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EFFF8" w14:textId="1824EFFB" w:rsidR="00A17F87" w:rsidRPr="004020CF" w:rsidRDefault="00A17F87" w:rsidP="00A17F87">
      <w:pPr>
        <w:pStyle w:val="ASDEFCONTitle"/>
      </w:pPr>
      <w:r w:rsidRPr="004020CF">
        <w:fldChar w:fldCharType="begin">
          <w:ffData>
            <w:name w:val=""/>
            <w:enabled/>
            <w:calcOnExit w:val="0"/>
            <w:textInput>
              <w:default w:val="[...INSERT PROJECT NUMBER AND NAME...]"/>
            </w:textInput>
          </w:ffData>
        </w:fldChar>
      </w:r>
      <w:r w:rsidRPr="004020CF">
        <w:instrText xml:space="preserve"> FORMTEXT </w:instrText>
      </w:r>
      <w:r w:rsidRPr="004020CF">
        <w:fldChar w:fldCharType="separate"/>
      </w:r>
      <w:r w:rsidR="008053F7">
        <w:rPr>
          <w:noProof/>
        </w:rPr>
        <w:t>[...INSERT PROJECT NUMBER AND NAME...]</w:t>
      </w:r>
      <w:r w:rsidRPr="004020CF">
        <w:fldChar w:fldCharType="end"/>
      </w:r>
    </w:p>
    <w:p w14:paraId="57AEB11F" w14:textId="00E7C33D" w:rsidR="00A17F87" w:rsidRPr="004020CF" w:rsidRDefault="00A17F87" w:rsidP="00A17F87">
      <w:pPr>
        <w:pStyle w:val="ASDEFCONTitle"/>
      </w:pPr>
      <w:r w:rsidRPr="004020CF">
        <w:fldChar w:fldCharType="begin">
          <w:ffData>
            <w:name w:val=""/>
            <w:enabled/>
            <w:calcOnExit w:val="0"/>
            <w:textInput>
              <w:default w:val="[...INSERT NAME OF CAPABILITY/SYSTEM...]"/>
            </w:textInput>
          </w:ffData>
        </w:fldChar>
      </w:r>
      <w:r w:rsidRPr="004020CF">
        <w:instrText xml:space="preserve"> FORMTEXT </w:instrText>
      </w:r>
      <w:r w:rsidRPr="004020CF">
        <w:fldChar w:fldCharType="separate"/>
      </w:r>
      <w:r w:rsidR="008053F7">
        <w:rPr>
          <w:noProof/>
        </w:rPr>
        <w:t>[...INSERT NAME OF CAPABILITY/SYSTEM...]</w:t>
      </w:r>
      <w:r w:rsidRPr="004020CF">
        <w:fldChar w:fldCharType="end"/>
      </w:r>
      <w:r>
        <w:t xml:space="preserve"> </w:t>
      </w:r>
      <w:r w:rsidRPr="004020CF">
        <w:t>ACQUISITION</w:t>
      </w:r>
    </w:p>
    <w:p w14:paraId="63CDDEE8" w14:textId="77777777" w:rsidR="00A17F87" w:rsidRPr="004020CF" w:rsidRDefault="00A17F87" w:rsidP="00A17F87">
      <w:pPr>
        <w:pStyle w:val="ASDEFCONTitle"/>
      </w:pPr>
      <w:r w:rsidRPr="004020CF">
        <w:t>STATEMENT</w:t>
      </w:r>
      <w:r>
        <w:t xml:space="preserve"> </w:t>
      </w:r>
      <w:r w:rsidRPr="004020CF">
        <w:t>OF</w:t>
      </w:r>
      <w:r>
        <w:t xml:space="preserve"> </w:t>
      </w:r>
      <w:r w:rsidRPr="004020CF">
        <w:t>WORK</w:t>
      </w:r>
    </w:p>
    <w:p w14:paraId="6BED52A7" w14:textId="77777777" w:rsidR="00A17F87" w:rsidRPr="004020CF" w:rsidRDefault="00A17F87" w:rsidP="00A17F87">
      <w:pPr>
        <w:pStyle w:val="ASDEFCONTitle"/>
      </w:pPr>
      <w:r w:rsidRPr="004020CF">
        <w:t>TABLE</w:t>
      </w:r>
      <w:r>
        <w:t xml:space="preserve"> </w:t>
      </w:r>
      <w:r w:rsidRPr="004020CF">
        <w:t>OF</w:t>
      </w:r>
      <w:r>
        <w:t xml:space="preserve"> </w:t>
      </w:r>
      <w:r w:rsidRPr="004020CF">
        <w:t>CONTENTS</w:t>
      </w:r>
    </w:p>
    <w:bookmarkStart w:id="0" w:name="_GoBack"/>
    <w:bookmarkEnd w:id="0"/>
    <w:p w14:paraId="4BA9011F" w14:textId="28AC2B78" w:rsidR="002B6B94" w:rsidRDefault="00A17F87">
      <w:pPr>
        <w:pStyle w:val="TOC1"/>
        <w:rPr>
          <w:rFonts w:asciiTheme="minorHAnsi" w:eastAsiaTheme="minorEastAsia" w:hAnsiTheme="minorHAnsi" w:cstheme="minorBidi"/>
          <w:b w:val="0"/>
          <w:sz w:val="22"/>
          <w:szCs w:val="22"/>
        </w:rPr>
      </w:pPr>
      <w:r w:rsidRPr="00AC34C4">
        <w:fldChar w:fldCharType="begin"/>
      </w:r>
      <w:r>
        <w:instrText xml:space="preserve"> TOC \o "1-2" \h \z \t "COT/COC LV1 - ASDEFCON,1,COT/COC LV2 - ASDEFCON,2,ATT/ANN LV1 - ASDEFCON,1,ATT/ANN LV2 - ASDEFCON,2,SOW HL1 - ASDEFCON,1,SOW HL2 - ASDEFCON,2" </w:instrText>
      </w:r>
      <w:r w:rsidRPr="00AC34C4">
        <w:fldChar w:fldCharType="separate"/>
      </w:r>
      <w:hyperlink w:anchor="_Toc232663524" w:history="1">
        <w:r w:rsidR="002B6B94" w:rsidRPr="00D54539">
          <w:rPr>
            <w:rStyle w:val="Hyperlink"/>
          </w:rPr>
          <w:t>1.</w:t>
        </w:r>
        <w:r w:rsidR="002B6B94">
          <w:rPr>
            <w:rFonts w:asciiTheme="minorHAnsi" w:eastAsiaTheme="minorEastAsia" w:hAnsiTheme="minorHAnsi" w:cstheme="minorBidi"/>
            <w:b w:val="0"/>
            <w:sz w:val="22"/>
            <w:szCs w:val="22"/>
          </w:rPr>
          <w:tab/>
        </w:r>
        <w:r w:rsidR="002B6B94" w:rsidRPr="00D54539">
          <w:rPr>
            <w:rStyle w:val="Hyperlink"/>
          </w:rPr>
          <w:t>Scope (CORE)</w:t>
        </w:r>
        <w:r w:rsidR="002B6B94">
          <w:rPr>
            <w:webHidden/>
          </w:rPr>
          <w:tab/>
        </w:r>
        <w:r w:rsidR="002B6B94">
          <w:rPr>
            <w:webHidden/>
          </w:rPr>
          <w:fldChar w:fldCharType="begin"/>
        </w:r>
        <w:r w:rsidR="002B6B94">
          <w:rPr>
            <w:webHidden/>
          </w:rPr>
          <w:instrText xml:space="preserve"> PAGEREF _Toc232663524 \h </w:instrText>
        </w:r>
        <w:r w:rsidR="002B6B94">
          <w:rPr>
            <w:webHidden/>
          </w:rPr>
        </w:r>
        <w:r w:rsidR="002B6B94">
          <w:rPr>
            <w:webHidden/>
          </w:rPr>
          <w:fldChar w:fldCharType="separate"/>
        </w:r>
        <w:r w:rsidR="002B6B94">
          <w:rPr>
            <w:webHidden/>
          </w:rPr>
          <w:t>1</w:t>
        </w:r>
        <w:r w:rsidR="002B6B94">
          <w:rPr>
            <w:webHidden/>
          </w:rPr>
          <w:fldChar w:fldCharType="end"/>
        </w:r>
      </w:hyperlink>
    </w:p>
    <w:p w14:paraId="2D9CDAC1" w14:textId="2BD5AD7B"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25" w:history="1">
        <w:r w:rsidRPr="00D54539">
          <w:rPr>
            <w:rStyle w:val="Hyperlink"/>
            <w:noProof/>
          </w:rPr>
          <w:t>1.1</w:t>
        </w:r>
        <w:r>
          <w:rPr>
            <w:rFonts w:asciiTheme="minorHAnsi" w:eastAsiaTheme="minorEastAsia" w:hAnsiTheme="minorHAnsi" w:cstheme="minorBidi"/>
            <w:noProof/>
            <w:sz w:val="22"/>
            <w:szCs w:val="22"/>
          </w:rPr>
          <w:tab/>
        </w:r>
        <w:r w:rsidRPr="00D54539">
          <w:rPr>
            <w:rStyle w:val="Hyperlink"/>
            <w:noProof/>
          </w:rPr>
          <w:t>Purpose (Core)</w:t>
        </w:r>
        <w:r>
          <w:rPr>
            <w:noProof/>
            <w:webHidden/>
          </w:rPr>
          <w:tab/>
        </w:r>
        <w:r>
          <w:rPr>
            <w:noProof/>
            <w:webHidden/>
          </w:rPr>
          <w:fldChar w:fldCharType="begin"/>
        </w:r>
        <w:r>
          <w:rPr>
            <w:noProof/>
            <w:webHidden/>
          </w:rPr>
          <w:instrText xml:space="preserve"> PAGEREF _Toc232663525 \h </w:instrText>
        </w:r>
        <w:r>
          <w:rPr>
            <w:noProof/>
            <w:webHidden/>
          </w:rPr>
        </w:r>
        <w:r>
          <w:rPr>
            <w:noProof/>
            <w:webHidden/>
          </w:rPr>
          <w:fldChar w:fldCharType="separate"/>
        </w:r>
        <w:r>
          <w:rPr>
            <w:noProof/>
            <w:webHidden/>
          </w:rPr>
          <w:t>1</w:t>
        </w:r>
        <w:r>
          <w:rPr>
            <w:noProof/>
            <w:webHidden/>
          </w:rPr>
          <w:fldChar w:fldCharType="end"/>
        </w:r>
      </w:hyperlink>
    </w:p>
    <w:p w14:paraId="7580E571" w14:textId="37A56A3B"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26" w:history="1">
        <w:r w:rsidRPr="00D54539">
          <w:rPr>
            <w:rStyle w:val="Hyperlink"/>
            <w:noProof/>
          </w:rPr>
          <w:t>1.2</w:t>
        </w:r>
        <w:r>
          <w:rPr>
            <w:rFonts w:asciiTheme="minorHAnsi" w:eastAsiaTheme="minorEastAsia" w:hAnsiTheme="minorHAnsi" w:cstheme="minorBidi"/>
            <w:noProof/>
            <w:sz w:val="22"/>
            <w:szCs w:val="22"/>
          </w:rPr>
          <w:tab/>
        </w:r>
        <w:r w:rsidRPr="00D54539">
          <w:rPr>
            <w:rStyle w:val="Hyperlink"/>
            <w:noProof/>
          </w:rPr>
          <w:t>Background – For Information Only (Optional)</w:t>
        </w:r>
        <w:r>
          <w:rPr>
            <w:noProof/>
            <w:webHidden/>
          </w:rPr>
          <w:tab/>
        </w:r>
        <w:r>
          <w:rPr>
            <w:noProof/>
            <w:webHidden/>
          </w:rPr>
          <w:fldChar w:fldCharType="begin"/>
        </w:r>
        <w:r>
          <w:rPr>
            <w:noProof/>
            <w:webHidden/>
          </w:rPr>
          <w:instrText xml:space="preserve"> PAGEREF _Toc232663526 \h </w:instrText>
        </w:r>
        <w:r>
          <w:rPr>
            <w:noProof/>
            <w:webHidden/>
          </w:rPr>
        </w:r>
        <w:r>
          <w:rPr>
            <w:noProof/>
            <w:webHidden/>
          </w:rPr>
          <w:fldChar w:fldCharType="separate"/>
        </w:r>
        <w:r>
          <w:rPr>
            <w:noProof/>
            <w:webHidden/>
          </w:rPr>
          <w:t>1</w:t>
        </w:r>
        <w:r>
          <w:rPr>
            <w:noProof/>
            <w:webHidden/>
          </w:rPr>
          <w:fldChar w:fldCharType="end"/>
        </w:r>
      </w:hyperlink>
    </w:p>
    <w:p w14:paraId="6CEF1D41" w14:textId="57A5EAA9" w:rsidR="002B6B94" w:rsidRDefault="002B6B94">
      <w:pPr>
        <w:pStyle w:val="TOC1"/>
        <w:rPr>
          <w:rFonts w:asciiTheme="minorHAnsi" w:eastAsiaTheme="minorEastAsia" w:hAnsiTheme="minorHAnsi" w:cstheme="minorBidi"/>
          <w:b w:val="0"/>
          <w:sz w:val="22"/>
          <w:szCs w:val="22"/>
        </w:rPr>
      </w:pPr>
      <w:hyperlink w:anchor="_Toc232663527" w:history="1">
        <w:r w:rsidRPr="00D54539">
          <w:rPr>
            <w:rStyle w:val="Hyperlink"/>
          </w:rPr>
          <w:t>2.</w:t>
        </w:r>
        <w:r>
          <w:rPr>
            <w:rFonts w:asciiTheme="minorHAnsi" w:eastAsiaTheme="minorEastAsia" w:hAnsiTheme="minorHAnsi" w:cstheme="minorBidi"/>
            <w:b w:val="0"/>
            <w:sz w:val="22"/>
            <w:szCs w:val="22"/>
          </w:rPr>
          <w:tab/>
        </w:r>
        <w:r w:rsidRPr="00D54539">
          <w:rPr>
            <w:rStyle w:val="Hyperlink"/>
          </w:rPr>
          <w:t>General Requirements (CORE)</w:t>
        </w:r>
        <w:r>
          <w:rPr>
            <w:webHidden/>
          </w:rPr>
          <w:tab/>
        </w:r>
        <w:r>
          <w:rPr>
            <w:webHidden/>
          </w:rPr>
          <w:fldChar w:fldCharType="begin"/>
        </w:r>
        <w:r>
          <w:rPr>
            <w:webHidden/>
          </w:rPr>
          <w:instrText xml:space="preserve"> PAGEREF _Toc232663527 \h </w:instrText>
        </w:r>
        <w:r>
          <w:rPr>
            <w:webHidden/>
          </w:rPr>
        </w:r>
        <w:r>
          <w:rPr>
            <w:webHidden/>
          </w:rPr>
          <w:fldChar w:fldCharType="separate"/>
        </w:r>
        <w:r>
          <w:rPr>
            <w:webHidden/>
          </w:rPr>
          <w:t>2</w:t>
        </w:r>
        <w:r>
          <w:rPr>
            <w:webHidden/>
          </w:rPr>
          <w:fldChar w:fldCharType="end"/>
        </w:r>
      </w:hyperlink>
    </w:p>
    <w:p w14:paraId="2C423489" w14:textId="2B2B4D34"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28" w:history="1">
        <w:r w:rsidRPr="00D54539">
          <w:rPr>
            <w:rStyle w:val="Hyperlink"/>
            <w:noProof/>
          </w:rPr>
          <w:t>2.1</w:t>
        </w:r>
        <w:r>
          <w:rPr>
            <w:rFonts w:asciiTheme="minorHAnsi" w:eastAsiaTheme="minorEastAsia" w:hAnsiTheme="minorHAnsi" w:cstheme="minorBidi"/>
            <w:noProof/>
            <w:sz w:val="22"/>
            <w:szCs w:val="22"/>
          </w:rPr>
          <w:tab/>
        </w:r>
        <w:r w:rsidRPr="00D54539">
          <w:rPr>
            <w:rStyle w:val="Hyperlink"/>
            <w:noProof/>
          </w:rPr>
          <w:t>Scope of Work (Core)</w:t>
        </w:r>
        <w:r>
          <w:rPr>
            <w:noProof/>
            <w:webHidden/>
          </w:rPr>
          <w:tab/>
        </w:r>
        <w:r>
          <w:rPr>
            <w:noProof/>
            <w:webHidden/>
          </w:rPr>
          <w:fldChar w:fldCharType="begin"/>
        </w:r>
        <w:r>
          <w:rPr>
            <w:noProof/>
            <w:webHidden/>
          </w:rPr>
          <w:instrText xml:space="preserve"> PAGEREF _Toc232663528 \h </w:instrText>
        </w:r>
        <w:r>
          <w:rPr>
            <w:noProof/>
            <w:webHidden/>
          </w:rPr>
        </w:r>
        <w:r>
          <w:rPr>
            <w:noProof/>
            <w:webHidden/>
          </w:rPr>
          <w:fldChar w:fldCharType="separate"/>
        </w:r>
        <w:r>
          <w:rPr>
            <w:noProof/>
            <w:webHidden/>
          </w:rPr>
          <w:t>2</w:t>
        </w:r>
        <w:r>
          <w:rPr>
            <w:noProof/>
            <w:webHidden/>
          </w:rPr>
          <w:fldChar w:fldCharType="end"/>
        </w:r>
      </w:hyperlink>
    </w:p>
    <w:p w14:paraId="02E6313B" w14:textId="5FBA5FFD"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29" w:history="1">
        <w:r w:rsidRPr="00D54539">
          <w:rPr>
            <w:rStyle w:val="Hyperlink"/>
            <w:noProof/>
          </w:rPr>
          <w:t>2.2</w:t>
        </w:r>
        <w:r>
          <w:rPr>
            <w:rFonts w:asciiTheme="minorHAnsi" w:eastAsiaTheme="minorEastAsia" w:hAnsiTheme="minorHAnsi" w:cstheme="minorBidi"/>
            <w:noProof/>
            <w:sz w:val="22"/>
            <w:szCs w:val="22"/>
          </w:rPr>
          <w:tab/>
        </w:r>
        <w:r w:rsidRPr="00D54539">
          <w:rPr>
            <w:rStyle w:val="Hyperlink"/>
            <w:noProof/>
          </w:rPr>
          <w:t>Delivery of Supplies (Core)</w:t>
        </w:r>
        <w:r>
          <w:rPr>
            <w:noProof/>
            <w:webHidden/>
          </w:rPr>
          <w:tab/>
        </w:r>
        <w:r>
          <w:rPr>
            <w:noProof/>
            <w:webHidden/>
          </w:rPr>
          <w:fldChar w:fldCharType="begin"/>
        </w:r>
        <w:r>
          <w:rPr>
            <w:noProof/>
            <w:webHidden/>
          </w:rPr>
          <w:instrText xml:space="preserve"> PAGEREF _Toc232663529 \h </w:instrText>
        </w:r>
        <w:r>
          <w:rPr>
            <w:noProof/>
            <w:webHidden/>
          </w:rPr>
        </w:r>
        <w:r>
          <w:rPr>
            <w:noProof/>
            <w:webHidden/>
          </w:rPr>
          <w:fldChar w:fldCharType="separate"/>
        </w:r>
        <w:r>
          <w:rPr>
            <w:noProof/>
            <w:webHidden/>
          </w:rPr>
          <w:t>3</w:t>
        </w:r>
        <w:r>
          <w:rPr>
            <w:noProof/>
            <w:webHidden/>
          </w:rPr>
          <w:fldChar w:fldCharType="end"/>
        </w:r>
      </w:hyperlink>
    </w:p>
    <w:p w14:paraId="53FB6685" w14:textId="72C51E54"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30" w:history="1">
        <w:r w:rsidRPr="00D54539">
          <w:rPr>
            <w:rStyle w:val="Hyperlink"/>
            <w:noProof/>
          </w:rPr>
          <w:t>2.3</w:t>
        </w:r>
        <w:r>
          <w:rPr>
            <w:rFonts w:asciiTheme="minorHAnsi" w:eastAsiaTheme="minorEastAsia" w:hAnsiTheme="minorHAnsi" w:cstheme="minorBidi"/>
            <w:noProof/>
            <w:sz w:val="22"/>
            <w:szCs w:val="22"/>
          </w:rPr>
          <w:tab/>
        </w:r>
        <w:r w:rsidRPr="00D54539">
          <w:rPr>
            <w:rStyle w:val="Hyperlink"/>
            <w:noProof/>
          </w:rPr>
          <w:t>Data Management System (Core)</w:t>
        </w:r>
        <w:r>
          <w:rPr>
            <w:noProof/>
            <w:webHidden/>
          </w:rPr>
          <w:tab/>
        </w:r>
        <w:r>
          <w:rPr>
            <w:noProof/>
            <w:webHidden/>
          </w:rPr>
          <w:fldChar w:fldCharType="begin"/>
        </w:r>
        <w:r>
          <w:rPr>
            <w:noProof/>
            <w:webHidden/>
          </w:rPr>
          <w:instrText xml:space="preserve"> PAGEREF _Toc232663530 \h </w:instrText>
        </w:r>
        <w:r>
          <w:rPr>
            <w:noProof/>
            <w:webHidden/>
          </w:rPr>
        </w:r>
        <w:r>
          <w:rPr>
            <w:noProof/>
            <w:webHidden/>
          </w:rPr>
          <w:fldChar w:fldCharType="separate"/>
        </w:r>
        <w:r>
          <w:rPr>
            <w:noProof/>
            <w:webHidden/>
          </w:rPr>
          <w:t>4</w:t>
        </w:r>
        <w:r>
          <w:rPr>
            <w:noProof/>
            <w:webHidden/>
          </w:rPr>
          <w:fldChar w:fldCharType="end"/>
        </w:r>
      </w:hyperlink>
    </w:p>
    <w:p w14:paraId="6E98DE19" w14:textId="43454747"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31" w:history="1">
        <w:r w:rsidRPr="00D54539">
          <w:rPr>
            <w:rStyle w:val="Hyperlink"/>
            <w:noProof/>
          </w:rPr>
          <w:t>2.4</w:t>
        </w:r>
        <w:r>
          <w:rPr>
            <w:rFonts w:asciiTheme="minorHAnsi" w:eastAsiaTheme="minorEastAsia" w:hAnsiTheme="minorHAnsi" w:cstheme="minorBidi"/>
            <w:noProof/>
            <w:sz w:val="22"/>
            <w:szCs w:val="22"/>
          </w:rPr>
          <w:tab/>
        </w:r>
        <w:r w:rsidRPr="00D54539">
          <w:rPr>
            <w:rStyle w:val="Hyperlink"/>
            <w:noProof/>
          </w:rPr>
          <w:t>Deliverable Data Items (Core)</w:t>
        </w:r>
        <w:r>
          <w:rPr>
            <w:noProof/>
            <w:webHidden/>
          </w:rPr>
          <w:tab/>
        </w:r>
        <w:r>
          <w:rPr>
            <w:noProof/>
            <w:webHidden/>
          </w:rPr>
          <w:fldChar w:fldCharType="begin"/>
        </w:r>
        <w:r>
          <w:rPr>
            <w:noProof/>
            <w:webHidden/>
          </w:rPr>
          <w:instrText xml:space="preserve"> PAGEREF _Toc232663531 \h </w:instrText>
        </w:r>
        <w:r>
          <w:rPr>
            <w:noProof/>
            <w:webHidden/>
          </w:rPr>
        </w:r>
        <w:r>
          <w:rPr>
            <w:noProof/>
            <w:webHidden/>
          </w:rPr>
          <w:fldChar w:fldCharType="separate"/>
        </w:r>
        <w:r>
          <w:rPr>
            <w:noProof/>
            <w:webHidden/>
          </w:rPr>
          <w:t>7</w:t>
        </w:r>
        <w:r>
          <w:rPr>
            <w:noProof/>
            <w:webHidden/>
          </w:rPr>
          <w:fldChar w:fldCharType="end"/>
        </w:r>
      </w:hyperlink>
    </w:p>
    <w:p w14:paraId="798D577F" w14:textId="04B9ED1C"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32" w:history="1">
        <w:r w:rsidRPr="00D54539">
          <w:rPr>
            <w:rStyle w:val="Hyperlink"/>
            <w:noProof/>
          </w:rPr>
          <w:t>2.5</w:t>
        </w:r>
        <w:r>
          <w:rPr>
            <w:rFonts w:asciiTheme="minorHAnsi" w:eastAsiaTheme="minorEastAsia" w:hAnsiTheme="minorHAnsi" w:cstheme="minorBidi"/>
            <w:noProof/>
            <w:sz w:val="22"/>
            <w:szCs w:val="22"/>
          </w:rPr>
          <w:tab/>
        </w:r>
        <w:r w:rsidRPr="00D54539">
          <w:rPr>
            <w:rStyle w:val="Hyperlink"/>
            <w:noProof/>
          </w:rPr>
          <w:t>Draft Data Items and Strategies included at Attachment K (Optional)</w:t>
        </w:r>
        <w:r>
          <w:rPr>
            <w:noProof/>
            <w:webHidden/>
          </w:rPr>
          <w:tab/>
        </w:r>
        <w:r>
          <w:rPr>
            <w:noProof/>
            <w:webHidden/>
          </w:rPr>
          <w:fldChar w:fldCharType="begin"/>
        </w:r>
        <w:r>
          <w:rPr>
            <w:noProof/>
            <w:webHidden/>
          </w:rPr>
          <w:instrText xml:space="preserve"> PAGEREF _Toc232663532 \h </w:instrText>
        </w:r>
        <w:r>
          <w:rPr>
            <w:noProof/>
            <w:webHidden/>
          </w:rPr>
        </w:r>
        <w:r>
          <w:rPr>
            <w:noProof/>
            <w:webHidden/>
          </w:rPr>
          <w:fldChar w:fldCharType="separate"/>
        </w:r>
        <w:r>
          <w:rPr>
            <w:noProof/>
            <w:webHidden/>
          </w:rPr>
          <w:t>10</w:t>
        </w:r>
        <w:r>
          <w:rPr>
            <w:noProof/>
            <w:webHidden/>
          </w:rPr>
          <w:fldChar w:fldCharType="end"/>
        </w:r>
      </w:hyperlink>
    </w:p>
    <w:p w14:paraId="3E628B10" w14:textId="5C002253"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33" w:history="1">
        <w:r w:rsidRPr="00D54539">
          <w:rPr>
            <w:rStyle w:val="Hyperlink"/>
            <w:noProof/>
          </w:rPr>
          <w:t>2.6</w:t>
        </w:r>
        <w:r>
          <w:rPr>
            <w:rFonts w:asciiTheme="minorHAnsi" w:eastAsiaTheme="minorEastAsia" w:hAnsiTheme="minorHAnsi" w:cstheme="minorBidi"/>
            <w:noProof/>
            <w:sz w:val="22"/>
            <w:szCs w:val="22"/>
          </w:rPr>
          <w:tab/>
        </w:r>
        <w:r w:rsidRPr="00D54539">
          <w:rPr>
            <w:rStyle w:val="Hyperlink"/>
            <w:noProof/>
          </w:rPr>
          <w:t>Master Technical Data Index (Core)</w:t>
        </w:r>
        <w:r>
          <w:rPr>
            <w:noProof/>
            <w:webHidden/>
          </w:rPr>
          <w:tab/>
        </w:r>
        <w:r>
          <w:rPr>
            <w:noProof/>
            <w:webHidden/>
          </w:rPr>
          <w:fldChar w:fldCharType="begin"/>
        </w:r>
        <w:r>
          <w:rPr>
            <w:noProof/>
            <w:webHidden/>
          </w:rPr>
          <w:instrText xml:space="preserve"> PAGEREF _Toc232663533 \h </w:instrText>
        </w:r>
        <w:r>
          <w:rPr>
            <w:noProof/>
            <w:webHidden/>
          </w:rPr>
        </w:r>
        <w:r>
          <w:rPr>
            <w:noProof/>
            <w:webHidden/>
          </w:rPr>
          <w:fldChar w:fldCharType="separate"/>
        </w:r>
        <w:r>
          <w:rPr>
            <w:noProof/>
            <w:webHidden/>
          </w:rPr>
          <w:t>10</w:t>
        </w:r>
        <w:r>
          <w:rPr>
            <w:noProof/>
            <w:webHidden/>
          </w:rPr>
          <w:fldChar w:fldCharType="end"/>
        </w:r>
      </w:hyperlink>
    </w:p>
    <w:p w14:paraId="657DBC40" w14:textId="133C569B"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34" w:history="1">
        <w:r w:rsidRPr="00D54539">
          <w:rPr>
            <w:rStyle w:val="Hyperlink"/>
            <w:noProof/>
          </w:rPr>
          <w:t>2.7</w:t>
        </w:r>
        <w:r>
          <w:rPr>
            <w:rFonts w:asciiTheme="minorHAnsi" w:eastAsiaTheme="minorEastAsia" w:hAnsiTheme="minorHAnsi" w:cstheme="minorBidi"/>
            <w:noProof/>
            <w:sz w:val="22"/>
            <w:szCs w:val="22"/>
          </w:rPr>
          <w:tab/>
        </w:r>
        <w:r w:rsidRPr="00D54539">
          <w:rPr>
            <w:rStyle w:val="Hyperlink"/>
            <w:noProof/>
          </w:rPr>
          <w:t>Commonwealth-Directed Trade Studies (Optional)</w:t>
        </w:r>
        <w:r>
          <w:rPr>
            <w:noProof/>
            <w:webHidden/>
          </w:rPr>
          <w:tab/>
        </w:r>
        <w:r>
          <w:rPr>
            <w:noProof/>
            <w:webHidden/>
          </w:rPr>
          <w:fldChar w:fldCharType="begin"/>
        </w:r>
        <w:r>
          <w:rPr>
            <w:noProof/>
            <w:webHidden/>
          </w:rPr>
          <w:instrText xml:space="preserve"> PAGEREF _Toc232663534 \h </w:instrText>
        </w:r>
        <w:r>
          <w:rPr>
            <w:noProof/>
            <w:webHidden/>
          </w:rPr>
        </w:r>
        <w:r>
          <w:rPr>
            <w:noProof/>
            <w:webHidden/>
          </w:rPr>
          <w:fldChar w:fldCharType="separate"/>
        </w:r>
        <w:r>
          <w:rPr>
            <w:noProof/>
            <w:webHidden/>
          </w:rPr>
          <w:t>10</w:t>
        </w:r>
        <w:r>
          <w:rPr>
            <w:noProof/>
            <w:webHidden/>
          </w:rPr>
          <w:fldChar w:fldCharType="end"/>
        </w:r>
      </w:hyperlink>
    </w:p>
    <w:p w14:paraId="23ABE27B" w14:textId="09E61AE6"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35" w:history="1">
        <w:r w:rsidRPr="00D54539">
          <w:rPr>
            <w:rStyle w:val="Hyperlink"/>
            <w:noProof/>
          </w:rPr>
          <w:t>2.8</w:t>
        </w:r>
        <w:r>
          <w:rPr>
            <w:rFonts w:asciiTheme="minorHAnsi" w:eastAsiaTheme="minorEastAsia" w:hAnsiTheme="minorHAnsi" w:cstheme="minorBidi"/>
            <w:noProof/>
            <w:sz w:val="22"/>
            <w:szCs w:val="22"/>
          </w:rPr>
          <w:tab/>
        </w:r>
        <w:r w:rsidRPr="00D54539">
          <w:rPr>
            <w:rStyle w:val="Hyperlink"/>
            <w:noProof/>
          </w:rPr>
          <w:t>Mandated Defence Information Systems (Optional)</w:t>
        </w:r>
        <w:r>
          <w:rPr>
            <w:noProof/>
            <w:webHidden/>
          </w:rPr>
          <w:tab/>
        </w:r>
        <w:r>
          <w:rPr>
            <w:noProof/>
            <w:webHidden/>
          </w:rPr>
          <w:fldChar w:fldCharType="begin"/>
        </w:r>
        <w:r>
          <w:rPr>
            <w:noProof/>
            <w:webHidden/>
          </w:rPr>
          <w:instrText xml:space="preserve"> PAGEREF _Toc232663535 \h </w:instrText>
        </w:r>
        <w:r>
          <w:rPr>
            <w:noProof/>
            <w:webHidden/>
          </w:rPr>
        </w:r>
        <w:r>
          <w:rPr>
            <w:noProof/>
            <w:webHidden/>
          </w:rPr>
          <w:fldChar w:fldCharType="separate"/>
        </w:r>
        <w:r>
          <w:rPr>
            <w:noProof/>
            <w:webHidden/>
          </w:rPr>
          <w:t>11</w:t>
        </w:r>
        <w:r>
          <w:rPr>
            <w:noProof/>
            <w:webHidden/>
          </w:rPr>
          <w:fldChar w:fldCharType="end"/>
        </w:r>
      </w:hyperlink>
    </w:p>
    <w:p w14:paraId="141C4C7F" w14:textId="71FD0004" w:rsidR="002B6B94" w:rsidRDefault="002B6B94">
      <w:pPr>
        <w:pStyle w:val="TOC1"/>
        <w:rPr>
          <w:rFonts w:asciiTheme="minorHAnsi" w:eastAsiaTheme="minorEastAsia" w:hAnsiTheme="minorHAnsi" w:cstheme="minorBidi"/>
          <w:b w:val="0"/>
          <w:sz w:val="22"/>
          <w:szCs w:val="22"/>
        </w:rPr>
      </w:pPr>
      <w:hyperlink w:anchor="_Toc232663536" w:history="1">
        <w:r w:rsidRPr="00D54539">
          <w:rPr>
            <w:rStyle w:val="Hyperlink"/>
          </w:rPr>
          <w:t>3.</w:t>
        </w:r>
        <w:r>
          <w:rPr>
            <w:rFonts w:asciiTheme="minorHAnsi" w:eastAsiaTheme="minorEastAsia" w:hAnsiTheme="minorHAnsi" w:cstheme="minorBidi"/>
            <w:b w:val="0"/>
            <w:sz w:val="22"/>
            <w:szCs w:val="22"/>
          </w:rPr>
          <w:tab/>
        </w:r>
        <w:r w:rsidRPr="00D54539">
          <w:rPr>
            <w:rStyle w:val="Hyperlink"/>
          </w:rPr>
          <w:t>Project Management (CORE)</w:t>
        </w:r>
        <w:r>
          <w:rPr>
            <w:webHidden/>
          </w:rPr>
          <w:tab/>
        </w:r>
        <w:r>
          <w:rPr>
            <w:webHidden/>
          </w:rPr>
          <w:fldChar w:fldCharType="begin"/>
        </w:r>
        <w:r>
          <w:rPr>
            <w:webHidden/>
          </w:rPr>
          <w:instrText xml:space="preserve"> PAGEREF _Toc232663536 \h </w:instrText>
        </w:r>
        <w:r>
          <w:rPr>
            <w:webHidden/>
          </w:rPr>
        </w:r>
        <w:r>
          <w:rPr>
            <w:webHidden/>
          </w:rPr>
          <w:fldChar w:fldCharType="separate"/>
        </w:r>
        <w:r>
          <w:rPr>
            <w:webHidden/>
          </w:rPr>
          <w:t>13</w:t>
        </w:r>
        <w:r>
          <w:rPr>
            <w:webHidden/>
          </w:rPr>
          <w:fldChar w:fldCharType="end"/>
        </w:r>
      </w:hyperlink>
    </w:p>
    <w:p w14:paraId="1CAF6660" w14:textId="24CDA3E9"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37" w:history="1">
        <w:r w:rsidRPr="00D54539">
          <w:rPr>
            <w:rStyle w:val="Hyperlink"/>
            <w:noProof/>
          </w:rPr>
          <w:t>3.1</w:t>
        </w:r>
        <w:r>
          <w:rPr>
            <w:rFonts w:asciiTheme="minorHAnsi" w:eastAsiaTheme="minorEastAsia" w:hAnsiTheme="minorHAnsi" w:cstheme="minorBidi"/>
            <w:noProof/>
            <w:sz w:val="22"/>
            <w:szCs w:val="22"/>
          </w:rPr>
          <w:tab/>
        </w:r>
        <w:r w:rsidRPr="00D54539">
          <w:rPr>
            <w:rStyle w:val="Hyperlink"/>
            <w:noProof/>
          </w:rPr>
          <w:t>Contract Governance (Core)</w:t>
        </w:r>
        <w:r>
          <w:rPr>
            <w:noProof/>
            <w:webHidden/>
          </w:rPr>
          <w:tab/>
        </w:r>
        <w:r>
          <w:rPr>
            <w:noProof/>
            <w:webHidden/>
          </w:rPr>
          <w:fldChar w:fldCharType="begin"/>
        </w:r>
        <w:r>
          <w:rPr>
            <w:noProof/>
            <w:webHidden/>
          </w:rPr>
          <w:instrText xml:space="preserve"> PAGEREF _Toc232663537 \h </w:instrText>
        </w:r>
        <w:r>
          <w:rPr>
            <w:noProof/>
            <w:webHidden/>
          </w:rPr>
        </w:r>
        <w:r>
          <w:rPr>
            <w:noProof/>
            <w:webHidden/>
          </w:rPr>
          <w:fldChar w:fldCharType="separate"/>
        </w:r>
        <w:r>
          <w:rPr>
            <w:noProof/>
            <w:webHidden/>
          </w:rPr>
          <w:t>13</w:t>
        </w:r>
        <w:r>
          <w:rPr>
            <w:noProof/>
            <w:webHidden/>
          </w:rPr>
          <w:fldChar w:fldCharType="end"/>
        </w:r>
      </w:hyperlink>
    </w:p>
    <w:p w14:paraId="0FF73A3C" w14:textId="1245D786"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38" w:history="1">
        <w:r w:rsidRPr="00D54539">
          <w:rPr>
            <w:rStyle w:val="Hyperlink"/>
            <w:noProof/>
          </w:rPr>
          <w:t>3.2</w:t>
        </w:r>
        <w:r>
          <w:rPr>
            <w:rFonts w:asciiTheme="minorHAnsi" w:eastAsiaTheme="minorEastAsia" w:hAnsiTheme="minorHAnsi" w:cstheme="minorBidi"/>
            <w:noProof/>
            <w:sz w:val="22"/>
            <w:szCs w:val="22"/>
          </w:rPr>
          <w:tab/>
        </w:r>
        <w:r w:rsidRPr="00D54539">
          <w:rPr>
            <w:rStyle w:val="Hyperlink"/>
            <w:noProof/>
          </w:rPr>
          <w:t>Project Planning (Core)</w:t>
        </w:r>
        <w:r>
          <w:rPr>
            <w:noProof/>
            <w:webHidden/>
          </w:rPr>
          <w:tab/>
        </w:r>
        <w:r>
          <w:rPr>
            <w:noProof/>
            <w:webHidden/>
          </w:rPr>
          <w:fldChar w:fldCharType="begin"/>
        </w:r>
        <w:r>
          <w:rPr>
            <w:noProof/>
            <w:webHidden/>
          </w:rPr>
          <w:instrText xml:space="preserve"> PAGEREF _Toc232663538 \h </w:instrText>
        </w:r>
        <w:r>
          <w:rPr>
            <w:noProof/>
            <w:webHidden/>
          </w:rPr>
        </w:r>
        <w:r>
          <w:rPr>
            <w:noProof/>
            <w:webHidden/>
          </w:rPr>
          <w:fldChar w:fldCharType="separate"/>
        </w:r>
        <w:r>
          <w:rPr>
            <w:noProof/>
            <w:webHidden/>
          </w:rPr>
          <w:t>13</w:t>
        </w:r>
        <w:r>
          <w:rPr>
            <w:noProof/>
            <w:webHidden/>
          </w:rPr>
          <w:fldChar w:fldCharType="end"/>
        </w:r>
      </w:hyperlink>
    </w:p>
    <w:p w14:paraId="1A81BC9B" w14:textId="5AE5BEEC"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39" w:history="1">
        <w:r w:rsidRPr="00D54539">
          <w:rPr>
            <w:rStyle w:val="Hyperlink"/>
            <w:noProof/>
          </w:rPr>
          <w:t>3.3</w:t>
        </w:r>
        <w:r>
          <w:rPr>
            <w:rFonts w:asciiTheme="minorHAnsi" w:eastAsiaTheme="minorEastAsia" w:hAnsiTheme="minorHAnsi" w:cstheme="minorBidi"/>
            <w:noProof/>
            <w:sz w:val="22"/>
            <w:szCs w:val="22"/>
          </w:rPr>
          <w:tab/>
        </w:r>
        <w:r w:rsidRPr="00D54539">
          <w:rPr>
            <w:rStyle w:val="Hyperlink"/>
            <w:noProof/>
          </w:rPr>
          <w:t>Monitoring and Control (Core)</w:t>
        </w:r>
        <w:r>
          <w:rPr>
            <w:noProof/>
            <w:webHidden/>
          </w:rPr>
          <w:tab/>
        </w:r>
        <w:r>
          <w:rPr>
            <w:noProof/>
            <w:webHidden/>
          </w:rPr>
          <w:fldChar w:fldCharType="begin"/>
        </w:r>
        <w:r>
          <w:rPr>
            <w:noProof/>
            <w:webHidden/>
          </w:rPr>
          <w:instrText xml:space="preserve"> PAGEREF _Toc232663539 \h </w:instrText>
        </w:r>
        <w:r>
          <w:rPr>
            <w:noProof/>
            <w:webHidden/>
          </w:rPr>
        </w:r>
        <w:r>
          <w:rPr>
            <w:noProof/>
            <w:webHidden/>
          </w:rPr>
          <w:fldChar w:fldCharType="separate"/>
        </w:r>
        <w:r>
          <w:rPr>
            <w:noProof/>
            <w:webHidden/>
          </w:rPr>
          <w:t>18</w:t>
        </w:r>
        <w:r>
          <w:rPr>
            <w:noProof/>
            <w:webHidden/>
          </w:rPr>
          <w:fldChar w:fldCharType="end"/>
        </w:r>
      </w:hyperlink>
    </w:p>
    <w:p w14:paraId="7E2D519C" w14:textId="3CC9DE57"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40" w:history="1">
        <w:r w:rsidRPr="00D54539">
          <w:rPr>
            <w:rStyle w:val="Hyperlink"/>
            <w:noProof/>
          </w:rPr>
          <w:t>3.4</w:t>
        </w:r>
        <w:r>
          <w:rPr>
            <w:rFonts w:asciiTheme="minorHAnsi" w:eastAsiaTheme="minorEastAsia" w:hAnsiTheme="minorHAnsi" w:cstheme="minorBidi"/>
            <w:noProof/>
            <w:sz w:val="22"/>
            <w:szCs w:val="22"/>
          </w:rPr>
          <w:tab/>
        </w:r>
        <w:r w:rsidRPr="00D54539">
          <w:rPr>
            <w:rStyle w:val="Hyperlink"/>
            <w:noProof/>
          </w:rPr>
          <w:t>Personnel Management (Core)</w:t>
        </w:r>
        <w:r>
          <w:rPr>
            <w:noProof/>
            <w:webHidden/>
          </w:rPr>
          <w:tab/>
        </w:r>
        <w:r>
          <w:rPr>
            <w:noProof/>
            <w:webHidden/>
          </w:rPr>
          <w:fldChar w:fldCharType="begin"/>
        </w:r>
        <w:r>
          <w:rPr>
            <w:noProof/>
            <w:webHidden/>
          </w:rPr>
          <w:instrText xml:space="preserve"> PAGEREF _Toc232663540 \h </w:instrText>
        </w:r>
        <w:r>
          <w:rPr>
            <w:noProof/>
            <w:webHidden/>
          </w:rPr>
        </w:r>
        <w:r>
          <w:rPr>
            <w:noProof/>
            <w:webHidden/>
          </w:rPr>
          <w:fldChar w:fldCharType="separate"/>
        </w:r>
        <w:r>
          <w:rPr>
            <w:noProof/>
            <w:webHidden/>
          </w:rPr>
          <w:t>18</w:t>
        </w:r>
        <w:r>
          <w:rPr>
            <w:noProof/>
            <w:webHidden/>
          </w:rPr>
          <w:fldChar w:fldCharType="end"/>
        </w:r>
      </w:hyperlink>
    </w:p>
    <w:p w14:paraId="2BA0BC91" w14:textId="5FA055D0"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41" w:history="1">
        <w:r w:rsidRPr="00D54539">
          <w:rPr>
            <w:rStyle w:val="Hyperlink"/>
            <w:noProof/>
          </w:rPr>
          <w:t>3.5</w:t>
        </w:r>
        <w:r>
          <w:rPr>
            <w:rFonts w:asciiTheme="minorHAnsi" w:eastAsiaTheme="minorEastAsia" w:hAnsiTheme="minorHAnsi" w:cstheme="minorBidi"/>
            <w:noProof/>
            <w:sz w:val="22"/>
            <w:szCs w:val="22"/>
          </w:rPr>
          <w:tab/>
        </w:r>
        <w:r w:rsidRPr="00D54539">
          <w:rPr>
            <w:rStyle w:val="Hyperlink"/>
            <w:noProof/>
          </w:rPr>
          <w:t>Subcontractor Management (Core)</w:t>
        </w:r>
        <w:r>
          <w:rPr>
            <w:noProof/>
            <w:webHidden/>
          </w:rPr>
          <w:tab/>
        </w:r>
        <w:r>
          <w:rPr>
            <w:noProof/>
            <w:webHidden/>
          </w:rPr>
          <w:fldChar w:fldCharType="begin"/>
        </w:r>
        <w:r>
          <w:rPr>
            <w:noProof/>
            <w:webHidden/>
          </w:rPr>
          <w:instrText xml:space="preserve"> PAGEREF _Toc232663541 \h </w:instrText>
        </w:r>
        <w:r>
          <w:rPr>
            <w:noProof/>
            <w:webHidden/>
          </w:rPr>
        </w:r>
        <w:r>
          <w:rPr>
            <w:noProof/>
            <w:webHidden/>
          </w:rPr>
          <w:fldChar w:fldCharType="separate"/>
        </w:r>
        <w:r>
          <w:rPr>
            <w:noProof/>
            <w:webHidden/>
          </w:rPr>
          <w:t>19</w:t>
        </w:r>
        <w:r>
          <w:rPr>
            <w:noProof/>
            <w:webHidden/>
          </w:rPr>
          <w:fldChar w:fldCharType="end"/>
        </w:r>
      </w:hyperlink>
    </w:p>
    <w:p w14:paraId="506ED9EC" w14:textId="124D60A3"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42" w:history="1">
        <w:r w:rsidRPr="00D54539">
          <w:rPr>
            <w:rStyle w:val="Hyperlink"/>
            <w:noProof/>
          </w:rPr>
          <w:t>3.6</w:t>
        </w:r>
        <w:r>
          <w:rPr>
            <w:rFonts w:asciiTheme="minorHAnsi" w:eastAsiaTheme="minorEastAsia" w:hAnsiTheme="minorHAnsi" w:cstheme="minorBidi"/>
            <w:noProof/>
            <w:sz w:val="22"/>
            <w:szCs w:val="22"/>
          </w:rPr>
          <w:tab/>
        </w:r>
        <w:r w:rsidRPr="00D54539">
          <w:rPr>
            <w:rStyle w:val="Hyperlink"/>
            <w:noProof/>
          </w:rPr>
          <w:t>Risk Management (Core)</w:t>
        </w:r>
        <w:r>
          <w:rPr>
            <w:noProof/>
            <w:webHidden/>
          </w:rPr>
          <w:tab/>
        </w:r>
        <w:r>
          <w:rPr>
            <w:noProof/>
            <w:webHidden/>
          </w:rPr>
          <w:fldChar w:fldCharType="begin"/>
        </w:r>
        <w:r>
          <w:rPr>
            <w:noProof/>
            <w:webHidden/>
          </w:rPr>
          <w:instrText xml:space="preserve"> PAGEREF _Toc232663542 \h </w:instrText>
        </w:r>
        <w:r>
          <w:rPr>
            <w:noProof/>
            <w:webHidden/>
          </w:rPr>
        </w:r>
        <w:r>
          <w:rPr>
            <w:noProof/>
            <w:webHidden/>
          </w:rPr>
          <w:fldChar w:fldCharType="separate"/>
        </w:r>
        <w:r>
          <w:rPr>
            <w:noProof/>
            <w:webHidden/>
          </w:rPr>
          <w:t>20</w:t>
        </w:r>
        <w:r>
          <w:rPr>
            <w:noProof/>
            <w:webHidden/>
          </w:rPr>
          <w:fldChar w:fldCharType="end"/>
        </w:r>
      </w:hyperlink>
    </w:p>
    <w:p w14:paraId="47AB0501" w14:textId="13CA5840"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43" w:history="1">
        <w:r w:rsidRPr="00D54539">
          <w:rPr>
            <w:rStyle w:val="Hyperlink"/>
            <w:noProof/>
          </w:rPr>
          <w:t>3.7</w:t>
        </w:r>
        <w:r>
          <w:rPr>
            <w:rFonts w:asciiTheme="minorHAnsi" w:eastAsiaTheme="minorEastAsia" w:hAnsiTheme="minorHAnsi" w:cstheme="minorBidi"/>
            <w:noProof/>
            <w:sz w:val="22"/>
            <w:szCs w:val="22"/>
          </w:rPr>
          <w:tab/>
        </w:r>
        <w:r w:rsidRPr="00D54539">
          <w:rPr>
            <w:rStyle w:val="Hyperlink"/>
            <w:noProof/>
          </w:rPr>
          <w:t>Issue Management (Core)</w:t>
        </w:r>
        <w:r>
          <w:rPr>
            <w:noProof/>
            <w:webHidden/>
          </w:rPr>
          <w:tab/>
        </w:r>
        <w:r>
          <w:rPr>
            <w:noProof/>
            <w:webHidden/>
          </w:rPr>
          <w:fldChar w:fldCharType="begin"/>
        </w:r>
        <w:r>
          <w:rPr>
            <w:noProof/>
            <w:webHidden/>
          </w:rPr>
          <w:instrText xml:space="preserve"> PAGEREF _Toc232663543 \h </w:instrText>
        </w:r>
        <w:r>
          <w:rPr>
            <w:noProof/>
            <w:webHidden/>
          </w:rPr>
        </w:r>
        <w:r>
          <w:rPr>
            <w:noProof/>
            <w:webHidden/>
          </w:rPr>
          <w:fldChar w:fldCharType="separate"/>
        </w:r>
        <w:r>
          <w:rPr>
            <w:noProof/>
            <w:webHidden/>
          </w:rPr>
          <w:t>20</w:t>
        </w:r>
        <w:r>
          <w:rPr>
            <w:noProof/>
            <w:webHidden/>
          </w:rPr>
          <w:fldChar w:fldCharType="end"/>
        </w:r>
      </w:hyperlink>
    </w:p>
    <w:p w14:paraId="06EBE224" w14:textId="1AAED423"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44" w:history="1">
        <w:r w:rsidRPr="00D54539">
          <w:rPr>
            <w:rStyle w:val="Hyperlink"/>
            <w:noProof/>
          </w:rPr>
          <w:t>3.8</w:t>
        </w:r>
        <w:r>
          <w:rPr>
            <w:rFonts w:asciiTheme="minorHAnsi" w:eastAsiaTheme="minorEastAsia" w:hAnsiTheme="minorHAnsi" w:cstheme="minorBidi"/>
            <w:noProof/>
            <w:sz w:val="22"/>
            <w:szCs w:val="22"/>
          </w:rPr>
          <w:tab/>
        </w:r>
        <w:r w:rsidRPr="00D54539">
          <w:rPr>
            <w:rStyle w:val="Hyperlink"/>
            <w:noProof/>
          </w:rPr>
          <w:t>Maintenance of Contractual Documents (Core)</w:t>
        </w:r>
        <w:r>
          <w:rPr>
            <w:noProof/>
            <w:webHidden/>
          </w:rPr>
          <w:tab/>
        </w:r>
        <w:r>
          <w:rPr>
            <w:noProof/>
            <w:webHidden/>
          </w:rPr>
          <w:fldChar w:fldCharType="begin"/>
        </w:r>
        <w:r>
          <w:rPr>
            <w:noProof/>
            <w:webHidden/>
          </w:rPr>
          <w:instrText xml:space="preserve"> PAGEREF _Toc232663544 \h </w:instrText>
        </w:r>
        <w:r>
          <w:rPr>
            <w:noProof/>
            <w:webHidden/>
          </w:rPr>
        </w:r>
        <w:r>
          <w:rPr>
            <w:noProof/>
            <w:webHidden/>
          </w:rPr>
          <w:fldChar w:fldCharType="separate"/>
        </w:r>
        <w:r>
          <w:rPr>
            <w:noProof/>
            <w:webHidden/>
          </w:rPr>
          <w:t>21</w:t>
        </w:r>
        <w:r>
          <w:rPr>
            <w:noProof/>
            <w:webHidden/>
          </w:rPr>
          <w:fldChar w:fldCharType="end"/>
        </w:r>
      </w:hyperlink>
    </w:p>
    <w:p w14:paraId="224F2C56" w14:textId="6BF44DB9"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45" w:history="1">
        <w:r w:rsidRPr="00D54539">
          <w:rPr>
            <w:rStyle w:val="Hyperlink"/>
            <w:noProof/>
          </w:rPr>
          <w:t>3.9</w:t>
        </w:r>
        <w:r>
          <w:rPr>
            <w:rFonts w:asciiTheme="minorHAnsi" w:eastAsiaTheme="minorEastAsia" w:hAnsiTheme="minorHAnsi" w:cstheme="minorBidi"/>
            <w:noProof/>
            <w:sz w:val="22"/>
            <w:szCs w:val="22"/>
          </w:rPr>
          <w:tab/>
        </w:r>
        <w:r w:rsidRPr="00D54539">
          <w:rPr>
            <w:rStyle w:val="Hyperlink"/>
            <w:noProof/>
          </w:rPr>
          <w:t>Customer Liaison (Core)</w:t>
        </w:r>
        <w:r>
          <w:rPr>
            <w:noProof/>
            <w:webHidden/>
          </w:rPr>
          <w:tab/>
        </w:r>
        <w:r>
          <w:rPr>
            <w:noProof/>
            <w:webHidden/>
          </w:rPr>
          <w:fldChar w:fldCharType="begin"/>
        </w:r>
        <w:r>
          <w:rPr>
            <w:noProof/>
            <w:webHidden/>
          </w:rPr>
          <w:instrText xml:space="preserve"> PAGEREF _Toc232663545 \h </w:instrText>
        </w:r>
        <w:r>
          <w:rPr>
            <w:noProof/>
            <w:webHidden/>
          </w:rPr>
        </w:r>
        <w:r>
          <w:rPr>
            <w:noProof/>
            <w:webHidden/>
          </w:rPr>
          <w:fldChar w:fldCharType="separate"/>
        </w:r>
        <w:r>
          <w:rPr>
            <w:noProof/>
            <w:webHidden/>
          </w:rPr>
          <w:t>21</w:t>
        </w:r>
        <w:r>
          <w:rPr>
            <w:noProof/>
            <w:webHidden/>
          </w:rPr>
          <w:fldChar w:fldCharType="end"/>
        </w:r>
      </w:hyperlink>
    </w:p>
    <w:p w14:paraId="5264ADFE" w14:textId="4FF5A9C5" w:rsidR="002B6B94" w:rsidRDefault="002B6B94">
      <w:pPr>
        <w:pStyle w:val="TOC2"/>
        <w:tabs>
          <w:tab w:val="left" w:pos="1417"/>
          <w:tab w:val="right" w:leader="dot" w:pos="9062"/>
        </w:tabs>
        <w:rPr>
          <w:rFonts w:asciiTheme="minorHAnsi" w:eastAsiaTheme="minorEastAsia" w:hAnsiTheme="minorHAnsi" w:cstheme="minorBidi"/>
          <w:noProof/>
          <w:sz w:val="22"/>
          <w:szCs w:val="22"/>
        </w:rPr>
      </w:pPr>
      <w:hyperlink w:anchor="_Toc232663546" w:history="1">
        <w:r w:rsidRPr="00D54539">
          <w:rPr>
            <w:rStyle w:val="Hyperlink"/>
            <w:noProof/>
          </w:rPr>
          <w:t>3.10</w:t>
        </w:r>
        <w:r>
          <w:rPr>
            <w:rFonts w:asciiTheme="minorHAnsi" w:eastAsiaTheme="minorEastAsia" w:hAnsiTheme="minorHAnsi" w:cstheme="minorBidi"/>
            <w:noProof/>
            <w:sz w:val="22"/>
            <w:szCs w:val="22"/>
          </w:rPr>
          <w:tab/>
        </w:r>
        <w:r w:rsidRPr="00D54539">
          <w:rPr>
            <w:rStyle w:val="Hyperlink"/>
            <w:noProof/>
          </w:rPr>
          <w:t>Independent Verification and Validation (Optional)</w:t>
        </w:r>
        <w:r>
          <w:rPr>
            <w:noProof/>
            <w:webHidden/>
          </w:rPr>
          <w:tab/>
        </w:r>
        <w:r>
          <w:rPr>
            <w:noProof/>
            <w:webHidden/>
          </w:rPr>
          <w:fldChar w:fldCharType="begin"/>
        </w:r>
        <w:r>
          <w:rPr>
            <w:noProof/>
            <w:webHidden/>
          </w:rPr>
          <w:instrText xml:space="preserve"> PAGEREF _Toc232663546 \h </w:instrText>
        </w:r>
        <w:r>
          <w:rPr>
            <w:noProof/>
            <w:webHidden/>
          </w:rPr>
        </w:r>
        <w:r>
          <w:rPr>
            <w:noProof/>
            <w:webHidden/>
          </w:rPr>
          <w:fldChar w:fldCharType="separate"/>
        </w:r>
        <w:r>
          <w:rPr>
            <w:noProof/>
            <w:webHidden/>
          </w:rPr>
          <w:t>23</w:t>
        </w:r>
        <w:r>
          <w:rPr>
            <w:noProof/>
            <w:webHidden/>
          </w:rPr>
          <w:fldChar w:fldCharType="end"/>
        </w:r>
      </w:hyperlink>
    </w:p>
    <w:p w14:paraId="7B73BF70" w14:textId="62476C66" w:rsidR="002B6B94" w:rsidRDefault="002B6B94">
      <w:pPr>
        <w:pStyle w:val="TOC2"/>
        <w:tabs>
          <w:tab w:val="left" w:pos="1417"/>
          <w:tab w:val="right" w:leader="dot" w:pos="9062"/>
        </w:tabs>
        <w:rPr>
          <w:rFonts w:asciiTheme="minorHAnsi" w:eastAsiaTheme="minorEastAsia" w:hAnsiTheme="minorHAnsi" w:cstheme="minorBidi"/>
          <w:noProof/>
          <w:sz w:val="22"/>
          <w:szCs w:val="22"/>
        </w:rPr>
      </w:pPr>
      <w:hyperlink w:anchor="_Toc232663547" w:history="1">
        <w:r w:rsidRPr="00D54539">
          <w:rPr>
            <w:rStyle w:val="Hyperlink"/>
            <w:noProof/>
          </w:rPr>
          <w:t>3.11</w:t>
        </w:r>
        <w:r>
          <w:rPr>
            <w:rFonts w:asciiTheme="minorHAnsi" w:eastAsiaTheme="minorEastAsia" w:hAnsiTheme="minorHAnsi" w:cstheme="minorBidi"/>
            <w:noProof/>
            <w:sz w:val="22"/>
            <w:szCs w:val="22"/>
          </w:rPr>
          <w:tab/>
        </w:r>
        <w:r w:rsidRPr="00D54539">
          <w:rPr>
            <w:rStyle w:val="Hyperlink"/>
            <w:noProof/>
          </w:rPr>
          <w:t>Life Cycle Cost (Core)</w:t>
        </w:r>
        <w:r>
          <w:rPr>
            <w:noProof/>
            <w:webHidden/>
          </w:rPr>
          <w:tab/>
        </w:r>
        <w:r>
          <w:rPr>
            <w:noProof/>
            <w:webHidden/>
          </w:rPr>
          <w:fldChar w:fldCharType="begin"/>
        </w:r>
        <w:r>
          <w:rPr>
            <w:noProof/>
            <w:webHidden/>
          </w:rPr>
          <w:instrText xml:space="preserve"> PAGEREF _Toc232663547 \h </w:instrText>
        </w:r>
        <w:r>
          <w:rPr>
            <w:noProof/>
            <w:webHidden/>
          </w:rPr>
        </w:r>
        <w:r>
          <w:rPr>
            <w:noProof/>
            <w:webHidden/>
          </w:rPr>
          <w:fldChar w:fldCharType="separate"/>
        </w:r>
        <w:r>
          <w:rPr>
            <w:noProof/>
            <w:webHidden/>
          </w:rPr>
          <w:t>23</w:t>
        </w:r>
        <w:r>
          <w:rPr>
            <w:noProof/>
            <w:webHidden/>
          </w:rPr>
          <w:fldChar w:fldCharType="end"/>
        </w:r>
      </w:hyperlink>
    </w:p>
    <w:p w14:paraId="2284278C" w14:textId="04F0D27A" w:rsidR="002B6B94" w:rsidRDefault="002B6B94">
      <w:pPr>
        <w:pStyle w:val="TOC2"/>
        <w:tabs>
          <w:tab w:val="left" w:pos="1417"/>
          <w:tab w:val="right" w:leader="dot" w:pos="9062"/>
        </w:tabs>
        <w:rPr>
          <w:rFonts w:asciiTheme="minorHAnsi" w:eastAsiaTheme="minorEastAsia" w:hAnsiTheme="minorHAnsi" w:cstheme="minorBidi"/>
          <w:noProof/>
          <w:sz w:val="22"/>
          <w:szCs w:val="22"/>
        </w:rPr>
      </w:pPr>
      <w:hyperlink w:anchor="_Toc232663548" w:history="1">
        <w:r w:rsidRPr="00D54539">
          <w:rPr>
            <w:rStyle w:val="Hyperlink"/>
            <w:noProof/>
          </w:rPr>
          <w:t>3.12</w:t>
        </w:r>
        <w:r>
          <w:rPr>
            <w:rFonts w:asciiTheme="minorHAnsi" w:eastAsiaTheme="minorEastAsia" w:hAnsiTheme="minorHAnsi" w:cstheme="minorBidi"/>
            <w:noProof/>
            <w:sz w:val="22"/>
            <w:szCs w:val="22"/>
          </w:rPr>
          <w:tab/>
        </w:r>
        <w:r w:rsidRPr="00D54539">
          <w:rPr>
            <w:rStyle w:val="Hyperlink"/>
            <w:noProof/>
          </w:rPr>
          <w:t>Transition into Operational Service (Core)</w:t>
        </w:r>
        <w:r>
          <w:rPr>
            <w:noProof/>
            <w:webHidden/>
          </w:rPr>
          <w:tab/>
        </w:r>
        <w:r>
          <w:rPr>
            <w:noProof/>
            <w:webHidden/>
          </w:rPr>
          <w:fldChar w:fldCharType="begin"/>
        </w:r>
        <w:r>
          <w:rPr>
            <w:noProof/>
            <w:webHidden/>
          </w:rPr>
          <w:instrText xml:space="preserve"> PAGEREF _Toc232663548 \h </w:instrText>
        </w:r>
        <w:r>
          <w:rPr>
            <w:noProof/>
            <w:webHidden/>
          </w:rPr>
        </w:r>
        <w:r>
          <w:rPr>
            <w:noProof/>
            <w:webHidden/>
          </w:rPr>
          <w:fldChar w:fldCharType="separate"/>
        </w:r>
        <w:r>
          <w:rPr>
            <w:noProof/>
            <w:webHidden/>
          </w:rPr>
          <w:t>24</w:t>
        </w:r>
        <w:r>
          <w:rPr>
            <w:noProof/>
            <w:webHidden/>
          </w:rPr>
          <w:fldChar w:fldCharType="end"/>
        </w:r>
      </w:hyperlink>
    </w:p>
    <w:p w14:paraId="42EDE313" w14:textId="35050D7A" w:rsidR="002B6B94" w:rsidRDefault="002B6B94">
      <w:pPr>
        <w:pStyle w:val="TOC2"/>
        <w:tabs>
          <w:tab w:val="left" w:pos="1417"/>
          <w:tab w:val="right" w:leader="dot" w:pos="9062"/>
        </w:tabs>
        <w:rPr>
          <w:rFonts w:asciiTheme="minorHAnsi" w:eastAsiaTheme="minorEastAsia" w:hAnsiTheme="minorHAnsi" w:cstheme="minorBidi"/>
          <w:noProof/>
          <w:sz w:val="22"/>
          <w:szCs w:val="22"/>
        </w:rPr>
      </w:pPr>
      <w:hyperlink w:anchor="_Toc232663549" w:history="1">
        <w:r w:rsidRPr="00D54539">
          <w:rPr>
            <w:rStyle w:val="Hyperlink"/>
            <w:noProof/>
          </w:rPr>
          <w:t>3.13</w:t>
        </w:r>
        <w:r>
          <w:rPr>
            <w:rFonts w:asciiTheme="minorHAnsi" w:eastAsiaTheme="minorEastAsia" w:hAnsiTheme="minorHAnsi" w:cstheme="minorBidi"/>
            <w:noProof/>
            <w:sz w:val="22"/>
            <w:szCs w:val="22"/>
          </w:rPr>
          <w:tab/>
        </w:r>
        <w:r w:rsidRPr="00D54539">
          <w:rPr>
            <w:rStyle w:val="Hyperlink"/>
            <w:noProof/>
          </w:rPr>
          <w:t>Contractor Managed Commonwealth Assets and Government Furnished Services (Core)</w:t>
        </w:r>
        <w:r>
          <w:rPr>
            <w:noProof/>
            <w:webHidden/>
          </w:rPr>
          <w:tab/>
        </w:r>
        <w:r>
          <w:rPr>
            <w:noProof/>
            <w:webHidden/>
          </w:rPr>
          <w:fldChar w:fldCharType="begin"/>
        </w:r>
        <w:r>
          <w:rPr>
            <w:noProof/>
            <w:webHidden/>
          </w:rPr>
          <w:instrText xml:space="preserve"> PAGEREF _Toc232663549 \h </w:instrText>
        </w:r>
        <w:r>
          <w:rPr>
            <w:noProof/>
            <w:webHidden/>
          </w:rPr>
        </w:r>
        <w:r>
          <w:rPr>
            <w:noProof/>
            <w:webHidden/>
          </w:rPr>
          <w:fldChar w:fldCharType="separate"/>
        </w:r>
        <w:r>
          <w:rPr>
            <w:noProof/>
            <w:webHidden/>
          </w:rPr>
          <w:t>27</w:t>
        </w:r>
        <w:r>
          <w:rPr>
            <w:noProof/>
            <w:webHidden/>
          </w:rPr>
          <w:fldChar w:fldCharType="end"/>
        </w:r>
      </w:hyperlink>
    </w:p>
    <w:p w14:paraId="3B2D391A" w14:textId="2B279D82" w:rsidR="002B6B94" w:rsidRDefault="002B6B94">
      <w:pPr>
        <w:pStyle w:val="TOC2"/>
        <w:tabs>
          <w:tab w:val="left" w:pos="1417"/>
          <w:tab w:val="right" w:leader="dot" w:pos="9062"/>
        </w:tabs>
        <w:rPr>
          <w:rFonts w:asciiTheme="minorHAnsi" w:eastAsiaTheme="minorEastAsia" w:hAnsiTheme="minorHAnsi" w:cstheme="minorBidi"/>
          <w:noProof/>
          <w:sz w:val="22"/>
          <w:szCs w:val="22"/>
        </w:rPr>
      </w:pPr>
      <w:hyperlink w:anchor="_Toc232663550" w:history="1">
        <w:r w:rsidRPr="00D54539">
          <w:rPr>
            <w:rStyle w:val="Hyperlink"/>
            <w:noProof/>
          </w:rPr>
          <w:t>3.14</w:t>
        </w:r>
        <w:r>
          <w:rPr>
            <w:rFonts w:asciiTheme="minorHAnsi" w:eastAsiaTheme="minorEastAsia" w:hAnsiTheme="minorHAnsi" w:cstheme="minorBidi"/>
            <w:noProof/>
            <w:sz w:val="22"/>
            <w:szCs w:val="22"/>
          </w:rPr>
          <w:tab/>
        </w:r>
        <w:r w:rsidRPr="00D54539">
          <w:rPr>
            <w:rStyle w:val="Hyperlink"/>
            <w:noProof/>
          </w:rPr>
          <w:t>Technical Data and Software Rights Management (Core)</w:t>
        </w:r>
        <w:r>
          <w:rPr>
            <w:noProof/>
            <w:webHidden/>
          </w:rPr>
          <w:tab/>
        </w:r>
        <w:r>
          <w:rPr>
            <w:noProof/>
            <w:webHidden/>
          </w:rPr>
          <w:fldChar w:fldCharType="begin"/>
        </w:r>
        <w:r>
          <w:rPr>
            <w:noProof/>
            <w:webHidden/>
          </w:rPr>
          <w:instrText xml:space="preserve"> PAGEREF _Toc232663550 \h </w:instrText>
        </w:r>
        <w:r>
          <w:rPr>
            <w:noProof/>
            <w:webHidden/>
          </w:rPr>
        </w:r>
        <w:r>
          <w:rPr>
            <w:noProof/>
            <w:webHidden/>
          </w:rPr>
          <w:fldChar w:fldCharType="separate"/>
        </w:r>
        <w:r>
          <w:rPr>
            <w:noProof/>
            <w:webHidden/>
          </w:rPr>
          <w:t>30</w:t>
        </w:r>
        <w:r>
          <w:rPr>
            <w:noProof/>
            <w:webHidden/>
          </w:rPr>
          <w:fldChar w:fldCharType="end"/>
        </w:r>
      </w:hyperlink>
    </w:p>
    <w:p w14:paraId="50F4752F" w14:textId="1112CC72" w:rsidR="002B6B94" w:rsidRDefault="002B6B94">
      <w:pPr>
        <w:pStyle w:val="TOC2"/>
        <w:tabs>
          <w:tab w:val="left" w:pos="1417"/>
          <w:tab w:val="right" w:leader="dot" w:pos="9062"/>
        </w:tabs>
        <w:rPr>
          <w:rFonts w:asciiTheme="minorHAnsi" w:eastAsiaTheme="minorEastAsia" w:hAnsiTheme="minorHAnsi" w:cstheme="minorBidi"/>
          <w:noProof/>
          <w:sz w:val="22"/>
          <w:szCs w:val="22"/>
        </w:rPr>
      </w:pPr>
      <w:hyperlink w:anchor="_Toc232663551" w:history="1">
        <w:r w:rsidRPr="00D54539">
          <w:rPr>
            <w:rStyle w:val="Hyperlink"/>
            <w:noProof/>
          </w:rPr>
          <w:t>3.15</w:t>
        </w:r>
        <w:r>
          <w:rPr>
            <w:rFonts w:asciiTheme="minorHAnsi" w:eastAsiaTheme="minorEastAsia" w:hAnsiTheme="minorHAnsi" w:cstheme="minorBidi"/>
            <w:noProof/>
            <w:sz w:val="22"/>
            <w:szCs w:val="22"/>
          </w:rPr>
          <w:tab/>
        </w:r>
        <w:r w:rsidRPr="00D54539">
          <w:rPr>
            <w:rStyle w:val="Hyperlink"/>
            <w:noProof/>
          </w:rPr>
          <w:t>Defence Security Compliance (Core)</w:t>
        </w:r>
        <w:r>
          <w:rPr>
            <w:noProof/>
            <w:webHidden/>
          </w:rPr>
          <w:tab/>
        </w:r>
        <w:r>
          <w:rPr>
            <w:noProof/>
            <w:webHidden/>
          </w:rPr>
          <w:fldChar w:fldCharType="begin"/>
        </w:r>
        <w:r>
          <w:rPr>
            <w:noProof/>
            <w:webHidden/>
          </w:rPr>
          <w:instrText xml:space="preserve"> PAGEREF _Toc232663551 \h </w:instrText>
        </w:r>
        <w:r>
          <w:rPr>
            <w:noProof/>
            <w:webHidden/>
          </w:rPr>
        </w:r>
        <w:r>
          <w:rPr>
            <w:noProof/>
            <w:webHidden/>
          </w:rPr>
          <w:fldChar w:fldCharType="separate"/>
        </w:r>
        <w:r>
          <w:rPr>
            <w:noProof/>
            <w:webHidden/>
          </w:rPr>
          <w:t>30</w:t>
        </w:r>
        <w:r>
          <w:rPr>
            <w:noProof/>
            <w:webHidden/>
          </w:rPr>
          <w:fldChar w:fldCharType="end"/>
        </w:r>
      </w:hyperlink>
    </w:p>
    <w:p w14:paraId="4D4064A4" w14:textId="3D292DE3" w:rsidR="002B6B94" w:rsidRDefault="002B6B94">
      <w:pPr>
        <w:pStyle w:val="TOC2"/>
        <w:tabs>
          <w:tab w:val="left" w:pos="1417"/>
          <w:tab w:val="right" w:leader="dot" w:pos="9062"/>
        </w:tabs>
        <w:rPr>
          <w:rFonts w:asciiTheme="minorHAnsi" w:eastAsiaTheme="minorEastAsia" w:hAnsiTheme="minorHAnsi" w:cstheme="minorBidi"/>
          <w:noProof/>
          <w:sz w:val="22"/>
          <w:szCs w:val="22"/>
        </w:rPr>
      </w:pPr>
      <w:hyperlink w:anchor="_Toc232663552" w:history="1">
        <w:r w:rsidRPr="00D54539">
          <w:rPr>
            <w:rStyle w:val="Hyperlink"/>
            <w:noProof/>
          </w:rPr>
          <w:t>3.16</w:t>
        </w:r>
        <w:r>
          <w:rPr>
            <w:rFonts w:asciiTheme="minorHAnsi" w:eastAsiaTheme="minorEastAsia" w:hAnsiTheme="minorHAnsi" w:cstheme="minorBidi"/>
            <w:noProof/>
            <w:sz w:val="22"/>
            <w:szCs w:val="22"/>
          </w:rPr>
          <w:tab/>
        </w:r>
        <w:r w:rsidRPr="00D54539">
          <w:rPr>
            <w:rStyle w:val="Hyperlink"/>
            <w:noProof/>
          </w:rPr>
          <w:t>Resident Personnel (Optional)</w:t>
        </w:r>
        <w:r>
          <w:rPr>
            <w:noProof/>
            <w:webHidden/>
          </w:rPr>
          <w:tab/>
        </w:r>
        <w:r>
          <w:rPr>
            <w:noProof/>
            <w:webHidden/>
          </w:rPr>
          <w:fldChar w:fldCharType="begin"/>
        </w:r>
        <w:r>
          <w:rPr>
            <w:noProof/>
            <w:webHidden/>
          </w:rPr>
          <w:instrText xml:space="preserve"> PAGEREF _Toc232663552 \h </w:instrText>
        </w:r>
        <w:r>
          <w:rPr>
            <w:noProof/>
            <w:webHidden/>
          </w:rPr>
        </w:r>
        <w:r>
          <w:rPr>
            <w:noProof/>
            <w:webHidden/>
          </w:rPr>
          <w:fldChar w:fldCharType="separate"/>
        </w:r>
        <w:r>
          <w:rPr>
            <w:noProof/>
            <w:webHidden/>
          </w:rPr>
          <w:t>30</w:t>
        </w:r>
        <w:r>
          <w:rPr>
            <w:noProof/>
            <w:webHidden/>
          </w:rPr>
          <w:fldChar w:fldCharType="end"/>
        </w:r>
      </w:hyperlink>
    </w:p>
    <w:p w14:paraId="3A61B5E1" w14:textId="73815DF6" w:rsidR="002B6B94" w:rsidRDefault="002B6B94">
      <w:pPr>
        <w:pStyle w:val="TOC2"/>
        <w:tabs>
          <w:tab w:val="left" w:pos="1417"/>
          <w:tab w:val="right" w:leader="dot" w:pos="9062"/>
        </w:tabs>
        <w:rPr>
          <w:rFonts w:asciiTheme="minorHAnsi" w:eastAsiaTheme="minorEastAsia" w:hAnsiTheme="minorHAnsi" w:cstheme="minorBidi"/>
          <w:noProof/>
          <w:sz w:val="22"/>
          <w:szCs w:val="22"/>
        </w:rPr>
      </w:pPr>
      <w:hyperlink w:anchor="_Toc232663553" w:history="1">
        <w:r w:rsidRPr="00D54539">
          <w:rPr>
            <w:rStyle w:val="Hyperlink"/>
            <w:noProof/>
          </w:rPr>
          <w:t>3.17</w:t>
        </w:r>
        <w:r>
          <w:rPr>
            <w:rFonts w:asciiTheme="minorHAnsi" w:eastAsiaTheme="minorEastAsia" w:hAnsiTheme="minorHAnsi" w:cstheme="minorBidi"/>
            <w:noProof/>
            <w:sz w:val="22"/>
            <w:szCs w:val="22"/>
          </w:rPr>
          <w:tab/>
        </w:r>
        <w:r w:rsidRPr="00D54539">
          <w:rPr>
            <w:rStyle w:val="Hyperlink"/>
            <w:noProof/>
          </w:rPr>
          <w:t>Business Resource Planning (Core)</w:t>
        </w:r>
        <w:r>
          <w:rPr>
            <w:noProof/>
            <w:webHidden/>
          </w:rPr>
          <w:tab/>
        </w:r>
        <w:r>
          <w:rPr>
            <w:noProof/>
            <w:webHidden/>
          </w:rPr>
          <w:fldChar w:fldCharType="begin"/>
        </w:r>
        <w:r>
          <w:rPr>
            <w:noProof/>
            <w:webHidden/>
          </w:rPr>
          <w:instrText xml:space="preserve"> PAGEREF _Toc232663553 \h </w:instrText>
        </w:r>
        <w:r>
          <w:rPr>
            <w:noProof/>
            <w:webHidden/>
          </w:rPr>
        </w:r>
        <w:r>
          <w:rPr>
            <w:noProof/>
            <w:webHidden/>
          </w:rPr>
          <w:fldChar w:fldCharType="separate"/>
        </w:r>
        <w:r>
          <w:rPr>
            <w:noProof/>
            <w:webHidden/>
          </w:rPr>
          <w:t>31</w:t>
        </w:r>
        <w:r>
          <w:rPr>
            <w:noProof/>
            <w:webHidden/>
          </w:rPr>
          <w:fldChar w:fldCharType="end"/>
        </w:r>
      </w:hyperlink>
    </w:p>
    <w:p w14:paraId="518B4B75" w14:textId="7B94C717" w:rsidR="002B6B94" w:rsidRDefault="002B6B94">
      <w:pPr>
        <w:pStyle w:val="TOC2"/>
        <w:tabs>
          <w:tab w:val="left" w:pos="1417"/>
          <w:tab w:val="right" w:leader="dot" w:pos="9062"/>
        </w:tabs>
        <w:rPr>
          <w:rFonts w:asciiTheme="minorHAnsi" w:eastAsiaTheme="minorEastAsia" w:hAnsiTheme="minorHAnsi" w:cstheme="minorBidi"/>
          <w:noProof/>
          <w:sz w:val="22"/>
          <w:szCs w:val="22"/>
        </w:rPr>
      </w:pPr>
      <w:hyperlink w:anchor="_Toc232663554" w:history="1">
        <w:r w:rsidRPr="00D54539">
          <w:rPr>
            <w:rStyle w:val="Hyperlink"/>
            <w:noProof/>
          </w:rPr>
          <w:t>3.18</w:t>
        </w:r>
        <w:r>
          <w:rPr>
            <w:rFonts w:asciiTheme="minorHAnsi" w:eastAsiaTheme="minorEastAsia" w:hAnsiTheme="minorHAnsi" w:cstheme="minorBidi"/>
            <w:noProof/>
            <w:sz w:val="22"/>
            <w:szCs w:val="22"/>
          </w:rPr>
          <w:tab/>
        </w:r>
        <w:r w:rsidRPr="00D54539">
          <w:rPr>
            <w:rStyle w:val="Hyperlink"/>
            <w:noProof/>
          </w:rPr>
          <w:t>Co-ordination and Co-operation (Core)</w:t>
        </w:r>
        <w:r>
          <w:rPr>
            <w:noProof/>
            <w:webHidden/>
          </w:rPr>
          <w:tab/>
        </w:r>
        <w:r>
          <w:rPr>
            <w:noProof/>
            <w:webHidden/>
          </w:rPr>
          <w:fldChar w:fldCharType="begin"/>
        </w:r>
        <w:r>
          <w:rPr>
            <w:noProof/>
            <w:webHidden/>
          </w:rPr>
          <w:instrText xml:space="preserve"> PAGEREF _Toc232663554 \h </w:instrText>
        </w:r>
        <w:r>
          <w:rPr>
            <w:noProof/>
            <w:webHidden/>
          </w:rPr>
        </w:r>
        <w:r>
          <w:rPr>
            <w:noProof/>
            <w:webHidden/>
          </w:rPr>
          <w:fldChar w:fldCharType="separate"/>
        </w:r>
        <w:r>
          <w:rPr>
            <w:noProof/>
            <w:webHidden/>
          </w:rPr>
          <w:t>31</w:t>
        </w:r>
        <w:r>
          <w:rPr>
            <w:noProof/>
            <w:webHidden/>
          </w:rPr>
          <w:fldChar w:fldCharType="end"/>
        </w:r>
      </w:hyperlink>
    </w:p>
    <w:p w14:paraId="67DAB5B9" w14:textId="1020BD86" w:rsidR="002B6B94" w:rsidRDefault="002B6B94">
      <w:pPr>
        <w:pStyle w:val="TOC2"/>
        <w:tabs>
          <w:tab w:val="left" w:pos="1417"/>
          <w:tab w:val="right" w:leader="dot" w:pos="9062"/>
        </w:tabs>
        <w:rPr>
          <w:rFonts w:asciiTheme="minorHAnsi" w:eastAsiaTheme="minorEastAsia" w:hAnsiTheme="minorHAnsi" w:cstheme="minorBidi"/>
          <w:noProof/>
          <w:sz w:val="22"/>
          <w:szCs w:val="22"/>
        </w:rPr>
      </w:pPr>
      <w:hyperlink w:anchor="_Toc232663555" w:history="1">
        <w:r w:rsidRPr="00D54539">
          <w:rPr>
            <w:rStyle w:val="Hyperlink"/>
            <w:noProof/>
          </w:rPr>
          <w:t>3.19</w:t>
        </w:r>
        <w:r>
          <w:rPr>
            <w:rFonts w:asciiTheme="minorHAnsi" w:eastAsiaTheme="minorEastAsia" w:hAnsiTheme="minorHAnsi" w:cstheme="minorBidi"/>
            <w:noProof/>
            <w:sz w:val="22"/>
            <w:szCs w:val="22"/>
          </w:rPr>
          <w:tab/>
        </w:r>
        <w:r w:rsidRPr="00D54539">
          <w:rPr>
            <w:rStyle w:val="Hyperlink"/>
            <w:noProof/>
          </w:rPr>
          <w:t>Government Furnished Facilities (Optional)</w:t>
        </w:r>
        <w:r>
          <w:rPr>
            <w:noProof/>
            <w:webHidden/>
          </w:rPr>
          <w:tab/>
        </w:r>
        <w:r>
          <w:rPr>
            <w:noProof/>
            <w:webHidden/>
          </w:rPr>
          <w:fldChar w:fldCharType="begin"/>
        </w:r>
        <w:r>
          <w:rPr>
            <w:noProof/>
            <w:webHidden/>
          </w:rPr>
          <w:instrText xml:space="preserve"> PAGEREF _Toc232663555 \h </w:instrText>
        </w:r>
        <w:r>
          <w:rPr>
            <w:noProof/>
            <w:webHidden/>
          </w:rPr>
        </w:r>
        <w:r>
          <w:rPr>
            <w:noProof/>
            <w:webHidden/>
          </w:rPr>
          <w:fldChar w:fldCharType="separate"/>
        </w:r>
        <w:r>
          <w:rPr>
            <w:noProof/>
            <w:webHidden/>
          </w:rPr>
          <w:t>31</w:t>
        </w:r>
        <w:r>
          <w:rPr>
            <w:noProof/>
            <w:webHidden/>
          </w:rPr>
          <w:fldChar w:fldCharType="end"/>
        </w:r>
      </w:hyperlink>
    </w:p>
    <w:p w14:paraId="4C7A5B77" w14:textId="74324EB4" w:rsidR="002B6B94" w:rsidRDefault="002B6B94">
      <w:pPr>
        <w:pStyle w:val="TOC1"/>
        <w:rPr>
          <w:rFonts w:asciiTheme="minorHAnsi" w:eastAsiaTheme="minorEastAsia" w:hAnsiTheme="minorHAnsi" w:cstheme="minorBidi"/>
          <w:b w:val="0"/>
          <w:sz w:val="22"/>
          <w:szCs w:val="22"/>
        </w:rPr>
      </w:pPr>
      <w:hyperlink w:anchor="_Toc232663556" w:history="1">
        <w:r w:rsidRPr="00D54539">
          <w:rPr>
            <w:rStyle w:val="Hyperlink"/>
          </w:rPr>
          <w:t>4.</w:t>
        </w:r>
        <w:r>
          <w:rPr>
            <w:rFonts w:asciiTheme="minorHAnsi" w:eastAsiaTheme="minorEastAsia" w:hAnsiTheme="minorHAnsi" w:cstheme="minorBidi"/>
            <w:b w:val="0"/>
            <w:sz w:val="22"/>
            <w:szCs w:val="22"/>
          </w:rPr>
          <w:tab/>
        </w:r>
        <w:r w:rsidRPr="00D54539">
          <w:rPr>
            <w:rStyle w:val="Hyperlink"/>
          </w:rPr>
          <w:t>Systems Engineering (CORE)</w:t>
        </w:r>
        <w:r>
          <w:rPr>
            <w:webHidden/>
          </w:rPr>
          <w:tab/>
        </w:r>
        <w:r>
          <w:rPr>
            <w:webHidden/>
          </w:rPr>
          <w:fldChar w:fldCharType="begin"/>
        </w:r>
        <w:r>
          <w:rPr>
            <w:webHidden/>
          </w:rPr>
          <w:instrText xml:space="preserve"> PAGEREF _Toc232663556 \h </w:instrText>
        </w:r>
        <w:r>
          <w:rPr>
            <w:webHidden/>
          </w:rPr>
        </w:r>
        <w:r>
          <w:rPr>
            <w:webHidden/>
          </w:rPr>
          <w:fldChar w:fldCharType="separate"/>
        </w:r>
        <w:r>
          <w:rPr>
            <w:webHidden/>
          </w:rPr>
          <w:t>33</w:t>
        </w:r>
        <w:r>
          <w:rPr>
            <w:webHidden/>
          </w:rPr>
          <w:fldChar w:fldCharType="end"/>
        </w:r>
      </w:hyperlink>
    </w:p>
    <w:p w14:paraId="0D13B53B" w14:textId="2B34CC54"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57" w:history="1">
        <w:r w:rsidRPr="00D54539">
          <w:rPr>
            <w:rStyle w:val="Hyperlink"/>
            <w:noProof/>
          </w:rPr>
          <w:t>4.1</w:t>
        </w:r>
        <w:r>
          <w:rPr>
            <w:rFonts w:asciiTheme="minorHAnsi" w:eastAsiaTheme="minorEastAsia" w:hAnsiTheme="minorHAnsi" w:cstheme="minorBidi"/>
            <w:noProof/>
            <w:sz w:val="22"/>
            <w:szCs w:val="22"/>
          </w:rPr>
          <w:tab/>
        </w:r>
        <w:r w:rsidRPr="00D54539">
          <w:rPr>
            <w:rStyle w:val="Hyperlink"/>
            <w:noProof/>
          </w:rPr>
          <w:t>Systems Engineering Management (Core)</w:t>
        </w:r>
        <w:r>
          <w:rPr>
            <w:noProof/>
            <w:webHidden/>
          </w:rPr>
          <w:tab/>
        </w:r>
        <w:r>
          <w:rPr>
            <w:noProof/>
            <w:webHidden/>
          </w:rPr>
          <w:fldChar w:fldCharType="begin"/>
        </w:r>
        <w:r>
          <w:rPr>
            <w:noProof/>
            <w:webHidden/>
          </w:rPr>
          <w:instrText xml:space="preserve"> PAGEREF _Toc232663557 \h </w:instrText>
        </w:r>
        <w:r>
          <w:rPr>
            <w:noProof/>
            <w:webHidden/>
          </w:rPr>
        </w:r>
        <w:r>
          <w:rPr>
            <w:noProof/>
            <w:webHidden/>
          </w:rPr>
          <w:fldChar w:fldCharType="separate"/>
        </w:r>
        <w:r>
          <w:rPr>
            <w:noProof/>
            <w:webHidden/>
          </w:rPr>
          <w:t>33</w:t>
        </w:r>
        <w:r>
          <w:rPr>
            <w:noProof/>
            <w:webHidden/>
          </w:rPr>
          <w:fldChar w:fldCharType="end"/>
        </w:r>
      </w:hyperlink>
    </w:p>
    <w:p w14:paraId="481C5979" w14:textId="2EEDFF65"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58" w:history="1">
        <w:r w:rsidRPr="00D54539">
          <w:rPr>
            <w:rStyle w:val="Hyperlink"/>
            <w:noProof/>
          </w:rPr>
          <w:t>4.2</w:t>
        </w:r>
        <w:r>
          <w:rPr>
            <w:rFonts w:asciiTheme="minorHAnsi" w:eastAsiaTheme="minorEastAsia" w:hAnsiTheme="minorHAnsi" w:cstheme="minorBidi"/>
            <w:noProof/>
            <w:sz w:val="22"/>
            <w:szCs w:val="22"/>
          </w:rPr>
          <w:tab/>
        </w:r>
        <w:r w:rsidRPr="00D54539">
          <w:rPr>
            <w:rStyle w:val="Hyperlink"/>
            <w:noProof/>
          </w:rPr>
          <w:t>System Definition (Core)</w:t>
        </w:r>
        <w:r>
          <w:rPr>
            <w:noProof/>
            <w:webHidden/>
          </w:rPr>
          <w:tab/>
        </w:r>
        <w:r>
          <w:rPr>
            <w:noProof/>
            <w:webHidden/>
          </w:rPr>
          <w:fldChar w:fldCharType="begin"/>
        </w:r>
        <w:r>
          <w:rPr>
            <w:noProof/>
            <w:webHidden/>
          </w:rPr>
          <w:instrText xml:space="preserve"> PAGEREF _Toc232663558 \h </w:instrText>
        </w:r>
        <w:r>
          <w:rPr>
            <w:noProof/>
            <w:webHidden/>
          </w:rPr>
        </w:r>
        <w:r>
          <w:rPr>
            <w:noProof/>
            <w:webHidden/>
          </w:rPr>
          <w:fldChar w:fldCharType="separate"/>
        </w:r>
        <w:r>
          <w:rPr>
            <w:noProof/>
            <w:webHidden/>
          </w:rPr>
          <w:t>36</w:t>
        </w:r>
        <w:r>
          <w:rPr>
            <w:noProof/>
            <w:webHidden/>
          </w:rPr>
          <w:fldChar w:fldCharType="end"/>
        </w:r>
      </w:hyperlink>
    </w:p>
    <w:p w14:paraId="02A143EA" w14:textId="4ABE6D8F"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59" w:history="1">
        <w:r w:rsidRPr="00D54539">
          <w:rPr>
            <w:rStyle w:val="Hyperlink"/>
            <w:noProof/>
          </w:rPr>
          <w:t>4.3</w:t>
        </w:r>
        <w:r>
          <w:rPr>
            <w:rFonts w:asciiTheme="minorHAnsi" w:eastAsiaTheme="minorEastAsia" w:hAnsiTheme="minorHAnsi" w:cstheme="minorBidi"/>
            <w:noProof/>
            <w:sz w:val="22"/>
            <w:szCs w:val="22"/>
          </w:rPr>
          <w:tab/>
        </w:r>
        <w:r w:rsidRPr="00D54539">
          <w:rPr>
            <w:rStyle w:val="Hyperlink"/>
            <w:noProof/>
          </w:rPr>
          <w:t>System Design (Core)</w:t>
        </w:r>
        <w:r>
          <w:rPr>
            <w:noProof/>
            <w:webHidden/>
          </w:rPr>
          <w:tab/>
        </w:r>
        <w:r>
          <w:rPr>
            <w:noProof/>
            <w:webHidden/>
          </w:rPr>
          <w:fldChar w:fldCharType="begin"/>
        </w:r>
        <w:r>
          <w:rPr>
            <w:noProof/>
            <w:webHidden/>
          </w:rPr>
          <w:instrText xml:space="preserve"> PAGEREF _Toc232663559 \h </w:instrText>
        </w:r>
        <w:r>
          <w:rPr>
            <w:noProof/>
            <w:webHidden/>
          </w:rPr>
        </w:r>
        <w:r>
          <w:rPr>
            <w:noProof/>
            <w:webHidden/>
          </w:rPr>
          <w:fldChar w:fldCharType="separate"/>
        </w:r>
        <w:r>
          <w:rPr>
            <w:noProof/>
            <w:webHidden/>
          </w:rPr>
          <w:t>38</w:t>
        </w:r>
        <w:r>
          <w:rPr>
            <w:noProof/>
            <w:webHidden/>
          </w:rPr>
          <w:fldChar w:fldCharType="end"/>
        </w:r>
      </w:hyperlink>
    </w:p>
    <w:p w14:paraId="7FB70A06" w14:textId="61D9DDC6"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60" w:history="1">
        <w:r w:rsidRPr="00D54539">
          <w:rPr>
            <w:rStyle w:val="Hyperlink"/>
            <w:noProof/>
          </w:rPr>
          <w:t>4.4</w:t>
        </w:r>
        <w:r>
          <w:rPr>
            <w:rFonts w:asciiTheme="minorHAnsi" w:eastAsiaTheme="minorEastAsia" w:hAnsiTheme="minorHAnsi" w:cstheme="minorBidi"/>
            <w:noProof/>
            <w:sz w:val="22"/>
            <w:szCs w:val="22"/>
          </w:rPr>
          <w:tab/>
        </w:r>
        <w:r w:rsidRPr="00D54539">
          <w:rPr>
            <w:rStyle w:val="Hyperlink"/>
            <w:noProof/>
          </w:rPr>
          <w:t>System Implementation (Core)</w:t>
        </w:r>
        <w:r>
          <w:rPr>
            <w:noProof/>
            <w:webHidden/>
          </w:rPr>
          <w:tab/>
        </w:r>
        <w:r>
          <w:rPr>
            <w:noProof/>
            <w:webHidden/>
          </w:rPr>
          <w:fldChar w:fldCharType="begin"/>
        </w:r>
        <w:r>
          <w:rPr>
            <w:noProof/>
            <w:webHidden/>
          </w:rPr>
          <w:instrText xml:space="preserve"> PAGEREF _Toc232663560 \h </w:instrText>
        </w:r>
        <w:r>
          <w:rPr>
            <w:noProof/>
            <w:webHidden/>
          </w:rPr>
        </w:r>
        <w:r>
          <w:rPr>
            <w:noProof/>
            <w:webHidden/>
          </w:rPr>
          <w:fldChar w:fldCharType="separate"/>
        </w:r>
        <w:r>
          <w:rPr>
            <w:noProof/>
            <w:webHidden/>
          </w:rPr>
          <w:t>38</w:t>
        </w:r>
        <w:r>
          <w:rPr>
            <w:noProof/>
            <w:webHidden/>
          </w:rPr>
          <w:fldChar w:fldCharType="end"/>
        </w:r>
      </w:hyperlink>
    </w:p>
    <w:p w14:paraId="2C0873DB" w14:textId="197A7E96"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61" w:history="1">
        <w:r w:rsidRPr="00D54539">
          <w:rPr>
            <w:rStyle w:val="Hyperlink"/>
            <w:noProof/>
          </w:rPr>
          <w:t>4.5</w:t>
        </w:r>
        <w:r>
          <w:rPr>
            <w:rFonts w:asciiTheme="minorHAnsi" w:eastAsiaTheme="minorEastAsia" w:hAnsiTheme="minorHAnsi" w:cstheme="minorBidi"/>
            <w:noProof/>
            <w:sz w:val="22"/>
            <w:szCs w:val="22"/>
          </w:rPr>
          <w:tab/>
        </w:r>
        <w:r w:rsidRPr="00D54539">
          <w:rPr>
            <w:rStyle w:val="Hyperlink"/>
            <w:noProof/>
          </w:rPr>
          <w:t>System Analysis, Design and Development (Core)</w:t>
        </w:r>
        <w:r>
          <w:rPr>
            <w:noProof/>
            <w:webHidden/>
          </w:rPr>
          <w:tab/>
        </w:r>
        <w:r>
          <w:rPr>
            <w:noProof/>
            <w:webHidden/>
          </w:rPr>
          <w:fldChar w:fldCharType="begin"/>
        </w:r>
        <w:r>
          <w:rPr>
            <w:noProof/>
            <w:webHidden/>
          </w:rPr>
          <w:instrText xml:space="preserve"> PAGEREF _Toc232663561 \h </w:instrText>
        </w:r>
        <w:r>
          <w:rPr>
            <w:noProof/>
            <w:webHidden/>
          </w:rPr>
        </w:r>
        <w:r>
          <w:rPr>
            <w:noProof/>
            <w:webHidden/>
          </w:rPr>
          <w:fldChar w:fldCharType="separate"/>
        </w:r>
        <w:r>
          <w:rPr>
            <w:noProof/>
            <w:webHidden/>
          </w:rPr>
          <w:t>43</w:t>
        </w:r>
        <w:r>
          <w:rPr>
            <w:noProof/>
            <w:webHidden/>
          </w:rPr>
          <w:fldChar w:fldCharType="end"/>
        </w:r>
      </w:hyperlink>
    </w:p>
    <w:p w14:paraId="5B5163B6" w14:textId="3CAE7D00"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62" w:history="1">
        <w:r w:rsidRPr="00D54539">
          <w:rPr>
            <w:rStyle w:val="Hyperlink"/>
            <w:noProof/>
          </w:rPr>
          <w:t>4.6</w:t>
        </w:r>
        <w:r>
          <w:rPr>
            <w:rFonts w:asciiTheme="minorHAnsi" w:eastAsiaTheme="minorEastAsia" w:hAnsiTheme="minorHAnsi" w:cstheme="minorBidi"/>
            <w:noProof/>
            <w:sz w:val="22"/>
            <w:szCs w:val="22"/>
          </w:rPr>
          <w:tab/>
        </w:r>
        <w:r w:rsidRPr="00D54539">
          <w:rPr>
            <w:rStyle w:val="Hyperlink"/>
            <w:noProof/>
          </w:rPr>
          <w:t>Specialty Engineering (Core)</w:t>
        </w:r>
        <w:r>
          <w:rPr>
            <w:noProof/>
            <w:webHidden/>
          </w:rPr>
          <w:tab/>
        </w:r>
        <w:r>
          <w:rPr>
            <w:noProof/>
            <w:webHidden/>
          </w:rPr>
          <w:fldChar w:fldCharType="begin"/>
        </w:r>
        <w:r>
          <w:rPr>
            <w:noProof/>
            <w:webHidden/>
          </w:rPr>
          <w:instrText xml:space="preserve"> PAGEREF _Toc232663562 \h </w:instrText>
        </w:r>
        <w:r>
          <w:rPr>
            <w:noProof/>
            <w:webHidden/>
          </w:rPr>
        </w:r>
        <w:r>
          <w:rPr>
            <w:noProof/>
            <w:webHidden/>
          </w:rPr>
          <w:fldChar w:fldCharType="separate"/>
        </w:r>
        <w:r>
          <w:rPr>
            <w:noProof/>
            <w:webHidden/>
          </w:rPr>
          <w:t>46</w:t>
        </w:r>
        <w:r>
          <w:rPr>
            <w:noProof/>
            <w:webHidden/>
          </w:rPr>
          <w:fldChar w:fldCharType="end"/>
        </w:r>
      </w:hyperlink>
    </w:p>
    <w:p w14:paraId="5C6B1E13" w14:textId="1011861E"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63" w:history="1">
        <w:r w:rsidRPr="00D54539">
          <w:rPr>
            <w:rStyle w:val="Hyperlink"/>
            <w:noProof/>
          </w:rPr>
          <w:t>4.7</w:t>
        </w:r>
        <w:r>
          <w:rPr>
            <w:rFonts w:asciiTheme="minorHAnsi" w:eastAsiaTheme="minorEastAsia" w:hAnsiTheme="minorHAnsi" w:cstheme="minorBidi"/>
            <w:noProof/>
            <w:sz w:val="22"/>
            <w:szCs w:val="22"/>
          </w:rPr>
          <w:tab/>
        </w:r>
        <w:r w:rsidRPr="00D54539">
          <w:rPr>
            <w:rStyle w:val="Hyperlink"/>
            <w:noProof/>
          </w:rPr>
          <w:t>Interface Management (Optional)</w:t>
        </w:r>
        <w:r>
          <w:rPr>
            <w:noProof/>
            <w:webHidden/>
          </w:rPr>
          <w:tab/>
        </w:r>
        <w:r>
          <w:rPr>
            <w:noProof/>
            <w:webHidden/>
          </w:rPr>
          <w:fldChar w:fldCharType="begin"/>
        </w:r>
        <w:r>
          <w:rPr>
            <w:noProof/>
            <w:webHidden/>
          </w:rPr>
          <w:instrText xml:space="preserve"> PAGEREF _Toc232663563 \h </w:instrText>
        </w:r>
        <w:r>
          <w:rPr>
            <w:noProof/>
            <w:webHidden/>
          </w:rPr>
        </w:r>
        <w:r>
          <w:rPr>
            <w:noProof/>
            <w:webHidden/>
          </w:rPr>
          <w:fldChar w:fldCharType="separate"/>
        </w:r>
        <w:r>
          <w:rPr>
            <w:noProof/>
            <w:webHidden/>
          </w:rPr>
          <w:t>61</w:t>
        </w:r>
        <w:r>
          <w:rPr>
            <w:noProof/>
            <w:webHidden/>
          </w:rPr>
          <w:fldChar w:fldCharType="end"/>
        </w:r>
      </w:hyperlink>
    </w:p>
    <w:p w14:paraId="146D9A65" w14:textId="35FD522A"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64" w:history="1">
        <w:r w:rsidRPr="00D54539">
          <w:rPr>
            <w:rStyle w:val="Hyperlink"/>
            <w:noProof/>
          </w:rPr>
          <w:t>4.8</w:t>
        </w:r>
        <w:r>
          <w:rPr>
            <w:rFonts w:asciiTheme="minorHAnsi" w:eastAsiaTheme="minorEastAsia" w:hAnsiTheme="minorHAnsi" w:cstheme="minorBidi"/>
            <w:noProof/>
            <w:sz w:val="22"/>
            <w:szCs w:val="22"/>
          </w:rPr>
          <w:tab/>
        </w:r>
        <w:r w:rsidRPr="00D54539">
          <w:rPr>
            <w:rStyle w:val="Hyperlink"/>
            <w:noProof/>
          </w:rPr>
          <w:t>System Certification (Optional)</w:t>
        </w:r>
        <w:r>
          <w:rPr>
            <w:noProof/>
            <w:webHidden/>
          </w:rPr>
          <w:tab/>
        </w:r>
        <w:r>
          <w:rPr>
            <w:noProof/>
            <w:webHidden/>
          </w:rPr>
          <w:fldChar w:fldCharType="begin"/>
        </w:r>
        <w:r>
          <w:rPr>
            <w:noProof/>
            <w:webHidden/>
          </w:rPr>
          <w:instrText xml:space="preserve"> PAGEREF _Toc232663564 \h </w:instrText>
        </w:r>
        <w:r>
          <w:rPr>
            <w:noProof/>
            <w:webHidden/>
          </w:rPr>
        </w:r>
        <w:r>
          <w:rPr>
            <w:noProof/>
            <w:webHidden/>
          </w:rPr>
          <w:fldChar w:fldCharType="separate"/>
        </w:r>
        <w:r>
          <w:rPr>
            <w:noProof/>
            <w:webHidden/>
          </w:rPr>
          <w:t>62</w:t>
        </w:r>
        <w:r>
          <w:rPr>
            <w:noProof/>
            <w:webHidden/>
          </w:rPr>
          <w:fldChar w:fldCharType="end"/>
        </w:r>
      </w:hyperlink>
    </w:p>
    <w:p w14:paraId="4BC8BFDA" w14:textId="3D5133E1" w:rsidR="002B6B94" w:rsidRDefault="002B6B94">
      <w:pPr>
        <w:pStyle w:val="TOC1"/>
        <w:rPr>
          <w:rFonts w:asciiTheme="minorHAnsi" w:eastAsiaTheme="minorEastAsia" w:hAnsiTheme="minorHAnsi" w:cstheme="minorBidi"/>
          <w:b w:val="0"/>
          <w:sz w:val="22"/>
          <w:szCs w:val="22"/>
        </w:rPr>
      </w:pPr>
      <w:hyperlink w:anchor="_Toc232663565" w:history="1">
        <w:r w:rsidRPr="00D54539">
          <w:rPr>
            <w:rStyle w:val="Hyperlink"/>
          </w:rPr>
          <w:t>5.</w:t>
        </w:r>
        <w:r>
          <w:rPr>
            <w:rFonts w:asciiTheme="minorHAnsi" w:eastAsiaTheme="minorEastAsia" w:hAnsiTheme="minorHAnsi" w:cstheme="minorBidi"/>
            <w:b w:val="0"/>
            <w:sz w:val="22"/>
            <w:szCs w:val="22"/>
          </w:rPr>
          <w:tab/>
        </w:r>
        <w:r w:rsidRPr="00D54539">
          <w:rPr>
            <w:rStyle w:val="Hyperlink"/>
          </w:rPr>
          <w:t>Integrated Logistic Support (CORE)</w:t>
        </w:r>
        <w:r>
          <w:rPr>
            <w:webHidden/>
          </w:rPr>
          <w:tab/>
        </w:r>
        <w:r>
          <w:rPr>
            <w:webHidden/>
          </w:rPr>
          <w:fldChar w:fldCharType="begin"/>
        </w:r>
        <w:r>
          <w:rPr>
            <w:webHidden/>
          </w:rPr>
          <w:instrText xml:space="preserve"> PAGEREF _Toc232663565 \h </w:instrText>
        </w:r>
        <w:r>
          <w:rPr>
            <w:webHidden/>
          </w:rPr>
        </w:r>
        <w:r>
          <w:rPr>
            <w:webHidden/>
          </w:rPr>
          <w:fldChar w:fldCharType="separate"/>
        </w:r>
        <w:r>
          <w:rPr>
            <w:webHidden/>
          </w:rPr>
          <w:t>63</w:t>
        </w:r>
        <w:r>
          <w:rPr>
            <w:webHidden/>
          </w:rPr>
          <w:fldChar w:fldCharType="end"/>
        </w:r>
      </w:hyperlink>
    </w:p>
    <w:p w14:paraId="6F74D9A5" w14:textId="4DB60BEE"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66" w:history="1">
        <w:r w:rsidRPr="00D54539">
          <w:rPr>
            <w:rStyle w:val="Hyperlink"/>
            <w:noProof/>
          </w:rPr>
          <w:t>5.1</w:t>
        </w:r>
        <w:r>
          <w:rPr>
            <w:rFonts w:asciiTheme="minorHAnsi" w:eastAsiaTheme="minorEastAsia" w:hAnsiTheme="minorHAnsi" w:cstheme="minorBidi"/>
            <w:noProof/>
            <w:sz w:val="22"/>
            <w:szCs w:val="22"/>
          </w:rPr>
          <w:tab/>
        </w:r>
        <w:r w:rsidRPr="00D54539">
          <w:rPr>
            <w:rStyle w:val="Hyperlink"/>
            <w:noProof/>
          </w:rPr>
          <w:t>Integrated Logistic Support Program (Core)</w:t>
        </w:r>
        <w:r>
          <w:rPr>
            <w:noProof/>
            <w:webHidden/>
          </w:rPr>
          <w:tab/>
        </w:r>
        <w:r>
          <w:rPr>
            <w:noProof/>
            <w:webHidden/>
          </w:rPr>
          <w:fldChar w:fldCharType="begin"/>
        </w:r>
        <w:r>
          <w:rPr>
            <w:noProof/>
            <w:webHidden/>
          </w:rPr>
          <w:instrText xml:space="preserve"> PAGEREF _Toc232663566 \h </w:instrText>
        </w:r>
        <w:r>
          <w:rPr>
            <w:noProof/>
            <w:webHidden/>
          </w:rPr>
        </w:r>
        <w:r>
          <w:rPr>
            <w:noProof/>
            <w:webHidden/>
          </w:rPr>
          <w:fldChar w:fldCharType="separate"/>
        </w:r>
        <w:r>
          <w:rPr>
            <w:noProof/>
            <w:webHidden/>
          </w:rPr>
          <w:t>63</w:t>
        </w:r>
        <w:r>
          <w:rPr>
            <w:noProof/>
            <w:webHidden/>
          </w:rPr>
          <w:fldChar w:fldCharType="end"/>
        </w:r>
      </w:hyperlink>
    </w:p>
    <w:p w14:paraId="70CE8BC5" w14:textId="62AC47F3"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67" w:history="1">
        <w:r w:rsidRPr="00D54539">
          <w:rPr>
            <w:rStyle w:val="Hyperlink"/>
            <w:noProof/>
          </w:rPr>
          <w:t>5.2</w:t>
        </w:r>
        <w:r>
          <w:rPr>
            <w:rFonts w:asciiTheme="minorHAnsi" w:eastAsiaTheme="minorEastAsia" w:hAnsiTheme="minorHAnsi" w:cstheme="minorBidi"/>
            <w:noProof/>
            <w:sz w:val="22"/>
            <w:szCs w:val="22"/>
          </w:rPr>
          <w:tab/>
        </w:r>
        <w:r w:rsidRPr="00D54539">
          <w:rPr>
            <w:rStyle w:val="Hyperlink"/>
            <w:noProof/>
          </w:rPr>
          <w:t>Logistic Support Analysis Program (Core)</w:t>
        </w:r>
        <w:r>
          <w:rPr>
            <w:noProof/>
            <w:webHidden/>
          </w:rPr>
          <w:tab/>
        </w:r>
        <w:r>
          <w:rPr>
            <w:noProof/>
            <w:webHidden/>
          </w:rPr>
          <w:fldChar w:fldCharType="begin"/>
        </w:r>
        <w:r>
          <w:rPr>
            <w:noProof/>
            <w:webHidden/>
          </w:rPr>
          <w:instrText xml:space="preserve"> PAGEREF _Toc232663567 \h </w:instrText>
        </w:r>
        <w:r>
          <w:rPr>
            <w:noProof/>
            <w:webHidden/>
          </w:rPr>
        </w:r>
        <w:r>
          <w:rPr>
            <w:noProof/>
            <w:webHidden/>
          </w:rPr>
          <w:fldChar w:fldCharType="separate"/>
        </w:r>
        <w:r>
          <w:rPr>
            <w:noProof/>
            <w:webHidden/>
          </w:rPr>
          <w:t>65</w:t>
        </w:r>
        <w:r>
          <w:rPr>
            <w:noProof/>
            <w:webHidden/>
          </w:rPr>
          <w:fldChar w:fldCharType="end"/>
        </w:r>
      </w:hyperlink>
    </w:p>
    <w:p w14:paraId="3ED4F615" w14:textId="78547BE3"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68" w:history="1">
        <w:r w:rsidRPr="00D54539">
          <w:rPr>
            <w:rStyle w:val="Hyperlink"/>
            <w:noProof/>
          </w:rPr>
          <w:t>5.3</w:t>
        </w:r>
        <w:r>
          <w:rPr>
            <w:rFonts w:asciiTheme="minorHAnsi" w:eastAsiaTheme="minorEastAsia" w:hAnsiTheme="minorHAnsi" w:cstheme="minorBidi"/>
            <w:noProof/>
            <w:sz w:val="22"/>
            <w:szCs w:val="22"/>
          </w:rPr>
          <w:tab/>
        </w:r>
        <w:r w:rsidRPr="00D54539">
          <w:rPr>
            <w:rStyle w:val="Hyperlink"/>
            <w:noProof/>
          </w:rPr>
          <w:t>Support System Implementation (Core)</w:t>
        </w:r>
        <w:r>
          <w:rPr>
            <w:noProof/>
            <w:webHidden/>
          </w:rPr>
          <w:tab/>
        </w:r>
        <w:r>
          <w:rPr>
            <w:noProof/>
            <w:webHidden/>
          </w:rPr>
          <w:fldChar w:fldCharType="begin"/>
        </w:r>
        <w:r>
          <w:rPr>
            <w:noProof/>
            <w:webHidden/>
          </w:rPr>
          <w:instrText xml:space="preserve"> PAGEREF _Toc232663568 \h </w:instrText>
        </w:r>
        <w:r>
          <w:rPr>
            <w:noProof/>
            <w:webHidden/>
          </w:rPr>
        </w:r>
        <w:r>
          <w:rPr>
            <w:noProof/>
            <w:webHidden/>
          </w:rPr>
          <w:fldChar w:fldCharType="separate"/>
        </w:r>
        <w:r>
          <w:rPr>
            <w:noProof/>
            <w:webHidden/>
          </w:rPr>
          <w:t>74</w:t>
        </w:r>
        <w:r>
          <w:rPr>
            <w:noProof/>
            <w:webHidden/>
          </w:rPr>
          <w:fldChar w:fldCharType="end"/>
        </w:r>
      </w:hyperlink>
    </w:p>
    <w:p w14:paraId="0AF164AA" w14:textId="5BF17FF5" w:rsidR="002B6B94" w:rsidRDefault="002B6B94">
      <w:pPr>
        <w:pStyle w:val="TOC1"/>
        <w:rPr>
          <w:rFonts w:asciiTheme="minorHAnsi" w:eastAsiaTheme="minorEastAsia" w:hAnsiTheme="minorHAnsi" w:cstheme="minorBidi"/>
          <w:b w:val="0"/>
          <w:sz w:val="22"/>
          <w:szCs w:val="22"/>
        </w:rPr>
      </w:pPr>
      <w:hyperlink w:anchor="_Toc232663569" w:history="1">
        <w:r w:rsidRPr="00D54539">
          <w:rPr>
            <w:rStyle w:val="Hyperlink"/>
          </w:rPr>
          <w:t>6.</w:t>
        </w:r>
        <w:r>
          <w:rPr>
            <w:rFonts w:asciiTheme="minorHAnsi" w:eastAsiaTheme="minorEastAsia" w:hAnsiTheme="minorHAnsi" w:cstheme="minorBidi"/>
            <w:b w:val="0"/>
            <w:sz w:val="22"/>
            <w:szCs w:val="22"/>
          </w:rPr>
          <w:tab/>
        </w:r>
        <w:r w:rsidRPr="00D54539">
          <w:rPr>
            <w:rStyle w:val="Hyperlink"/>
          </w:rPr>
          <w:t>Configuration Management (CORE)</w:t>
        </w:r>
        <w:r>
          <w:rPr>
            <w:webHidden/>
          </w:rPr>
          <w:tab/>
        </w:r>
        <w:r>
          <w:rPr>
            <w:webHidden/>
          </w:rPr>
          <w:fldChar w:fldCharType="begin"/>
        </w:r>
        <w:r>
          <w:rPr>
            <w:webHidden/>
          </w:rPr>
          <w:instrText xml:space="preserve"> PAGEREF _Toc232663569 \h </w:instrText>
        </w:r>
        <w:r>
          <w:rPr>
            <w:webHidden/>
          </w:rPr>
        </w:r>
        <w:r>
          <w:rPr>
            <w:webHidden/>
          </w:rPr>
          <w:fldChar w:fldCharType="separate"/>
        </w:r>
        <w:r>
          <w:rPr>
            <w:webHidden/>
          </w:rPr>
          <w:t>80</w:t>
        </w:r>
        <w:r>
          <w:rPr>
            <w:webHidden/>
          </w:rPr>
          <w:fldChar w:fldCharType="end"/>
        </w:r>
      </w:hyperlink>
    </w:p>
    <w:p w14:paraId="69AF89D9" w14:textId="0E0554CF"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70" w:history="1">
        <w:r w:rsidRPr="00D54539">
          <w:rPr>
            <w:rStyle w:val="Hyperlink"/>
            <w:noProof/>
          </w:rPr>
          <w:t>6.1</w:t>
        </w:r>
        <w:r>
          <w:rPr>
            <w:rFonts w:asciiTheme="minorHAnsi" w:eastAsiaTheme="minorEastAsia" w:hAnsiTheme="minorHAnsi" w:cstheme="minorBidi"/>
            <w:noProof/>
            <w:sz w:val="22"/>
            <w:szCs w:val="22"/>
          </w:rPr>
          <w:tab/>
        </w:r>
        <w:r w:rsidRPr="00D54539">
          <w:rPr>
            <w:rStyle w:val="Hyperlink"/>
            <w:noProof/>
          </w:rPr>
          <w:t>Configuration Management Planning (Core)</w:t>
        </w:r>
        <w:r>
          <w:rPr>
            <w:noProof/>
            <w:webHidden/>
          </w:rPr>
          <w:tab/>
        </w:r>
        <w:r>
          <w:rPr>
            <w:noProof/>
            <w:webHidden/>
          </w:rPr>
          <w:fldChar w:fldCharType="begin"/>
        </w:r>
        <w:r>
          <w:rPr>
            <w:noProof/>
            <w:webHidden/>
          </w:rPr>
          <w:instrText xml:space="preserve"> PAGEREF _Toc232663570 \h </w:instrText>
        </w:r>
        <w:r>
          <w:rPr>
            <w:noProof/>
            <w:webHidden/>
          </w:rPr>
        </w:r>
        <w:r>
          <w:rPr>
            <w:noProof/>
            <w:webHidden/>
          </w:rPr>
          <w:fldChar w:fldCharType="separate"/>
        </w:r>
        <w:r>
          <w:rPr>
            <w:noProof/>
            <w:webHidden/>
          </w:rPr>
          <w:t>80</w:t>
        </w:r>
        <w:r>
          <w:rPr>
            <w:noProof/>
            <w:webHidden/>
          </w:rPr>
          <w:fldChar w:fldCharType="end"/>
        </w:r>
      </w:hyperlink>
    </w:p>
    <w:p w14:paraId="0E483D99" w14:textId="1BEF7BDC"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71" w:history="1">
        <w:r w:rsidRPr="00D54539">
          <w:rPr>
            <w:rStyle w:val="Hyperlink"/>
            <w:noProof/>
          </w:rPr>
          <w:t>6.2</w:t>
        </w:r>
        <w:r>
          <w:rPr>
            <w:rFonts w:asciiTheme="minorHAnsi" w:eastAsiaTheme="minorEastAsia" w:hAnsiTheme="minorHAnsi" w:cstheme="minorBidi"/>
            <w:noProof/>
            <w:sz w:val="22"/>
            <w:szCs w:val="22"/>
          </w:rPr>
          <w:tab/>
        </w:r>
        <w:r w:rsidRPr="00D54539">
          <w:rPr>
            <w:rStyle w:val="Hyperlink"/>
            <w:noProof/>
          </w:rPr>
          <w:t>Configuration Identification (Core)</w:t>
        </w:r>
        <w:r>
          <w:rPr>
            <w:noProof/>
            <w:webHidden/>
          </w:rPr>
          <w:tab/>
        </w:r>
        <w:r>
          <w:rPr>
            <w:noProof/>
            <w:webHidden/>
          </w:rPr>
          <w:fldChar w:fldCharType="begin"/>
        </w:r>
        <w:r>
          <w:rPr>
            <w:noProof/>
            <w:webHidden/>
          </w:rPr>
          <w:instrText xml:space="preserve"> PAGEREF _Toc232663571 \h </w:instrText>
        </w:r>
        <w:r>
          <w:rPr>
            <w:noProof/>
            <w:webHidden/>
          </w:rPr>
        </w:r>
        <w:r>
          <w:rPr>
            <w:noProof/>
            <w:webHidden/>
          </w:rPr>
          <w:fldChar w:fldCharType="separate"/>
        </w:r>
        <w:r>
          <w:rPr>
            <w:noProof/>
            <w:webHidden/>
          </w:rPr>
          <w:t>80</w:t>
        </w:r>
        <w:r>
          <w:rPr>
            <w:noProof/>
            <w:webHidden/>
          </w:rPr>
          <w:fldChar w:fldCharType="end"/>
        </w:r>
      </w:hyperlink>
    </w:p>
    <w:p w14:paraId="046FE26A" w14:textId="1857F91B"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72" w:history="1">
        <w:r w:rsidRPr="00D54539">
          <w:rPr>
            <w:rStyle w:val="Hyperlink"/>
            <w:noProof/>
          </w:rPr>
          <w:t>6.3</w:t>
        </w:r>
        <w:r>
          <w:rPr>
            <w:rFonts w:asciiTheme="minorHAnsi" w:eastAsiaTheme="minorEastAsia" w:hAnsiTheme="minorHAnsi" w:cstheme="minorBidi"/>
            <w:noProof/>
            <w:sz w:val="22"/>
            <w:szCs w:val="22"/>
          </w:rPr>
          <w:tab/>
        </w:r>
        <w:r w:rsidRPr="00D54539">
          <w:rPr>
            <w:rStyle w:val="Hyperlink"/>
            <w:noProof/>
          </w:rPr>
          <w:t>Configuration Baselines (Core)</w:t>
        </w:r>
        <w:r>
          <w:rPr>
            <w:noProof/>
            <w:webHidden/>
          </w:rPr>
          <w:tab/>
        </w:r>
        <w:r>
          <w:rPr>
            <w:noProof/>
            <w:webHidden/>
          </w:rPr>
          <w:fldChar w:fldCharType="begin"/>
        </w:r>
        <w:r>
          <w:rPr>
            <w:noProof/>
            <w:webHidden/>
          </w:rPr>
          <w:instrText xml:space="preserve"> PAGEREF _Toc232663572 \h </w:instrText>
        </w:r>
        <w:r>
          <w:rPr>
            <w:noProof/>
            <w:webHidden/>
          </w:rPr>
        </w:r>
        <w:r>
          <w:rPr>
            <w:noProof/>
            <w:webHidden/>
          </w:rPr>
          <w:fldChar w:fldCharType="separate"/>
        </w:r>
        <w:r>
          <w:rPr>
            <w:noProof/>
            <w:webHidden/>
          </w:rPr>
          <w:t>80</w:t>
        </w:r>
        <w:r>
          <w:rPr>
            <w:noProof/>
            <w:webHidden/>
          </w:rPr>
          <w:fldChar w:fldCharType="end"/>
        </w:r>
      </w:hyperlink>
    </w:p>
    <w:p w14:paraId="534DA917" w14:textId="7D932868"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73" w:history="1">
        <w:r w:rsidRPr="00D54539">
          <w:rPr>
            <w:rStyle w:val="Hyperlink"/>
            <w:noProof/>
          </w:rPr>
          <w:t>6.4</w:t>
        </w:r>
        <w:r>
          <w:rPr>
            <w:rFonts w:asciiTheme="minorHAnsi" w:eastAsiaTheme="minorEastAsia" w:hAnsiTheme="minorHAnsi" w:cstheme="minorBidi"/>
            <w:noProof/>
            <w:sz w:val="22"/>
            <w:szCs w:val="22"/>
          </w:rPr>
          <w:tab/>
        </w:r>
        <w:r w:rsidRPr="00D54539">
          <w:rPr>
            <w:rStyle w:val="Hyperlink"/>
            <w:noProof/>
          </w:rPr>
          <w:t>Configuration Control (Core)</w:t>
        </w:r>
        <w:r>
          <w:rPr>
            <w:noProof/>
            <w:webHidden/>
          </w:rPr>
          <w:tab/>
        </w:r>
        <w:r>
          <w:rPr>
            <w:noProof/>
            <w:webHidden/>
          </w:rPr>
          <w:fldChar w:fldCharType="begin"/>
        </w:r>
        <w:r>
          <w:rPr>
            <w:noProof/>
            <w:webHidden/>
          </w:rPr>
          <w:instrText xml:space="preserve"> PAGEREF _Toc232663573 \h </w:instrText>
        </w:r>
        <w:r>
          <w:rPr>
            <w:noProof/>
            <w:webHidden/>
          </w:rPr>
        </w:r>
        <w:r>
          <w:rPr>
            <w:noProof/>
            <w:webHidden/>
          </w:rPr>
          <w:fldChar w:fldCharType="separate"/>
        </w:r>
        <w:r>
          <w:rPr>
            <w:noProof/>
            <w:webHidden/>
          </w:rPr>
          <w:t>80</w:t>
        </w:r>
        <w:r>
          <w:rPr>
            <w:noProof/>
            <w:webHidden/>
          </w:rPr>
          <w:fldChar w:fldCharType="end"/>
        </w:r>
      </w:hyperlink>
    </w:p>
    <w:p w14:paraId="655CB41D" w14:textId="2FE7D9CE"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74" w:history="1">
        <w:r w:rsidRPr="00D54539">
          <w:rPr>
            <w:rStyle w:val="Hyperlink"/>
            <w:noProof/>
          </w:rPr>
          <w:t>6.5</w:t>
        </w:r>
        <w:r>
          <w:rPr>
            <w:rFonts w:asciiTheme="minorHAnsi" w:eastAsiaTheme="minorEastAsia" w:hAnsiTheme="minorHAnsi" w:cstheme="minorBidi"/>
            <w:noProof/>
            <w:sz w:val="22"/>
            <w:szCs w:val="22"/>
          </w:rPr>
          <w:tab/>
        </w:r>
        <w:r w:rsidRPr="00D54539">
          <w:rPr>
            <w:rStyle w:val="Hyperlink"/>
            <w:noProof/>
          </w:rPr>
          <w:t>Configuration Status Accounting (Core)</w:t>
        </w:r>
        <w:r>
          <w:rPr>
            <w:noProof/>
            <w:webHidden/>
          </w:rPr>
          <w:tab/>
        </w:r>
        <w:r>
          <w:rPr>
            <w:noProof/>
            <w:webHidden/>
          </w:rPr>
          <w:fldChar w:fldCharType="begin"/>
        </w:r>
        <w:r>
          <w:rPr>
            <w:noProof/>
            <w:webHidden/>
          </w:rPr>
          <w:instrText xml:space="preserve"> PAGEREF _Toc232663574 \h </w:instrText>
        </w:r>
        <w:r>
          <w:rPr>
            <w:noProof/>
            <w:webHidden/>
          </w:rPr>
        </w:r>
        <w:r>
          <w:rPr>
            <w:noProof/>
            <w:webHidden/>
          </w:rPr>
          <w:fldChar w:fldCharType="separate"/>
        </w:r>
        <w:r>
          <w:rPr>
            <w:noProof/>
            <w:webHidden/>
          </w:rPr>
          <w:t>81</w:t>
        </w:r>
        <w:r>
          <w:rPr>
            <w:noProof/>
            <w:webHidden/>
          </w:rPr>
          <w:fldChar w:fldCharType="end"/>
        </w:r>
      </w:hyperlink>
    </w:p>
    <w:p w14:paraId="3076B7CB" w14:textId="709EB100"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75" w:history="1">
        <w:r w:rsidRPr="00D54539">
          <w:rPr>
            <w:rStyle w:val="Hyperlink"/>
            <w:noProof/>
          </w:rPr>
          <w:t>6.6</w:t>
        </w:r>
        <w:r>
          <w:rPr>
            <w:rFonts w:asciiTheme="minorHAnsi" w:eastAsiaTheme="minorEastAsia" w:hAnsiTheme="minorHAnsi" w:cstheme="minorBidi"/>
            <w:noProof/>
            <w:sz w:val="22"/>
            <w:szCs w:val="22"/>
          </w:rPr>
          <w:tab/>
        </w:r>
        <w:r w:rsidRPr="00D54539">
          <w:rPr>
            <w:rStyle w:val="Hyperlink"/>
            <w:noProof/>
          </w:rPr>
          <w:t>Configuration Audits (Core)</w:t>
        </w:r>
        <w:r>
          <w:rPr>
            <w:noProof/>
            <w:webHidden/>
          </w:rPr>
          <w:tab/>
        </w:r>
        <w:r>
          <w:rPr>
            <w:noProof/>
            <w:webHidden/>
          </w:rPr>
          <w:fldChar w:fldCharType="begin"/>
        </w:r>
        <w:r>
          <w:rPr>
            <w:noProof/>
            <w:webHidden/>
          </w:rPr>
          <w:instrText xml:space="preserve"> PAGEREF _Toc232663575 \h </w:instrText>
        </w:r>
        <w:r>
          <w:rPr>
            <w:noProof/>
            <w:webHidden/>
          </w:rPr>
        </w:r>
        <w:r>
          <w:rPr>
            <w:noProof/>
            <w:webHidden/>
          </w:rPr>
          <w:fldChar w:fldCharType="separate"/>
        </w:r>
        <w:r>
          <w:rPr>
            <w:noProof/>
            <w:webHidden/>
          </w:rPr>
          <w:t>82</w:t>
        </w:r>
        <w:r>
          <w:rPr>
            <w:noProof/>
            <w:webHidden/>
          </w:rPr>
          <w:fldChar w:fldCharType="end"/>
        </w:r>
      </w:hyperlink>
    </w:p>
    <w:p w14:paraId="5575B8DE" w14:textId="106E14EE" w:rsidR="002B6B94" w:rsidRDefault="002B6B94">
      <w:pPr>
        <w:pStyle w:val="TOC1"/>
        <w:rPr>
          <w:rFonts w:asciiTheme="minorHAnsi" w:eastAsiaTheme="minorEastAsia" w:hAnsiTheme="minorHAnsi" w:cstheme="minorBidi"/>
          <w:b w:val="0"/>
          <w:sz w:val="22"/>
          <w:szCs w:val="22"/>
        </w:rPr>
      </w:pPr>
      <w:hyperlink w:anchor="_Toc232663576" w:history="1">
        <w:r w:rsidRPr="00D54539">
          <w:rPr>
            <w:rStyle w:val="Hyperlink"/>
          </w:rPr>
          <w:t>7.</w:t>
        </w:r>
        <w:r>
          <w:rPr>
            <w:rFonts w:asciiTheme="minorHAnsi" w:eastAsiaTheme="minorEastAsia" w:hAnsiTheme="minorHAnsi" w:cstheme="minorBidi"/>
            <w:b w:val="0"/>
            <w:sz w:val="22"/>
            <w:szCs w:val="22"/>
          </w:rPr>
          <w:tab/>
        </w:r>
        <w:r w:rsidRPr="00D54539">
          <w:rPr>
            <w:rStyle w:val="Hyperlink"/>
          </w:rPr>
          <w:t>Verification And Validation (CORE)</w:t>
        </w:r>
        <w:r>
          <w:rPr>
            <w:webHidden/>
          </w:rPr>
          <w:tab/>
        </w:r>
        <w:r>
          <w:rPr>
            <w:webHidden/>
          </w:rPr>
          <w:fldChar w:fldCharType="begin"/>
        </w:r>
        <w:r>
          <w:rPr>
            <w:webHidden/>
          </w:rPr>
          <w:instrText xml:space="preserve"> PAGEREF _Toc232663576 \h </w:instrText>
        </w:r>
        <w:r>
          <w:rPr>
            <w:webHidden/>
          </w:rPr>
        </w:r>
        <w:r>
          <w:rPr>
            <w:webHidden/>
          </w:rPr>
          <w:fldChar w:fldCharType="separate"/>
        </w:r>
        <w:r>
          <w:rPr>
            <w:webHidden/>
          </w:rPr>
          <w:t>83</w:t>
        </w:r>
        <w:r>
          <w:rPr>
            <w:webHidden/>
          </w:rPr>
          <w:fldChar w:fldCharType="end"/>
        </w:r>
      </w:hyperlink>
    </w:p>
    <w:p w14:paraId="2041F97D" w14:textId="678D8150"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77" w:history="1">
        <w:r w:rsidRPr="00D54539">
          <w:rPr>
            <w:rStyle w:val="Hyperlink"/>
            <w:noProof/>
          </w:rPr>
          <w:t>7.1</w:t>
        </w:r>
        <w:r>
          <w:rPr>
            <w:rFonts w:asciiTheme="minorHAnsi" w:eastAsiaTheme="minorEastAsia" w:hAnsiTheme="minorHAnsi" w:cstheme="minorBidi"/>
            <w:noProof/>
            <w:sz w:val="22"/>
            <w:szCs w:val="22"/>
          </w:rPr>
          <w:tab/>
        </w:r>
        <w:r w:rsidRPr="00D54539">
          <w:rPr>
            <w:rStyle w:val="Hyperlink"/>
            <w:noProof/>
          </w:rPr>
          <w:t>V&amp;V Management (Core)</w:t>
        </w:r>
        <w:r>
          <w:rPr>
            <w:noProof/>
            <w:webHidden/>
          </w:rPr>
          <w:tab/>
        </w:r>
        <w:r>
          <w:rPr>
            <w:noProof/>
            <w:webHidden/>
          </w:rPr>
          <w:fldChar w:fldCharType="begin"/>
        </w:r>
        <w:r>
          <w:rPr>
            <w:noProof/>
            <w:webHidden/>
          </w:rPr>
          <w:instrText xml:space="preserve"> PAGEREF _Toc232663577 \h </w:instrText>
        </w:r>
        <w:r>
          <w:rPr>
            <w:noProof/>
            <w:webHidden/>
          </w:rPr>
        </w:r>
        <w:r>
          <w:rPr>
            <w:noProof/>
            <w:webHidden/>
          </w:rPr>
          <w:fldChar w:fldCharType="separate"/>
        </w:r>
        <w:r>
          <w:rPr>
            <w:noProof/>
            <w:webHidden/>
          </w:rPr>
          <w:t>83</w:t>
        </w:r>
        <w:r>
          <w:rPr>
            <w:noProof/>
            <w:webHidden/>
          </w:rPr>
          <w:fldChar w:fldCharType="end"/>
        </w:r>
      </w:hyperlink>
    </w:p>
    <w:p w14:paraId="1E0CE5E9" w14:textId="713AB6BB"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78" w:history="1">
        <w:r w:rsidRPr="00D54539">
          <w:rPr>
            <w:rStyle w:val="Hyperlink"/>
            <w:noProof/>
          </w:rPr>
          <w:t>7.2</w:t>
        </w:r>
        <w:r>
          <w:rPr>
            <w:rFonts w:asciiTheme="minorHAnsi" w:eastAsiaTheme="minorEastAsia" w:hAnsiTheme="minorHAnsi" w:cstheme="minorBidi"/>
            <w:noProof/>
            <w:sz w:val="22"/>
            <w:szCs w:val="22"/>
          </w:rPr>
          <w:tab/>
        </w:r>
        <w:r w:rsidRPr="00D54539">
          <w:rPr>
            <w:rStyle w:val="Hyperlink"/>
            <w:noProof/>
          </w:rPr>
          <w:t>Acceptance Verification and Validation (Core)</w:t>
        </w:r>
        <w:r>
          <w:rPr>
            <w:noProof/>
            <w:webHidden/>
          </w:rPr>
          <w:tab/>
        </w:r>
        <w:r>
          <w:rPr>
            <w:noProof/>
            <w:webHidden/>
          </w:rPr>
          <w:fldChar w:fldCharType="begin"/>
        </w:r>
        <w:r>
          <w:rPr>
            <w:noProof/>
            <w:webHidden/>
          </w:rPr>
          <w:instrText xml:space="preserve"> PAGEREF _Toc232663578 \h </w:instrText>
        </w:r>
        <w:r>
          <w:rPr>
            <w:noProof/>
            <w:webHidden/>
          </w:rPr>
        </w:r>
        <w:r>
          <w:rPr>
            <w:noProof/>
            <w:webHidden/>
          </w:rPr>
          <w:fldChar w:fldCharType="separate"/>
        </w:r>
        <w:r>
          <w:rPr>
            <w:noProof/>
            <w:webHidden/>
          </w:rPr>
          <w:t>85</w:t>
        </w:r>
        <w:r>
          <w:rPr>
            <w:noProof/>
            <w:webHidden/>
          </w:rPr>
          <w:fldChar w:fldCharType="end"/>
        </w:r>
      </w:hyperlink>
    </w:p>
    <w:p w14:paraId="6FDCE9A4" w14:textId="5249B6F1" w:rsidR="002B6B94" w:rsidRDefault="002B6B94">
      <w:pPr>
        <w:pStyle w:val="TOC1"/>
        <w:rPr>
          <w:rFonts w:asciiTheme="minorHAnsi" w:eastAsiaTheme="minorEastAsia" w:hAnsiTheme="minorHAnsi" w:cstheme="minorBidi"/>
          <w:b w:val="0"/>
          <w:sz w:val="22"/>
          <w:szCs w:val="22"/>
        </w:rPr>
      </w:pPr>
      <w:hyperlink w:anchor="_Toc232663579" w:history="1">
        <w:r w:rsidRPr="00D54539">
          <w:rPr>
            <w:rStyle w:val="Hyperlink"/>
          </w:rPr>
          <w:t>8.</w:t>
        </w:r>
        <w:r>
          <w:rPr>
            <w:rFonts w:asciiTheme="minorHAnsi" w:eastAsiaTheme="minorEastAsia" w:hAnsiTheme="minorHAnsi" w:cstheme="minorBidi"/>
            <w:b w:val="0"/>
            <w:sz w:val="22"/>
            <w:szCs w:val="22"/>
          </w:rPr>
          <w:tab/>
        </w:r>
        <w:r w:rsidRPr="00D54539">
          <w:rPr>
            <w:rStyle w:val="Hyperlink"/>
          </w:rPr>
          <w:t>Quality Management (CORE)</w:t>
        </w:r>
        <w:r>
          <w:rPr>
            <w:webHidden/>
          </w:rPr>
          <w:tab/>
        </w:r>
        <w:r>
          <w:rPr>
            <w:webHidden/>
          </w:rPr>
          <w:fldChar w:fldCharType="begin"/>
        </w:r>
        <w:r>
          <w:rPr>
            <w:webHidden/>
          </w:rPr>
          <w:instrText xml:space="preserve"> PAGEREF _Toc232663579 \h </w:instrText>
        </w:r>
        <w:r>
          <w:rPr>
            <w:webHidden/>
          </w:rPr>
        </w:r>
        <w:r>
          <w:rPr>
            <w:webHidden/>
          </w:rPr>
          <w:fldChar w:fldCharType="separate"/>
        </w:r>
        <w:r>
          <w:rPr>
            <w:webHidden/>
          </w:rPr>
          <w:t>91</w:t>
        </w:r>
        <w:r>
          <w:rPr>
            <w:webHidden/>
          </w:rPr>
          <w:fldChar w:fldCharType="end"/>
        </w:r>
      </w:hyperlink>
    </w:p>
    <w:p w14:paraId="08FC3C28" w14:textId="422FD9E5"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80" w:history="1">
        <w:r w:rsidRPr="00D54539">
          <w:rPr>
            <w:rStyle w:val="Hyperlink"/>
            <w:noProof/>
          </w:rPr>
          <w:t>8.1</w:t>
        </w:r>
        <w:r>
          <w:rPr>
            <w:rFonts w:asciiTheme="minorHAnsi" w:eastAsiaTheme="minorEastAsia" w:hAnsiTheme="minorHAnsi" w:cstheme="minorBidi"/>
            <w:noProof/>
            <w:sz w:val="22"/>
            <w:szCs w:val="22"/>
          </w:rPr>
          <w:tab/>
        </w:r>
        <w:r w:rsidRPr="00D54539">
          <w:rPr>
            <w:rStyle w:val="Hyperlink"/>
            <w:noProof/>
          </w:rPr>
          <w:t>Contractor Quality Responsibilities (Core)</w:t>
        </w:r>
        <w:r>
          <w:rPr>
            <w:noProof/>
            <w:webHidden/>
          </w:rPr>
          <w:tab/>
        </w:r>
        <w:r>
          <w:rPr>
            <w:noProof/>
            <w:webHidden/>
          </w:rPr>
          <w:fldChar w:fldCharType="begin"/>
        </w:r>
        <w:r>
          <w:rPr>
            <w:noProof/>
            <w:webHidden/>
          </w:rPr>
          <w:instrText xml:space="preserve"> PAGEREF _Toc232663580 \h </w:instrText>
        </w:r>
        <w:r>
          <w:rPr>
            <w:noProof/>
            <w:webHidden/>
          </w:rPr>
        </w:r>
        <w:r>
          <w:rPr>
            <w:noProof/>
            <w:webHidden/>
          </w:rPr>
          <w:fldChar w:fldCharType="separate"/>
        </w:r>
        <w:r>
          <w:rPr>
            <w:noProof/>
            <w:webHidden/>
          </w:rPr>
          <w:t>91</w:t>
        </w:r>
        <w:r>
          <w:rPr>
            <w:noProof/>
            <w:webHidden/>
          </w:rPr>
          <w:fldChar w:fldCharType="end"/>
        </w:r>
      </w:hyperlink>
    </w:p>
    <w:p w14:paraId="4F9C7C82" w14:textId="1B87C253"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81" w:history="1">
        <w:r w:rsidRPr="00D54539">
          <w:rPr>
            <w:rStyle w:val="Hyperlink"/>
            <w:noProof/>
          </w:rPr>
          <w:t>8.2</w:t>
        </w:r>
        <w:r>
          <w:rPr>
            <w:rFonts w:asciiTheme="minorHAnsi" w:eastAsiaTheme="minorEastAsia" w:hAnsiTheme="minorHAnsi" w:cstheme="minorBidi"/>
            <w:noProof/>
            <w:sz w:val="22"/>
            <w:szCs w:val="22"/>
          </w:rPr>
          <w:tab/>
        </w:r>
        <w:r w:rsidRPr="00D54539">
          <w:rPr>
            <w:rStyle w:val="Hyperlink"/>
            <w:noProof/>
          </w:rPr>
          <w:t>Quality Management Planning (Core)</w:t>
        </w:r>
        <w:r>
          <w:rPr>
            <w:noProof/>
            <w:webHidden/>
          </w:rPr>
          <w:tab/>
        </w:r>
        <w:r>
          <w:rPr>
            <w:noProof/>
            <w:webHidden/>
          </w:rPr>
          <w:fldChar w:fldCharType="begin"/>
        </w:r>
        <w:r>
          <w:rPr>
            <w:noProof/>
            <w:webHidden/>
          </w:rPr>
          <w:instrText xml:space="preserve"> PAGEREF _Toc232663581 \h </w:instrText>
        </w:r>
        <w:r>
          <w:rPr>
            <w:noProof/>
            <w:webHidden/>
          </w:rPr>
        </w:r>
        <w:r>
          <w:rPr>
            <w:noProof/>
            <w:webHidden/>
          </w:rPr>
          <w:fldChar w:fldCharType="separate"/>
        </w:r>
        <w:r>
          <w:rPr>
            <w:noProof/>
            <w:webHidden/>
          </w:rPr>
          <w:t>91</w:t>
        </w:r>
        <w:r>
          <w:rPr>
            <w:noProof/>
            <w:webHidden/>
          </w:rPr>
          <w:fldChar w:fldCharType="end"/>
        </w:r>
      </w:hyperlink>
    </w:p>
    <w:p w14:paraId="416166FC" w14:textId="4C0868E9"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82" w:history="1">
        <w:r w:rsidRPr="00D54539">
          <w:rPr>
            <w:rStyle w:val="Hyperlink"/>
            <w:noProof/>
          </w:rPr>
          <w:t>8.3</w:t>
        </w:r>
        <w:r>
          <w:rPr>
            <w:rFonts w:asciiTheme="minorHAnsi" w:eastAsiaTheme="minorEastAsia" w:hAnsiTheme="minorHAnsi" w:cstheme="minorBidi"/>
            <w:noProof/>
            <w:sz w:val="22"/>
            <w:szCs w:val="22"/>
          </w:rPr>
          <w:tab/>
        </w:r>
        <w:r w:rsidRPr="00D54539">
          <w:rPr>
            <w:rStyle w:val="Hyperlink"/>
            <w:noProof/>
          </w:rPr>
          <w:t>Quality Systems, Process and Product Non-Conformances (Core)</w:t>
        </w:r>
        <w:r>
          <w:rPr>
            <w:noProof/>
            <w:webHidden/>
          </w:rPr>
          <w:tab/>
        </w:r>
        <w:r>
          <w:rPr>
            <w:noProof/>
            <w:webHidden/>
          </w:rPr>
          <w:fldChar w:fldCharType="begin"/>
        </w:r>
        <w:r>
          <w:rPr>
            <w:noProof/>
            <w:webHidden/>
          </w:rPr>
          <w:instrText xml:space="preserve"> PAGEREF _Toc232663582 \h </w:instrText>
        </w:r>
        <w:r>
          <w:rPr>
            <w:noProof/>
            <w:webHidden/>
          </w:rPr>
        </w:r>
        <w:r>
          <w:rPr>
            <w:noProof/>
            <w:webHidden/>
          </w:rPr>
          <w:fldChar w:fldCharType="separate"/>
        </w:r>
        <w:r>
          <w:rPr>
            <w:noProof/>
            <w:webHidden/>
          </w:rPr>
          <w:t>91</w:t>
        </w:r>
        <w:r>
          <w:rPr>
            <w:noProof/>
            <w:webHidden/>
          </w:rPr>
          <w:fldChar w:fldCharType="end"/>
        </w:r>
      </w:hyperlink>
    </w:p>
    <w:p w14:paraId="50B8B0A1" w14:textId="0BB40458"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83" w:history="1">
        <w:r w:rsidRPr="00D54539">
          <w:rPr>
            <w:rStyle w:val="Hyperlink"/>
            <w:noProof/>
          </w:rPr>
          <w:t>8.4</w:t>
        </w:r>
        <w:r>
          <w:rPr>
            <w:rFonts w:asciiTheme="minorHAnsi" w:eastAsiaTheme="minorEastAsia" w:hAnsiTheme="minorHAnsi" w:cstheme="minorBidi"/>
            <w:noProof/>
            <w:sz w:val="22"/>
            <w:szCs w:val="22"/>
          </w:rPr>
          <w:tab/>
        </w:r>
        <w:r w:rsidRPr="00D54539">
          <w:rPr>
            <w:rStyle w:val="Hyperlink"/>
            <w:noProof/>
          </w:rPr>
          <w:t>Non-Conforming Supplies (Core)</w:t>
        </w:r>
        <w:r>
          <w:rPr>
            <w:noProof/>
            <w:webHidden/>
          </w:rPr>
          <w:tab/>
        </w:r>
        <w:r>
          <w:rPr>
            <w:noProof/>
            <w:webHidden/>
          </w:rPr>
          <w:fldChar w:fldCharType="begin"/>
        </w:r>
        <w:r>
          <w:rPr>
            <w:noProof/>
            <w:webHidden/>
          </w:rPr>
          <w:instrText xml:space="preserve"> PAGEREF _Toc232663583 \h </w:instrText>
        </w:r>
        <w:r>
          <w:rPr>
            <w:noProof/>
            <w:webHidden/>
          </w:rPr>
        </w:r>
        <w:r>
          <w:rPr>
            <w:noProof/>
            <w:webHidden/>
          </w:rPr>
          <w:fldChar w:fldCharType="separate"/>
        </w:r>
        <w:r>
          <w:rPr>
            <w:noProof/>
            <w:webHidden/>
          </w:rPr>
          <w:t>92</w:t>
        </w:r>
        <w:r>
          <w:rPr>
            <w:noProof/>
            <w:webHidden/>
          </w:rPr>
          <w:fldChar w:fldCharType="end"/>
        </w:r>
      </w:hyperlink>
    </w:p>
    <w:p w14:paraId="585CFD95" w14:textId="0146C8DE"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84" w:history="1">
        <w:r w:rsidRPr="00D54539">
          <w:rPr>
            <w:rStyle w:val="Hyperlink"/>
            <w:noProof/>
          </w:rPr>
          <w:t>8.5</w:t>
        </w:r>
        <w:r>
          <w:rPr>
            <w:rFonts w:asciiTheme="minorHAnsi" w:eastAsiaTheme="minorEastAsia" w:hAnsiTheme="minorHAnsi" w:cstheme="minorBidi"/>
            <w:noProof/>
            <w:sz w:val="22"/>
            <w:szCs w:val="22"/>
          </w:rPr>
          <w:tab/>
        </w:r>
        <w:r w:rsidRPr="00D54539">
          <w:rPr>
            <w:rStyle w:val="Hyperlink"/>
            <w:noProof/>
          </w:rPr>
          <w:t>System Acceptance Audit (Core)</w:t>
        </w:r>
        <w:r>
          <w:rPr>
            <w:noProof/>
            <w:webHidden/>
          </w:rPr>
          <w:tab/>
        </w:r>
        <w:r>
          <w:rPr>
            <w:noProof/>
            <w:webHidden/>
          </w:rPr>
          <w:fldChar w:fldCharType="begin"/>
        </w:r>
        <w:r>
          <w:rPr>
            <w:noProof/>
            <w:webHidden/>
          </w:rPr>
          <w:instrText xml:space="preserve"> PAGEREF _Toc232663584 \h </w:instrText>
        </w:r>
        <w:r>
          <w:rPr>
            <w:noProof/>
            <w:webHidden/>
          </w:rPr>
        </w:r>
        <w:r>
          <w:rPr>
            <w:noProof/>
            <w:webHidden/>
          </w:rPr>
          <w:fldChar w:fldCharType="separate"/>
        </w:r>
        <w:r>
          <w:rPr>
            <w:noProof/>
            <w:webHidden/>
          </w:rPr>
          <w:t>93</w:t>
        </w:r>
        <w:r>
          <w:rPr>
            <w:noProof/>
            <w:webHidden/>
          </w:rPr>
          <w:fldChar w:fldCharType="end"/>
        </w:r>
      </w:hyperlink>
    </w:p>
    <w:p w14:paraId="027928F4" w14:textId="42C480FC" w:rsidR="002B6B94" w:rsidRDefault="002B6B94">
      <w:pPr>
        <w:pStyle w:val="TOC1"/>
        <w:rPr>
          <w:rFonts w:asciiTheme="minorHAnsi" w:eastAsiaTheme="minorEastAsia" w:hAnsiTheme="minorHAnsi" w:cstheme="minorBidi"/>
          <w:b w:val="0"/>
          <w:sz w:val="22"/>
          <w:szCs w:val="22"/>
        </w:rPr>
      </w:pPr>
      <w:hyperlink w:anchor="_Toc232663585" w:history="1">
        <w:r w:rsidRPr="00D54539">
          <w:rPr>
            <w:rStyle w:val="Hyperlink"/>
          </w:rPr>
          <w:t>9.</w:t>
        </w:r>
        <w:r>
          <w:rPr>
            <w:rFonts w:asciiTheme="minorHAnsi" w:eastAsiaTheme="minorEastAsia" w:hAnsiTheme="minorHAnsi" w:cstheme="minorBidi"/>
            <w:b w:val="0"/>
            <w:sz w:val="22"/>
            <w:szCs w:val="22"/>
          </w:rPr>
          <w:tab/>
        </w:r>
        <w:r w:rsidRPr="00D54539">
          <w:rPr>
            <w:rStyle w:val="Hyperlink"/>
          </w:rPr>
          <w:t>Health, Safety And Environment (CORE)</w:t>
        </w:r>
        <w:r>
          <w:rPr>
            <w:webHidden/>
          </w:rPr>
          <w:tab/>
        </w:r>
        <w:r>
          <w:rPr>
            <w:webHidden/>
          </w:rPr>
          <w:fldChar w:fldCharType="begin"/>
        </w:r>
        <w:r>
          <w:rPr>
            <w:webHidden/>
          </w:rPr>
          <w:instrText xml:space="preserve"> PAGEREF _Toc232663585 \h </w:instrText>
        </w:r>
        <w:r>
          <w:rPr>
            <w:webHidden/>
          </w:rPr>
        </w:r>
        <w:r>
          <w:rPr>
            <w:webHidden/>
          </w:rPr>
          <w:fldChar w:fldCharType="separate"/>
        </w:r>
        <w:r>
          <w:rPr>
            <w:webHidden/>
          </w:rPr>
          <w:t>94</w:t>
        </w:r>
        <w:r>
          <w:rPr>
            <w:webHidden/>
          </w:rPr>
          <w:fldChar w:fldCharType="end"/>
        </w:r>
      </w:hyperlink>
    </w:p>
    <w:p w14:paraId="7D24DAB9" w14:textId="0D55E435"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86" w:history="1">
        <w:r w:rsidRPr="00D54539">
          <w:rPr>
            <w:rStyle w:val="Hyperlink"/>
            <w:noProof/>
          </w:rPr>
          <w:t>9.1</w:t>
        </w:r>
        <w:r>
          <w:rPr>
            <w:rFonts w:asciiTheme="minorHAnsi" w:eastAsiaTheme="minorEastAsia" w:hAnsiTheme="minorHAnsi" w:cstheme="minorBidi"/>
            <w:noProof/>
            <w:sz w:val="22"/>
            <w:szCs w:val="22"/>
          </w:rPr>
          <w:tab/>
        </w:r>
        <w:r w:rsidRPr="00D54539">
          <w:rPr>
            <w:rStyle w:val="Hyperlink"/>
            <w:noProof/>
          </w:rPr>
          <w:t>Problematic Substances and Problematic Sources (Core)</w:t>
        </w:r>
        <w:r>
          <w:rPr>
            <w:noProof/>
            <w:webHidden/>
          </w:rPr>
          <w:tab/>
        </w:r>
        <w:r>
          <w:rPr>
            <w:noProof/>
            <w:webHidden/>
          </w:rPr>
          <w:fldChar w:fldCharType="begin"/>
        </w:r>
        <w:r>
          <w:rPr>
            <w:noProof/>
            <w:webHidden/>
          </w:rPr>
          <w:instrText xml:space="preserve"> PAGEREF _Toc232663586 \h </w:instrText>
        </w:r>
        <w:r>
          <w:rPr>
            <w:noProof/>
            <w:webHidden/>
          </w:rPr>
        </w:r>
        <w:r>
          <w:rPr>
            <w:noProof/>
            <w:webHidden/>
          </w:rPr>
          <w:fldChar w:fldCharType="separate"/>
        </w:r>
        <w:r>
          <w:rPr>
            <w:noProof/>
            <w:webHidden/>
          </w:rPr>
          <w:t>94</w:t>
        </w:r>
        <w:r>
          <w:rPr>
            <w:noProof/>
            <w:webHidden/>
          </w:rPr>
          <w:fldChar w:fldCharType="end"/>
        </w:r>
      </w:hyperlink>
    </w:p>
    <w:p w14:paraId="09E7F35C" w14:textId="3D0844CE"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87" w:history="1">
        <w:r w:rsidRPr="00D54539">
          <w:rPr>
            <w:rStyle w:val="Hyperlink"/>
            <w:noProof/>
          </w:rPr>
          <w:t>9.2</w:t>
        </w:r>
        <w:r>
          <w:rPr>
            <w:rFonts w:asciiTheme="minorHAnsi" w:eastAsiaTheme="minorEastAsia" w:hAnsiTheme="minorHAnsi" w:cstheme="minorBidi"/>
            <w:noProof/>
            <w:sz w:val="22"/>
            <w:szCs w:val="22"/>
          </w:rPr>
          <w:tab/>
        </w:r>
        <w:r w:rsidRPr="00D54539">
          <w:rPr>
            <w:rStyle w:val="Hyperlink"/>
            <w:noProof/>
          </w:rPr>
          <w:t>Environmental Management (Optional)</w:t>
        </w:r>
        <w:r>
          <w:rPr>
            <w:noProof/>
            <w:webHidden/>
          </w:rPr>
          <w:tab/>
        </w:r>
        <w:r>
          <w:rPr>
            <w:noProof/>
            <w:webHidden/>
          </w:rPr>
          <w:fldChar w:fldCharType="begin"/>
        </w:r>
        <w:r>
          <w:rPr>
            <w:noProof/>
            <w:webHidden/>
          </w:rPr>
          <w:instrText xml:space="preserve"> PAGEREF _Toc232663587 \h </w:instrText>
        </w:r>
        <w:r>
          <w:rPr>
            <w:noProof/>
            <w:webHidden/>
          </w:rPr>
        </w:r>
        <w:r>
          <w:rPr>
            <w:noProof/>
            <w:webHidden/>
          </w:rPr>
          <w:fldChar w:fldCharType="separate"/>
        </w:r>
        <w:r>
          <w:rPr>
            <w:noProof/>
            <w:webHidden/>
          </w:rPr>
          <w:t>95</w:t>
        </w:r>
        <w:r>
          <w:rPr>
            <w:noProof/>
            <w:webHidden/>
          </w:rPr>
          <w:fldChar w:fldCharType="end"/>
        </w:r>
      </w:hyperlink>
    </w:p>
    <w:p w14:paraId="226FB61D" w14:textId="6D96900C"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88" w:history="1">
        <w:r w:rsidRPr="00D54539">
          <w:rPr>
            <w:rStyle w:val="Hyperlink"/>
            <w:noProof/>
          </w:rPr>
          <w:t>9.3</w:t>
        </w:r>
        <w:r>
          <w:rPr>
            <w:rFonts w:asciiTheme="minorHAnsi" w:eastAsiaTheme="minorEastAsia" w:hAnsiTheme="minorHAnsi" w:cstheme="minorBidi"/>
            <w:noProof/>
            <w:sz w:val="22"/>
            <w:szCs w:val="22"/>
          </w:rPr>
          <w:tab/>
        </w:r>
        <w:r w:rsidRPr="00D54539">
          <w:rPr>
            <w:rStyle w:val="Hyperlink"/>
            <w:noProof/>
          </w:rPr>
          <w:t>Work Health and Safety (Core)</w:t>
        </w:r>
        <w:r>
          <w:rPr>
            <w:noProof/>
            <w:webHidden/>
          </w:rPr>
          <w:tab/>
        </w:r>
        <w:r>
          <w:rPr>
            <w:noProof/>
            <w:webHidden/>
          </w:rPr>
          <w:fldChar w:fldCharType="begin"/>
        </w:r>
        <w:r>
          <w:rPr>
            <w:noProof/>
            <w:webHidden/>
          </w:rPr>
          <w:instrText xml:space="preserve"> PAGEREF _Toc232663588 \h </w:instrText>
        </w:r>
        <w:r>
          <w:rPr>
            <w:noProof/>
            <w:webHidden/>
          </w:rPr>
        </w:r>
        <w:r>
          <w:rPr>
            <w:noProof/>
            <w:webHidden/>
          </w:rPr>
          <w:fldChar w:fldCharType="separate"/>
        </w:r>
        <w:r>
          <w:rPr>
            <w:noProof/>
            <w:webHidden/>
          </w:rPr>
          <w:t>96</w:t>
        </w:r>
        <w:r>
          <w:rPr>
            <w:noProof/>
            <w:webHidden/>
          </w:rPr>
          <w:fldChar w:fldCharType="end"/>
        </w:r>
      </w:hyperlink>
    </w:p>
    <w:p w14:paraId="32AA3806" w14:textId="33CC2486" w:rsidR="002B6B94" w:rsidRDefault="002B6B94">
      <w:pPr>
        <w:pStyle w:val="TOC2"/>
        <w:tabs>
          <w:tab w:val="right" w:leader="dot" w:pos="9062"/>
        </w:tabs>
        <w:rPr>
          <w:rFonts w:asciiTheme="minorHAnsi" w:eastAsiaTheme="minorEastAsia" w:hAnsiTheme="minorHAnsi" w:cstheme="minorBidi"/>
          <w:noProof/>
          <w:sz w:val="22"/>
          <w:szCs w:val="22"/>
        </w:rPr>
      </w:pPr>
      <w:hyperlink w:anchor="_Toc232663589" w:history="1">
        <w:r w:rsidRPr="00D54539">
          <w:rPr>
            <w:rStyle w:val="Hyperlink"/>
            <w:noProof/>
          </w:rPr>
          <w:t>9.4</w:t>
        </w:r>
        <w:r>
          <w:rPr>
            <w:rFonts w:asciiTheme="minorHAnsi" w:eastAsiaTheme="minorEastAsia" w:hAnsiTheme="minorHAnsi" w:cstheme="minorBidi"/>
            <w:noProof/>
            <w:sz w:val="22"/>
            <w:szCs w:val="22"/>
          </w:rPr>
          <w:tab/>
        </w:r>
        <w:r w:rsidRPr="00D54539">
          <w:rPr>
            <w:rStyle w:val="Hyperlink"/>
            <w:noProof/>
          </w:rPr>
          <w:t>Incident Reporting and Remediation (Core)</w:t>
        </w:r>
        <w:r>
          <w:rPr>
            <w:noProof/>
            <w:webHidden/>
          </w:rPr>
          <w:tab/>
        </w:r>
        <w:r>
          <w:rPr>
            <w:noProof/>
            <w:webHidden/>
          </w:rPr>
          <w:fldChar w:fldCharType="begin"/>
        </w:r>
        <w:r>
          <w:rPr>
            <w:noProof/>
            <w:webHidden/>
          </w:rPr>
          <w:instrText xml:space="preserve"> PAGEREF _Toc232663589 \h </w:instrText>
        </w:r>
        <w:r>
          <w:rPr>
            <w:noProof/>
            <w:webHidden/>
          </w:rPr>
        </w:r>
        <w:r>
          <w:rPr>
            <w:noProof/>
            <w:webHidden/>
          </w:rPr>
          <w:fldChar w:fldCharType="separate"/>
        </w:r>
        <w:r>
          <w:rPr>
            <w:noProof/>
            <w:webHidden/>
          </w:rPr>
          <w:t>100</w:t>
        </w:r>
        <w:r>
          <w:rPr>
            <w:noProof/>
            <w:webHidden/>
          </w:rPr>
          <w:fldChar w:fldCharType="end"/>
        </w:r>
      </w:hyperlink>
    </w:p>
    <w:p w14:paraId="47340E94" w14:textId="7E90012D" w:rsidR="002B6B94" w:rsidRDefault="002B6B94">
      <w:pPr>
        <w:pStyle w:val="TOC1"/>
        <w:rPr>
          <w:rFonts w:asciiTheme="minorHAnsi" w:eastAsiaTheme="minorEastAsia" w:hAnsiTheme="minorHAnsi" w:cstheme="minorBidi"/>
          <w:b w:val="0"/>
          <w:sz w:val="22"/>
          <w:szCs w:val="22"/>
        </w:rPr>
      </w:pPr>
      <w:hyperlink w:anchor="_Toc232663590" w:history="1">
        <w:r w:rsidRPr="00D54539">
          <w:rPr>
            <w:rStyle w:val="Hyperlink"/>
          </w:rPr>
          <w:t>10.</w:t>
        </w:r>
        <w:r>
          <w:rPr>
            <w:rFonts w:asciiTheme="minorHAnsi" w:eastAsiaTheme="minorEastAsia" w:hAnsiTheme="minorHAnsi" w:cstheme="minorBidi"/>
            <w:b w:val="0"/>
            <w:sz w:val="22"/>
            <w:szCs w:val="22"/>
          </w:rPr>
          <w:tab/>
        </w:r>
        <w:r w:rsidRPr="00D54539">
          <w:rPr>
            <w:rStyle w:val="Hyperlink"/>
          </w:rPr>
          <w:t>Australian Industry Capability (CORE)</w:t>
        </w:r>
        <w:r>
          <w:rPr>
            <w:webHidden/>
          </w:rPr>
          <w:tab/>
        </w:r>
        <w:r>
          <w:rPr>
            <w:webHidden/>
          </w:rPr>
          <w:fldChar w:fldCharType="begin"/>
        </w:r>
        <w:r>
          <w:rPr>
            <w:webHidden/>
          </w:rPr>
          <w:instrText xml:space="preserve"> PAGEREF _Toc232663590 \h </w:instrText>
        </w:r>
        <w:r>
          <w:rPr>
            <w:webHidden/>
          </w:rPr>
        </w:r>
        <w:r>
          <w:rPr>
            <w:webHidden/>
          </w:rPr>
          <w:fldChar w:fldCharType="separate"/>
        </w:r>
        <w:r>
          <w:rPr>
            <w:webHidden/>
          </w:rPr>
          <w:t>102</w:t>
        </w:r>
        <w:r>
          <w:rPr>
            <w:webHidden/>
          </w:rPr>
          <w:fldChar w:fldCharType="end"/>
        </w:r>
      </w:hyperlink>
    </w:p>
    <w:p w14:paraId="332019C9" w14:textId="16EA719B" w:rsidR="002B6B94" w:rsidRDefault="002B6B94">
      <w:pPr>
        <w:pStyle w:val="TOC2"/>
        <w:tabs>
          <w:tab w:val="left" w:pos="1417"/>
          <w:tab w:val="right" w:leader="dot" w:pos="9062"/>
        </w:tabs>
        <w:rPr>
          <w:rFonts w:asciiTheme="minorHAnsi" w:eastAsiaTheme="minorEastAsia" w:hAnsiTheme="minorHAnsi" w:cstheme="minorBidi"/>
          <w:noProof/>
          <w:sz w:val="22"/>
          <w:szCs w:val="22"/>
        </w:rPr>
      </w:pPr>
      <w:hyperlink w:anchor="_Toc232663591" w:history="1">
        <w:r w:rsidRPr="00D54539">
          <w:rPr>
            <w:rStyle w:val="Hyperlink"/>
            <w:noProof/>
          </w:rPr>
          <w:t>10.1</w:t>
        </w:r>
        <w:r>
          <w:rPr>
            <w:rFonts w:asciiTheme="minorHAnsi" w:eastAsiaTheme="minorEastAsia" w:hAnsiTheme="minorHAnsi" w:cstheme="minorBidi"/>
            <w:noProof/>
            <w:sz w:val="22"/>
            <w:szCs w:val="22"/>
          </w:rPr>
          <w:tab/>
        </w:r>
        <w:r w:rsidRPr="00D54539">
          <w:rPr>
            <w:rStyle w:val="Hyperlink"/>
            <w:noProof/>
          </w:rPr>
          <w:t>AIC Management (Core)</w:t>
        </w:r>
        <w:r>
          <w:rPr>
            <w:noProof/>
            <w:webHidden/>
          </w:rPr>
          <w:tab/>
        </w:r>
        <w:r>
          <w:rPr>
            <w:noProof/>
            <w:webHidden/>
          </w:rPr>
          <w:fldChar w:fldCharType="begin"/>
        </w:r>
        <w:r>
          <w:rPr>
            <w:noProof/>
            <w:webHidden/>
          </w:rPr>
          <w:instrText xml:space="preserve"> PAGEREF _Toc232663591 \h </w:instrText>
        </w:r>
        <w:r>
          <w:rPr>
            <w:noProof/>
            <w:webHidden/>
          </w:rPr>
        </w:r>
        <w:r>
          <w:rPr>
            <w:noProof/>
            <w:webHidden/>
          </w:rPr>
          <w:fldChar w:fldCharType="separate"/>
        </w:r>
        <w:r>
          <w:rPr>
            <w:noProof/>
            <w:webHidden/>
          </w:rPr>
          <w:t>102</w:t>
        </w:r>
        <w:r>
          <w:rPr>
            <w:noProof/>
            <w:webHidden/>
          </w:rPr>
          <w:fldChar w:fldCharType="end"/>
        </w:r>
      </w:hyperlink>
    </w:p>
    <w:p w14:paraId="7189FB93" w14:textId="2E89F144" w:rsidR="002B6B94" w:rsidRDefault="002B6B94">
      <w:pPr>
        <w:pStyle w:val="TOC2"/>
        <w:tabs>
          <w:tab w:val="left" w:pos="1417"/>
          <w:tab w:val="right" w:leader="dot" w:pos="9062"/>
        </w:tabs>
        <w:rPr>
          <w:rFonts w:asciiTheme="minorHAnsi" w:eastAsiaTheme="minorEastAsia" w:hAnsiTheme="minorHAnsi" w:cstheme="minorBidi"/>
          <w:noProof/>
          <w:sz w:val="22"/>
          <w:szCs w:val="22"/>
        </w:rPr>
      </w:pPr>
      <w:hyperlink w:anchor="_Toc232663592" w:history="1">
        <w:r w:rsidRPr="00D54539">
          <w:rPr>
            <w:rStyle w:val="Hyperlink"/>
            <w:noProof/>
          </w:rPr>
          <w:t>10.2</w:t>
        </w:r>
        <w:r>
          <w:rPr>
            <w:rFonts w:asciiTheme="minorHAnsi" w:eastAsiaTheme="minorEastAsia" w:hAnsiTheme="minorHAnsi" w:cstheme="minorBidi"/>
            <w:noProof/>
            <w:sz w:val="22"/>
            <w:szCs w:val="22"/>
          </w:rPr>
          <w:tab/>
        </w:r>
        <w:r w:rsidRPr="00D54539">
          <w:rPr>
            <w:rStyle w:val="Hyperlink"/>
            <w:noProof/>
          </w:rPr>
          <w:t>General AIC Activities (Core)</w:t>
        </w:r>
        <w:r>
          <w:rPr>
            <w:noProof/>
            <w:webHidden/>
          </w:rPr>
          <w:tab/>
        </w:r>
        <w:r>
          <w:rPr>
            <w:noProof/>
            <w:webHidden/>
          </w:rPr>
          <w:fldChar w:fldCharType="begin"/>
        </w:r>
        <w:r>
          <w:rPr>
            <w:noProof/>
            <w:webHidden/>
          </w:rPr>
          <w:instrText xml:space="preserve"> PAGEREF _Toc232663592 \h </w:instrText>
        </w:r>
        <w:r>
          <w:rPr>
            <w:noProof/>
            <w:webHidden/>
          </w:rPr>
        </w:r>
        <w:r>
          <w:rPr>
            <w:noProof/>
            <w:webHidden/>
          </w:rPr>
          <w:fldChar w:fldCharType="separate"/>
        </w:r>
        <w:r>
          <w:rPr>
            <w:noProof/>
            <w:webHidden/>
          </w:rPr>
          <w:t>103</w:t>
        </w:r>
        <w:r>
          <w:rPr>
            <w:noProof/>
            <w:webHidden/>
          </w:rPr>
          <w:fldChar w:fldCharType="end"/>
        </w:r>
      </w:hyperlink>
    </w:p>
    <w:p w14:paraId="55852226" w14:textId="63E2DF7E" w:rsidR="002B6B94" w:rsidRDefault="002B6B94">
      <w:pPr>
        <w:pStyle w:val="TOC2"/>
        <w:tabs>
          <w:tab w:val="left" w:pos="1417"/>
          <w:tab w:val="right" w:leader="dot" w:pos="9062"/>
        </w:tabs>
        <w:rPr>
          <w:rFonts w:asciiTheme="minorHAnsi" w:eastAsiaTheme="minorEastAsia" w:hAnsiTheme="minorHAnsi" w:cstheme="minorBidi"/>
          <w:noProof/>
          <w:sz w:val="22"/>
          <w:szCs w:val="22"/>
        </w:rPr>
      </w:pPr>
      <w:hyperlink w:anchor="_Toc232663593" w:history="1">
        <w:r w:rsidRPr="00D54539">
          <w:rPr>
            <w:rStyle w:val="Hyperlink"/>
            <w:noProof/>
          </w:rPr>
          <w:t>10.3</w:t>
        </w:r>
        <w:r>
          <w:rPr>
            <w:rFonts w:asciiTheme="minorHAnsi" w:eastAsiaTheme="minorEastAsia" w:hAnsiTheme="minorHAnsi" w:cstheme="minorBidi"/>
            <w:noProof/>
            <w:sz w:val="22"/>
            <w:szCs w:val="22"/>
          </w:rPr>
          <w:tab/>
        </w:r>
        <w:r w:rsidRPr="00D54539">
          <w:rPr>
            <w:rStyle w:val="Hyperlink"/>
            <w:noProof/>
          </w:rPr>
          <w:t>Development and Sustainment of Defence-Required Australian Industrial Capabilities (Optional)</w:t>
        </w:r>
        <w:r>
          <w:rPr>
            <w:noProof/>
            <w:webHidden/>
          </w:rPr>
          <w:tab/>
        </w:r>
        <w:r>
          <w:rPr>
            <w:noProof/>
            <w:webHidden/>
          </w:rPr>
          <w:fldChar w:fldCharType="begin"/>
        </w:r>
        <w:r>
          <w:rPr>
            <w:noProof/>
            <w:webHidden/>
          </w:rPr>
          <w:instrText xml:space="preserve"> PAGEREF _Toc232663593 \h </w:instrText>
        </w:r>
        <w:r>
          <w:rPr>
            <w:noProof/>
            <w:webHidden/>
          </w:rPr>
        </w:r>
        <w:r>
          <w:rPr>
            <w:noProof/>
            <w:webHidden/>
          </w:rPr>
          <w:fldChar w:fldCharType="separate"/>
        </w:r>
        <w:r>
          <w:rPr>
            <w:noProof/>
            <w:webHidden/>
          </w:rPr>
          <w:t>105</w:t>
        </w:r>
        <w:r>
          <w:rPr>
            <w:noProof/>
            <w:webHidden/>
          </w:rPr>
          <w:fldChar w:fldCharType="end"/>
        </w:r>
      </w:hyperlink>
    </w:p>
    <w:p w14:paraId="6F7BED6F" w14:textId="601F7E19" w:rsidR="002B6B94" w:rsidRDefault="002B6B94">
      <w:pPr>
        <w:pStyle w:val="TOC2"/>
        <w:tabs>
          <w:tab w:val="left" w:pos="1417"/>
          <w:tab w:val="right" w:leader="dot" w:pos="9062"/>
        </w:tabs>
        <w:rPr>
          <w:rFonts w:asciiTheme="minorHAnsi" w:eastAsiaTheme="minorEastAsia" w:hAnsiTheme="minorHAnsi" w:cstheme="minorBidi"/>
          <w:noProof/>
          <w:sz w:val="22"/>
          <w:szCs w:val="22"/>
        </w:rPr>
      </w:pPr>
      <w:hyperlink w:anchor="_Toc232663594" w:history="1">
        <w:r w:rsidRPr="00D54539">
          <w:rPr>
            <w:rStyle w:val="Hyperlink"/>
            <w:noProof/>
          </w:rPr>
          <w:t>10.4</w:t>
        </w:r>
        <w:r>
          <w:rPr>
            <w:rFonts w:asciiTheme="minorHAnsi" w:eastAsiaTheme="minorEastAsia" w:hAnsiTheme="minorHAnsi" w:cstheme="minorBidi"/>
            <w:noProof/>
            <w:sz w:val="22"/>
            <w:szCs w:val="22"/>
          </w:rPr>
          <w:tab/>
        </w:r>
        <w:r w:rsidRPr="00D54539">
          <w:rPr>
            <w:rStyle w:val="Hyperlink"/>
            <w:noProof/>
          </w:rPr>
          <w:t>Supply Chain Management (Core)</w:t>
        </w:r>
        <w:r>
          <w:rPr>
            <w:noProof/>
            <w:webHidden/>
          </w:rPr>
          <w:tab/>
        </w:r>
        <w:r>
          <w:rPr>
            <w:noProof/>
            <w:webHidden/>
          </w:rPr>
          <w:fldChar w:fldCharType="begin"/>
        </w:r>
        <w:r>
          <w:rPr>
            <w:noProof/>
            <w:webHidden/>
          </w:rPr>
          <w:instrText xml:space="preserve"> PAGEREF _Toc232663594 \h </w:instrText>
        </w:r>
        <w:r>
          <w:rPr>
            <w:noProof/>
            <w:webHidden/>
          </w:rPr>
        </w:r>
        <w:r>
          <w:rPr>
            <w:noProof/>
            <w:webHidden/>
          </w:rPr>
          <w:fldChar w:fldCharType="separate"/>
        </w:r>
        <w:r>
          <w:rPr>
            <w:noProof/>
            <w:webHidden/>
          </w:rPr>
          <w:t>108</w:t>
        </w:r>
        <w:r>
          <w:rPr>
            <w:noProof/>
            <w:webHidden/>
          </w:rPr>
          <w:fldChar w:fldCharType="end"/>
        </w:r>
      </w:hyperlink>
    </w:p>
    <w:p w14:paraId="0050AF2B" w14:textId="71FB1704" w:rsidR="002B6B94" w:rsidRDefault="002B6B94">
      <w:pPr>
        <w:pStyle w:val="TOC2"/>
        <w:tabs>
          <w:tab w:val="left" w:pos="1417"/>
          <w:tab w:val="right" w:leader="dot" w:pos="9062"/>
        </w:tabs>
        <w:rPr>
          <w:rFonts w:asciiTheme="minorHAnsi" w:eastAsiaTheme="minorEastAsia" w:hAnsiTheme="minorHAnsi" w:cstheme="minorBidi"/>
          <w:noProof/>
          <w:sz w:val="22"/>
          <w:szCs w:val="22"/>
        </w:rPr>
      </w:pPr>
      <w:hyperlink w:anchor="_Toc232663595" w:history="1">
        <w:r w:rsidRPr="00D54539">
          <w:rPr>
            <w:rStyle w:val="Hyperlink"/>
            <w:noProof/>
          </w:rPr>
          <w:t>10.5</w:t>
        </w:r>
        <w:r>
          <w:rPr>
            <w:rFonts w:asciiTheme="minorHAnsi" w:eastAsiaTheme="minorEastAsia" w:hAnsiTheme="minorHAnsi" w:cstheme="minorBidi"/>
            <w:noProof/>
            <w:sz w:val="22"/>
            <w:szCs w:val="22"/>
          </w:rPr>
          <w:tab/>
        </w:r>
        <w:r w:rsidRPr="00D54539">
          <w:rPr>
            <w:rStyle w:val="Hyperlink"/>
            <w:noProof/>
          </w:rPr>
          <w:t>AIC Initiatives Program (Optional)</w:t>
        </w:r>
        <w:r>
          <w:rPr>
            <w:noProof/>
            <w:webHidden/>
          </w:rPr>
          <w:tab/>
        </w:r>
        <w:r>
          <w:rPr>
            <w:noProof/>
            <w:webHidden/>
          </w:rPr>
          <w:fldChar w:fldCharType="begin"/>
        </w:r>
        <w:r>
          <w:rPr>
            <w:noProof/>
            <w:webHidden/>
          </w:rPr>
          <w:instrText xml:space="preserve"> PAGEREF _Toc232663595 \h </w:instrText>
        </w:r>
        <w:r>
          <w:rPr>
            <w:noProof/>
            <w:webHidden/>
          </w:rPr>
        </w:r>
        <w:r>
          <w:rPr>
            <w:noProof/>
            <w:webHidden/>
          </w:rPr>
          <w:fldChar w:fldCharType="separate"/>
        </w:r>
        <w:r>
          <w:rPr>
            <w:noProof/>
            <w:webHidden/>
          </w:rPr>
          <w:t>111</w:t>
        </w:r>
        <w:r>
          <w:rPr>
            <w:noProof/>
            <w:webHidden/>
          </w:rPr>
          <w:fldChar w:fldCharType="end"/>
        </w:r>
      </w:hyperlink>
    </w:p>
    <w:p w14:paraId="325CB134" w14:textId="2A283FD7" w:rsidR="002B6B94" w:rsidRDefault="002B6B94">
      <w:pPr>
        <w:pStyle w:val="TOC2"/>
        <w:tabs>
          <w:tab w:val="left" w:pos="1417"/>
          <w:tab w:val="right" w:leader="dot" w:pos="9062"/>
        </w:tabs>
        <w:rPr>
          <w:rFonts w:asciiTheme="minorHAnsi" w:eastAsiaTheme="minorEastAsia" w:hAnsiTheme="minorHAnsi" w:cstheme="minorBidi"/>
          <w:noProof/>
          <w:sz w:val="22"/>
          <w:szCs w:val="22"/>
        </w:rPr>
      </w:pPr>
      <w:hyperlink w:anchor="_Toc232663596" w:history="1">
        <w:r w:rsidRPr="00D54539">
          <w:rPr>
            <w:rStyle w:val="Hyperlink"/>
            <w:noProof/>
          </w:rPr>
          <w:t>10.6</w:t>
        </w:r>
        <w:r>
          <w:rPr>
            <w:rFonts w:asciiTheme="minorHAnsi" w:eastAsiaTheme="minorEastAsia" w:hAnsiTheme="minorHAnsi" w:cstheme="minorBidi"/>
            <w:noProof/>
            <w:sz w:val="22"/>
            <w:szCs w:val="22"/>
          </w:rPr>
          <w:tab/>
        </w:r>
        <w:r w:rsidRPr="00D54539">
          <w:rPr>
            <w:rStyle w:val="Hyperlink"/>
            <w:noProof/>
          </w:rPr>
          <w:t>Research and Development (Optional)</w:t>
        </w:r>
        <w:r>
          <w:rPr>
            <w:noProof/>
            <w:webHidden/>
          </w:rPr>
          <w:tab/>
        </w:r>
        <w:r>
          <w:rPr>
            <w:noProof/>
            <w:webHidden/>
          </w:rPr>
          <w:fldChar w:fldCharType="begin"/>
        </w:r>
        <w:r>
          <w:rPr>
            <w:noProof/>
            <w:webHidden/>
          </w:rPr>
          <w:instrText xml:space="preserve"> PAGEREF _Toc232663596 \h </w:instrText>
        </w:r>
        <w:r>
          <w:rPr>
            <w:noProof/>
            <w:webHidden/>
          </w:rPr>
        </w:r>
        <w:r>
          <w:rPr>
            <w:noProof/>
            <w:webHidden/>
          </w:rPr>
          <w:fldChar w:fldCharType="separate"/>
        </w:r>
        <w:r>
          <w:rPr>
            <w:noProof/>
            <w:webHidden/>
          </w:rPr>
          <w:t>113</w:t>
        </w:r>
        <w:r>
          <w:rPr>
            <w:noProof/>
            <w:webHidden/>
          </w:rPr>
          <w:fldChar w:fldCharType="end"/>
        </w:r>
      </w:hyperlink>
    </w:p>
    <w:p w14:paraId="18A4D2B9" w14:textId="318B64DB" w:rsidR="00A17F87" w:rsidRPr="004020CF" w:rsidRDefault="00A17F87" w:rsidP="00A17F87">
      <w:pPr>
        <w:pStyle w:val="ASDEFCONNormal"/>
      </w:pPr>
      <w:r w:rsidRPr="00AC34C4">
        <w:rPr>
          <w:rFonts w:cs="Arial"/>
          <w:b/>
          <w:noProof/>
          <w:color w:val="auto"/>
          <w:szCs w:val="24"/>
        </w:rPr>
        <w:fldChar w:fldCharType="end"/>
      </w:r>
    </w:p>
    <w:p w14:paraId="0634B6FD" w14:textId="77777777" w:rsidR="00A17F87" w:rsidRPr="004020CF" w:rsidRDefault="00A17F87" w:rsidP="00A17F87">
      <w:pPr>
        <w:pStyle w:val="ATTANNTitleListTableofContents-ASDEFCON"/>
      </w:pPr>
      <w:r w:rsidRPr="004020CF">
        <w:t>ANNEXES</w:t>
      </w:r>
    </w:p>
    <w:p w14:paraId="2F5CA8BB" w14:textId="2D1053F7" w:rsidR="00A17F87" w:rsidRPr="004020CF" w:rsidRDefault="00A17F87" w:rsidP="00A17F87">
      <w:pPr>
        <w:pStyle w:val="ATTANNListTableofContents-ASDEFCON"/>
        <w:tabs>
          <w:tab w:val="right" w:pos="9072"/>
        </w:tabs>
      </w:pPr>
      <w:r w:rsidRPr="004020CF">
        <w:t>Specifications</w:t>
      </w:r>
      <w:r>
        <w:t xml:space="preserve"> </w:t>
      </w:r>
      <w:r w:rsidRPr="004020CF">
        <w:t>(Core)</w:t>
      </w:r>
      <w:r w:rsidRPr="004020CF">
        <w:tab/>
      </w:r>
    </w:p>
    <w:p w14:paraId="10C1D6D8" w14:textId="2F1F7D28" w:rsidR="00A17F87" w:rsidRPr="004020CF" w:rsidRDefault="00A17F87" w:rsidP="00A17F87">
      <w:pPr>
        <w:pStyle w:val="ATTANNListTableofContents-ASDEFCON"/>
        <w:tabs>
          <w:tab w:val="right" w:pos="9072"/>
        </w:tabs>
      </w:pPr>
      <w:r w:rsidRPr="004020CF">
        <w:t>Operational</w:t>
      </w:r>
      <w:r>
        <w:t xml:space="preserve"> </w:t>
      </w:r>
      <w:r w:rsidRPr="004020CF">
        <w:t>Concept</w:t>
      </w:r>
      <w:r>
        <w:t xml:space="preserve"> </w:t>
      </w:r>
      <w:r w:rsidRPr="004020CF">
        <w:t>Document</w:t>
      </w:r>
      <w:r>
        <w:t xml:space="preserve"> </w:t>
      </w:r>
      <w:r w:rsidRPr="004020CF">
        <w:t>(Core)</w:t>
      </w:r>
      <w:r w:rsidRPr="004020CF">
        <w:tab/>
      </w:r>
    </w:p>
    <w:p w14:paraId="775BC5D3" w14:textId="446B2B56" w:rsidR="00A17F87" w:rsidRPr="004020CF" w:rsidRDefault="00A17F87" w:rsidP="00A17F87">
      <w:pPr>
        <w:pStyle w:val="ATTANNListTableofContents-ASDEFCON"/>
        <w:tabs>
          <w:tab w:val="right" w:pos="9072"/>
        </w:tabs>
      </w:pPr>
      <w:r w:rsidRPr="004020CF">
        <w:t>Contract</w:t>
      </w:r>
      <w:r>
        <w:t xml:space="preserve"> </w:t>
      </w:r>
      <w:r w:rsidRPr="004020CF">
        <w:t>Data</w:t>
      </w:r>
      <w:r>
        <w:t xml:space="preserve"> </w:t>
      </w:r>
      <w:r w:rsidRPr="004020CF">
        <w:t>Requirements</w:t>
      </w:r>
      <w:r>
        <w:t xml:space="preserve"> </w:t>
      </w:r>
      <w:r w:rsidRPr="004020CF">
        <w:t>List</w:t>
      </w:r>
      <w:r>
        <w:t xml:space="preserve"> </w:t>
      </w:r>
      <w:r w:rsidRPr="004020CF">
        <w:t>(Core)</w:t>
      </w:r>
      <w:r w:rsidRPr="004020CF">
        <w:tab/>
      </w:r>
    </w:p>
    <w:p w14:paraId="16C13A0C" w14:textId="043B17FA" w:rsidR="00A17F87" w:rsidRPr="004020CF" w:rsidRDefault="00A17F87" w:rsidP="00A17F87">
      <w:pPr>
        <w:pStyle w:val="ATTANNListTableofContents-ASDEFCON"/>
        <w:tabs>
          <w:tab w:val="right" w:pos="9072"/>
        </w:tabs>
      </w:pPr>
      <w:r w:rsidRPr="004020CF">
        <w:t>Mandated</w:t>
      </w:r>
      <w:r>
        <w:t xml:space="preserve"> </w:t>
      </w:r>
      <w:r w:rsidRPr="004020CF">
        <w:t>System</w:t>
      </w:r>
      <w:r>
        <w:t xml:space="preserve"> </w:t>
      </w:r>
      <w:r w:rsidRPr="004020CF">
        <w:t>Review</w:t>
      </w:r>
      <w:r>
        <w:t xml:space="preserve"> </w:t>
      </w:r>
      <w:r w:rsidRPr="004020CF">
        <w:t>Checklists</w:t>
      </w:r>
      <w:r>
        <w:t xml:space="preserve"> </w:t>
      </w:r>
      <w:r w:rsidRPr="004020CF">
        <w:t>(Core)</w:t>
      </w:r>
      <w:r w:rsidRPr="004020CF">
        <w:tab/>
      </w:r>
    </w:p>
    <w:p w14:paraId="0DDCA4B8" w14:textId="29B33BE3" w:rsidR="00A17F87" w:rsidRDefault="00A17F87" w:rsidP="00A17F87">
      <w:pPr>
        <w:pStyle w:val="ATTANNListTableofContents-ASDEFCON"/>
        <w:tabs>
          <w:tab w:val="right" w:pos="9072"/>
        </w:tabs>
      </w:pPr>
      <w:r w:rsidRPr="004020CF">
        <w:t>Known</w:t>
      </w:r>
      <w:r>
        <w:t xml:space="preserve"> </w:t>
      </w:r>
      <w:r w:rsidRPr="004020CF">
        <w:t>Hazards</w:t>
      </w:r>
      <w:r>
        <w:t xml:space="preserve"> a</w:t>
      </w:r>
      <w:r w:rsidRPr="004020CF">
        <w:t>t</w:t>
      </w:r>
      <w:r>
        <w:t xml:space="preserve"> </w:t>
      </w:r>
      <w:r w:rsidRPr="004020CF">
        <w:t>Commonwealth</w:t>
      </w:r>
      <w:r>
        <w:t xml:space="preserve"> </w:t>
      </w:r>
      <w:r w:rsidRPr="004020CF">
        <w:t>Premises</w:t>
      </w:r>
      <w:r>
        <w:t xml:space="preserve"> </w:t>
      </w:r>
      <w:r w:rsidRPr="004020CF">
        <w:t>(Optional)</w:t>
      </w:r>
      <w:r w:rsidRPr="004020CF">
        <w:tab/>
      </w:r>
    </w:p>
    <w:p w14:paraId="64A7EFD2" w14:textId="5C0D3CF8" w:rsidR="00A17F87" w:rsidRPr="004020CF" w:rsidRDefault="00AC34C4" w:rsidP="00A17F87">
      <w:pPr>
        <w:pStyle w:val="ATTANNListTableofContents-ASDEFCON"/>
        <w:tabs>
          <w:tab w:val="right" w:pos="9072"/>
        </w:tabs>
      </w:pPr>
      <w:r>
        <w:t>Contract Summary Work Breakdown Structure</w:t>
      </w:r>
      <w:r w:rsidR="00A17F87">
        <w:t xml:space="preserve"> (</w:t>
      </w:r>
      <w:r w:rsidR="008053F7">
        <w:t>Core</w:t>
      </w:r>
      <w:r w:rsidR="00A17F87">
        <w:t>)</w:t>
      </w:r>
    </w:p>
    <w:p w14:paraId="19A84859" w14:textId="7AD38065" w:rsidR="00A17F87" w:rsidRPr="004020CF" w:rsidRDefault="00A17F87" w:rsidP="00A17F87">
      <w:pPr>
        <w:pStyle w:val="ATTANNListTableofContents-ASDEFCON"/>
        <w:tabs>
          <w:tab w:val="right" w:pos="9072"/>
        </w:tabs>
      </w:pPr>
      <w:r w:rsidRPr="004020CF">
        <w:t>Commonwealth</w:t>
      </w:r>
      <w:r>
        <w:t xml:space="preserve"> </w:t>
      </w:r>
      <w:r w:rsidRPr="004020CF">
        <w:t>Directed</w:t>
      </w:r>
      <w:r>
        <w:t xml:space="preserve"> </w:t>
      </w:r>
      <w:r w:rsidRPr="004020CF">
        <w:t>Trade</w:t>
      </w:r>
      <w:r>
        <w:t xml:space="preserve"> </w:t>
      </w:r>
      <w:r w:rsidRPr="004020CF">
        <w:t>Studies</w:t>
      </w:r>
      <w:r>
        <w:t xml:space="preserve"> </w:t>
      </w:r>
      <w:r w:rsidRPr="004020CF">
        <w:t>(Optional)</w:t>
      </w:r>
      <w:r w:rsidRPr="004020CF">
        <w:tab/>
      </w:r>
    </w:p>
    <w:p w14:paraId="67EC37E0" w14:textId="77777777" w:rsidR="00A17F87" w:rsidRPr="000648F7" w:rsidRDefault="00A17F87" w:rsidP="00BD6F6C"/>
    <w:p w14:paraId="6C287965" w14:textId="77777777" w:rsidR="00A17F87" w:rsidRPr="004020CF" w:rsidRDefault="00A17F87" w:rsidP="00A17F87">
      <w:pPr>
        <w:pStyle w:val="ATTANNListTableofContents-ASDEFCON"/>
        <w:tabs>
          <w:tab w:val="right" w:pos="9072"/>
        </w:tabs>
        <w:sectPr w:rsidR="00A17F87" w:rsidRPr="004020CF" w:rsidSect="007E5857">
          <w:headerReference w:type="default" r:id="rId8"/>
          <w:footerReference w:type="even" r:id="rId9"/>
          <w:footerReference w:type="default" r:id="rId10"/>
          <w:pgSz w:w="11906" w:h="16838" w:code="9"/>
          <w:pgMar w:top="1304" w:right="1417" w:bottom="907" w:left="1417" w:header="567" w:footer="567" w:gutter="0"/>
          <w:pgNumType w:fmt="lowerRoman" w:start="1"/>
          <w:cols w:space="720"/>
          <w:docGrid w:linePitch="272"/>
        </w:sectPr>
      </w:pPr>
    </w:p>
    <w:p w14:paraId="67C5FC8B" w14:textId="4EC146AB" w:rsidR="00A17F87" w:rsidRPr="004020CF" w:rsidRDefault="00A17F87" w:rsidP="00A17F87">
      <w:pPr>
        <w:pStyle w:val="NoteToDrafters-ASDEFCON"/>
      </w:pPr>
      <w:r w:rsidRPr="004020CF">
        <w:lastRenderedPageBreak/>
        <w:t>Note</w:t>
      </w:r>
      <w:r>
        <w:t xml:space="preserve"> </w:t>
      </w:r>
      <w:r w:rsidRPr="004020CF">
        <w:t>to</w:t>
      </w:r>
      <w:r>
        <w:t xml:space="preserve"> </w:t>
      </w:r>
      <w:r w:rsidRPr="004020CF">
        <w:t>drafters:</w:t>
      </w:r>
      <w:r w:rsidR="006F587A">
        <w:t xml:space="preserve"> </w:t>
      </w:r>
      <w:r w:rsidRPr="004020CF">
        <w:t>Within</w:t>
      </w:r>
      <w:r>
        <w:t xml:space="preserve"> </w:t>
      </w:r>
      <w:r w:rsidRPr="004020CF">
        <w:t>this</w:t>
      </w:r>
      <w:r>
        <w:t xml:space="preserve"> </w:t>
      </w:r>
      <w:r w:rsidRPr="004020CF">
        <w:t>SOW</w:t>
      </w:r>
      <w:r>
        <w:t xml:space="preserve"> </w:t>
      </w:r>
      <w:r w:rsidRPr="004020CF">
        <w:t>template,</w:t>
      </w:r>
      <w:r>
        <w:t xml:space="preserve"> </w:t>
      </w:r>
      <w:r w:rsidRPr="004020CF">
        <w:t>italics</w:t>
      </w:r>
      <w:r>
        <w:t xml:space="preserve"> </w:t>
      </w:r>
      <w:r w:rsidRPr="004020CF">
        <w:t>are</w:t>
      </w:r>
      <w:r>
        <w:t xml:space="preserve"> </w:t>
      </w:r>
      <w:r w:rsidRPr="004020CF">
        <w:t>used</w:t>
      </w:r>
      <w:r>
        <w:t xml:space="preserve"> </w:t>
      </w:r>
      <w:r w:rsidRPr="004020CF">
        <w:t>to</w:t>
      </w:r>
      <w:r>
        <w:t xml:space="preserve"> </w:t>
      </w:r>
      <w:r w:rsidRPr="004020CF">
        <w:t>provide</w:t>
      </w:r>
      <w:r>
        <w:t xml:space="preserve"> </w:t>
      </w:r>
      <w:r w:rsidRPr="004020CF">
        <w:t>guidance</w:t>
      </w:r>
      <w:r>
        <w:t xml:space="preserve"> </w:t>
      </w:r>
      <w:r w:rsidRPr="004020CF">
        <w:t>for</w:t>
      </w:r>
      <w:r>
        <w:t xml:space="preserve"> </w:t>
      </w:r>
      <w:r w:rsidRPr="004020CF">
        <w:t>tailoring</w:t>
      </w:r>
      <w:r>
        <w:t xml:space="preserve"> </w:t>
      </w:r>
      <w:r w:rsidRPr="004020CF">
        <w:t>the</w:t>
      </w:r>
      <w:r>
        <w:t xml:space="preserve"> </w:t>
      </w:r>
      <w:r w:rsidRPr="004020CF">
        <w:t>template</w:t>
      </w:r>
      <w:r>
        <w:t xml:space="preserve"> </w:t>
      </w:r>
      <w:r w:rsidRPr="004020CF">
        <w:t>for</w:t>
      </w:r>
      <w:r>
        <w:t xml:space="preserve"> </w:t>
      </w:r>
      <w:r w:rsidRPr="004020CF">
        <w:t>use</w:t>
      </w:r>
      <w:r>
        <w:t xml:space="preserve"> </w:t>
      </w:r>
      <w:r w:rsidRPr="004020CF">
        <w:t>on</w:t>
      </w:r>
      <w:r>
        <w:t xml:space="preserve"> </w:t>
      </w:r>
      <w:r w:rsidRPr="004020CF">
        <w:t>a</w:t>
      </w:r>
      <w:r>
        <w:t xml:space="preserve"> </w:t>
      </w:r>
      <w:r w:rsidRPr="004020CF">
        <w:t>particular</w:t>
      </w:r>
      <w:r>
        <w:t xml:space="preserve"> </w:t>
      </w:r>
      <w:r w:rsidRPr="004020CF">
        <w:t>project.</w:t>
      </w:r>
      <w:r>
        <w:t xml:space="preserve">  </w:t>
      </w:r>
      <w:r w:rsidRPr="004020CF">
        <w:t>This</w:t>
      </w:r>
      <w:r>
        <w:t xml:space="preserve"> </w:t>
      </w:r>
      <w:r w:rsidRPr="004020CF">
        <w:t>guidance</w:t>
      </w:r>
      <w:r>
        <w:t xml:space="preserve"> </w:t>
      </w:r>
      <w:r w:rsidRPr="004020CF">
        <w:t>is</w:t>
      </w:r>
      <w:r>
        <w:t xml:space="preserve"> </w:t>
      </w:r>
      <w:r w:rsidRPr="004020CF">
        <w:t>not</w:t>
      </w:r>
      <w:r>
        <w:t xml:space="preserve"> </w:t>
      </w:r>
      <w:r w:rsidRPr="004020CF">
        <w:t>expected</w:t>
      </w:r>
      <w:r>
        <w:t xml:space="preserve"> </w:t>
      </w:r>
      <w:r w:rsidRPr="004020CF">
        <w:t>to</w:t>
      </w:r>
      <w:r>
        <w:t xml:space="preserve"> </w:t>
      </w:r>
      <w:r w:rsidRPr="004020CF">
        <w:t>be</w:t>
      </w:r>
      <w:r>
        <w:t xml:space="preserve"> </w:t>
      </w:r>
      <w:r w:rsidRPr="004020CF">
        <w:t>retained</w:t>
      </w:r>
      <w:r>
        <w:t xml:space="preserve"> </w:t>
      </w:r>
      <w:r w:rsidRPr="004020CF">
        <w:t>in</w:t>
      </w:r>
      <w:r>
        <w:t xml:space="preserve"> </w:t>
      </w:r>
      <w:r w:rsidRPr="004020CF">
        <w:t>the</w:t>
      </w:r>
      <w:r>
        <w:t xml:space="preserve"> </w:t>
      </w:r>
      <w:r w:rsidRPr="004020CF">
        <w:t>tailored</w:t>
      </w:r>
      <w:r>
        <w:t xml:space="preserve"> </w:t>
      </w:r>
      <w:r w:rsidRPr="004020CF">
        <w:t>SOW</w:t>
      </w:r>
      <w:r>
        <w:t xml:space="preserve"> </w:t>
      </w:r>
      <w:r w:rsidRPr="004020CF">
        <w:t>and</w:t>
      </w:r>
      <w:r>
        <w:t xml:space="preserve"> </w:t>
      </w:r>
      <w:r w:rsidRPr="004020CF">
        <w:t>notes</w:t>
      </w:r>
      <w:r>
        <w:t xml:space="preserve"> </w:t>
      </w:r>
      <w:r w:rsidRPr="004020CF">
        <w:t>to</w:t>
      </w:r>
      <w:r>
        <w:t xml:space="preserve"> </w:t>
      </w:r>
      <w:r w:rsidRPr="004020CF">
        <w:t>drafters</w:t>
      </w:r>
      <w:r>
        <w:t xml:space="preserve"> </w:t>
      </w:r>
      <w:r w:rsidRPr="004020CF">
        <w:t>should</w:t>
      </w:r>
      <w:r>
        <w:t xml:space="preserve"> </w:t>
      </w:r>
      <w:r w:rsidRPr="004020CF">
        <w:t>be</w:t>
      </w:r>
      <w:r>
        <w:t xml:space="preserve"> </w:t>
      </w:r>
      <w:r w:rsidRPr="004020CF">
        <w:t>deleted</w:t>
      </w:r>
      <w:r>
        <w:t xml:space="preserve"> </w:t>
      </w:r>
      <w:r w:rsidRPr="004020CF">
        <w:t>once</w:t>
      </w:r>
      <w:r>
        <w:t xml:space="preserve"> </w:t>
      </w:r>
      <w:r w:rsidRPr="004020CF">
        <w:t>tailoring</w:t>
      </w:r>
      <w:r>
        <w:t xml:space="preserve"> </w:t>
      </w:r>
      <w:r w:rsidRPr="004020CF">
        <w:t>has</w:t>
      </w:r>
      <w:r>
        <w:t xml:space="preserve"> </w:t>
      </w:r>
      <w:r w:rsidRPr="004020CF">
        <w:t>been</w:t>
      </w:r>
      <w:r>
        <w:t xml:space="preserve"> </w:t>
      </w:r>
      <w:r w:rsidRPr="004020CF">
        <w:t>completed.</w:t>
      </w:r>
    </w:p>
    <w:p w14:paraId="31764D38" w14:textId="2AEC1E0C" w:rsidR="00A17F87" w:rsidRPr="004020CF" w:rsidRDefault="00A17F87" w:rsidP="00A17F87">
      <w:pPr>
        <w:pStyle w:val="NoteToDrafters-ASDEFCON"/>
      </w:pPr>
      <w:r w:rsidRPr="004020CF">
        <w:t>Standards</w:t>
      </w:r>
      <w:r>
        <w:t xml:space="preserve"> </w:t>
      </w:r>
      <w:r w:rsidRPr="004020CF">
        <w:t>and</w:t>
      </w:r>
      <w:r>
        <w:t xml:space="preserve"> </w:t>
      </w:r>
      <w:r w:rsidRPr="004020CF">
        <w:t>Data</w:t>
      </w:r>
      <w:r>
        <w:t xml:space="preserve"> </w:t>
      </w:r>
      <w:r w:rsidRPr="004020CF">
        <w:t>Item</w:t>
      </w:r>
      <w:r>
        <w:t xml:space="preserve"> </w:t>
      </w:r>
      <w:r w:rsidRPr="004020CF">
        <w:t>Descriptions</w:t>
      </w:r>
      <w:r>
        <w:t xml:space="preserve"> </w:t>
      </w:r>
      <w:r w:rsidRPr="004020CF">
        <w:t>(DIDs)</w:t>
      </w:r>
      <w:r>
        <w:t xml:space="preserve"> </w:t>
      </w:r>
      <w:r w:rsidRPr="004020CF">
        <w:t>contain</w:t>
      </w:r>
      <w:r>
        <w:t xml:space="preserve"> </w:t>
      </w:r>
      <w:r w:rsidRPr="004020CF">
        <w:t>mandatory</w:t>
      </w:r>
      <w:r>
        <w:t xml:space="preserve"> </w:t>
      </w:r>
      <w:r w:rsidRPr="004020CF">
        <w:t>process</w:t>
      </w:r>
      <w:r>
        <w:t xml:space="preserve"> </w:t>
      </w:r>
      <w:r w:rsidRPr="004020CF">
        <w:t>and</w:t>
      </w:r>
      <w:r>
        <w:t xml:space="preserve"> </w:t>
      </w:r>
      <w:r w:rsidRPr="004020CF">
        <w:t>product</w:t>
      </w:r>
      <w:r>
        <w:t xml:space="preserve"> </w:t>
      </w:r>
      <w:r w:rsidRPr="004020CF">
        <w:t>requirements</w:t>
      </w:r>
      <w:r>
        <w:t xml:space="preserve"> </w:t>
      </w:r>
      <w:r w:rsidRPr="004020CF">
        <w:t>which</w:t>
      </w:r>
      <w:r>
        <w:t xml:space="preserve"> </w:t>
      </w:r>
      <w:r w:rsidRPr="004020CF">
        <w:t>are</w:t>
      </w:r>
      <w:r>
        <w:t xml:space="preserve"> </w:t>
      </w:r>
      <w:r w:rsidRPr="004020CF">
        <w:t>invoked</w:t>
      </w:r>
      <w:r>
        <w:t xml:space="preserve"> </w:t>
      </w:r>
      <w:r w:rsidRPr="004020CF">
        <w:t>by</w:t>
      </w:r>
      <w:r>
        <w:t xml:space="preserve"> </w:t>
      </w:r>
      <w:r w:rsidRPr="004020CF">
        <w:t>the</w:t>
      </w:r>
      <w:r>
        <w:t xml:space="preserve"> </w:t>
      </w:r>
      <w:r w:rsidRPr="004020CF">
        <w:t>SOW</w:t>
      </w:r>
      <w:r>
        <w:t xml:space="preserve"> </w:t>
      </w:r>
      <w:r w:rsidRPr="004020CF">
        <w:t>when</w:t>
      </w:r>
      <w:r>
        <w:t xml:space="preserve"> </w:t>
      </w:r>
      <w:r w:rsidRPr="004020CF">
        <w:t>the</w:t>
      </w:r>
      <w:r>
        <w:t xml:space="preserve"> </w:t>
      </w:r>
      <w:r w:rsidRPr="004020CF">
        <w:t>Standard</w:t>
      </w:r>
      <w:r>
        <w:t xml:space="preserve"> </w:t>
      </w:r>
      <w:r w:rsidRPr="004020CF">
        <w:t>or</w:t>
      </w:r>
      <w:r>
        <w:t xml:space="preserve"> </w:t>
      </w:r>
      <w:r w:rsidRPr="004020CF">
        <w:t>DID</w:t>
      </w:r>
      <w:r>
        <w:t xml:space="preserve"> </w:t>
      </w:r>
      <w:r w:rsidRPr="004020CF">
        <w:t>is</w:t>
      </w:r>
      <w:r>
        <w:t xml:space="preserve"> </w:t>
      </w:r>
      <w:r w:rsidRPr="004020CF">
        <w:t>called</w:t>
      </w:r>
      <w:r>
        <w:t xml:space="preserve"> </w:t>
      </w:r>
      <w:r w:rsidRPr="004020CF">
        <w:t>up.</w:t>
      </w:r>
      <w:r>
        <w:t xml:space="preserve">  </w:t>
      </w:r>
      <w:r w:rsidRPr="004020CF">
        <w:t>The</w:t>
      </w:r>
      <w:r>
        <w:t xml:space="preserve"> </w:t>
      </w:r>
      <w:r w:rsidRPr="004020CF">
        <w:t>full</w:t>
      </w:r>
      <w:r>
        <w:t xml:space="preserve"> </w:t>
      </w:r>
      <w:r w:rsidRPr="004020CF">
        <w:t>impact</w:t>
      </w:r>
      <w:r>
        <w:t xml:space="preserve"> </w:t>
      </w:r>
      <w:r w:rsidRPr="004020CF">
        <w:t>of</w:t>
      </w:r>
      <w:r>
        <w:t xml:space="preserve"> </w:t>
      </w:r>
      <w:r w:rsidRPr="004020CF">
        <w:t>these</w:t>
      </w:r>
      <w:r>
        <w:t xml:space="preserve"> </w:t>
      </w:r>
      <w:r w:rsidRPr="004020CF">
        <w:t>additional</w:t>
      </w:r>
      <w:r>
        <w:t xml:space="preserve"> </w:t>
      </w:r>
      <w:r w:rsidRPr="004020CF">
        <w:t>requirements</w:t>
      </w:r>
      <w:r>
        <w:t xml:space="preserve"> </w:t>
      </w:r>
      <w:r w:rsidRPr="004020CF">
        <w:t>needs</w:t>
      </w:r>
      <w:r>
        <w:t xml:space="preserve"> </w:t>
      </w:r>
      <w:r w:rsidRPr="004020CF">
        <w:t>to</w:t>
      </w:r>
      <w:r>
        <w:t xml:space="preserve"> </w:t>
      </w:r>
      <w:r w:rsidRPr="004020CF">
        <w:t>be</w:t>
      </w:r>
      <w:r>
        <w:t xml:space="preserve"> </w:t>
      </w:r>
      <w:r w:rsidRPr="004020CF">
        <w:t>considered.</w:t>
      </w:r>
      <w:r>
        <w:t xml:space="preserve">  </w:t>
      </w:r>
      <w:r w:rsidRPr="004020CF">
        <w:t>If</w:t>
      </w:r>
      <w:r>
        <w:t xml:space="preserve"> </w:t>
      </w:r>
      <w:r w:rsidRPr="004020CF">
        <w:t>a</w:t>
      </w:r>
      <w:r>
        <w:t xml:space="preserve"> </w:t>
      </w:r>
      <w:r w:rsidRPr="004020CF">
        <w:t>military</w:t>
      </w:r>
      <w:r>
        <w:t xml:space="preserve"> </w:t>
      </w:r>
      <w:r w:rsidRPr="004020CF">
        <w:t>or</w:t>
      </w:r>
      <w:r>
        <w:t xml:space="preserve"> </w:t>
      </w:r>
      <w:r w:rsidRPr="004020CF">
        <w:t>commercial</w:t>
      </w:r>
      <w:r>
        <w:t xml:space="preserve"> </w:t>
      </w:r>
      <w:r w:rsidRPr="004020CF">
        <w:t>engineering</w:t>
      </w:r>
      <w:r>
        <w:t xml:space="preserve"> </w:t>
      </w:r>
      <w:r w:rsidRPr="004020CF">
        <w:t>standard</w:t>
      </w:r>
      <w:r>
        <w:t xml:space="preserve"> </w:t>
      </w:r>
      <w:r w:rsidRPr="004020CF">
        <w:t>is</w:t>
      </w:r>
      <w:r>
        <w:t xml:space="preserve"> </w:t>
      </w:r>
      <w:r w:rsidRPr="004020CF">
        <w:t>called</w:t>
      </w:r>
      <w:r>
        <w:t xml:space="preserve"> </w:t>
      </w:r>
      <w:r w:rsidRPr="004020CF">
        <w:t>up</w:t>
      </w:r>
      <w:r>
        <w:t xml:space="preserve"> </w:t>
      </w:r>
      <w:r w:rsidRPr="004020CF">
        <w:t>in</w:t>
      </w:r>
      <w:r>
        <w:t xml:space="preserve"> </w:t>
      </w:r>
      <w:r w:rsidRPr="004020CF">
        <w:t>the</w:t>
      </w:r>
      <w:r>
        <w:t xml:space="preserve"> </w:t>
      </w:r>
      <w:r w:rsidRPr="004020CF">
        <w:t>SOW</w:t>
      </w:r>
      <w:r w:rsidRPr="00FC19CD">
        <w:t xml:space="preserve"> </w:t>
      </w:r>
      <w:r w:rsidRPr="004020CF">
        <w:t>or</w:t>
      </w:r>
      <w:r>
        <w:t xml:space="preserve"> </w:t>
      </w:r>
      <w:r w:rsidRPr="004020CF">
        <w:t>a</w:t>
      </w:r>
      <w:r>
        <w:t xml:space="preserve"> </w:t>
      </w:r>
      <w:r w:rsidRPr="004020CF">
        <w:t>DID</w:t>
      </w:r>
      <w:r>
        <w:t xml:space="preserve">, </w:t>
      </w:r>
      <w:r w:rsidRPr="004020CF">
        <w:t>there</w:t>
      </w:r>
      <w:r>
        <w:t xml:space="preserve"> </w:t>
      </w:r>
      <w:r w:rsidRPr="004020CF">
        <w:t>is</w:t>
      </w:r>
      <w:r>
        <w:t xml:space="preserve"> </w:t>
      </w:r>
      <w:r w:rsidRPr="004020CF">
        <w:t>no</w:t>
      </w:r>
      <w:r>
        <w:t xml:space="preserve"> </w:t>
      </w:r>
      <w:r w:rsidRPr="004020CF">
        <w:t>point</w:t>
      </w:r>
      <w:r>
        <w:t xml:space="preserve"> </w:t>
      </w:r>
      <w:r w:rsidRPr="004020CF">
        <w:t>in</w:t>
      </w:r>
      <w:r>
        <w:t xml:space="preserve"> </w:t>
      </w:r>
      <w:r w:rsidRPr="004020CF">
        <w:t>repeating</w:t>
      </w:r>
      <w:r>
        <w:t xml:space="preserve"> </w:t>
      </w:r>
      <w:r w:rsidRPr="004020CF">
        <w:t>the</w:t>
      </w:r>
      <w:r>
        <w:t xml:space="preserve"> </w:t>
      </w:r>
      <w:r w:rsidRPr="004020CF">
        <w:t>requirements</w:t>
      </w:r>
      <w:r>
        <w:t xml:space="preserve"> </w:t>
      </w:r>
      <w:r w:rsidRPr="004020CF">
        <w:t>of</w:t>
      </w:r>
      <w:r>
        <w:t xml:space="preserve"> </w:t>
      </w:r>
      <w:r w:rsidRPr="004020CF">
        <w:t>the</w:t>
      </w:r>
      <w:r>
        <w:t xml:space="preserve"> </w:t>
      </w:r>
      <w:r w:rsidRPr="004020CF">
        <w:t>standard</w:t>
      </w:r>
      <w:r>
        <w:t xml:space="preserve"> </w:t>
      </w:r>
      <w:r w:rsidRPr="004020CF">
        <w:t>in</w:t>
      </w:r>
      <w:r>
        <w:t xml:space="preserve"> </w:t>
      </w:r>
      <w:r w:rsidRPr="004020CF">
        <w:t>the</w:t>
      </w:r>
      <w:r>
        <w:t xml:space="preserve"> </w:t>
      </w:r>
      <w:r w:rsidRPr="004020CF">
        <w:t>SOW</w:t>
      </w:r>
      <w:r w:rsidRPr="00FC19CD">
        <w:t xml:space="preserve"> </w:t>
      </w:r>
      <w:r w:rsidRPr="004020CF">
        <w:t>or</w:t>
      </w:r>
      <w:r>
        <w:t xml:space="preserve"> </w:t>
      </w:r>
      <w:r w:rsidRPr="004020CF">
        <w:t>the</w:t>
      </w:r>
      <w:r>
        <w:t xml:space="preserve"> </w:t>
      </w:r>
      <w:r w:rsidRPr="004020CF">
        <w:t>DID.</w:t>
      </w:r>
    </w:p>
    <w:p w14:paraId="227D2653" w14:textId="58A7C2D0" w:rsidR="00A17F87" w:rsidRPr="004020CF" w:rsidRDefault="00A17F87" w:rsidP="00A17F87">
      <w:pPr>
        <w:pStyle w:val="NoteToDrafters-ASDEFCON"/>
      </w:pPr>
      <w:r w:rsidRPr="004020CF">
        <w:t>Both</w:t>
      </w:r>
      <w:r>
        <w:t xml:space="preserve"> </w:t>
      </w:r>
      <w:r w:rsidRPr="004020CF">
        <w:t>the</w:t>
      </w:r>
      <w:r>
        <w:t xml:space="preserve"> </w:t>
      </w:r>
      <w:r w:rsidRPr="004020CF">
        <w:t>products</w:t>
      </w:r>
      <w:r>
        <w:t xml:space="preserve"> </w:t>
      </w:r>
      <w:r w:rsidRPr="004020CF">
        <w:t>to</w:t>
      </w:r>
      <w:r>
        <w:t xml:space="preserve"> </w:t>
      </w:r>
      <w:r w:rsidRPr="004020CF">
        <w:t>be</w:t>
      </w:r>
      <w:r>
        <w:t xml:space="preserve"> </w:t>
      </w:r>
      <w:r w:rsidRPr="004020CF">
        <w:t>delivered</w:t>
      </w:r>
      <w:r>
        <w:t xml:space="preserve"> </w:t>
      </w:r>
      <w:r w:rsidRPr="004020CF">
        <w:t>and</w:t>
      </w:r>
      <w:r>
        <w:t xml:space="preserve"> </w:t>
      </w:r>
      <w:r w:rsidRPr="004020CF">
        <w:t>the</w:t>
      </w:r>
      <w:r>
        <w:t xml:space="preserve"> </w:t>
      </w:r>
      <w:r w:rsidRPr="004020CF">
        <w:t>processes</w:t>
      </w:r>
      <w:r>
        <w:t xml:space="preserve"> </w:t>
      </w:r>
      <w:r w:rsidRPr="004020CF">
        <w:t>used</w:t>
      </w:r>
      <w:r>
        <w:t xml:space="preserve"> </w:t>
      </w:r>
      <w:r w:rsidRPr="004020CF">
        <w:t>to</w:t>
      </w:r>
      <w:r>
        <w:t xml:space="preserve"> </w:t>
      </w:r>
      <w:r w:rsidRPr="004020CF">
        <w:t>develop</w:t>
      </w:r>
      <w:r>
        <w:t xml:space="preserve"> </w:t>
      </w:r>
      <w:r w:rsidRPr="004020CF">
        <w:t>and</w:t>
      </w:r>
      <w:r>
        <w:t xml:space="preserve"> </w:t>
      </w:r>
      <w:r w:rsidRPr="004020CF">
        <w:t>support</w:t>
      </w:r>
      <w:r>
        <w:t xml:space="preserve"> </w:t>
      </w:r>
      <w:r w:rsidRPr="004020CF">
        <w:t>those</w:t>
      </w:r>
      <w:r>
        <w:t xml:space="preserve"> </w:t>
      </w:r>
      <w:r w:rsidRPr="004020CF">
        <w:t>products</w:t>
      </w:r>
      <w:r>
        <w:t xml:space="preserve"> </w:t>
      </w:r>
      <w:r w:rsidRPr="004020CF">
        <w:t>need</w:t>
      </w:r>
      <w:r>
        <w:t xml:space="preserve"> </w:t>
      </w:r>
      <w:r w:rsidRPr="004020CF">
        <w:t>to</w:t>
      </w:r>
      <w:r>
        <w:t xml:space="preserve"> </w:t>
      </w:r>
      <w:r w:rsidRPr="004020CF">
        <w:t>be</w:t>
      </w:r>
      <w:r>
        <w:t xml:space="preserve"> </w:t>
      </w:r>
      <w:r w:rsidRPr="004020CF">
        <w:t>agreed</w:t>
      </w:r>
      <w:r>
        <w:t xml:space="preserve"> </w:t>
      </w:r>
      <w:r w:rsidRPr="004020CF">
        <w:t>at</w:t>
      </w:r>
      <w:r>
        <w:t xml:space="preserve"> </w:t>
      </w:r>
      <w:r w:rsidRPr="004020CF">
        <w:t>contract</w:t>
      </w:r>
      <w:r>
        <w:t xml:space="preserve"> </w:t>
      </w:r>
      <w:r w:rsidRPr="004020CF">
        <w:t>negotiation</w:t>
      </w:r>
      <w:r>
        <w:t>s</w:t>
      </w:r>
      <w:r w:rsidRPr="004020CF">
        <w:t>.</w:t>
      </w:r>
      <w:r>
        <w:t xml:space="preserve">  </w:t>
      </w:r>
      <w:r w:rsidRPr="004020CF">
        <w:t>The</w:t>
      </w:r>
      <w:r>
        <w:t xml:space="preserve"> </w:t>
      </w:r>
      <w:r w:rsidRPr="004020CF">
        <w:t>compliance</w:t>
      </w:r>
      <w:r>
        <w:t xml:space="preserve"> </w:t>
      </w:r>
      <w:r w:rsidRPr="004020CF">
        <w:t>of</w:t>
      </w:r>
      <w:r>
        <w:t xml:space="preserve"> </w:t>
      </w:r>
      <w:r w:rsidRPr="004020CF">
        <w:t>both</w:t>
      </w:r>
      <w:r>
        <w:t xml:space="preserve"> </w:t>
      </w:r>
      <w:r w:rsidRPr="004020CF">
        <w:t>products</w:t>
      </w:r>
      <w:r>
        <w:t xml:space="preserve"> </w:t>
      </w:r>
      <w:r w:rsidRPr="004020CF">
        <w:t>and</w:t>
      </w:r>
      <w:r>
        <w:t xml:space="preserve"> </w:t>
      </w:r>
      <w:r w:rsidRPr="004020CF">
        <w:t>processes</w:t>
      </w:r>
      <w:r>
        <w:t xml:space="preserve"> </w:t>
      </w:r>
      <w:r w:rsidRPr="004020CF">
        <w:t>will</w:t>
      </w:r>
      <w:r>
        <w:t xml:space="preserve"> </w:t>
      </w:r>
      <w:r w:rsidRPr="004020CF">
        <w:t>be</w:t>
      </w:r>
      <w:r>
        <w:t xml:space="preserve"> </w:t>
      </w:r>
      <w:r w:rsidRPr="004020CF">
        <w:t>evaluated</w:t>
      </w:r>
      <w:r>
        <w:t xml:space="preserve"> </w:t>
      </w:r>
      <w:r w:rsidRPr="004020CF">
        <w:t>throughout</w:t>
      </w:r>
      <w:r>
        <w:t xml:space="preserve"> </w:t>
      </w:r>
      <w:r w:rsidRPr="004020CF">
        <w:t>the</w:t>
      </w:r>
      <w:r>
        <w:t xml:space="preserve"> </w:t>
      </w:r>
      <w:r w:rsidRPr="004020CF">
        <w:t>Contract.</w:t>
      </w:r>
    </w:p>
    <w:p w14:paraId="363414D8" w14:textId="77777777" w:rsidR="00A17F87" w:rsidRPr="004020CF" w:rsidRDefault="00A17F87" w:rsidP="00A17F87">
      <w:pPr>
        <w:pStyle w:val="SOWHL1-ASDEFCON"/>
      </w:pPr>
      <w:bookmarkStart w:id="1" w:name="_Ref510274620"/>
      <w:bookmarkStart w:id="2" w:name="_Toc523629473"/>
      <w:bookmarkStart w:id="3" w:name="_Toc95103285"/>
      <w:bookmarkStart w:id="4" w:name="_Toc184467821"/>
      <w:bookmarkStart w:id="5" w:name="_Toc505865820"/>
      <w:bookmarkStart w:id="6" w:name="_Toc505866443"/>
      <w:bookmarkStart w:id="7" w:name="_Toc225514133"/>
      <w:bookmarkStart w:id="8" w:name="_Toc225756509"/>
      <w:bookmarkStart w:id="9" w:name="_Toc232663524"/>
      <w:r w:rsidRPr="004020CF">
        <w:t>Scope</w:t>
      </w:r>
      <w:bookmarkEnd w:id="1"/>
      <w:bookmarkEnd w:id="2"/>
      <w:bookmarkEnd w:id="3"/>
      <w:bookmarkEnd w:id="4"/>
      <w:r>
        <w:t xml:space="preserve"> </w:t>
      </w:r>
      <w:r w:rsidRPr="004020CF">
        <w:t>(CORE)</w:t>
      </w:r>
      <w:bookmarkEnd w:id="5"/>
      <w:bookmarkEnd w:id="6"/>
      <w:bookmarkEnd w:id="7"/>
      <w:bookmarkEnd w:id="8"/>
      <w:bookmarkEnd w:id="9"/>
    </w:p>
    <w:p w14:paraId="07108261" w14:textId="17B617DD" w:rsidR="00A17F87" w:rsidRPr="004020CF" w:rsidRDefault="00A17F87" w:rsidP="00A17F87">
      <w:pPr>
        <w:pStyle w:val="NoteToDrafters-ASDEFCON"/>
      </w:pPr>
      <w:r w:rsidRPr="004020CF">
        <w:t>Note</w:t>
      </w:r>
      <w:r>
        <w:t xml:space="preserve"> </w:t>
      </w:r>
      <w:r w:rsidRPr="004020CF">
        <w:t>to</w:t>
      </w:r>
      <w:r>
        <w:t xml:space="preserve"> </w:t>
      </w:r>
      <w:r w:rsidRPr="004020CF">
        <w:t>drafters:</w:t>
      </w:r>
      <w:r w:rsidR="006F587A">
        <w:t xml:space="preserve"> </w:t>
      </w:r>
      <w:r w:rsidRPr="004020CF">
        <w:t>This</w:t>
      </w:r>
      <w:r>
        <w:t xml:space="preserve"> </w:t>
      </w:r>
      <w:r w:rsidRPr="004020CF">
        <w:t>clause</w:t>
      </w:r>
      <w:r>
        <w:t xml:space="preserve"> </w:t>
      </w:r>
      <w:r w:rsidRPr="004020CF">
        <w:t>should</w:t>
      </w:r>
      <w:r>
        <w:t xml:space="preserve"> </w:t>
      </w:r>
      <w:r w:rsidRPr="004020CF">
        <w:t>include</w:t>
      </w:r>
      <w:r>
        <w:t xml:space="preserve"> </w:t>
      </w:r>
      <w:r w:rsidRPr="004020CF">
        <w:t>a</w:t>
      </w:r>
      <w:r>
        <w:t xml:space="preserve"> </w:t>
      </w:r>
      <w:r w:rsidRPr="004020CF">
        <w:t>brief</w:t>
      </w:r>
      <w:r>
        <w:t xml:space="preserve"> </w:t>
      </w:r>
      <w:r w:rsidRPr="004020CF">
        <w:t>statement</w:t>
      </w:r>
      <w:r>
        <w:t xml:space="preserve"> </w:t>
      </w:r>
      <w:r w:rsidRPr="004020CF">
        <w:t>of</w:t>
      </w:r>
      <w:r>
        <w:t xml:space="preserve"> </w:t>
      </w:r>
      <w:r w:rsidRPr="004020CF">
        <w:t>the</w:t>
      </w:r>
      <w:r>
        <w:t xml:space="preserve"> </w:t>
      </w:r>
      <w:r w:rsidRPr="004020CF">
        <w:t>SOW</w:t>
      </w:r>
      <w:r>
        <w:t xml:space="preserve"> </w:t>
      </w:r>
      <w:r w:rsidRPr="004020CF">
        <w:t>purpose</w:t>
      </w:r>
      <w:r>
        <w:t xml:space="preserve"> </w:t>
      </w:r>
      <w:r w:rsidRPr="004020CF">
        <w:t>and</w:t>
      </w:r>
      <w:r>
        <w:t xml:space="preserve"> may describe </w:t>
      </w:r>
      <w:r w:rsidRPr="00656518">
        <w:t>the</w:t>
      </w:r>
      <w:r>
        <w:t xml:space="preserve"> </w:t>
      </w:r>
      <w:r w:rsidRPr="004020CF">
        <w:t>background</w:t>
      </w:r>
      <w:r>
        <w:t xml:space="preserve"> to </w:t>
      </w:r>
      <w:r w:rsidRPr="00656518">
        <w:t>the</w:t>
      </w:r>
      <w:r>
        <w:t xml:space="preserve"> </w:t>
      </w:r>
      <w:r w:rsidRPr="00656518">
        <w:t>procurement</w:t>
      </w:r>
      <w:r>
        <w:t xml:space="preserve"> </w:t>
      </w:r>
      <w:r w:rsidRPr="004020CF">
        <w:t>(clause</w:t>
      </w:r>
      <w:r>
        <w:t xml:space="preserve"> </w:t>
      </w:r>
      <w:r w:rsidRPr="004020CF">
        <w:fldChar w:fldCharType="begin"/>
      </w:r>
      <w:r w:rsidRPr="004020CF">
        <w:instrText xml:space="preserve"> REF _Ref396481415 \r \h  \* MERGEFORMAT </w:instrText>
      </w:r>
      <w:r w:rsidRPr="004020CF">
        <w:fldChar w:fldCharType="separate"/>
      </w:r>
      <w:r w:rsidR="008053F7">
        <w:t>2.1</w:t>
      </w:r>
      <w:r w:rsidRPr="004020CF">
        <w:fldChar w:fldCharType="end"/>
      </w:r>
      <w:r>
        <w:t xml:space="preserve"> </w:t>
      </w:r>
      <w:r w:rsidRPr="004020CF">
        <w:t>‘Scope</w:t>
      </w:r>
      <w:r>
        <w:t xml:space="preserve"> </w:t>
      </w:r>
      <w:r w:rsidRPr="004020CF">
        <w:t>of</w:t>
      </w:r>
      <w:r>
        <w:t xml:space="preserve"> </w:t>
      </w:r>
      <w:r w:rsidRPr="004020CF">
        <w:t>Work’</w:t>
      </w:r>
      <w:r>
        <w:t xml:space="preserve"> </w:t>
      </w:r>
      <w:r w:rsidRPr="004020CF">
        <w:t>defines</w:t>
      </w:r>
      <w:r>
        <w:t xml:space="preserve"> </w:t>
      </w:r>
      <w:r w:rsidRPr="004020CF">
        <w:t>the</w:t>
      </w:r>
      <w:r>
        <w:t xml:space="preserve"> </w:t>
      </w:r>
      <w:r w:rsidRPr="004020CF">
        <w:t>breadth</w:t>
      </w:r>
      <w:r>
        <w:t xml:space="preserve"> </w:t>
      </w:r>
      <w:r w:rsidRPr="004020CF">
        <w:t>of</w:t>
      </w:r>
      <w:r>
        <w:t xml:space="preserve"> </w:t>
      </w:r>
      <w:r w:rsidRPr="004020CF">
        <w:t>the</w:t>
      </w:r>
      <w:r>
        <w:t xml:space="preserve"> </w:t>
      </w:r>
      <w:r w:rsidRPr="004020CF">
        <w:t>work</w:t>
      </w:r>
      <w:r>
        <w:t xml:space="preserve"> </w:t>
      </w:r>
      <w:r w:rsidRPr="004020CF">
        <w:t>to</w:t>
      </w:r>
      <w:r>
        <w:t xml:space="preserve"> </w:t>
      </w:r>
      <w:r w:rsidRPr="004020CF">
        <w:t>be</w:t>
      </w:r>
      <w:r>
        <w:t xml:space="preserve"> </w:t>
      </w:r>
      <w:r w:rsidRPr="004020CF">
        <w:t>done).</w:t>
      </w:r>
      <w:r>
        <w:t xml:space="preserve">   </w:t>
      </w:r>
      <w:r w:rsidRPr="004020CF">
        <w:t>As</w:t>
      </w:r>
      <w:r>
        <w:t xml:space="preserve"> </w:t>
      </w:r>
      <w:r w:rsidRPr="004020CF">
        <w:t>this</w:t>
      </w:r>
      <w:r>
        <w:t xml:space="preserve"> </w:t>
      </w:r>
      <w:r w:rsidRPr="004020CF">
        <w:t>clause</w:t>
      </w:r>
      <w:r>
        <w:t xml:space="preserve"> </w:t>
      </w:r>
      <w:r w:rsidRPr="004020CF">
        <w:t>does</w:t>
      </w:r>
      <w:r>
        <w:t xml:space="preserve"> </w:t>
      </w:r>
      <w:r w:rsidRPr="004020CF">
        <w:t>not</w:t>
      </w:r>
      <w:r>
        <w:t xml:space="preserve"> </w:t>
      </w:r>
      <w:r w:rsidRPr="004020CF">
        <w:t>define</w:t>
      </w:r>
      <w:r>
        <w:t xml:space="preserve"> </w:t>
      </w:r>
      <w:r w:rsidRPr="004020CF">
        <w:t>the</w:t>
      </w:r>
      <w:r>
        <w:t xml:space="preserve"> </w:t>
      </w:r>
      <w:r w:rsidRPr="004020CF">
        <w:t>formal</w:t>
      </w:r>
      <w:r>
        <w:t xml:space="preserve"> </w:t>
      </w:r>
      <w:r w:rsidRPr="004020CF">
        <w:t>contractual</w:t>
      </w:r>
      <w:r>
        <w:t xml:space="preserve"> </w:t>
      </w:r>
      <w:r w:rsidRPr="004020CF">
        <w:t>scope</w:t>
      </w:r>
      <w:r>
        <w:t xml:space="preserve"> </w:t>
      </w:r>
      <w:r w:rsidRPr="004020CF">
        <w:t>(but</w:t>
      </w:r>
      <w:r>
        <w:t xml:space="preserve"> </w:t>
      </w:r>
      <w:r w:rsidRPr="004020CF">
        <w:t>is</w:t>
      </w:r>
      <w:r>
        <w:t xml:space="preserve"> </w:t>
      </w:r>
      <w:r w:rsidRPr="004020CF">
        <w:t>only</w:t>
      </w:r>
      <w:r>
        <w:t xml:space="preserve"> </w:t>
      </w:r>
      <w:r w:rsidRPr="004020CF">
        <w:t>the</w:t>
      </w:r>
      <w:r>
        <w:t xml:space="preserve"> </w:t>
      </w:r>
      <w:r w:rsidRPr="004020CF">
        <w:t>scope</w:t>
      </w:r>
      <w:r>
        <w:t xml:space="preserve"> </w:t>
      </w:r>
      <w:r w:rsidRPr="004020CF">
        <w:t>of</w:t>
      </w:r>
      <w:r>
        <w:t xml:space="preserve"> </w:t>
      </w:r>
      <w:r w:rsidRPr="004020CF">
        <w:t>the</w:t>
      </w:r>
      <w:r>
        <w:t xml:space="preserve"> </w:t>
      </w:r>
      <w:r w:rsidRPr="004020CF">
        <w:t>SOW</w:t>
      </w:r>
      <w:r>
        <w:t xml:space="preserve"> </w:t>
      </w:r>
      <w:r w:rsidRPr="004020CF">
        <w:t>itself),</w:t>
      </w:r>
      <w:r>
        <w:t xml:space="preserve"> </w:t>
      </w:r>
      <w:r w:rsidRPr="004020CF">
        <w:t>the</w:t>
      </w:r>
      <w:r>
        <w:t xml:space="preserve"> </w:t>
      </w:r>
      <w:r w:rsidRPr="004020CF">
        <w:t>items</w:t>
      </w:r>
      <w:r>
        <w:t xml:space="preserve"> </w:t>
      </w:r>
      <w:r w:rsidRPr="004020CF">
        <w:t>listed</w:t>
      </w:r>
      <w:r>
        <w:t xml:space="preserve"> </w:t>
      </w:r>
      <w:r w:rsidRPr="004020CF">
        <w:t>below</w:t>
      </w:r>
      <w:r>
        <w:t xml:space="preserve"> </w:t>
      </w:r>
      <w:r w:rsidRPr="004020CF">
        <w:t>should</w:t>
      </w:r>
      <w:r>
        <w:t xml:space="preserve"> </w:t>
      </w:r>
      <w:r w:rsidRPr="004020CF">
        <w:t>NOT</w:t>
      </w:r>
      <w:r>
        <w:t xml:space="preserve"> </w:t>
      </w:r>
      <w:r w:rsidRPr="004020CF">
        <w:t>be</w:t>
      </w:r>
      <w:r>
        <w:t xml:space="preserve"> </w:t>
      </w:r>
      <w:r w:rsidRPr="004020CF">
        <w:t>included</w:t>
      </w:r>
      <w:r>
        <w:t xml:space="preserve"> </w:t>
      </w:r>
      <w:r w:rsidRPr="004020CF">
        <w:t>in</w:t>
      </w:r>
      <w:r>
        <w:t xml:space="preserve"> </w:t>
      </w:r>
      <w:r w:rsidRPr="004020CF">
        <w:t>this</w:t>
      </w:r>
      <w:r>
        <w:t xml:space="preserve"> </w:t>
      </w:r>
      <w:r w:rsidRPr="004020CF">
        <w:t>clause:</w:t>
      </w:r>
    </w:p>
    <w:p w14:paraId="1F6689E6" w14:textId="77777777" w:rsidR="00A17F87" w:rsidRPr="004020CF" w:rsidRDefault="00A17F87" w:rsidP="00A17F87">
      <w:pPr>
        <w:pStyle w:val="NoteToDraftersList-ASDEFCON"/>
      </w:pPr>
      <w:r w:rsidRPr="004020CF">
        <w:t>directions</w:t>
      </w:r>
      <w:r>
        <w:t xml:space="preserve"> </w:t>
      </w:r>
      <w:r w:rsidRPr="004020CF">
        <w:t>to</w:t>
      </w:r>
      <w:r>
        <w:t xml:space="preserve"> </w:t>
      </w:r>
      <w:r w:rsidRPr="004020CF">
        <w:t>the</w:t>
      </w:r>
      <w:r>
        <w:t xml:space="preserve"> </w:t>
      </w:r>
      <w:r w:rsidRPr="004020CF">
        <w:t>Contractor</w:t>
      </w:r>
      <w:r>
        <w:t xml:space="preserve"> </w:t>
      </w:r>
      <w:r w:rsidRPr="004020CF">
        <w:t>to</w:t>
      </w:r>
      <w:r>
        <w:t xml:space="preserve"> </w:t>
      </w:r>
      <w:r w:rsidRPr="004020CF">
        <w:t>perform</w:t>
      </w:r>
      <w:r>
        <w:t xml:space="preserve"> </w:t>
      </w:r>
      <w:r w:rsidRPr="004020CF">
        <w:t>work</w:t>
      </w:r>
      <w:r>
        <w:t xml:space="preserve"> </w:t>
      </w:r>
      <w:r w:rsidRPr="004020CF">
        <w:t>tasks;</w:t>
      </w:r>
    </w:p>
    <w:p w14:paraId="3BC4FB0C" w14:textId="77777777" w:rsidR="00A17F87" w:rsidRPr="004020CF" w:rsidRDefault="00A17F87" w:rsidP="00A17F87">
      <w:pPr>
        <w:pStyle w:val="NoteToDraftersList-ASDEFCON"/>
      </w:pPr>
      <w:r w:rsidRPr="004020CF">
        <w:t>specification</w:t>
      </w:r>
      <w:r>
        <w:t xml:space="preserve">s </w:t>
      </w:r>
      <w:r w:rsidRPr="004020CF">
        <w:t>of</w:t>
      </w:r>
      <w:r>
        <w:t xml:space="preserve"> </w:t>
      </w:r>
      <w:r w:rsidRPr="004020CF">
        <w:t>data</w:t>
      </w:r>
      <w:r>
        <w:t xml:space="preserve"> </w:t>
      </w:r>
      <w:r w:rsidRPr="004020CF">
        <w:t>requirements;</w:t>
      </w:r>
      <w:r>
        <w:t xml:space="preserve"> </w:t>
      </w:r>
      <w:r w:rsidRPr="004020CF">
        <w:t>and</w:t>
      </w:r>
    </w:p>
    <w:p w14:paraId="0EDFC192" w14:textId="77777777" w:rsidR="00A17F87" w:rsidRPr="004020CF" w:rsidRDefault="00A17F87" w:rsidP="00A17F87">
      <w:pPr>
        <w:pStyle w:val="NoteToDraftersList-ASDEFCON"/>
      </w:pPr>
      <w:r w:rsidRPr="004020CF">
        <w:t>description</w:t>
      </w:r>
      <w:r>
        <w:t xml:space="preserve">s </w:t>
      </w:r>
      <w:r w:rsidRPr="004020CF">
        <w:t>of</w:t>
      </w:r>
      <w:r>
        <w:t xml:space="preserve"> </w:t>
      </w:r>
      <w:r w:rsidRPr="004020CF">
        <w:t>deliverable</w:t>
      </w:r>
      <w:r>
        <w:t xml:space="preserve"> </w:t>
      </w:r>
      <w:r w:rsidRPr="004020CF">
        <w:t>products.</w:t>
      </w:r>
    </w:p>
    <w:p w14:paraId="3911B915" w14:textId="77777777" w:rsidR="00A17F87" w:rsidRPr="004020CF" w:rsidRDefault="00A17F87" w:rsidP="00A17F87">
      <w:pPr>
        <w:pStyle w:val="SOWHL2-ASDEFCON"/>
      </w:pPr>
      <w:bookmarkStart w:id="10" w:name="_Toc523629474"/>
      <w:bookmarkStart w:id="11" w:name="_Toc95103286"/>
      <w:bookmarkStart w:id="12" w:name="_Toc184467822"/>
      <w:bookmarkStart w:id="13" w:name="_Toc505864062"/>
      <w:bookmarkStart w:id="14" w:name="_Toc505865821"/>
      <w:bookmarkStart w:id="15" w:name="_Toc505866444"/>
      <w:bookmarkStart w:id="16" w:name="_Toc225514134"/>
      <w:bookmarkStart w:id="17" w:name="_Toc225756510"/>
      <w:bookmarkStart w:id="18" w:name="_Toc232663525"/>
      <w:r w:rsidRPr="004020CF">
        <w:t>Purpose</w:t>
      </w:r>
      <w:bookmarkEnd w:id="10"/>
      <w:r>
        <w:t xml:space="preserve"> </w:t>
      </w:r>
      <w:r w:rsidRPr="004020CF">
        <w:t>(Core)</w:t>
      </w:r>
      <w:bookmarkEnd w:id="11"/>
      <w:bookmarkEnd w:id="12"/>
      <w:bookmarkEnd w:id="13"/>
      <w:bookmarkEnd w:id="14"/>
      <w:bookmarkEnd w:id="15"/>
      <w:bookmarkEnd w:id="16"/>
      <w:bookmarkEnd w:id="17"/>
      <w:bookmarkEnd w:id="18"/>
    </w:p>
    <w:p w14:paraId="77F6398F" w14:textId="77777777" w:rsidR="00A17F87" w:rsidRPr="004020CF" w:rsidRDefault="00A17F87" w:rsidP="00A17F87">
      <w:pPr>
        <w:pStyle w:val="SOWTL3-ASDEFCON"/>
      </w:pPr>
      <w:bookmarkStart w:id="19" w:name="_Ref521901533"/>
      <w:r w:rsidRPr="004020CF">
        <w:t>The</w:t>
      </w:r>
      <w:r>
        <w:t xml:space="preserve"> </w:t>
      </w:r>
      <w:r w:rsidRPr="004020CF">
        <w:t>purpose</w:t>
      </w:r>
      <w:r>
        <w:t xml:space="preserve"> </w:t>
      </w:r>
      <w:r w:rsidRPr="004020CF">
        <w:t>of</w:t>
      </w:r>
      <w:r>
        <w:t xml:space="preserve"> </w:t>
      </w:r>
      <w:r w:rsidRPr="004020CF">
        <w:t>this</w:t>
      </w:r>
      <w:r>
        <w:t xml:space="preserve"> </w:t>
      </w:r>
      <w:r w:rsidRPr="004020CF">
        <w:t>Statement</w:t>
      </w:r>
      <w:r>
        <w:t xml:space="preserve"> </w:t>
      </w:r>
      <w:r w:rsidRPr="004020CF">
        <w:t>of</w:t>
      </w:r>
      <w:r>
        <w:t xml:space="preserve"> </w:t>
      </w:r>
      <w:r w:rsidRPr="004020CF">
        <w:t>Work</w:t>
      </w:r>
      <w:r>
        <w:t xml:space="preserve"> </w:t>
      </w:r>
      <w:r w:rsidRPr="004020CF">
        <w:t>(SOW)</w:t>
      </w:r>
      <w:r>
        <w:t xml:space="preserve"> </w:t>
      </w:r>
      <w:r w:rsidRPr="004020CF">
        <w:t>is</w:t>
      </w:r>
      <w:r>
        <w:t xml:space="preserve"> </w:t>
      </w:r>
      <w:r w:rsidRPr="004020CF">
        <w:t>to</w:t>
      </w:r>
      <w:r>
        <w:t xml:space="preserve"> </w:t>
      </w:r>
      <w:r w:rsidRPr="004020CF">
        <w:t>communicate,</w:t>
      </w:r>
      <w:r>
        <w:t xml:space="preserve"> </w:t>
      </w:r>
      <w:r w:rsidRPr="004020CF">
        <w:t>to</w:t>
      </w:r>
      <w:r>
        <w:t xml:space="preserve"> </w:t>
      </w:r>
      <w:r w:rsidRPr="004020CF">
        <w:t>the</w:t>
      </w:r>
      <w:r>
        <w:t xml:space="preserve"> </w:t>
      </w:r>
      <w:r w:rsidRPr="004020CF">
        <w:t>Contractor,</w:t>
      </w:r>
      <w:r>
        <w:t xml:space="preserve"> </w:t>
      </w:r>
      <w:r w:rsidRPr="004020CF">
        <w:t>Commonwealth</w:t>
      </w:r>
      <w:r>
        <w:t xml:space="preserve"> </w:t>
      </w:r>
      <w:r w:rsidRPr="004020CF">
        <w:t>requirements</w:t>
      </w:r>
      <w:r>
        <w:t xml:space="preserve"> </w:t>
      </w:r>
      <w:r w:rsidRPr="004020CF">
        <w:t>and</w:t>
      </w:r>
      <w:r>
        <w:t xml:space="preserve"> </w:t>
      </w:r>
      <w:r w:rsidRPr="004020CF">
        <w:t>standards</w:t>
      </w:r>
      <w:r>
        <w:t xml:space="preserve"> </w:t>
      </w:r>
      <w:r w:rsidRPr="004020CF">
        <w:t>for</w:t>
      </w:r>
      <w:r>
        <w:t xml:space="preserve"> </w:t>
      </w:r>
      <w:r w:rsidRPr="004020CF">
        <w:t>work</w:t>
      </w:r>
      <w:r>
        <w:t xml:space="preserve"> </w:t>
      </w:r>
      <w:r w:rsidRPr="004020CF">
        <w:t>to</w:t>
      </w:r>
      <w:r>
        <w:t xml:space="preserve"> </w:t>
      </w:r>
      <w:r w:rsidRPr="004020CF">
        <w:t>be</w:t>
      </w:r>
      <w:r>
        <w:t xml:space="preserve"> </w:t>
      </w:r>
      <w:r w:rsidRPr="004020CF">
        <w:t>carried</w:t>
      </w:r>
      <w:r>
        <w:t xml:space="preserve"> </w:t>
      </w:r>
      <w:r w:rsidRPr="004020CF">
        <w:t>out</w:t>
      </w:r>
      <w:r>
        <w:t xml:space="preserve"> </w:t>
      </w:r>
      <w:r w:rsidRPr="004020CF">
        <w:t>under</w:t>
      </w:r>
      <w:r>
        <w:t xml:space="preserve"> </w:t>
      </w:r>
      <w:r w:rsidRPr="004020CF">
        <w:t>the</w:t>
      </w:r>
      <w:r>
        <w:t xml:space="preserve"> </w:t>
      </w:r>
      <w:r w:rsidRPr="004020CF">
        <w:t>Contract</w:t>
      </w:r>
      <w:r>
        <w:t xml:space="preserve"> </w:t>
      </w:r>
      <w:r w:rsidRPr="004020CF">
        <w:t>and</w:t>
      </w:r>
      <w:r>
        <w:t xml:space="preserve"> </w:t>
      </w:r>
      <w:r w:rsidRPr="004020CF">
        <w:t>to</w:t>
      </w:r>
      <w:r>
        <w:t xml:space="preserve"> </w:t>
      </w:r>
      <w:r w:rsidRPr="004020CF">
        <w:t>allocate</w:t>
      </w:r>
      <w:r>
        <w:t xml:space="preserve"> </w:t>
      </w:r>
      <w:r w:rsidRPr="004020CF">
        <w:t>work</w:t>
      </w:r>
      <w:r>
        <w:t xml:space="preserve"> </w:t>
      </w:r>
      <w:r w:rsidRPr="004020CF">
        <w:t>responsibilities</w:t>
      </w:r>
      <w:r>
        <w:t xml:space="preserve"> </w:t>
      </w:r>
      <w:r w:rsidRPr="004020CF">
        <w:t>between</w:t>
      </w:r>
      <w:r>
        <w:t xml:space="preserve"> </w:t>
      </w:r>
      <w:r w:rsidRPr="004020CF">
        <w:t>the</w:t>
      </w:r>
      <w:r>
        <w:t xml:space="preserve"> </w:t>
      </w:r>
      <w:r w:rsidRPr="004020CF">
        <w:t>Commonwealth</w:t>
      </w:r>
      <w:r>
        <w:t xml:space="preserve"> </w:t>
      </w:r>
      <w:r w:rsidRPr="004020CF">
        <w:t>and</w:t>
      </w:r>
      <w:r>
        <w:t xml:space="preserve"> </w:t>
      </w:r>
      <w:r w:rsidRPr="004020CF">
        <w:t>the</w:t>
      </w:r>
      <w:r>
        <w:t xml:space="preserve"> </w:t>
      </w:r>
      <w:r w:rsidRPr="004020CF">
        <w:t>Contractor.</w:t>
      </w:r>
      <w:bookmarkEnd w:id="19"/>
    </w:p>
    <w:p w14:paraId="3C0B2879" w14:textId="38A98A01" w:rsidR="00A17F87" w:rsidRPr="004020CF" w:rsidRDefault="00A17F87" w:rsidP="00A17F87">
      <w:pPr>
        <w:pStyle w:val="SOWHL2-ASDEFCON"/>
      </w:pPr>
      <w:bookmarkStart w:id="20" w:name="_Toc523629475"/>
      <w:bookmarkStart w:id="21" w:name="_Toc95103287"/>
      <w:bookmarkStart w:id="22" w:name="_Toc184467823"/>
      <w:bookmarkStart w:id="23" w:name="_Toc505864063"/>
      <w:bookmarkStart w:id="24" w:name="_Toc505865822"/>
      <w:bookmarkStart w:id="25" w:name="_Toc505866445"/>
      <w:bookmarkStart w:id="26" w:name="_Toc225514135"/>
      <w:bookmarkStart w:id="27" w:name="_Toc225756511"/>
      <w:bookmarkStart w:id="28" w:name="_Toc232663526"/>
      <w:r w:rsidRPr="004020CF">
        <w:t>Background</w:t>
      </w:r>
      <w:bookmarkEnd w:id="20"/>
      <w:r>
        <w:t xml:space="preserve"> </w:t>
      </w:r>
      <w:r w:rsidR="004A1132">
        <w:t>–</w:t>
      </w:r>
      <w:r>
        <w:t xml:space="preserve"> For Information Only</w:t>
      </w:r>
      <w:r w:rsidRPr="004020CF">
        <w:t xml:space="preserve"> (Optional)</w:t>
      </w:r>
      <w:bookmarkEnd w:id="21"/>
      <w:bookmarkEnd w:id="22"/>
      <w:bookmarkEnd w:id="23"/>
      <w:bookmarkEnd w:id="24"/>
      <w:bookmarkEnd w:id="25"/>
      <w:bookmarkEnd w:id="26"/>
      <w:bookmarkEnd w:id="27"/>
      <w:bookmarkEnd w:id="28"/>
    </w:p>
    <w:p w14:paraId="131C77D0" w14:textId="3A06CE8E" w:rsidR="00A17F87" w:rsidRDefault="00A17F87" w:rsidP="00A17F87">
      <w:pPr>
        <w:pStyle w:val="NoteToDrafters-ASDEFCON"/>
        <w:rPr>
          <w:bCs/>
          <w:iCs/>
          <w:szCs w:val="20"/>
        </w:rPr>
      </w:pPr>
      <w:r w:rsidRPr="004020CF">
        <w:t>Note</w:t>
      </w:r>
      <w:r>
        <w:t xml:space="preserve"> </w:t>
      </w:r>
      <w:r w:rsidRPr="004020CF">
        <w:t>to</w:t>
      </w:r>
      <w:r>
        <w:t xml:space="preserve"> </w:t>
      </w:r>
      <w:r w:rsidRPr="004020CF">
        <w:t>drafters:</w:t>
      </w:r>
      <w:r w:rsidR="006F587A">
        <w:t xml:space="preserve"> </w:t>
      </w:r>
      <w:r>
        <w:t>Include, in this clause,</w:t>
      </w:r>
      <w:r w:rsidRPr="004020CF">
        <w:t xml:space="preserve"> background</w:t>
      </w:r>
      <w:r>
        <w:t xml:space="preserve"> information that will</w:t>
      </w:r>
      <w:r w:rsidRPr="004020CF">
        <w:t xml:space="preserve"> be</w:t>
      </w:r>
      <w:r>
        <w:t xml:space="preserve"> </w:t>
      </w:r>
      <w:r w:rsidRPr="004020CF">
        <w:t>useful</w:t>
      </w:r>
      <w:r>
        <w:t xml:space="preserve"> </w:t>
      </w:r>
      <w:r w:rsidRPr="004020CF">
        <w:t>to</w:t>
      </w:r>
      <w:r>
        <w:t xml:space="preserve"> </w:t>
      </w:r>
      <w:r w:rsidRPr="004020CF">
        <w:t>the</w:t>
      </w:r>
      <w:r>
        <w:t xml:space="preserve"> </w:t>
      </w:r>
      <w:r w:rsidRPr="004020CF">
        <w:t>tenderers</w:t>
      </w:r>
      <w:r>
        <w:t xml:space="preserve">, </w:t>
      </w:r>
      <w:r w:rsidRPr="004020CF">
        <w:t>Contractor</w:t>
      </w:r>
      <w:r>
        <w:t xml:space="preserve"> and Defence personnel unfamiliar with the development of this Contract</w:t>
      </w:r>
      <w:r w:rsidRPr="004020CF">
        <w:t>.</w:t>
      </w:r>
      <w:r>
        <w:t xml:space="preserve">  </w:t>
      </w:r>
      <w:r w:rsidRPr="004020CF">
        <w:t>The</w:t>
      </w:r>
      <w:r>
        <w:t xml:space="preserve"> </w:t>
      </w:r>
      <w:r w:rsidRPr="004020CF">
        <w:t>background</w:t>
      </w:r>
      <w:r>
        <w:t xml:space="preserve"> </w:t>
      </w:r>
      <w:r w:rsidRPr="004020CF">
        <w:t>clause</w:t>
      </w:r>
      <w:r>
        <w:t xml:space="preserve"> should not duplicate or create any new Contractor obligations (eg, do not include “shall” or “must” statements) and </w:t>
      </w:r>
      <w:r w:rsidRPr="004020CF">
        <w:t>should</w:t>
      </w:r>
      <w:r>
        <w:t xml:space="preserve"> </w:t>
      </w:r>
      <w:r w:rsidRPr="004020CF">
        <w:t>be</w:t>
      </w:r>
      <w:r>
        <w:t xml:space="preserve"> </w:t>
      </w:r>
      <w:r w:rsidRPr="004020CF">
        <w:t>limited</w:t>
      </w:r>
      <w:r>
        <w:t xml:space="preserve"> </w:t>
      </w:r>
      <w:r w:rsidRPr="004020CF">
        <w:t>to</w:t>
      </w:r>
      <w:r>
        <w:t xml:space="preserve"> </w:t>
      </w:r>
      <w:r w:rsidRPr="004020CF">
        <w:t>only</w:t>
      </w:r>
      <w:r>
        <w:t xml:space="preserve"> </w:t>
      </w:r>
      <w:r w:rsidRPr="004020CF">
        <w:t>that</w:t>
      </w:r>
      <w:r>
        <w:t xml:space="preserve"> </w:t>
      </w:r>
      <w:r w:rsidRPr="004020CF">
        <w:t>information</w:t>
      </w:r>
      <w:r>
        <w:t xml:space="preserve"> </w:t>
      </w:r>
      <w:r w:rsidRPr="004020CF">
        <w:t>needed</w:t>
      </w:r>
      <w:r>
        <w:t xml:space="preserve"> </w:t>
      </w:r>
      <w:r w:rsidRPr="004020CF">
        <w:t>to</w:t>
      </w:r>
      <w:r>
        <w:t xml:space="preserve"> </w:t>
      </w:r>
      <w:r w:rsidRPr="004020CF">
        <w:t>acquaint</w:t>
      </w:r>
      <w:r>
        <w:t xml:space="preserve"> </w:t>
      </w:r>
      <w:r w:rsidRPr="004020CF">
        <w:t>the</w:t>
      </w:r>
      <w:r>
        <w:t xml:space="preserve"> </w:t>
      </w:r>
      <w:r w:rsidRPr="004020CF">
        <w:t>reader</w:t>
      </w:r>
      <w:r>
        <w:t xml:space="preserve"> </w:t>
      </w:r>
      <w:r w:rsidRPr="004020CF">
        <w:t>with</w:t>
      </w:r>
      <w:r>
        <w:t xml:space="preserve"> </w:t>
      </w:r>
      <w:r w:rsidRPr="004020CF">
        <w:t>the</w:t>
      </w:r>
      <w:r>
        <w:t xml:space="preserve"> </w:t>
      </w:r>
      <w:r w:rsidRPr="004020CF">
        <w:t>basic</w:t>
      </w:r>
      <w:r>
        <w:t xml:space="preserve"> </w:t>
      </w:r>
      <w:r w:rsidRPr="004020CF">
        <w:t>acquisition</w:t>
      </w:r>
      <w:r>
        <w:t xml:space="preserve"> </w:t>
      </w:r>
      <w:r w:rsidRPr="004020CF">
        <w:t>requirement.</w:t>
      </w:r>
      <w:r>
        <w:t xml:space="preserve"> </w:t>
      </w:r>
      <w:r w:rsidR="006F587A">
        <w:t xml:space="preserve"> </w:t>
      </w:r>
      <w:r>
        <w:t>The background clause may refer out to other documents or websites.</w:t>
      </w:r>
      <w:r>
        <w:rPr>
          <w:bCs/>
          <w:iCs/>
          <w:szCs w:val="20"/>
        </w:rPr>
        <w:t xml:space="preserve">  If not required, the heading should be retained and ‘(Not used)’ added at the end of the heading.  Delete all clauses below the heading.</w:t>
      </w:r>
    </w:p>
    <w:p w14:paraId="462D0F79" w14:textId="77777777" w:rsidR="00A17F87" w:rsidRPr="004020CF" w:rsidRDefault="00A17F87" w:rsidP="00A17F87">
      <w:pPr>
        <w:pStyle w:val="SOWTL3-ASDEFCON"/>
      </w:pPr>
      <w:r>
        <w:t>Not used.</w:t>
      </w:r>
    </w:p>
    <w:p w14:paraId="49B7758A" w14:textId="77777777" w:rsidR="00A17F87" w:rsidRDefault="00A17F87" w:rsidP="00A17F87">
      <w:pPr>
        <w:spacing w:after="0"/>
        <w:jc w:val="left"/>
        <w:rPr>
          <w:rFonts w:eastAsia="Calibri"/>
          <w:color w:val="000000"/>
          <w:szCs w:val="22"/>
          <w:lang w:eastAsia="en-US"/>
        </w:rPr>
      </w:pPr>
      <w:r w:rsidRPr="004020CF">
        <w:br w:type="page"/>
      </w:r>
    </w:p>
    <w:p w14:paraId="1E250E25" w14:textId="77777777" w:rsidR="00A17F87" w:rsidRPr="004020CF" w:rsidRDefault="00A17F87" w:rsidP="00A17F87">
      <w:pPr>
        <w:pStyle w:val="SOWHL1-ASDEFCON"/>
      </w:pPr>
      <w:bookmarkStart w:id="29" w:name="_Toc396466489"/>
      <w:bookmarkStart w:id="30" w:name="_Toc396481433"/>
      <w:bookmarkStart w:id="31" w:name="_Toc126898317"/>
      <w:bookmarkStart w:id="32" w:name="_Toc126898728"/>
      <w:bookmarkStart w:id="33" w:name="_Toc127028530"/>
      <w:bookmarkStart w:id="34" w:name="_Toc523629476"/>
      <w:bookmarkStart w:id="35" w:name="_Ref524766455"/>
      <w:bookmarkStart w:id="36" w:name="_Toc95103288"/>
      <w:bookmarkStart w:id="37" w:name="_Toc184467824"/>
      <w:bookmarkStart w:id="38" w:name="_Toc505864064"/>
      <w:bookmarkStart w:id="39" w:name="_Toc505865823"/>
      <w:bookmarkStart w:id="40" w:name="_Toc505866446"/>
      <w:bookmarkStart w:id="41" w:name="_Toc225514136"/>
      <w:bookmarkStart w:id="42" w:name="_Toc225756512"/>
      <w:bookmarkStart w:id="43" w:name="_Toc232663527"/>
      <w:bookmarkEnd w:id="29"/>
      <w:bookmarkEnd w:id="30"/>
      <w:bookmarkEnd w:id="31"/>
      <w:bookmarkEnd w:id="32"/>
      <w:bookmarkEnd w:id="33"/>
      <w:r w:rsidRPr="004020CF">
        <w:lastRenderedPageBreak/>
        <w:t>General</w:t>
      </w:r>
      <w:r>
        <w:t xml:space="preserve"> </w:t>
      </w:r>
      <w:r w:rsidRPr="004020CF">
        <w:t>Requirements</w:t>
      </w:r>
      <w:bookmarkEnd w:id="34"/>
      <w:bookmarkEnd w:id="35"/>
      <w:bookmarkEnd w:id="36"/>
      <w:bookmarkEnd w:id="37"/>
      <w:bookmarkEnd w:id="38"/>
      <w:bookmarkEnd w:id="39"/>
      <w:bookmarkEnd w:id="40"/>
      <w:r>
        <w:t xml:space="preserve"> </w:t>
      </w:r>
      <w:r w:rsidRPr="004020CF">
        <w:t>(CORE)</w:t>
      </w:r>
      <w:bookmarkEnd w:id="41"/>
      <w:bookmarkEnd w:id="42"/>
      <w:bookmarkEnd w:id="43"/>
    </w:p>
    <w:p w14:paraId="0E9C6135" w14:textId="24B10159" w:rsidR="00A17F87" w:rsidRPr="004020CF" w:rsidRDefault="00A17F87" w:rsidP="00A17F87">
      <w:pPr>
        <w:pStyle w:val="SOWHL2-ASDEFCON"/>
      </w:pPr>
      <w:bookmarkStart w:id="44" w:name="_Ref513195266"/>
      <w:bookmarkStart w:id="45" w:name="_Toc523629477"/>
      <w:bookmarkStart w:id="46" w:name="_Toc95103289"/>
      <w:bookmarkStart w:id="47" w:name="_Toc184467825"/>
      <w:bookmarkStart w:id="48" w:name="_Ref396481415"/>
      <w:bookmarkStart w:id="49" w:name="_Ref475947077"/>
      <w:bookmarkStart w:id="50" w:name="_Ref475947195"/>
      <w:bookmarkStart w:id="51" w:name="_Toc505864065"/>
      <w:bookmarkStart w:id="52" w:name="_Toc505865824"/>
      <w:bookmarkStart w:id="53" w:name="_Toc505866447"/>
      <w:bookmarkStart w:id="54" w:name="_Toc225514137"/>
      <w:bookmarkStart w:id="55" w:name="_Ref225603715"/>
      <w:bookmarkStart w:id="56" w:name="_Toc225756513"/>
      <w:bookmarkStart w:id="57" w:name="_Toc232663528"/>
      <w:r w:rsidRPr="004020CF">
        <w:t>Scope</w:t>
      </w:r>
      <w:r>
        <w:t xml:space="preserve"> o</w:t>
      </w:r>
      <w:r w:rsidRPr="004020CF">
        <w:t>f</w:t>
      </w:r>
      <w:r>
        <w:t xml:space="preserve"> </w:t>
      </w:r>
      <w:r w:rsidRPr="004020CF">
        <w:t>Work</w:t>
      </w:r>
      <w:bookmarkEnd w:id="44"/>
      <w:bookmarkEnd w:id="45"/>
      <w:r>
        <w:t xml:space="preserve"> </w:t>
      </w:r>
      <w:r w:rsidRPr="004020CF">
        <w:t>(Core)</w:t>
      </w:r>
      <w:bookmarkEnd w:id="46"/>
      <w:bookmarkEnd w:id="47"/>
      <w:bookmarkEnd w:id="48"/>
      <w:bookmarkEnd w:id="49"/>
      <w:bookmarkEnd w:id="50"/>
      <w:bookmarkEnd w:id="51"/>
      <w:bookmarkEnd w:id="52"/>
      <w:bookmarkEnd w:id="53"/>
      <w:bookmarkEnd w:id="54"/>
      <w:bookmarkEnd w:id="55"/>
      <w:bookmarkEnd w:id="56"/>
      <w:bookmarkEnd w:id="57"/>
    </w:p>
    <w:p w14:paraId="2049F7D6" w14:textId="00A5058A" w:rsidR="00A17F87" w:rsidRPr="004020CF" w:rsidRDefault="00A17F87" w:rsidP="00A17F87">
      <w:pPr>
        <w:pStyle w:val="NoteToDrafters-ASDEFCON"/>
      </w:pPr>
      <w:r w:rsidRPr="004020CF">
        <w:t>Note</w:t>
      </w:r>
      <w:r>
        <w:t xml:space="preserve"> </w:t>
      </w:r>
      <w:r w:rsidRPr="004020CF">
        <w:t>to</w:t>
      </w:r>
      <w:r>
        <w:t xml:space="preserve"> </w:t>
      </w:r>
      <w:r w:rsidRPr="004020CF">
        <w:t>drafters:</w:t>
      </w:r>
      <w:r>
        <w:t xml:space="preserve"> </w:t>
      </w:r>
      <w:r w:rsidRPr="004020CF">
        <w:t>This</w:t>
      </w:r>
      <w:r>
        <w:t xml:space="preserve"> </w:t>
      </w:r>
      <w:r w:rsidRPr="004020CF">
        <w:t>clause</w:t>
      </w:r>
      <w:r>
        <w:t xml:space="preserve"> </w:t>
      </w:r>
      <w:r w:rsidRPr="004020CF">
        <w:t>should</w:t>
      </w:r>
      <w:r>
        <w:t xml:space="preserve"> </w:t>
      </w:r>
      <w:r w:rsidRPr="004020CF">
        <w:t>define</w:t>
      </w:r>
      <w:r>
        <w:t xml:space="preserve"> </w:t>
      </w:r>
      <w:r w:rsidRPr="004020CF">
        <w:t>the</w:t>
      </w:r>
      <w:r>
        <w:t xml:space="preserve"> </w:t>
      </w:r>
      <w:r w:rsidRPr="004020CF">
        <w:t>Contractor's</w:t>
      </w:r>
      <w:r>
        <w:t xml:space="preserve"> </w:t>
      </w:r>
      <w:r w:rsidRPr="004020CF">
        <w:t>overall</w:t>
      </w:r>
      <w:r>
        <w:t xml:space="preserve"> </w:t>
      </w:r>
      <w:r w:rsidRPr="004020CF">
        <w:t>scope</w:t>
      </w:r>
      <w:r>
        <w:t xml:space="preserve"> </w:t>
      </w:r>
      <w:r w:rsidRPr="004020CF">
        <w:t>of</w:t>
      </w:r>
      <w:r>
        <w:t xml:space="preserve"> </w:t>
      </w:r>
      <w:r w:rsidRPr="004020CF">
        <w:t>work.</w:t>
      </w:r>
      <w:r>
        <w:t xml:space="preserve">  </w:t>
      </w:r>
      <w:r w:rsidRPr="004020CF">
        <w:t>Clause</w:t>
      </w:r>
      <w:r>
        <w:t xml:space="preserve"> </w:t>
      </w:r>
      <w:r w:rsidRPr="004020CF">
        <w:fldChar w:fldCharType="begin"/>
      </w:r>
      <w:r w:rsidRPr="004020CF">
        <w:instrText xml:space="preserve"> REF _Ref455641903 \r \h </w:instrText>
      </w:r>
      <w:r w:rsidRPr="004020CF">
        <w:fldChar w:fldCharType="separate"/>
      </w:r>
      <w:r w:rsidR="008053F7">
        <w:t>2.1.1.1</w:t>
      </w:r>
      <w:r w:rsidRPr="004020CF">
        <w:fldChar w:fldCharType="end"/>
      </w:r>
      <w:r>
        <w:t xml:space="preserve"> </w:t>
      </w:r>
      <w:r w:rsidRPr="004020CF">
        <w:t>may</w:t>
      </w:r>
      <w:r>
        <w:t xml:space="preserve"> </w:t>
      </w:r>
      <w:r w:rsidRPr="004020CF">
        <w:t>be</w:t>
      </w:r>
      <w:r>
        <w:t xml:space="preserve"> </w:t>
      </w:r>
      <w:r w:rsidRPr="004020CF">
        <w:t>tailored</w:t>
      </w:r>
      <w:r>
        <w:t xml:space="preserve"> </w:t>
      </w:r>
      <w:r w:rsidRPr="004020CF">
        <w:t>to</w:t>
      </w:r>
      <w:r>
        <w:t xml:space="preserve"> </w:t>
      </w:r>
      <w:r w:rsidRPr="004020CF">
        <w:t>include</w:t>
      </w:r>
      <w:r>
        <w:t xml:space="preserve"> </w:t>
      </w:r>
      <w:r w:rsidRPr="004020CF">
        <w:t>such</w:t>
      </w:r>
      <w:r>
        <w:t xml:space="preserve"> </w:t>
      </w:r>
      <w:r w:rsidRPr="004020CF">
        <w:t>activities</w:t>
      </w:r>
      <w:r>
        <w:t xml:space="preserve"> </w:t>
      </w:r>
      <w:r w:rsidRPr="004020CF">
        <w:t>as</w:t>
      </w:r>
      <w:r>
        <w:t xml:space="preserve"> </w:t>
      </w:r>
      <w:r w:rsidRPr="004020CF">
        <w:t>design,</w:t>
      </w:r>
      <w:r>
        <w:t xml:space="preserve"> </w:t>
      </w:r>
      <w:r w:rsidRPr="004020CF">
        <w:t>develop,</w:t>
      </w:r>
      <w:r>
        <w:t xml:space="preserve"> </w:t>
      </w:r>
      <w:r w:rsidRPr="004020CF">
        <w:t>install,</w:t>
      </w:r>
      <w:r>
        <w:t xml:space="preserve"> </w:t>
      </w:r>
      <w:r w:rsidRPr="004020CF">
        <w:t>integrate,</w:t>
      </w:r>
      <w:r>
        <w:t xml:space="preserve"> </w:t>
      </w:r>
      <w:r w:rsidRPr="004020CF">
        <w:t>test,</w:t>
      </w:r>
      <w:r>
        <w:t xml:space="preserve"> </w:t>
      </w:r>
      <w:r w:rsidRPr="004020CF">
        <w:t>Verify,</w:t>
      </w:r>
      <w:r>
        <w:t xml:space="preserve"> </w:t>
      </w:r>
      <w:r w:rsidRPr="004020CF">
        <w:t>model,</w:t>
      </w:r>
      <w:r>
        <w:t xml:space="preserve"> </w:t>
      </w:r>
      <w:r w:rsidRPr="004020CF">
        <w:t>simulate,</w:t>
      </w:r>
      <w:r>
        <w:t xml:space="preserve"> </w:t>
      </w:r>
      <w:r w:rsidRPr="004020CF">
        <w:t>conduct</w:t>
      </w:r>
      <w:r>
        <w:t xml:space="preserve"> </w:t>
      </w:r>
      <w:r w:rsidRPr="004020CF">
        <w:t>reviews,</w:t>
      </w:r>
      <w:r>
        <w:t xml:space="preserve"> </w:t>
      </w:r>
      <w:r w:rsidRPr="004020CF">
        <w:t>etc.</w:t>
      </w:r>
    </w:p>
    <w:p w14:paraId="50B58E74" w14:textId="1BEBDB7D" w:rsidR="00A17F87" w:rsidRPr="004020CF" w:rsidRDefault="00A17F87" w:rsidP="00A17F87">
      <w:pPr>
        <w:pStyle w:val="NoteToDrafters-ASDEFCON"/>
      </w:pPr>
      <w:r w:rsidRPr="004020CF">
        <w:t>This</w:t>
      </w:r>
      <w:r>
        <w:t xml:space="preserve"> </w:t>
      </w:r>
      <w:r w:rsidRPr="004020CF">
        <w:t>clause</w:t>
      </w:r>
      <w:r>
        <w:t xml:space="preserve"> </w:t>
      </w:r>
      <w:r w:rsidRPr="004020CF">
        <w:t>should</w:t>
      </w:r>
      <w:r>
        <w:t xml:space="preserve"> </w:t>
      </w:r>
      <w:r w:rsidRPr="004020CF">
        <w:t>call</w:t>
      </w:r>
      <w:r>
        <w:t xml:space="preserve"> </w:t>
      </w:r>
      <w:r w:rsidRPr="004020CF">
        <w:t>up</w:t>
      </w:r>
      <w:r>
        <w:t xml:space="preserve"> </w:t>
      </w:r>
      <w:r w:rsidRPr="004020CF">
        <w:t>the</w:t>
      </w:r>
      <w:r>
        <w:t xml:space="preserve"> </w:t>
      </w:r>
      <w:r w:rsidRPr="004020CF">
        <w:t>relevant</w:t>
      </w:r>
      <w:r>
        <w:t xml:space="preserve"> </w:t>
      </w:r>
      <w:r w:rsidRPr="004020CF">
        <w:t>system</w:t>
      </w:r>
      <w:r>
        <w:t xml:space="preserve"> </w:t>
      </w:r>
      <w:r w:rsidRPr="004020CF">
        <w:t>specification(s)</w:t>
      </w:r>
      <w:r>
        <w:t xml:space="preserve"> </w:t>
      </w:r>
      <w:r w:rsidRPr="004020CF">
        <w:t>in</w:t>
      </w:r>
      <w:r>
        <w:t xml:space="preserve"> </w:t>
      </w:r>
      <w:r w:rsidRPr="004020CF">
        <w:t>the</w:t>
      </w:r>
      <w:r>
        <w:t xml:space="preserve"> </w:t>
      </w:r>
      <w:r w:rsidRPr="004020CF">
        <w:t>appropriate</w:t>
      </w:r>
      <w:r>
        <w:t xml:space="preserve"> </w:t>
      </w:r>
      <w:r w:rsidRPr="004020CF">
        <w:t>context.</w:t>
      </w:r>
      <w:r>
        <w:t xml:space="preserve">  </w:t>
      </w:r>
      <w:r w:rsidRPr="004020CF">
        <w:t>Specifications</w:t>
      </w:r>
      <w:r>
        <w:t xml:space="preserve"> </w:t>
      </w:r>
      <w:r w:rsidRPr="004020CF">
        <w:t>at</w:t>
      </w:r>
      <w:r>
        <w:t xml:space="preserve"> </w:t>
      </w:r>
      <w:r w:rsidRPr="004020CF">
        <w:t>Annex</w:t>
      </w:r>
      <w:r>
        <w:t xml:space="preserve"> </w:t>
      </w:r>
      <w:r w:rsidRPr="004020CF">
        <w:t>A,</w:t>
      </w:r>
      <w:r>
        <w:t xml:space="preserve"> </w:t>
      </w:r>
      <w:r w:rsidRPr="004020CF">
        <w:t>and</w:t>
      </w:r>
      <w:r>
        <w:t xml:space="preserve"> </w:t>
      </w:r>
      <w:r w:rsidRPr="004020CF">
        <w:t>the</w:t>
      </w:r>
      <w:r>
        <w:t xml:space="preserve"> </w:t>
      </w:r>
      <w:r w:rsidRPr="004020CF">
        <w:t>OCD</w:t>
      </w:r>
      <w:r>
        <w:t xml:space="preserve"> </w:t>
      </w:r>
      <w:r w:rsidRPr="004020CF">
        <w:t>at</w:t>
      </w:r>
      <w:r>
        <w:t xml:space="preserve"> </w:t>
      </w:r>
      <w:r w:rsidRPr="004020CF">
        <w:t>Annex</w:t>
      </w:r>
      <w:r>
        <w:t xml:space="preserve"> </w:t>
      </w:r>
      <w:r w:rsidRPr="004020CF">
        <w:t>B,</w:t>
      </w:r>
      <w:r>
        <w:t xml:space="preserve"> </w:t>
      </w:r>
      <w:r w:rsidRPr="004020CF">
        <w:t>should</w:t>
      </w:r>
      <w:r>
        <w:t xml:space="preserve"> </w:t>
      </w:r>
      <w:r w:rsidRPr="004020CF">
        <w:t>be</w:t>
      </w:r>
      <w:r>
        <w:t xml:space="preserve"> </w:t>
      </w:r>
      <w:r w:rsidRPr="004020CF">
        <w:t>referenced.</w:t>
      </w:r>
      <w:r>
        <w:t xml:space="preserve">  </w:t>
      </w:r>
      <w:r w:rsidRPr="004020CF">
        <w:t>The</w:t>
      </w:r>
      <w:r>
        <w:t xml:space="preserve"> </w:t>
      </w:r>
      <w:r w:rsidRPr="004020CF">
        <w:t>clause</w:t>
      </w:r>
      <w:r>
        <w:t xml:space="preserve"> </w:t>
      </w:r>
      <w:r w:rsidRPr="004020CF">
        <w:t>will</w:t>
      </w:r>
      <w:r>
        <w:t xml:space="preserve"> </w:t>
      </w:r>
      <w:r w:rsidRPr="004020CF">
        <w:t>need</w:t>
      </w:r>
      <w:r>
        <w:t xml:space="preserve"> </w:t>
      </w:r>
      <w:r w:rsidRPr="004020CF">
        <w:t>to</w:t>
      </w:r>
      <w:r>
        <w:t xml:space="preserve"> </w:t>
      </w:r>
      <w:r w:rsidRPr="004020CF">
        <w:t>be</w:t>
      </w:r>
      <w:r>
        <w:t xml:space="preserve"> </w:t>
      </w:r>
      <w:r w:rsidRPr="004020CF">
        <w:t>amended,</w:t>
      </w:r>
      <w:r>
        <w:t xml:space="preserve"> </w:t>
      </w:r>
      <w:r w:rsidRPr="004020CF">
        <w:t>depending</w:t>
      </w:r>
      <w:r>
        <w:t xml:space="preserve"> </w:t>
      </w:r>
      <w:r w:rsidRPr="004020CF">
        <w:t>upon</w:t>
      </w:r>
      <w:r>
        <w:t xml:space="preserve"> </w:t>
      </w:r>
      <w:r w:rsidRPr="004020CF">
        <w:t>the</w:t>
      </w:r>
      <w:r>
        <w:t xml:space="preserve"> </w:t>
      </w:r>
      <w:r w:rsidRPr="004020CF">
        <w:t>requirements</w:t>
      </w:r>
      <w:r>
        <w:t xml:space="preserve"> </w:t>
      </w:r>
      <w:r w:rsidRPr="004020CF">
        <w:t>for</w:t>
      </w:r>
      <w:r>
        <w:t xml:space="preserve"> </w:t>
      </w:r>
      <w:r w:rsidRPr="004020CF">
        <w:t>different</w:t>
      </w:r>
      <w:r>
        <w:t xml:space="preserve"> </w:t>
      </w:r>
      <w:r w:rsidRPr="004020CF">
        <w:t>types</w:t>
      </w:r>
      <w:r>
        <w:t xml:space="preserve"> </w:t>
      </w:r>
      <w:r w:rsidRPr="004020CF">
        <w:t>of</w:t>
      </w:r>
      <w:r>
        <w:t xml:space="preserve"> </w:t>
      </w:r>
      <w:r w:rsidRPr="004020CF">
        <w:t>Mission</w:t>
      </w:r>
      <w:r>
        <w:t xml:space="preserve"> </w:t>
      </w:r>
      <w:r w:rsidRPr="004020CF">
        <w:t>Systems.</w:t>
      </w:r>
    </w:p>
    <w:p w14:paraId="6026DD71" w14:textId="1264D984" w:rsidR="00A17F87" w:rsidRPr="004020CF" w:rsidRDefault="00A17F87" w:rsidP="00A17F87">
      <w:pPr>
        <w:pStyle w:val="NoteToDrafters-ASDEFCON"/>
      </w:pPr>
      <w:r w:rsidRPr="004020CF">
        <w:t>This</w:t>
      </w:r>
      <w:r>
        <w:t xml:space="preserve"> </w:t>
      </w:r>
      <w:r w:rsidRPr="004020CF">
        <w:t>clause</w:t>
      </w:r>
      <w:r>
        <w:t xml:space="preserve"> </w:t>
      </w:r>
      <w:r w:rsidRPr="004020CF">
        <w:t>should</w:t>
      </w:r>
      <w:r>
        <w:t xml:space="preserve"> </w:t>
      </w:r>
      <w:r w:rsidRPr="004020CF">
        <w:t>address</w:t>
      </w:r>
      <w:r>
        <w:t xml:space="preserve"> </w:t>
      </w:r>
      <w:r w:rsidRPr="004020CF">
        <w:t>the</w:t>
      </w:r>
      <w:r>
        <w:t xml:space="preserve"> </w:t>
      </w:r>
      <w:r w:rsidRPr="004020CF">
        <w:t>major</w:t>
      </w:r>
      <w:r>
        <w:t xml:space="preserve"> </w:t>
      </w:r>
      <w:r w:rsidRPr="004020CF">
        <w:t>product</w:t>
      </w:r>
      <w:r>
        <w:t xml:space="preserve"> </w:t>
      </w:r>
      <w:r w:rsidRPr="004020CF">
        <w:t>and</w:t>
      </w:r>
      <w:r>
        <w:t xml:space="preserve"> </w:t>
      </w:r>
      <w:r w:rsidRPr="004020CF">
        <w:t>service</w:t>
      </w:r>
      <w:r>
        <w:t xml:space="preserve"> </w:t>
      </w:r>
      <w:r w:rsidRPr="004020CF">
        <w:t>deliverables</w:t>
      </w:r>
      <w:r>
        <w:t xml:space="preserve"> </w:t>
      </w:r>
      <w:r w:rsidRPr="004020CF">
        <w:t>of</w:t>
      </w:r>
      <w:r>
        <w:t xml:space="preserve"> </w:t>
      </w:r>
      <w:r w:rsidRPr="004020CF">
        <w:t>the</w:t>
      </w:r>
      <w:r>
        <w:t xml:space="preserve"> </w:t>
      </w:r>
      <w:r w:rsidRPr="004020CF">
        <w:t>program</w:t>
      </w:r>
      <w:r>
        <w:t xml:space="preserve"> </w:t>
      </w:r>
      <w:r w:rsidRPr="004020CF">
        <w:t>(ie,</w:t>
      </w:r>
      <w:r>
        <w:t xml:space="preserve"> </w:t>
      </w:r>
      <w:r w:rsidRPr="004020CF">
        <w:t>it</w:t>
      </w:r>
      <w:r>
        <w:t xml:space="preserve"> </w:t>
      </w:r>
      <w:r w:rsidRPr="004020CF">
        <w:t>does</w:t>
      </w:r>
      <w:r>
        <w:t xml:space="preserve"> </w:t>
      </w:r>
      <w:r w:rsidRPr="004020CF">
        <w:t>not</w:t>
      </w:r>
      <w:r>
        <w:t xml:space="preserve"> </w:t>
      </w:r>
      <w:r w:rsidRPr="004020CF">
        <w:t>include</w:t>
      </w:r>
      <w:r>
        <w:t xml:space="preserve"> </w:t>
      </w:r>
      <w:r w:rsidRPr="004020CF">
        <w:t>the</w:t>
      </w:r>
      <w:r>
        <w:t xml:space="preserve"> </w:t>
      </w:r>
      <w:r w:rsidRPr="004020CF">
        <w:t>Contract</w:t>
      </w:r>
      <w:r>
        <w:t xml:space="preserve"> </w:t>
      </w:r>
      <w:r w:rsidRPr="004020CF">
        <w:t>Data</w:t>
      </w:r>
      <w:r>
        <w:t xml:space="preserve"> </w:t>
      </w:r>
      <w:r w:rsidRPr="004020CF">
        <w:t>Requirements).</w:t>
      </w:r>
    </w:p>
    <w:p w14:paraId="4E0A2811" w14:textId="77777777" w:rsidR="00A17F87" w:rsidRDefault="00A17F87" w:rsidP="00A17F87">
      <w:pPr>
        <w:pStyle w:val="NoteToDrafters-ASDEFCON"/>
      </w:pPr>
      <w:r w:rsidRPr="004020CF">
        <w:t>Further</w:t>
      </w:r>
      <w:r>
        <w:t xml:space="preserve"> </w:t>
      </w:r>
      <w:r w:rsidRPr="004020CF">
        <w:t>guidance</w:t>
      </w:r>
      <w:r>
        <w:t xml:space="preserve"> </w:t>
      </w:r>
      <w:r w:rsidRPr="004020CF">
        <w:t>is</w:t>
      </w:r>
      <w:r>
        <w:t xml:space="preserve"> </w:t>
      </w:r>
      <w:r w:rsidRPr="004020CF">
        <w:t>provided</w:t>
      </w:r>
      <w:r>
        <w:t xml:space="preserve"> </w:t>
      </w:r>
      <w:r w:rsidRPr="004020CF">
        <w:t>in</w:t>
      </w:r>
      <w:r>
        <w:t xml:space="preserve"> </w:t>
      </w:r>
      <w:r w:rsidRPr="004020CF">
        <w:t>the</w:t>
      </w:r>
      <w:r>
        <w:t xml:space="preserve"> </w:t>
      </w:r>
      <w:r w:rsidRPr="004020CF">
        <w:t>ASDEFCON</w:t>
      </w:r>
      <w:r>
        <w:t xml:space="preserve"> </w:t>
      </w:r>
      <w:r w:rsidRPr="004020CF">
        <w:t>(Strategic</w:t>
      </w:r>
      <w:r>
        <w:t xml:space="preserve"> </w:t>
      </w:r>
      <w:r w:rsidRPr="004020CF">
        <w:t>Materiel)</w:t>
      </w:r>
      <w:r>
        <w:t xml:space="preserve"> </w:t>
      </w:r>
      <w:r w:rsidRPr="004020CF">
        <w:t>SOW</w:t>
      </w:r>
      <w:r>
        <w:t xml:space="preserve"> </w:t>
      </w:r>
      <w:r w:rsidRPr="004020CF">
        <w:t>Tailoring</w:t>
      </w:r>
      <w:r>
        <w:t xml:space="preserve"> </w:t>
      </w:r>
      <w:r w:rsidRPr="004020CF">
        <w:t>Guide.</w:t>
      </w:r>
    </w:p>
    <w:p w14:paraId="76B00337" w14:textId="77777777" w:rsidR="00A17F87" w:rsidRPr="004020CF" w:rsidRDefault="00A17F87" w:rsidP="00A17F87">
      <w:pPr>
        <w:pStyle w:val="SOWHL3-ASDEFCON"/>
      </w:pPr>
      <w:bookmarkStart w:id="58" w:name="_Ref169272582"/>
      <w:r>
        <w:t>General</w:t>
      </w:r>
      <w:bookmarkEnd w:id="58"/>
    </w:p>
    <w:p w14:paraId="59785C86" w14:textId="631B28F0" w:rsidR="00A17F87" w:rsidRPr="004020CF" w:rsidRDefault="00A17F87" w:rsidP="00A17F87">
      <w:pPr>
        <w:pStyle w:val="SOWTL4-ASDEFCON"/>
      </w:pPr>
      <w:bookmarkStart w:id="59" w:name="_Ref455641903"/>
      <w:r>
        <w:t>In due consideration of the objectives specified in clause 1.3 of the conditions of contract (COC), t</w:t>
      </w:r>
      <w:r w:rsidRPr="004020CF">
        <w:t>he</w:t>
      </w:r>
      <w:r>
        <w:t xml:space="preserve"> </w:t>
      </w:r>
      <w:r w:rsidRPr="004020CF">
        <w:t>Contractor</w:t>
      </w:r>
      <w:r>
        <w:t xml:space="preserve"> </w:t>
      </w:r>
      <w:r w:rsidRPr="004020CF">
        <w:t>shall</w:t>
      </w:r>
      <w:r>
        <w:t xml:space="preserve"> </w:t>
      </w:r>
      <w:r w:rsidRPr="004020CF">
        <w:t>perform</w:t>
      </w:r>
      <w:r>
        <w:t xml:space="preserve"> </w:t>
      </w:r>
      <w:r w:rsidRPr="004020CF">
        <w:t>all</w:t>
      </w:r>
      <w:r>
        <w:t xml:space="preserve"> </w:t>
      </w:r>
      <w:r w:rsidRPr="004020CF">
        <w:t>activities</w:t>
      </w:r>
      <w:r>
        <w:t xml:space="preserve"> </w:t>
      </w:r>
      <w:r w:rsidRPr="004020CF">
        <w:t>necessary</w:t>
      </w:r>
      <w:r>
        <w:t xml:space="preserve"> </w:t>
      </w:r>
      <w:r w:rsidRPr="004020CF">
        <w:t>to</w:t>
      </w:r>
      <w:r>
        <w:t xml:space="preserve"> </w:t>
      </w:r>
      <w:r w:rsidRPr="004020CF">
        <w:t>manage,</w:t>
      </w:r>
      <w:r>
        <w:t xml:space="preserve"> </w:t>
      </w:r>
      <w:r w:rsidRPr="004020CF">
        <w:t>design,</w:t>
      </w:r>
      <w:r>
        <w:t xml:space="preserve"> </w:t>
      </w:r>
      <w:r w:rsidRPr="004020CF">
        <w:t>develop,</w:t>
      </w:r>
      <w:r>
        <w:t xml:space="preserve"> </w:t>
      </w:r>
      <w:r w:rsidRPr="004020CF">
        <w:t>construct,</w:t>
      </w:r>
      <w:r>
        <w:t xml:space="preserve"> </w:t>
      </w:r>
      <w:r w:rsidRPr="004020CF">
        <w:t>integrate,</w:t>
      </w:r>
      <w:r>
        <w:t xml:space="preserve"> </w:t>
      </w:r>
      <w:r w:rsidRPr="004020CF">
        <w:t>test,</w:t>
      </w:r>
      <w:r>
        <w:t xml:space="preserve"> </w:t>
      </w:r>
      <w:r w:rsidRPr="004020CF">
        <w:t>deliver,</w:t>
      </w:r>
      <w:r>
        <w:t xml:space="preserve"> </w:t>
      </w:r>
      <w:r w:rsidRPr="004020CF">
        <w:t>install</w:t>
      </w:r>
      <w:r>
        <w:t xml:space="preserve">, undertake Verification and Validation (V&amp;V), </w:t>
      </w:r>
      <w:r w:rsidRPr="004020CF">
        <w:t>and</w:t>
      </w:r>
      <w:r>
        <w:t xml:space="preserve"> </w:t>
      </w:r>
      <w:r w:rsidRPr="004020CF">
        <w:t>obtain</w:t>
      </w:r>
      <w:r>
        <w:t xml:space="preserve"> </w:t>
      </w:r>
      <w:r w:rsidRPr="004020CF">
        <w:t>Certification</w:t>
      </w:r>
      <w:r>
        <w:t xml:space="preserve">, Accreditation </w:t>
      </w:r>
      <w:r w:rsidRPr="004020CF">
        <w:t>and</w:t>
      </w:r>
      <w:r>
        <w:t xml:space="preserve"> </w:t>
      </w:r>
      <w:r w:rsidRPr="004020CF">
        <w:t>Acceptance</w:t>
      </w:r>
      <w:r>
        <w:t xml:space="preserve"> </w:t>
      </w:r>
      <w:r w:rsidRPr="004020CF">
        <w:t>of</w:t>
      </w:r>
      <w:r>
        <w:t xml:space="preserve"> </w:t>
      </w:r>
      <w:r w:rsidRPr="004020CF">
        <w:t>the</w:t>
      </w:r>
      <w:r>
        <w:t xml:space="preserve"> </w:t>
      </w:r>
      <w:r w:rsidRPr="004020CF">
        <w:t>Supplies</w:t>
      </w:r>
      <w:r>
        <w:t xml:space="preserve"> </w:t>
      </w:r>
      <w:r w:rsidRPr="004020CF">
        <w:t>by</w:t>
      </w:r>
      <w:r>
        <w:t xml:space="preserve"> </w:t>
      </w:r>
      <w:r w:rsidRPr="004020CF">
        <w:t>the</w:t>
      </w:r>
      <w:r>
        <w:t xml:space="preserve"> </w:t>
      </w:r>
      <w:r w:rsidRPr="004020CF">
        <w:t>Commonwealth</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Contract.</w:t>
      </w:r>
      <w:bookmarkEnd w:id="59"/>
    </w:p>
    <w:p w14:paraId="79827125" w14:textId="77777777" w:rsidR="00A17F87" w:rsidRPr="004020CF" w:rsidRDefault="00A17F87" w:rsidP="00A17F87">
      <w:pPr>
        <w:pStyle w:val="SOWTL4-ASDEFCON"/>
      </w:pPr>
      <w:bookmarkStart w:id="60" w:name="_Ref523562626"/>
      <w:bookmarkStart w:id="61" w:name="_Toc523629478"/>
      <w:bookmarkStart w:id="62" w:name="_Ref127002539"/>
      <w:bookmarkStart w:id="63" w:name="_Ref510274037"/>
      <w:r w:rsidRPr="004020CF">
        <w:t>The</w:t>
      </w:r>
      <w:r>
        <w:t xml:space="preserve"> </w:t>
      </w:r>
      <w:r w:rsidRPr="004020CF">
        <w:t>Contractor</w:t>
      </w:r>
      <w:r>
        <w:t xml:space="preserve"> </w:t>
      </w:r>
      <w:r w:rsidRPr="004020CF">
        <w:t>shall</w:t>
      </w:r>
      <w:r>
        <w:t xml:space="preserve"> </w:t>
      </w:r>
      <w:r w:rsidRPr="004020CF">
        <w:t>analyse</w:t>
      </w:r>
      <w:r>
        <w:t xml:space="preserve"> </w:t>
      </w:r>
      <w:r w:rsidRPr="004020CF">
        <w:t>the</w:t>
      </w:r>
      <w:r>
        <w:t xml:space="preserve"> </w:t>
      </w:r>
      <w:r w:rsidRPr="004020CF">
        <w:t>requirements</w:t>
      </w:r>
      <w:r>
        <w:t xml:space="preserve"> </w:t>
      </w:r>
      <w:r w:rsidRPr="004020CF">
        <w:t>for</w:t>
      </w:r>
      <w:r>
        <w:t xml:space="preserve"> </w:t>
      </w:r>
      <w:r w:rsidRPr="004020CF">
        <w:t>the</w:t>
      </w:r>
      <w:r>
        <w:t xml:space="preserve"> </w:t>
      </w:r>
      <w:r w:rsidRPr="004020CF">
        <w:t>Materiel</w:t>
      </w:r>
      <w:r>
        <w:t xml:space="preserve"> </w:t>
      </w:r>
      <w:r w:rsidRPr="004020CF">
        <w:t>System</w:t>
      </w:r>
      <w:r>
        <w:t xml:space="preserve"> </w:t>
      </w:r>
      <w:r w:rsidRPr="004020CF">
        <w:t>defined</w:t>
      </w:r>
      <w:r>
        <w:t xml:space="preserve"> </w:t>
      </w:r>
      <w:r w:rsidRPr="004020CF">
        <w:t>in</w:t>
      </w:r>
      <w:r>
        <w:t xml:space="preserve"> </w:t>
      </w:r>
      <w:r w:rsidRPr="004020CF">
        <w:t>the</w:t>
      </w:r>
      <w:r>
        <w:t xml:space="preserve"> </w:t>
      </w:r>
      <w:r w:rsidRPr="004020CF">
        <w:t>Function</w:t>
      </w:r>
      <w:r>
        <w:t xml:space="preserve"> </w:t>
      </w:r>
      <w:r w:rsidRPr="004020CF">
        <w:t>and</w:t>
      </w:r>
      <w:r>
        <w:t xml:space="preserve"> </w:t>
      </w:r>
      <w:r w:rsidRPr="004020CF">
        <w:t>Performance</w:t>
      </w:r>
      <w:r>
        <w:t xml:space="preserve"> </w:t>
      </w:r>
      <w:r w:rsidRPr="004020CF">
        <w:t>Specification</w:t>
      </w:r>
      <w:r>
        <w:t xml:space="preserve"> </w:t>
      </w:r>
      <w:r w:rsidRPr="004020CF">
        <w:t>(FPS)</w:t>
      </w:r>
      <w:r>
        <w:t xml:space="preserve"> </w:t>
      </w:r>
      <w:r w:rsidRPr="004020CF">
        <w:t>at</w:t>
      </w:r>
      <w:r>
        <w:t xml:space="preserve"> </w:t>
      </w:r>
      <w:r w:rsidRPr="004020CF">
        <w:t>Annex</w:t>
      </w:r>
      <w:r>
        <w:t xml:space="preserve"> </w:t>
      </w:r>
      <w:r w:rsidRPr="004020CF">
        <w:t>A</w:t>
      </w:r>
      <w:r>
        <w:t xml:space="preserve"> </w:t>
      </w:r>
      <w:r w:rsidRPr="004020CF">
        <w:t>to</w:t>
      </w:r>
      <w:r>
        <w:t xml:space="preserve"> </w:t>
      </w:r>
      <w:r w:rsidRPr="004020CF">
        <w:t>the</w:t>
      </w:r>
      <w:r>
        <w:t xml:space="preserve"> </w:t>
      </w:r>
      <w:r w:rsidRPr="004020CF">
        <w:t>SOW,</w:t>
      </w:r>
      <w:r>
        <w:t xml:space="preserve"> </w:t>
      </w:r>
      <w:r w:rsidRPr="004020CF">
        <w:t>to</w:t>
      </w:r>
      <w:r>
        <w:t xml:space="preserve"> </w:t>
      </w:r>
      <w:r w:rsidRPr="004020CF">
        <w:t>develop</w:t>
      </w:r>
      <w:r>
        <w:t xml:space="preserve"> </w:t>
      </w:r>
      <w:r w:rsidRPr="004020CF">
        <w:t>and</w:t>
      </w:r>
      <w:r>
        <w:t xml:space="preserve"> </w:t>
      </w:r>
      <w:r w:rsidRPr="004020CF">
        <w:t>validate</w:t>
      </w:r>
      <w:r>
        <w:t xml:space="preserve"> </w:t>
      </w:r>
      <w:r w:rsidRPr="004020CF">
        <w:t>a</w:t>
      </w:r>
      <w:r>
        <w:t xml:space="preserve"> </w:t>
      </w:r>
      <w:r w:rsidRPr="004020CF">
        <w:t>System</w:t>
      </w:r>
      <w:r>
        <w:t xml:space="preserve"> </w:t>
      </w:r>
      <w:r w:rsidRPr="004020CF">
        <w:t>Specification</w:t>
      </w:r>
      <w:r>
        <w:t xml:space="preserve"> </w:t>
      </w:r>
      <w:r w:rsidRPr="004020CF">
        <w:t>(SS)</w:t>
      </w:r>
      <w:r>
        <w:t xml:space="preserve"> </w:t>
      </w:r>
      <w:r w:rsidRPr="004020CF">
        <w:t>for</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a</w:t>
      </w:r>
      <w:r>
        <w:t xml:space="preserve"> </w:t>
      </w:r>
      <w:r w:rsidRPr="004020CF">
        <w:t>Support</w:t>
      </w:r>
      <w:r>
        <w:t xml:space="preserve"> </w:t>
      </w:r>
      <w:r w:rsidRPr="004020CF">
        <w:t>System</w:t>
      </w:r>
      <w:r>
        <w:t xml:space="preserve"> </w:t>
      </w:r>
      <w:r w:rsidRPr="004020CF">
        <w:t>Specification</w:t>
      </w:r>
      <w:r>
        <w:t xml:space="preserve"> </w:t>
      </w:r>
      <w:r w:rsidRPr="004020CF">
        <w:t>(SSSPEC)</w:t>
      </w:r>
      <w:r>
        <w:t xml:space="preserve"> </w:t>
      </w:r>
      <w:r w:rsidRPr="004020CF">
        <w:t>for</w:t>
      </w:r>
      <w:r>
        <w:t xml:space="preserve"> </w:t>
      </w:r>
      <w:r w:rsidRPr="004020CF">
        <w:t>the</w:t>
      </w:r>
      <w:r>
        <w:t xml:space="preserve"> </w:t>
      </w:r>
      <w:r w:rsidRPr="004020CF">
        <w:t>Support</w:t>
      </w:r>
      <w:r>
        <w:t xml:space="preserve"> </w:t>
      </w:r>
      <w:r w:rsidRPr="004020CF">
        <w:t>System.</w:t>
      </w:r>
    </w:p>
    <w:p w14:paraId="1C3B8AEF"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p>
    <w:p w14:paraId="334DBB48" w14:textId="77777777" w:rsidR="00A17F87" w:rsidRPr="004020CF" w:rsidRDefault="00A17F87" w:rsidP="00A17F87">
      <w:pPr>
        <w:pStyle w:val="SOWSubL1-ASDEFCON"/>
      </w:pPr>
      <w:r w:rsidRPr="004020CF">
        <w:t>design</w:t>
      </w:r>
      <w:r>
        <w:t xml:space="preserve"> </w:t>
      </w:r>
      <w:r w:rsidRPr="004020CF">
        <w:t>and</w:t>
      </w:r>
      <w:r>
        <w:t xml:space="preserve"> </w:t>
      </w:r>
      <w:r w:rsidRPr="004020CF">
        <w:t>develop</w:t>
      </w:r>
      <w:r>
        <w:t xml:space="preserve"> </w:t>
      </w:r>
      <w:r w:rsidRPr="004020CF">
        <w:t>the</w:t>
      </w:r>
      <w:r>
        <w:t xml:space="preserve"> </w:t>
      </w:r>
      <w:r w:rsidRPr="004020CF">
        <w:t>required</w:t>
      </w:r>
      <w:r>
        <w:t xml:space="preserve"> </w:t>
      </w:r>
      <w:r w:rsidRPr="004020CF">
        <w:t>Mission</w:t>
      </w:r>
      <w:r>
        <w:t xml:space="preserve"> </w:t>
      </w:r>
      <w:r w:rsidRPr="004020CF">
        <w:t>System;</w:t>
      </w:r>
    </w:p>
    <w:p w14:paraId="4816856F" w14:textId="77777777" w:rsidR="00A17F87" w:rsidRPr="004020CF" w:rsidRDefault="00A17F87" w:rsidP="00A17F87">
      <w:pPr>
        <w:pStyle w:val="SOWSubL1-ASDEFCON"/>
      </w:pPr>
      <w:r w:rsidRPr="004020CF">
        <w:t>produce</w:t>
      </w:r>
      <w:r>
        <w:t xml:space="preserve"> </w:t>
      </w:r>
      <w:r w:rsidRPr="004020CF">
        <w:t>and</w:t>
      </w:r>
      <w:r>
        <w:t xml:space="preserve"> </w:t>
      </w:r>
      <w:r w:rsidRPr="004020CF">
        <w:t>deliver</w:t>
      </w:r>
      <w:r>
        <w:t xml:space="preserve"> </w:t>
      </w:r>
      <w:r w:rsidRPr="004020CF">
        <w:t>the</w:t>
      </w:r>
      <w:r>
        <w:t xml:space="preserve"> </w:t>
      </w:r>
      <w:r w:rsidRPr="004020CF">
        <w:t>required</w:t>
      </w:r>
      <w:r>
        <w:t xml:space="preserve"> </w:t>
      </w:r>
      <w:r w:rsidRPr="004020CF">
        <w:t>number</w:t>
      </w:r>
      <w:r>
        <w:t xml:space="preserve"> </w:t>
      </w:r>
      <w:r w:rsidRPr="004020CF">
        <w:t>of</w:t>
      </w:r>
      <w:r>
        <w:t xml:space="preserve"> </w:t>
      </w:r>
      <w:r w:rsidRPr="004020CF">
        <w:t>Mission</w:t>
      </w:r>
      <w:r>
        <w:t xml:space="preserve"> </w:t>
      </w:r>
      <w:r w:rsidRPr="004020CF">
        <w:t>Systems,</w:t>
      </w:r>
      <w:r>
        <w:t xml:space="preserve"> </w:t>
      </w:r>
      <w:r w:rsidRPr="004020CF">
        <w:t>as</w:t>
      </w:r>
      <w:r>
        <w:t xml:space="preserve"> </w:t>
      </w:r>
      <w:r w:rsidRPr="004020CF">
        <w:t>set</w:t>
      </w:r>
      <w:r>
        <w:t xml:space="preserve"> </w:t>
      </w:r>
      <w:r w:rsidRPr="004020CF">
        <w:t>out</w:t>
      </w:r>
      <w:r>
        <w:t xml:space="preserve"> </w:t>
      </w:r>
      <w:r w:rsidRPr="004020CF">
        <w:t>in</w:t>
      </w:r>
      <w:r>
        <w:t xml:space="preserve"> </w:t>
      </w:r>
      <w:r w:rsidRPr="004020CF">
        <w:t>the</w:t>
      </w:r>
      <w:r>
        <w:t xml:space="preserve"> </w:t>
      </w:r>
      <w:r w:rsidRPr="004020CF">
        <w:t>Price</w:t>
      </w:r>
      <w:r>
        <w:t xml:space="preserve"> </w:t>
      </w:r>
      <w:r w:rsidRPr="004020CF">
        <w:t>and</w:t>
      </w:r>
      <w:r>
        <w:t xml:space="preserve"> </w:t>
      </w:r>
      <w:r w:rsidRPr="004020CF">
        <w:t>Payment</w:t>
      </w:r>
      <w:r>
        <w:t xml:space="preserve">s </w:t>
      </w:r>
      <w:r w:rsidRPr="004020CF">
        <w:t>at</w:t>
      </w:r>
      <w:r>
        <w:t xml:space="preserve"> </w:t>
      </w:r>
      <w:r w:rsidRPr="004020CF">
        <w:t>Attachment</w:t>
      </w:r>
      <w:r>
        <w:t xml:space="preserve"> </w:t>
      </w:r>
      <w:r w:rsidRPr="004020CF">
        <w:t>B</w:t>
      </w:r>
      <w:r>
        <w:t xml:space="preserve"> and the Delivery Schedule at Attachment C</w:t>
      </w:r>
      <w:r w:rsidRPr="004020CF">
        <w:t>;</w:t>
      </w:r>
      <w:r>
        <w:t xml:space="preserve"> </w:t>
      </w:r>
      <w:r w:rsidRPr="004020CF">
        <w:t>and</w:t>
      </w:r>
    </w:p>
    <w:p w14:paraId="2309C9B8" w14:textId="77777777" w:rsidR="00A17F87" w:rsidRPr="004020CF" w:rsidRDefault="00A17F87" w:rsidP="00A17F87">
      <w:pPr>
        <w:pStyle w:val="SOWSubL1-ASDEFCON"/>
      </w:pPr>
      <w:r w:rsidRPr="004020CF">
        <w:t>Verify</w:t>
      </w:r>
      <w:r>
        <w:t xml:space="preserve"> </w:t>
      </w:r>
      <w:r w:rsidRPr="004020CF">
        <w:t>and</w:t>
      </w:r>
      <w:r>
        <w:t xml:space="preserve"> </w:t>
      </w:r>
      <w:r w:rsidRPr="004020CF">
        <w:t>Validate</w:t>
      </w:r>
      <w:r>
        <w:t xml:space="preserve"> </w:t>
      </w:r>
      <w:r w:rsidRPr="004020CF">
        <w:t>that</w:t>
      </w:r>
      <w:r>
        <w:t xml:space="preserve"> </w:t>
      </w:r>
      <w:r w:rsidRPr="004020CF">
        <w:t>the</w:t>
      </w:r>
      <w:r>
        <w:t xml:space="preserve"> </w:t>
      </w:r>
      <w:r w:rsidRPr="004020CF">
        <w:t>Mission</w:t>
      </w:r>
      <w:r>
        <w:t xml:space="preserve"> </w:t>
      </w:r>
      <w:r w:rsidRPr="004020CF">
        <w:t>System</w:t>
      </w:r>
      <w:r>
        <w:t xml:space="preserve"> </w:t>
      </w:r>
      <w:r w:rsidRPr="004020CF">
        <w:t>meets</w:t>
      </w:r>
      <w:r>
        <w:t xml:space="preserve"> </w:t>
      </w:r>
      <w:r w:rsidRPr="004020CF">
        <w:t>the</w:t>
      </w:r>
      <w:r>
        <w:t xml:space="preserve"> </w:t>
      </w:r>
      <w:r w:rsidRPr="004020CF">
        <w:t>requirements</w:t>
      </w:r>
      <w:r>
        <w:t xml:space="preserve"> </w:t>
      </w:r>
      <w:r w:rsidRPr="004020CF">
        <w:t>of</w:t>
      </w:r>
      <w:r>
        <w:t xml:space="preserve"> </w:t>
      </w:r>
      <w:r w:rsidRPr="004020CF">
        <w:t>its</w:t>
      </w:r>
      <w:r>
        <w:t xml:space="preserve"> </w:t>
      </w:r>
      <w:r w:rsidRPr="004020CF">
        <w:t>SS</w:t>
      </w:r>
      <w:r>
        <w:t xml:space="preserve"> </w:t>
      </w:r>
      <w:r w:rsidRPr="004020CF">
        <w:t>when</w:t>
      </w:r>
      <w:r>
        <w:t xml:space="preserve"> </w:t>
      </w:r>
      <w:r w:rsidRPr="004020CF">
        <w:t>operated</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Operational</w:t>
      </w:r>
      <w:r>
        <w:t xml:space="preserve"> </w:t>
      </w:r>
      <w:r w:rsidRPr="004020CF">
        <w:t>Concept</w:t>
      </w:r>
      <w:r>
        <w:t xml:space="preserve"> </w:t>
      </w:r>
      <w:r w:rsidRPr="004020CF">
        <w:t>Document</w:t>
      </w:r>
      <w:r>
        <w:t xml:space="preserve"> </w:t>
      </w:r>
      <w:r w:rsidRPr="004020CF">
        <w:t>(OCD)</w:t>
      </w:r>
      <w:r>
        <w:t xml:space="preserve"> </w:t>
      </w:r>
      <w:r w:rsidRPr="004020CF">
        <w:t>and</w:t>
      </w:r>
      <w:r>
        <w:t xml:space="preserve"> when it </w:t>
      </w:r>
      <w:r w:rsidRPr="004020CF">
        <w:t>is</w:t>
      </w:r>
      <w:r>
        <w:t xml:space="preserve"> </w:t>
      </w:r>
      <w:r w:rsidRPr="004020CF">
        <w:t>supported</w:t>
      </w:r>
      <w:r>
        <w:t xml:space="preserve"> </w:t>
      </w:r>
      <w:r w:rsidRPr="004020CF">
        <w:t>by</w:t>
      </w:r>
      <w:r>
        <w:t xml:space="preserve"> </w:t>
      </w:r>
      <w:r w:rsidRPr="004020CF">
        <w:t>the</w:t>
      </w:r>
      <w:r>
        <w:t xml:space="preserve"> </w:t>
      </w:r>
      <w:r w:rsidRPr="004020CF">
        <w:t>implemented</w:t>
      </w:r>
      <w:r>
        <w:t xml:space="preserve"> </w:t>
      </w:r>
      <w:r w:rsidRPr="004020CF">
        <w:t>Support</w:t>
      </w:r>
      <w:r>
        <w:t xml:space="preserve"> </w:t>
      </w:r>
      <w:r w:rsidRPr="004020CF">
        <w:t>System.</w:t>
      </w:r>
    </w:p>
    <w:p w14:paraId="498C5BE1"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p>
    <w:p w14:paraId="28AD9DE2" w14:textId="77777777" w:rsidR="00A17F87" w:rsidRPr="004020CF" w:rsidRDefault="00A17F87" w:rsidP="00A17F87">
      <w:pPr>
        <w:pStyle w:val="SOWSubL1-ASDEFCON"/>
      </w:pPr>
      <w:r w:rsidRPr="004020CF">
        <w:t>design</w:t>
      </w:r>
      <w:r>
        <w:t xml:space="preserve"> </w:t>
      </w:r>
      <w:r w:rsidRPr="004020CF">
        <w:t>the</w:t>
      </w:r>
      <w:r>
        <w:t xml:space="preserve"> </w:t>
      </w:r>
      <w:r w:rsidRPr="004020CF">
        <w:t>required</w:t>
      </w:r>
      <w:r>
        <w:t xml:space="preserve"> </w:t>
      </w:r>
      <w:r w:rsidRPr="004020CF">
        <w:t>Support</w:t>
      </w:r>
      <w:r>
        <w:t xml:space="preserve"> </w:t>
      </w:r>
      <w:r w:rsidRPr="004020CF">
        <w:t>System;</w:t>
      </w:r>
    </w:p>
    <w:p w14:paraId="278EA418" w14:textId="77777777" w:rsidR="00A17F87" w:rsidRDefault="00A17F87" w:rsidP="00A17F87">
      <w:pPr>
        <w:pStyle w:val="SOWSubL1-ASDEFCON"/>
      </w:pPr>
      <w:r>
        <w:t xml:space="preserve">procure, </w:t>
      </w:r>
      <w:r w:rsidRPr="004020CF">
        <w:t>produce</w:t>
      </w:r>
      <w:r>
        <w:t xml:space="preserve">, </w:t>
      </w:r>
      <w:r w:rsidRPr="00C75844">
        <w:t>design and develop (as applicable)</w:t>
      </w:r>
      <w:r>
        <w:t xml:space="preserve"> </w:t>
      </w:r>
      <w:r w:rsidRPr="004020CF">
        <w:t>the</w:t>
      </w:r>
      <w:r>
        <w:t xml:space="preserve"> </w:t>
      </w:r>
      <w:r w:rsidRPr="004020CF">
        <w:t>required</w:t>
      </w:r>
      <w:r>
        <w:t xml:space="preserve"> Support System Components and Training;</w:t>
      </w:r>
    </w:p>
    <w:p w14:paraId="263A0104" w14:textId="77777777" w:rsidR="00A17F87" w:rsidRPr="004020CF" w:rsidRDefault="00A17F87" w:rsidP="00A17F87">
      <w:pPr>
        <w:pStyle w:val="SOWSubL1-ASDEFCON"/>
      </w:pPr>
      <w:r w:rsidRPr="004020CF">
        <w:t>deliver the required number of Support</w:t>
      </w:r>
      <w:r>
        <w:t xml:space="preserve"> </w:t>
      </w:r>
      <w:r w:rsidRPr="004020CF">
        <w:t>System</w:t>
      </w:r>
      <w:r>
        <w:t xml:space="preserve"> </w:t>
      </w:r>
      <w:r w:rsidRPr="004020CF">
        <w:t>elements</w:t>
      </w:r>
      <w:r>
        <w:t xml:space="preserve"> </w:t>
      </w:r>
      <w:r w:rsidRPr="004020CF">
        <w:t>to</w:t>
      </w:r>
      <w:r>
        <w:t xml:space="preserve"> </w:t>
      </w:r>
      <w:r w:rsidRPr="004020CF">
        <w:t>enable</w:t>
      </w:r>
      <w:r>
        <w:t xml:space="preserve"> </w:t>
      </w:r>
      <w:r w:rsidRPr="004020CF">
        <w:t>the</w:t>
      </w:r>
      <w:r>
        <w:t xml:space="preserve"> </w:t>
      </w:r>
      <w:r w:rsidRPr="004020CF">
        <w:t>SSSPEC</w:t>
      </w:r>
      <w:r>
        <w:t xml:space="preserve"> </w:t>
      </w:r>
      <w:r w:rsidRPr="004020CF">
        <w:t>to</w:t>
      </w:r>
      <w:r>
        <w:t xml:space="preserve"> </w:t>
      </w:r>
      <w:r w:rsidRPr="004020CF">
        <w:t>be</w:t>
      </w:r>
      <w:r>
        <w:t xml:space="preserve"> </w:t>
      </w:r>
      <w:r w:rsidRPr="004020CF">
        <w:t>satisfied;</w:t>
      </w:r>
      <w:r>
        <w:t xml:space="preserve"> </w:t>
      </w:r>
      <w:r w:rsidRPr="004020CF">
        <w:t>and</w:t>
      </w:r>
    </w:p>
    <w:p w14:paraId="1A45B732" w14:textId="77777777" w:rsidR="00A17F87" w:rsidRPr="004020CF" w:rsidRDefault="00A17F87" w:rsidP="00A17F87">
      <w:pPr>
        <w:pStyle w:val="SOWSubL1-ASDEFCON"/>
      </w:pPr>
      <w:r w:rsidRPr="004020CF">
        <w:t>Verify</w:t>
      </w:r>
      <w:r>
        <w:t xml:space="preserve"> </w:t>
      </w:r>
      <w:r w:rsidRPr="004020CF">
        <w:t>and</w:t>
      </w:r>
      <w:r>
        <w:t xml:space="preserve"> </w:t>
      </w:r>
      <w:r w:rsidRPr="004020CF">
        <w:t>Validate</w:t>
      </w:r>
      <w:r>
        <w:t xml:space="preserve"> </w:t>
      </w:r>
      <w:r w:rsidRPr="004020CF">
        <w:t>that</w:t>
      </w:r>
      <w:r>
        <w:t xml:space="preserve"> </w:t>
      </w:r>
      <w:r w:rsidRPr="004020CF">
        <w:t>the</w:t>
      </w:r>
      <w:r>
        <w:t xml:space="preserve"> </w:t>
      </w:r>
      <w:r w:rsidRPr="004020CF">
        <w:t>implemented</w:t>
      </w:r>
      <w:r>
        <w:t xml:space="preserve"> </w:t>
      </w:r>
      <w:r w:rsidRPr="004020CF">
        <w:t>Support</w:t>
      </w:r>
      <w:r>
        <w:t xml:space="preserve"> </w:t>
      </w:r>
      <w:r w:rsidRPr="004020CF">
        <w:t>System</w:t>
      </w:r>
      <w:r>
        <w:t xml:space="preserve"> </w:t>
      </w:r>
      <w:r w:rsidRPr="004020CF">
        <w:t>meets</w:t>
      </w:r>
      <w:r>
        <w:t xml:space="preserve"> </w:t>
      </w:r>
      <w:r w:rsidRPr="004020CF">
        <w:t>the</w:t>
      </w:r>
      <w:r>
        <w:t xml:space="preserve"> </w:t>
      </w:r>
      <w:r w:rsidRPr="004020CF">
        <w:t>requirements</w:t>
      </w:r>
      <w:r>
        <w:t xml:space="preserve"> </w:t>
      </w:r>
      <w:r w:rsidRPr="004020CF">
        <w:t>of</w:t>
      </w:r>
      <w:r>
        <w:t xml:space="preserve"> </w:t>
      </w:r>
      <w:r w:rsidRPr="004020CF">
        <w:t>the</w:t>
      </w:r>
      <w:r>
        <w:t xml:space="preserve"> </w:t>
      </w:r>
      <w:r w:rsidRPr="004020CF">
        <w:t>SSSPEC.</w:t>
      </w:r>
    </w:p>
    <w:p w14:paraId="7F91AA3D" w14:textId="393C1B11" w:rsidR="00A17F87" w:rsidRPr="004020CF" w:rsidRDefault="00A17F87" w:rsidP="00A17F87">
      <w:pPr>
        <w:pStyle w:val="NoteToDrafters-ASDEFCON"/>
      </w:pPr>
      <w:r w:rsidRPr="004020CF">
        <w:t>Note</w:t>
      </w:r>
      <w:r>
        <w:t xml:space="preserve"> </w:t>
      </w:r>
      <w:r w:rsidRPr="004020CF">
        <w:t>to</w:t>
      </w:r>
      <w:r>
        <w:t xml:space="preserve"> </w:t>
      </w:r>
      <w:r w:rsidRPr="004020CF">
        <w:t>drafters:</w:t>
      </w:r>
      <w:r w:rsidR="006F587A">
        <w:t xml:space="preserve"> </w:t>
      </w:r>
      <w:r w:rsidRPr="004020CF">
        <w:t>Modify</w:t>
      </w:r>
      <w:r>
        <w:t xml:space="preserve"> </w:t>
      </w:r>
      <w:r w:rsidRPr="004020CF">
        <w:t>the</w:t>
      </w:r>
      <w:r>
        <w:t xml:space="preserve"> </w:t>
      </w:r>
      <w:r w:rsidRPr="004020CF">
        <w:t>following</w:t>
      </w:r>
      <w:r>
        <w:t xml:space="preserve"> </w:t>
      </w:r>
      <w:r w:rsidRPr="004020CF">
        <w:t>clause</w:t>
      </w:r>
      <w:r>
        <w:t xml:space="preserve"> </w:t>
      </w:r>
      <w:r w:rsidRPr="004020CF">
        <w:t>for</w:t>
      </w:r>
      <w:r>
        <w:t xml:space="preserve"> </w:t>
      </w:r>
      <w:r w:rsidRPr="004020CF">
        <w:t>the</w:t>
      </w:r>
      <w:r>
        <w:t xml:space="preserve"> </w:t>
      </w:r>
      <w:r w:rsidRPr="004020CF">
        <w:t>specific</w:t>
      </w:r>
      <w:r>
        <w:t xml:space="preserve"> </w:t>
      </w:r>
      <w:r w:rsidRPr="004020CF">
        <w:t>requirements</w:t>
      </w:r>
      <w:r>
        <w:t xml:space="preserve"> </w:t>
      </w:r>
      <w:r w:rsidRPr="004020CF">
        <w:t>of</w:t>
      </w:r>
      <w:r>
        <w:t xml:space="preserve"> </w:t>
      </w:r>
      <w:r w:rsidRPr="004020CF">
        <w:t>the</w:t>
      </w:r>
      <w:r>
        <w:t xml:space="preserve"> </w:t>
      </w:r>
      <w:r w:rsidRPr="004020CF">
        <w:t>Contract</w:t>
      </w:r>
      <w:r>
        <w:t xml:space="preserve"> </w:t>
      </w:r>
      <w:r w:rsidRPr="004020CF">
        <w:t>and</w:t>
      </w:r>
      <w:r>
        <w:t xml:space="preserve"> </w:t>
      </w:r>
      <w:r w:rsidRPr="004020CF">
        <w:t>ensure</w:t>
      </w:r>
      <w:r>
        <w:t xml:space="preserve"> </w:t>
      </w:r>
      <w:r w:rsidRPr="004020CF">
        <w:t>that</w:t>
      </w:r>
      <w:r>
        <w:t xml:space="preserve"> </w:t>
      </w:r>
      <w:r w:rsidRPr="004020CF">
        <w:t>the</w:t>
      </w:r>
      <w:r>
        <w:t xml:space="preserve"> </w:t>
      </w:r>
      <w:r w:rsidRPr="004020CF">
        <w:t>Glossary</w:t>
      </w:r>
      <w:r>
        <w:t xml:space="preserve">, </w:t>
      </w:r>
      <w:r w:rsidRPr="004020CF">
        <w:t>Price</w:t>
      </w:r>
      <w:r>
        <w:t xml:space="preserve"> </w:t>
      </w:r>
      <w:r w:rsidRPr="004020CF">
        <w:t>and</w:t>
      </w:r>
      <w:r>
        <w:t xml:space="preserve"> </w:t>
      </w:r>
      <w:r w:rsidRPr="004020CF">
        <w:t>Payment</w:t>
      </w:r>
      <w:r>
        <w:t xml:space="preserve"> Schedules</w:t>
      </w:r>
      <w:r w:rsidR="00B95750">
        <w:t>,</w:t>
      </w:r>
      <w:r>
        <w:t xml:space="preserve"> and Delivery Schedule, </w:t>
      </w:r>
      <w:r w:rsidRPr="004020CF">
        <w:t>are</w:t>
      </w:r>
      <w:r>
        <w:t xml:space="preserve"> </w:t>
      </w:r>
      <w:r w:rsidRPr="004020CF">
        <w:t>consistent.</w:t>
      </w:r>
    </w:p>
    <w:p w14:paraId="123CE564"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co</w:t>
      </w:r>
      <w:r>
        <w:t>-</w:t>
      </w:r>
      <w:r w:rsidRPr="004020CF">
        <w:t>ordinate</w:t>
      </w:r>
      <w:r>
        <w:t xml:space="preserve"> </w:t>
      </w:r>
      <w:r w:rsidRPr="004020CF">
        <w:t>its</w:t>
      </w:r>
      <w:r>
        <w:t xml:space="preserve"> </w:t>
      </w:r>
      <w:r w:rsidRPr="004020CF">
        <w:t>activities</w:t>
      </w:r>
      <w:r>
        <w:t xml:space="preserve"> </w:t>
      </w:r>
      <w:r w:rsidRPr="004020CF">
        <w:t>for</w:t>
      </w:r>
      <w:r>
        <w:t xml:space="preserve"> </w:t>
      </w:r>
      <w:r w:rsidRPr="004020CF">
        <w:t>the</w:t>
      </w:r>
      <w:r>
        <w:t xml:space="preserve"> </w:t>
      </w:r>
      <w:r w:rsidRPr="004020CF">
        <w:t>Support</w:t>
      </w:r>
      <w:r>
        <w:t xml:space="preserve"> </w:t>
      </w:r>
      <w:r w:rsidRPr="004020CF">
        <w:t>System</w:t>
      </w:r>
      <w:r>
        <w:t xml:space="preserve"> </w:t>
      </w:r>
      <w:r w:rsidRPr="004020CF">
        <w:t>with</w:t>
      </w:r>
      <w:r>
        <w:t xml:space="preserve"> </w:t>
      </w:r>
      <w:r w:rsidRPr="004020CF">
        <w:t>its</w:t>
      </w:r>
      <w:r>
        <w:t xml:space="preserve"> </w:t>
      </w:r>
      <w:r w:rsidRPr="004020CF">
        <w:t>activities</w:t>
      </w:r>
      <w:r>
        <w:t xml:space="preserve"> </w:t>
      </w:r>
      <w:r w:rsidRPr="004020CF">
        <w:t>for</w:t>
      </w:r>
      <w:r>
        <w:t xml:space="preserve"> </w:t>
      </w:r>
      <w:r w:rsidRPr="004020CF">
        <w:t>the</w:t>
      </w:r>
      <w:r>
        <w:t xml:space="preserve"> </w:t>
      </w:r>
      <w:r w:rsidRPr="004020CF">
        <w:t>Mission</w:t>
      </w:r>
      <w:r>
        <w:t xml:space="preserve"> </w:t>
      </w:r>
      <w:r w:rsidRPr="004020CF">
        <w:t>System</w:t>
      </w:r>
      <w:r>
        <w:t xml:space="preserve"> </w:t>
      </w:r>
      <w:r w:rsidRPr="004020CF">
        <w:t>to</w:t>
      </w:r>
      <w:r>
        <w:t xml:space="preserve"> </w:t>
      </w:r>
      <w:r w:rsidRPr="004020CF">
        <w:t>ensure</w:t>
      </w:r>
      <w:r>
        <w:t xml:space="preserve"> </w:t>
      </w:r>
      <w:r w:rsidRPr="004020CF">
        <w:t>that</w:t>
      </w:r>
      <w:r>
        <w:t xml:space="preserve"> </w:t>
      </w:r>
      <w:r w:rsidRPr="004020CF">
        <w:t>the</w:t>
      </w:r>
      <w:r>
        <w:t xml:space="preserve"> </w:t>
      </w:r>
      <w:r w:rsidRPr="004020CF">
        <w:t>Support</w:t>
      </w:r>
      <w:r>
        <w:t xml:space="preserve"> </w:t>
      </w:r>
      <w:r w:rsidRPr="004020CF">
        <w:t>System</w:t>
      </w:r>
      <w:r>
        <w:t xml:space="preserve"> </w:t>
      </w:r>
      <w:r w:rsidRPr="004020CF">
        <w:t>elements</w:t>
      </w:r>
      <w:r>
        <w:t xml:space="preserve"> </w:t>
      </w:r>
      <w:r w:rsidRPr="004020CF">
        <w:t>are</w:t>
      </w:r>
      <w:r>
        <w:t xml:space="preserve"> </w:t>
      </w:r>
      <w:r w:rsidRPr="004020CF">
        <w:t>available,</w:t>
      </w:r>
      <w:r>
        <w:t xml:space="preserve"> </w:t>
      </w:r>
      <w:r w:rsidRPr="004020CF">
        <w:t>when</w:t>
      </w:r>
      <w:r>
        <w:t xml:space="preserve"> </w:t>
      </w:r>
      <w:r w:rsidRPr="004020CF">
        <w:t>required,</w:t>
      </w:r>
      <w:r>
        <w:t xml:space="preserve"> </w:t>
      </w:r>
      <w:r w:rsidRPr="004020CF">
        <w:t>to</w:t>
      </w:r>
      <w:r>
        <w:t xml:space="preserve"> </w:t>
      </w:r>
      <w:r w:rsidRPr="004020CF">
        <w:t>enable</w:t>
      </w:r>
      <w:r>
        <w:t xml:space="preserve"> </w:t>
      </w:r>
      <w:r w:rsidRPr="004020CF">
        <w:t>the</w:t>
      </w:r>
      <w:r>
        <w:t xml:space="preserve"> </w:t>
      </w:r>
      <w:r w:rsidRPr="004020CF">
        <w:t>Milestone</w:t>
      </w:r>
      <w:r>
        <w:t xml:space="preserve"> </w:t>
      </w:r>
      <w:r w:rsidRPr="004020CF">
        <w:t>Dates</w:t>
      </w:r>
      <w:r>
        <w:t xml:space="preserve"> </w:t>
      </w:r>
      <w:r w:rsidRPr="004020CF">
        <w:t>to</w:t>
      </w:r>
      <w:r>
        <w:t xml:space="preserve"> </w:t>
      </w:r>
      <w:r w:rsidRPr="004020CF">
        <w:t>be</w:t>
      </w:r>
      <w:r>
        <w:t xml:space="preserve"> </w:t>
      </w:r>
      <w:r w:rsidRPr="004020CF">
        <w:t>achieved</w:t>
      </w:r>
      <w:r>
        <w:t xml:space="preserve"> </w:t>
      </w:r>
      <w:r w:rsidRPr="004020CF">
        <w:t>for</w:t>
      </w:r>
      <w:r>
        <w:t xml:space="preserve"> </w:t>
      </w:r>
      <w:r w:rsidRPr="004020CF">
        <w:t>the</w:t>
      </w:r>
      <w:r>
        <w:t xml:space="preserve"> </w:t>
      </w:r>
      <w:r w:rsidRPr="004020CF">
        <w:t>following</w:t>
      </w:r>
      <w:r>
        <w:t xml:space="preserve"> </w:t>
      </w:r>
      <w:r w:rsidRPr="004020CF">
        <w:t>Milestones:</w:t>
      </w:r>
    </w:p>
    <w:p w14:paraId="4538F14A" w14:textId="77777777" w:rsidR="00A17F87" w:rsidRPr="004020CF" w:rsidRDefault="00A17F87" w:rsidP="00A17F87">
      <w:pPr>
        <w:pStyle w:val="SOWSubL1-ASDEFCON"/>
      </w:pPr>
      <w:r w:rsidRPr="004020CF">
        <w:t>Acceptance</w:t>
      </w:r>
      <w:r>
        <w:t xml:space="preserve"> </w:t>
      </w:r>
      <w:r w:rsidRPr="004020CF">
        <w:t>of</w:t>
      </w:r>
      <w:r>
        <w:t xml:space="preserve"> </w:t>
      </w:r>
      <w:r w:rsidRPr="004020CF">
        <w:t>a</w:t>
      </w:r>
      <w:r>
        <w:t xml:space="preserve"> </w:t>
      </w:r>
      <w:r w:rsidRPr="004020CF">
        <w:t>Mission</w:t>
      </w:r>
      <w:r>
        <w:t xml:space="preserve"> </w:t>
      </w:r>
      <w:r w:rsidRPr="004020CF">
        <w:t>System;</w:t>
      </w:r>
    </w:p>
    <w:p w14:paraId="348D740F" w14:textId="7999571D" w:rsidR="00A17F87" w:rsidRPr="004020CF" w:rsidRDefault="00A17F87" w:rsidP="00A17F87">
      <w:pPr>
        <w:pStyle w:val="SOWSubL1-ASDEFCON"/>
      </w:pPr>
      <w:r w:rsidRPr="004020CF">
        <w:fldChar w:fldCharType="begin">
          <w:ffData>
            <w:name w:val="Text32"/>
            <w:enabled/>
            <w:calcOnExit w:val="0"/>
            <w:textInput>
              <w:default w:val="[…DRAFTER TO INSERT…]"/>
            </w:textInput>
          </w:ffData>
        </w:fldChar>
      </w:r>
      <w:r w:rsidRPr="004020CF">
        <w:instrText xml:space="preserve"> FORMTEXT </w:instrText>
      </w:r>
      <w:r w:rsidRPr="004020CF">
        <w:fldChar w:fldCharType="separate"/>
      </w:r>
      <w:r w:rsidR="008053F7">
        <w:rPr>
          <w:noProof/>
        </w:rPr>
        <w:t>[…DRAFTER TO INSERT…]</w:t>
      </w:r>
      <w:r w:rsidRPr="004020CF">
        <w:fldChar w:fldCharType="end"/>
      </w:r>
      <w:r w:rsidRPr="004020CF">
        <w:t>;</w:t>
      </w:r>
    </w:p>
    <w:p w14:paraId="31AA2490" w14:textId="18690AF7" w:rsidR="00A17F87" w:rsidRPr="004020CF" w:rsidRDefault="00A17F87" w:rsidP="00A17F87">
      <w:pPr>
        <w:pStyle w:val="SOWSubL1-ASDEFCON"/>
      </w:pPr>
      <w:r w:rsidRPr="004020CF">
        <w:fldChar w:fldCharType="begin">
          <w:ffData>
            <w:name w:val="Text32"/>
            <w:enabled/>
            <w:calcOnExit w:val="0"/>
            <w:textInput>
              <w:default w:val="[…DRAFTER TO INSERT…]"/>
            </w:textInput>
          </w:ffData>
        </w:fldChar>
      </w:r>
      <w:r w:rsidRPr="004020CF">
        <w:instrText xml:space="preserve"> FORMTEXT </w:instrText>
      </w:r>
      <w:r w:rsidRPr="004020CF">
        <w:fldChar w:fldCharType="separate"/>
      </w:r>
      <w:r w:rsidR="008053F7">
        <w:rPr>
          <w:noProof/>
        </w:rPr>
        <w:t>[…DRAFTER TO INSERT…]</w:t>
      </w:r>
      <w:r w:rsidRPr="004020CF">
        <w:fldChar w:fldCharType="end"/>
      </w:r>
      <w:r w:rsidRPr="004020CF">
        <w:t>;</w:t>
      </w:r>
      <w:r>
        <w:t xml:space="preserve"> </w:t>
      </w:r>
      <w:r w:rsidRPr="004020CF">
        <w:t>and</w:t>
      </w:r>
    </w:p>
    <w:p w14:paraId="67497C3B" w14:textId="77777777" w:rsidR="00A17F87" w:rsidRDefault="00A17F87" w:rsidP="00A17F87">
      <w:pPr>
        <w:pStyle w:val="SOWSubL1-ASDEFCON"/>
      </w:pPr>
      <w:r w:rsidRPr="004020CF">
        <w:t>Final</w:t>
      </w:r>
      <w:r>
        <w:t xml:space="preserve"> </w:t>
      </w:r>
      <w:r w:rsidRPr="004020CF">
        <w:t>Acceptance.</w:t>
      </w:r>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17F87" w14:paraId="5DE37E58" w14:textId="77777777" w:rsidTr="00AC34C4">
        <w:tc>
          <w:tcPr>
            <w:tcW w:w="9072" w:type="dxa"/>
            <w:shd w:val="clear" w:color="auto" w:fill="auto"/>
          </w:tcPr>
          <w:p w14:paraId="092FCE0F" w14:textId="40B441B8" w:rsidR="00A17F87" w:rsidRDefault="00940461" w:rsidP="00A17F87">
            <w:pPr>
              <w:pStyle w:val="ASDEFCONOption"/>
            </w:pPr>
            <w:bookmarkStart w:id="64" w:name="_Ref476548252"/>
            <w:r>
              <w:lastRenderedPageBreak/>
              <w:t xml:space="preserve">Option: </w:t>
            </w:r>
            <w:r w:rsidR="00A17F87">
              <w:t>Include this option if SOW Annexes for Cost Reimbursement Supplies have been included in the Contract.</w:t>
            </w:r>
          </w:p>
          <w:p w14:paraId="0A00DB23" w14:textId="0C599EB6" w:rsidR="00A17F87" w:rsidRDefault="00A17F87" w:rsidP="00A17F87">
            <w:pPr>
              <w:pStyle w:val="SOWTL4-ASDEFCON"/>
            </w:pPr>
            <w:r>
              <w:t xml:space="preserve">The Contractor shall perform all activities necessary to develop and deliver Cost Reimbursement Supplies, as defined in the applicable Annexes to this SOW, and co-ordinate those activities with the work requirements outlined by this clause </w:t>
            </w:r>
            <w:r>
              <w:fldChar w:fldCharType="begin"/>
            </w:r>
            <w:r>
              <w:instrText xml:space="preserve"> REF _Ref169272582 \r \h </w:instrText>
            </w:r>
            <w:r>
              <w:fldChar w:fldCharType="separate"/>
            </w:r>
            <w:r w:rsidR="008053F7">
              <w:t>2.1.1</w:t>
            </w:r>
            <w:r>
              <w:fldChar w:fldCharType="end"/>
            </w:r>
            <w:r>
              <w:t>.</w:t>
            </w:r>
          </w:p>
        </w:tc>
      </w:tr>
    </w:tbl>
    <w:p w14:paraId="7B72CB62" w14:textId="77777777" w:rsidR="00A17F87" w:rsidRDefault="00A17F87" w:rsidP="00A17F87">
      <w:pPr>
        <w:pStyle w:val="ASDEFCONOptionSpace"/>
      </w:pPr>
    </w:p>
    <w:p w14:paraId="7DF1717F" w14:textId="77777777" w:rsidR="00A17F87" w:rsidRPr="004020CF" w:rsidRDefault="00A17F87" w:rsidP="00A17F87">
      <w:pPr>
        <w:pStyle w:val="SOWHL3-ASDEFCON"/>
      </w:pPr>
      <w:bookmarkStart w:id="65" w:name="_Ref175049624"/>
      <w:r w:rsidRPr="004020CF">
        <w:t>System</w:t>
      </w:r>
      <w:r>
        <w:t xml:space="preserve"> </w:t>
      </w:r>
      <w:r w:rsidRPr="004020CF">
        <w:t>Implementation</w:t>
      </w:r>
      <w:r>
        <w:t xml:space="preserve"> </w:t>
      </w:r>
      <w:r w:rsidRPr="004020CF">
        <w:t>Precedence</w:t>
      </w:r>
      <w:r>
        <w:t xml:space="preserve"> </w:t>
      </w:r>
      <w:r w:rsidRPr="004020CF">
        <w:t>Requirements</w:t>
      </w:r>
      <w:r>
        <w:t xml:space="preserve"> </w:t>
      </w:r>
      <w:r w:rsidRPr="004020CF">
        <w:t>and</w:t>
      </w:r>
      <w:r>
        <w:t xml:space="preserve"> </w:t>
      </w:r>
      <w:r w:rsidRPr="004020CF">
        <w:t>Constraints</w:t>
      </w:r>
      <w:r>
        <w:t xml:space="preserve"> </w:t>
      </w:r>
      <w:r w:rsidRPr="004020CF">
        <w:t>(Optional)</w:t>
      </w:r>
      <w:bookmarkEnd w:id="64"/>
      <w:bookmarkEnd w:id="65"/>
    </w:p>
    <w:p w14:paraId="329C21EE" w14:textId="6D9C86A2" w:rsidR="00A17F87" w:rsidRPr="004020CF" w:rsidRDefault="00A17F87" w:rsidP="00A17F87">
      <w:pPr>
        <w:pStyle w:val="NoteToDrafters-ASDEFCON"/>
      </w:pPr>
      <w:bookmarkStart w:id="66" w:name="_Ref423427179"/>
      <w:r w:rsidRPr="004020CF">
        <w:t>Note</w:t>
      </w:r>
      <w:r>
        <w:t xml:space="preserve"> </w:t>
      </w:r>
      <w:r w:rsidRPr="004020CF">
        <w:t>to</w:t>
      </w:r>
      <w:r>
        <w:t xml:space="preserve"> </w:t>
      </w:r>
      <w:r w:rsidRPr="004020CF">
        <w:t>drafters:</w:t>
      </w:r>
      <w:r>
        <w:t xml:space="preserve"> </w:t>
      </w:r>
      <w:r w:rsidRPr="004020CF">
        <w:t>This</w:t>
      </w:r>
      <w:r>
        <w:t xml:space="preserve"> </w:t>
      </w:r>
      <w:r w:rsidRPr="004020CF">
        <w:t>clause</w:t>
      </w:r>
      <w:r>
        <w:t xml:space="preserve"> </w:t>
      </w:r>
      <w:r w:rsidRPr="004020CF">
        <w:t>is</w:t>
      </w:r>
      <w:r>
        <w:t xml:space="preserve"> </w:t>
      </w:r>
      <w:r w:rsidRPr="004020CF">
        <w:t>included</w:t>
      </w:r>
      <w:r>
        <w:t xml:space="preserve"> </w:t>
      </w:r>
      <w:r w:rsidRPr="004020CF">
        <w:t>if</w:t>
      </w:r>
      <w:r>
        <w:t xml:space="preserve"> </w:t>
      </w:r>
      <w:r w:rsidRPr="004020CF">
        <w:t>the</w:t>
      </w:r>
      <w:r>
        <w:t xml:space="preserve"> </w:t>
      </w:r>
      <w:r w:rsidRPr="004020CF">
        <w:t>Commonwealth</w:t>
      </w:r>
      <w:r>
        <w:t xml:space="preserve"> </w:t>
      </w:r>
      <w:r w:rsidRPr="004020CF">
        <w:t>identifies</w:t>
      </w:r>
      <w:r>
        <w:t xml:space="preserve"> </w:t>
      </w:r>
      <w:r w:rsidRPr="004020CF">
        <w:t>constraints</w:t>
      </w:r>
      <w:r>
        <w:t xml:space="preserve"> </w:t>
      </w:r>
      <w:r w:rsidRPr="004020CF">
        <w:t>and</w:t>
      </w:r>
      <w:r>
        <w:t xml:space="preserve"> </w:t>
      </w:r>
      <w:r w:rsidRPr="004020CF">
        <w:t>preferences</w:t>
      </w:r>
      <w:r>
        <w:t xml:space="preserve"> </w:t>
      </w:r>
      <w:r w:rsidRPr="004020CF">
        <w:t>to</w:t>
      </w:r>
      <w:r>
        <w:t xml:space="preserve"> </w:t>
      </w:r>
      <w:r w:rsidRPr="004020CF">
        <w:t>be</w:t>
      </w:r>
      <w:r>
        <w:t xml:space="preserve"> </w:t>
      </w:r>
      <w:r w:rsidRPr="004020CF">
        <w:t>addressed</w:t>
      </w:r>
      <w:r>
        <w:t xml:space="preserve"> </w:t>
      </w:r>
      <w:r w:rsidRPr="004020CF">
        <w:t>when</w:t>
      </w:r>
      <w:r>
        <w:t xml:space="preserve"> </w:t>
      </w:r>
      <w:r w:rsidRPr="004020CF">
        <w:t>the</w:t>
      </w:r>
      <w:r>
        <w:t xml:space="preserve"> </w:t>
      </w:r>
      <w:r w:rsidRPr="004020CF">
        <w:t>Contractor</w:t>
      </w:r>
      <w:r>
        <w:t xml:space="preserve"> </w:t>
      </w:r>
      <w:r w:rsidRPr="004020CF">
        <w:t>plans</w:t>
      </w:r>
      <w:r>
        <w:t xml:space="preserve"> </w:t>
      </w:r>
      <w:r w:rsidRPr="004020CF">
        <w:t>system</w:t>
      </w:r>
      <w:r>
        <w:t xml:space="preserve"> </w:t>
      </w:r>
      <w:r w:rsidRPr="004020CF">
        <w:t>implementation</w:t>
      </w:r>
      <w:r>
        <w:t xml:space="preserve"> </w:t>
      </w:r>
      <w:r w:rsidRPr="004020CF">
        <w:t>(eg,</w:t>
      </w:r>
      <w:r>
        <w:t xml:space="preserve"> </w:t>
      </w:r>
      <w:r w:rsidRPr="004020CF">
        <w:t>for</w:t>
      </w:r>
      <w:r>
        <w:t xml:space="preserve"> </w:t>
      </w:r>
      <w:r w:rsidRPr="004020CF">
        <w:t>implementation</w:t>
      </w:r>
      <w:r>
        <w:t xml:space="preserve"> </w:t>
      </w:r>
      <w:r w:rsidRPr="004020CF">
        <w:t>across</w:t>
      </w:r>
      <w:r>
        <w:t xml:space="preserve"> </w:t>
      </w:r>
      <w:r w:rsidRPr="004020CF">
        <w:t>multiple</w:t>
      </w:r>
      <w:r>
        <w:t xml:space="preserve"> </w:t>
      </w:r>
      <w:r w:rsidRPr="004020CF">
        <w:t>Commonwealth</w:t>
      </w:r>
      <w:r>
        <w:t xml:space="preserve"> </w:t>
      </w:r>
      <w:r w:rsidRPr="004020CF">
        <w:t>sites).</w:t>
      </w:r>
      <w:r>
        <w:t xml:space="preserve">  </w:t>
      </w:r>
      <w:r w:rsidRPr="004020CF">
        <w:t>The</w:t>
      </w:r>
      <w:r>
        <w:t xml:space="preserve"> </w:t>
      </w:r>
      <w:r w:rsidRPr="004020CF">
        <w:t>list</w:t>
      </w:r>
      <w:r>
        <w:t xml:space="preserve"> </w:t>
      </w:r>
      <w:r w:rsidRPr="004020CF">
        <w:t>may</w:t>
      </w:r>
      <w:r>
        <w:t xml:space="preserve"> </w:t>
      </w:r>
      <w:r w:rsidRPr="004020CF">
        <w:t>refer</w:t>
      </w:r>
      <w:r>
        <w:t xml:space="preserve"> </w:t>
      </w:r>
      <w:r w:rsidRPr="004020CF">
        <w:t>to</w:t>
      </w:r>
      <w:r>
        <w:t xml:space="preserve"> </w:t>
      </w:r>
      <w:r w:rsidRPr="004020CF">
        <w:t>more</w:t>
      </w:r>
      <w:r>
        <w:t xml:space="preserve"> </w:t>
      </w:r>
      <w:r w:rsidRPr="004020CF">
        <w:t>detailed</w:t>
      </w:r>
      <w:r>
        <w:t xml:space="preserve"> </w:t>
      </w:r>
      <w:r w:rsidRPr="004020CF">
        <w:t>parts</w:t>
      </w:r>
      <w:r>
        <w:t xml:space="preserve"> </w:t>
      </w:r>
      <w:r w:rsidRPr="004020CF">
        <w:t>of</w:t>
      </w:r>
      <w:r>
        <w:t xml:space="preserve"> </w:t>
      </w:r>
      <w:r w:rsidRPr="004020CF">
        <w:t>the</w:t>
      </w:r>
      <w:r>
        <w:t xml:space="preserve"> </w:t>
      </w:r>
      <w:r w:rsidRPr="004020CF">
        <w:t>SOW,</w:t>
      </w:r>
      <w:r>
        <w:t xml:space="preserve"> </w:t>
      </w:r>
      <w:r w:rsidRPr="004020CF">
        <w:t>such</w:t>
      </w:r>
      <w:r>
        <w:t xml:space="preserve"> </w:t>
      </w:r>
      <w:r w:rsidRPr="004020CF">
        <w:t>as</w:t>
      </w:r>
      <w:r>
        <w:t xml:space="preserve"> </w:t>
      </w:r>
      <w:r w:rsidRPr="004020CF">
        <w:t>clause</w:t>
      </w:r>
      <w:r>
        <w:t xml:space="preserve"> </w:t>
      </w:r>
      <w:r w:rsidR="008053F7">
        <w:fldChar w:fldCharType="begin"/>
      </w:r>
      <w:r w:rsidR="008053F7">
        <w:instrText xml:space="preserve"> REF _Ref231362997 \r \h </w:instrText>
      </w:r>
      <w:r w:rsidR="008053F7">
        <w:fldChar w:fldCharType="separate"/>
      </w:r>
      <w:r w:rsidR="008053F7">
        <w:t>4.4.5</w:t>
      </w:r>
      <w:r w:rsidR="008053F7">
        <w:fldChar w:fldCharType="end"/>
      </w:r>
      <w:r>
        <w:t xml:space="preserve"> for site installations</w:t>
      </w:r>
      <w:r w:rsidRPr="004020CF">
        <w:t>,</w:t>
      </w:r>
      <w:r>
        <w:t xml:space="preserve"> </w:t>
      </w:r>
      <w:r w:rsidRPr="004020CF">
        <w:t>and</w:t>
      </w:r>
      <w:r>
        <w:t xml:space="preserve"> </w:t>
      </w:r>
      <w:r w:rsidRPr="004020CF">
        <w:t>information</w:t>
      </w:r>
      <w:r>
        <w:t xml:space="preserve"> </w:t>
      </w:r>
      <w:r w:rsidRPr="004020CF">
        <w:t>provided</w:t>
      </w:r>
      <w:r>
        <w:t xml:space="preserve"> </w:t>
      </w:r>
      <w:r w:rsidRPr="004020CF">
        <w:t>in</w:t>
      </w:r>
      <w:r>
        <w:t xml:space="preserve"> </w:t>
      </w:r>
      <w:r w:rsidRPr="004020CF">
        <w:t>SOW</w:t>
      </w:r>
      <w:r>
        <w:t xml:space="preserve"> </w:t>
      </w:r>
      <w:r w:rsidRPr="004020CF">
        <w:t>annexes.</w:t>
      </w:r>
    </w:p>
    <w:p w14:paraId="2ACE66A1"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incorporate</w:t>
      </w:r>
      <w:r>
        <w:t xml:space="preserve"> </w:t>
      </w:r>
      <w:r w:rsidRPr="004020CF">
        <w:t>the</w:t>
      </w:r>
      <w:r>
        <w:t xml:space="preserve"> </w:t>
      </w:r>
      <w:r w:rsidRPr="004020CF">
        <w:t>following</w:t>
      </w:r>
      <w:r>
        <w:t xml:space="preserve"> </w:t>
      </w:r>
      <w:r w:rsidRPr="004020CF">
        <w:t>requirements</w:t>
      </w:r>
      <w:r>
        <w:t xml:space="preserve"> </w:t>
      </w:r>
      <w:r w:rsidRPr="004020CF">
        <w:t>and</w:t>
      </w:r>
      <w:r>
        <w:t xml:space="preserve"> </w:t>
      </w:r>
      <w:r w:rsidRPr="004020CF">
        <w:t>constraints</w:t>
      </w:r>
      <w:r>
        <w:t xml:space="preserve"> </w:t>
      </w:r>
      <w:r w:rsidRPr="004020CF">
        <w:t>into</w:t>
      </w:r>
      <w:r>
        <w:t xml:space="preserve"> </w:t>
      </w:r>
      <w:r w:rsidRPr="004020CF">
        <w:t>its</w:t>
      </w:r>
      <w:r>
        <w:t xml:space="preserve"> </w:t>
      </w:r>
      <w:r w:rsidRPr="004020CF">
        <w:t>plans</w:t>
      </w:r>
      <w:r>
        <w:t xml:space="preserve"> </w:t>
      </w:r>
      <w:r w:rsidRPr="004020CF">
        <w:t>for,</w:t>
      </w:r>
      <w:r>
        <w:t xml:space="preserve"> </w:t>
      </w:r>
      <w:r w:rsidRPr="004020CF">
        <w:t>and</w:t>
      </w:r>
      <w:r>
        <w:t xml:space="preserve"> </w:t>
      </w:r>
      <w:r w:rsidRPr="004020CF">
        <w:t>management</w:t>
      </w:r>
      <w:r>
        <w:t xml:space="preserve"> </w:t>
      </w:r>
      <w:r w:rsidRPr="004020CF">
        <w:t>of,</w:t>
      </w:r>
      <w:r>
        <w:t xml:space="preserve"> </w:t>
      </w:r>
      <w:r w:rsidRPr="004020CF">
        <w:t>work</w:t>
      </w:r>
      <w:r>
        <w:t xml:space="preserve"> </w:t>
      </w:r>
      <w:r w:rsidRPr="004020CF">
        <w:t>under</w:t>
      </w:r>
      <w:r>
        <w:t xml:space="preserve"> </w:t>
      </w:r>
      <w:r w:rsidRPr="004020CF">
        <w:t>the</w:t>
      </w:r>
      <w:r>
        <w:t xml:space="preserve"> </w:t>
      </w:r>
      <w:r w:rsidRPr="004020CF">
        <w:t>Contract:</w:t>
      </w:r>
      <w:bookmarkEnd w:id="66"/>
    </w:p>
    <w:p w14:paraId="4B43E6AF" w14:textId="28E5D643" w:rsidR="00A17F87" w:rsidRPr="004020CF" w:rsidRDefault="00A17F87" w:rsidP="00A17F87">
      <w:pPr>
        <w:pStyle w:val="SOWSubL1-ASDEFCON"/>
      </w:pPr>
      <w:r w:rsidRPr="004020CF">
        <w:t>the</w:t>
      </w:r>
      <w:r>
        <w:t xml:space="preserve"> </w:t>
      </w:r>
      <w:r w:rsidRPr="004020CF">
        <w:t>timeframes</w:t>
      </w:r>
      <w:r>
        <w:t xml:space="preserve"> </w:t>
      </w:r>
      <w:r w:rsidRPr="004020CF">
        <w:t>for</w:t>
      </w:r>
      <w:r>
        <w:t xml:space="preserve"> </w:t>
      </w:r>
      <w:r w:rsidRPr="004020CF">
        <w:t>access</w:t>
      </w:r>
      <w:r>
        <w:t xml:space="preserve"> </w:t>
      </w:r>
      <w:r w:rsidRPr="004020CF">
        <w:t>to</w:t>
      </w:r>
      <w:r>
        <w:t xml:space="preserve"> </w:t>
      </w:r>
      <w:r w:rsidRPr="004020CF">
        <w:t>Commonwealth</w:t>
      </w:r>
      <w:r>
        <w:t xml:space="preserve"> </w:t>
      </w:r>
      <w:r w:rsidRPr="004020CF">
        <w:t>Premises</w:t>
      </w:r>
      <w:r>
        <w:t xml:space="preserve"> </w:t>
      </w:r>
      <w:r w:rsidRPr="004020CF">
        <w:t>set</w:t>
      </w:r>
      <w:r>
        <w:t xml:space="preserve"> </w:t>
      </w:r>
      <w:r w:rsidRPr="004020CF">
        <w:t>out</w:t>
      </w:r>
      <w:r>
        <w:t xml:space="preserve"> </w:t>
      </w:r>
      <w:r w:rsidRPr="004020CF">
        <w:t>at</w:t>
      </w:r>
      <w:r>
        <w:t xml:space="preserve"> </w:t>
      </w:r>
      <w:r w:rsidRPr="004020CF">
        <w:t>clause</w:t>
      </w:r>
      <w:r>
        <w:t xml:space="preserve"> </w:t>
      </w:r>
      <w:r w:rsidR="007212C9">
        <w:fldChar w:fldCharType="begin"/>
      </w:r>
      <w:r w:rsidR="007212C9">
        <w:instrText xml:space="preserve"> REF _Ref231363087 \r \h </w:instrText>
      </w:r>
      <w:r w:rsidR="007212C9">
        <w:fldChar w:fldCharType="separate"/>
      </w:r>
      <w:r w:rsidR="007212C9">
        <w:t>4.4.5.4</w:t>
      </w:r>
      <w:r w:rsidR="007212C9">
        <w:fldChar w:fldCharType="end"/>
      </w:r>
      <w:r w:rsidRPr="004020CF">
        <w:t>;</w:t>
      </w:r>
    </w:p>
    <w:p w14:paraId="06F5AA42" w14:textId="257D91C3" w:rsidR="00A17F87" w:rsidRPr="004020CF" w:rsidRDefault="00A17F87" w:rsidP="00A17F87">
      <w:pPr>
        <w:pStyle w:val="SOWSubL1-ASDEFCON"/>
      </w:pPr>
      <w:r w:rsidRPr="004020CF">
        <w:fldChar w:fldCharType="begin">
          <w:ffData>
            <w:name w:val="Text32"/>
            <w:enabled/>
            <w:calcOnExit w:val="0"/>
            <w:textInput>
              <w:default w:val="[…DRAFTER TO INSERT…]"/>
            </w:textInput>
          </w:ffData>
        </w:fldChar>
      </w:r>
      <w:r w:rsidRPr="004020CF">
        <w:instrText xml:space="preserve"> FORMTEXT </w:instrText>
      </w:r>
      <w:r w:rsidRPr="004020CF">
        <w:fldChar w:fldCharType="separate"/>
      </w:r>
      <w:r w:rsidR="008053F7">
        <w:rPr>
          <w:noProof/>
        </w:rPr>
        <w:t>[…DRAFTER TO INSERT…]</w:t>
      </w:r>
      <w:r w:rsidRPr="004020CF">
        <w:fldChar w:fldCharType="end"/>
      </w:r>
      <w:r w:rsidRPr="004020CF">
        <w:t>;</w:t>
      </w:r>
      <w:r>
        <w:t xml:space="preserve"> </w:t>
      </w:r>
      <w:r w:rsidRPr="004020CF">
        <w:t>and</w:t>
      </w:r>
    </w:p>
    <w:p w14:paraId="199161EC" w14:textId="06331C43" w:rsidR="00A17F87" w:rsidRPr="004020CF" w:rsidRDefault="00A17F87" w:rsidP="00A17F87">
      <w:pPr>
        <w:pStyle w:val="SOWSubL1-ASDEFCON"/>
      </w:pPr>
      <w:r w:rsidRPr="004020CF">
        <w:fldChar w:fldCharType="begin">
          <w:ffData>
            <w:name w:val="Text32"/>
            <w:enabled/>
            <w:calcOnExit w:val="0"/>
            <w:textInput>
              <w:default w:val="[…DRAFTER TO INSERT…]"/>
            </w:textInput>
          </w:ffData>
        </w:fldChar>
      </w:r>
      <w:r w:rsidRPr="004020CF">
        <w:instrText xml:space="preserve"> FORMTEXT </w:instrText>
      </w:r>
      <w:r w:rsidRPr="004020CF">
        <w:fldChar w:fldCharType="separate"/>
      </w:r>
      <w:r w:rsidR="008053F7">
        <w:rPr>
          <w:noProof/>
        </w:rPr>
        <w:t>[…DRAFTER TO INSERT…]</w:t>
      </w:r>
      <w:r w:rsidRPr="004020CF">
        <w:fldChar w:fldCharType="end"/>
      </w:r>
      <w:r w:rsidRPr="004020CF">
        <w:t>.</w:t>
      </w:r>
    </w:p>
    <w:p w14:paraId="79665A32" w14:textId="77777777" w:rsidR="00A17F87" w:rsidRPr="004020CF" w:rsidRDefault="00A17F87" w:rsidP="00A17F87">
      <w:pPr>
        <w:pStyle w:val="SOWHL2-ASDEFCON"/>
      </w:pPr>
      <w:bookmarkStart w:id="67" w:name="_Toc455668291"/>
      <w:bookmarkStart w:id="68" w:name="_Toc455993563"/>
      <w:bookmarkStart w:id="69" w:name="_Toc457307643"/>
      <w:bookmarkStart w:id="70" w:name="_Toc455668292"/>
      <w:bookmarkStart w:id="71" w:name="_Toc455993564"/>
      <w:bookmarkStart w:id="72" w:name="_Toc457307644"/>
      <w:bookmarkStart w:id="73" w:name="_Toc455668294"/>
      <w:bookmarkStart w:id="74" w:name="_Toc455993566"/>
      <w:bookmarkStart w:id="75" w:name="_Toc457307646"/>
      <w:bookmarkStart w:id="76" w:name="_Toc455668299"/>
      <w:bookmarkStart w:id="77" w:name="_Toc455993571"/>
      <w:bookmarkStart w:id="78" w:name="_Toc457307651"/>
      <w:bookmarkStart w:id="79" w:name="_Toc95103290"/>
      <w:bookmarkStart w:id="80" w:name="_Ref178398599"/>
      <w:bookmarkStart w:id="81" w:name="_Toc184467826"/>
      <w:bookmarkStart w:id="82" w:name="_Toc505864066"/>
      <w:bookmarkStart w:id="83" w:name="_Toc505865825"/>
      <w:bookmarkStart w:id="84" w:name="_Toc505866448"/>
      <w:bookmarkStart w:id="85" w:name="_Toc225514138"/>
      <w:bookmarkStart w:id="86" w:name="_Toc225756514"/>
      <w:bookmarkStart w:id="87" w:name="_Toc232663529"/>
      <w:bookmarkEnd w:id="67"/>
      <w:bookmarkEnd w:id="68"/>
      <w:bookmarkEnd w:id="69"/>
      <w:bookmarkEnd w:id="70"/>
      <w:bookmarkEnd w:id="71"/>
      <w:bookmarkEnd w:id="72"/>
      <w:bookmarkEnd w:id="73"/>
      <w:bookmarkEnd w:id="74"/>
      <w:bookmarkEnd w:id="75"/>
      <w:bookmarkEnd w:id="76"/>
      <w:bookmarkEnd w:id="77"/>
      <w:bookmarkEnd w:id="78"/>
      <w:r w:rsidRPr="004020CF">
        <w:t>Delivery</w:t>
      </w:r>
      <w:r>
        <w:t xml:space="preserve"> </w:t>
      </w:r>
      <w:r w:rsidRPr="004020CF">
        <w:t>of</w:t>
      </w:r>
      <w:r>
        <w:t xml:space="preserve"> </w:t>
      </w:r>
      <w:r w:rsidRPr="004020CF">
        <w:t>Supplies</w:t>
      </w:r>
      <w:bookmarkEnd w:id="60"/>
      <w:bookmarkEnd w:id="61"/>
      <w:r>
        <w:t xml:space="preserve"> </w:t>
      </w:r>
      <w:r w:rsidRPr="004020CF">
        <w:t>(Core)</w:t>
      </w:r>
      <w:bookmarkEnd w:id="62"/>
      <w:bookmarkEnd w:id="79"/>
      <w:bookmarkEnd w:id="80"/>
      <w:bookmarkEnd w:id="81"/>
      <w:bookmarkEnd w:id="82"/>
      <w:bookmarkEnd w:id="83"/>
      <w:bookmarkEnd w:id="84"/>
      <w:bookmarkEnd w:id="85"/>
      <w:bookmarkEnd w:id="86"/>
      <w:bookmarkEnd w:id="87"/>
    </w:p>
    <w:p w14:paraId="669F2A98" w14:textId="532107E1" w:rsidR="00A17F87" w:rsidRDefault="00A17F87" w:rsidP="00A17F87">
      <w:pPr>
        <w:pStyle w:val="NoteToDrafters-ASDEFCON"/>
      </w:pPr>
      <w:bookmarkStart w:id="88" w:name="_Ref343609657"/>
      <w:r w:rsidRPr="00656518">
        <w:t>Note to drafters: Th</w:t>
      </w:r>
      <w:r>
        <w:t>is</w:t>
      </w:r>
      <w:r w:rsidRPr="00656518">
        <w:t xml:space="preserve"> clause</w:t>
      </w:r>
      <w:r>
        <w:t xml:space="preserve"> i</w:t>
      </w:r>
      <w:r w:rsidRPr="00656518">
        <w:t xml:space="preserve">s not intended to include exhaustive marking and consignment documentation requirements </w:t>
      </w:r>
      <w:r>
        <w:t>but</w:t>
      </w:r>
      <w:r w:rsidRPr="00656518">
        <w:t xml:space="preserve"> </w:t>
      </w:r>
      <w:r>
        <w:t>may</w:t>
      </w:r>
      <w:r w:rsidRPr="00656518">
        <w:t xml:space="preserve"> be tailored </w:t>
      </w:r>
      <w:r>
        <w:t>for</w:t>
      </w:r>
      <w:r w:rsidRPr="00656518">
        <w:t xml:space="preserve"> </w:t>
      </w:r>
      <w:r>
        <w:t xml:space="preserve">any </w:t>
      </w:r>
      <w:r w:rsidRPr="00656518">
        <w:t xml:space="preserve">additional requirements </w:t>
      </w:r>
      <w:r>
        <w:t>needed</w:t>
      </w:r>
      <w:r w:rsidRPr="00656518">
        <w:t xml:space="preserve"> to comply with </w:t>
      </w:r>
      <w:r>
        <w:t xml:space="preserve">legislation or </w:t>
      </w:r>
      <w:r w:rsidRPr="00656518">
        <w:t>an applicable regulatory framework.</w:t>
      </w:r>
      <w:r>
        <w:t xml:space="preserve">  If expecting to import to Australia using a freight forwarder, consider adding a new Annex to the SOW to summarise relevant requirements such as any required declarations of origin and of Dangerous Goods, Export License numbers, and ISPM 15 regarding unprocessed vegetable packaging (for quarantine purposes), then refer to this Annex from a new subclause under clause </w:t>
      </w:r>
      <w:r>
        <w:fldChar w:fldCharType="begin"/>
      </w:r>
      <w:r>
        <w:instrText xml:space="preserve"> REF _Ref175047539 \r \h </w:instrText>
      </w:r>
      <w:r>
        <w:fldChar w:fldCharType="separate"/>
      </w:r>
      <w:r w:rsidR="008053F7">
        <w:t>2.2.1</w:t>
      </w:r>
      <w:r>
        <w:fldChar w:fldCharType="end"/>
      </w:r>
      <w:r>
        <w:t>.</w:t>
      </w:r>
    </w:p>
    <w:p w14:paraId="033201EF" w14:textId="77777777" w:rsidR="00A17F87" w:rsidRDefault="00A17F87" w:rsidP="00A17F87">
      <w:pPr>
        <w:pStyle w:val="NoteToDrafters-ASDEFCON"/>
      </w:pPr>
      <w:r w:rsidRPr="00C75844">
        <w:t>The following clauses may be tailored to allow adoption of the Contractor’s normal packaging and marking standards, where these are acceptable to the Commonwealth Representative.</w:t>
      </w:r>
    </w:p>
    <w:p w14:paraId="3080D2D7" w14:textId="77777777" w:rsidR="00A17F87" w:rsidRPr="004020CF" w:rsidRDefault="00A17F87" w:rsidP="00A17F87">
      <w:pPr>
        <w:pStyle w:val="SOWTL3-ASDEFCON"/>
      </w:pPr>
      <w:bookmarkStart w:id="89" w:name="_Ref175047539"/>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all</w:t>
      </w:r>
      <w:r>
        <w:t xml:space="preserve"> </w:t>
      </w:r>
      <w:r w:rsidRPr="004020CF">
        <w:t>Supplies</w:t>
      </w:r>
      <w:r>
        <w:t xml:space="preserve"> </w:t>
      </w:r>
      <w:r w:rsidRPr="004020CF">
        <w:t>to</w:t>
      </w:r>
      <w:r>
        <w:t xml:space="preserve"> </w:t>
      </w:r>
      <w:r w:rsidRPr="004020CF">
        <w:t>be</w:t>
      </w:r>
      <w:r>
        <w:t xml:space="preserve"> packaged and </w:t>
      </w:r>
      <w:r w:rsidRPr="004020CF">
        <w:t>delivered</w:t>
      </w:r>
      <w:r>
        <w:t xml:space="preserve"> </w:t>
      </w:r>
      <w:r w:rsidRPr="004020CF">
        <w:t>to</w:t>
      </w:r>
      <w:r>
        <w:t xml:space="preserve"> </w:t>
      </w:r>
      <w:r w:rsidRPr="004020CF">
        <w:t>the</w:t>
      </w:r>
      <w:r>
        <w:t xml:space="preserve"> </w:t>
      </w:r>
      <w:r w:rsidRPr="004020CF">
        <w:t>Commonwealth</w:t>
      </w:r>
      <w:r>
        <w:t xml:space="preserve"> </w:t>
      </w:r>
      <w:r w:rsidRPr="004020CF">
        <w:t>are</w:t>
      </w:r>
      <w:r>
        <w:t xml:space="preserve"> </w:t>
      </w:r>
      <w:r w:rsidRPr="004020CF">
        <w:t>packaged</w:t>
      </w:r>
      <w:r>
        <w:t xml:space="preserve"> </w:t>
      </w:r>
      <w:r w:rsidRPr="004020CF">
        <w:t>and</w:t>
      </w:r>
      <w:r>
        <w:t xml:space="preserve"> </w:t>
      </w:r>
      <w:r w:rsidRPr="004020CF">
        <w:t>marked</w:t>
      </w:r>
      <w:r>
        <w:t xml:space="preserve"> </w:t>
      </w:r>
      <w:r w:rsidRPr="004020CF">
        <w:t>for</w:t>
      </w:r>
      <w:r>
        <w:t xml:space="preserve"> </w:t>
      </w:r>
      <w:r w:rsidRPr="004020CF">
        <w:t>delivery</w:t>
      </w:r>
      <w:r>
        <w:t xml:space="preserve"> </w:t>
      </w:r>
      <w:r w:rsidRPr="004020CF">
        <w:t>such</w:t>
      </w:r>
      <w:r>
        <w:t xml:space="preserve"> </w:t>
      </w:r>
      <w:r w:rsidRPr="004020CF">
        <w:t>that</w:t>
      </w:r>
      <w:r>
        <w:t xml:space="preserve"> </w:t>
      </w:r>
      <w:r w:rsidRPr="004020CF">
        <w:t>the</w:t>
      </w:r>
      <w:r>
        <w:t xml:space="preserve"> </w:t>
      </w:r>
      <w:r w:rsidRPr="004020CF">
        <w:t>delivered</w:t>
      </w:r>
      <w:r>
        <w:t xml:space="preserve"> </w:t>
      </w:r>
      <w:r w:rsidRPr="004020CF">
        <w:t>items</w:t>
      </w:r>
      <w:r>
        <w:t xml:space="preserve"> </w:t>
      </w:r>
      <w:r w:rsidRPr="004020CF">
        <w:t>have</w:t>
      </w:r>
      <w:r>
        <w:t xml:space="preserve"> </w:t>
      </w:r>
      <w:r w:rsidRPr="004020CF">
        <w:t>appropriate</w:t>
      </w:r>
      <w:r>
        <w:t xml:space="preserve"> </w:t>
      </w:r>
      <w:r w:rsidRPr="004020CF">
        <w:t>Packaging,</w:t>
      </w:r>
      <w:r>
        <w:t xml:space="preserve"> </w:t>
      </w:r>
      <w:r w:rsidRPr="004020CF">
        <w:t>package</w:t>
      </w:r>
      <w:r>
        <w:t xml:space="preserve"> </w:t>
      </w:r>
      <w:r w:rsidRPr="004020CF">
        <w:t>marking,</w:t>
      </w:r>
      <w:r>
        <w:t xml:space="preserve"> </w:t>
      </w:r>
      <w:r w:rsidRPr="004020CF">
        <w:t>consignment</w:t>
      </w:r>
      <w:r>
        <w:t xml:space="preserve"> </w:t>
      </w:r>
      <w:r w:rsidRPr="004020CF">
        <w:t>documentation</w:t>
      </w:r>
      <w:r>
        <w:t xml:space="preserve"> </w:t>
      </w:r>
      <w:r w:rsidRPr="004020CF">
        <w:t>and</w:t>
      </w:r>
      <w:r>
        <w:t xml:space="preserve"> </w:t>
      </w:r>
      <w:r w:rsidRPr="004020CF">
        <w:t>documentation</w:t>
      </w:r>
      <w:r>
        <w:t xml:space="preserve"> </w:t>
      </w:r>
      <w:r w:rsidRPr="004020CF">
        <w:t>language</w:t>
      </w:r>
      <w:r>
        <w:t xml:space="preserve"> </w:t>
      </w:r>
      <w:r w:rsidRPr="004020CF">
        <w:t>standards,</w:t>
      </w:r>
      <w:r>
        <w:t xml:space="preserve"> </w:t>
      </w:r>
      <w:r w:rsidRPr="004020CF">
        <w:t>as</w:t>
      </w:r>
      <w:r>
        <w:t xml:space="preserve"> </w:t>
      </w:r>
      <w:r w:rsidRPr="004020CF">
        <w:t>may</w:t>
      </w:r>
      <w:r>
        <w:t xml:space="preserve"> </w:t>
      </w:r>
      <w:r w:rsidRPr="004020CF">
        <w:t>be</w:t>
      </w:r>
      <w:r>
        <w:t xml:space="preserve"> </w:t>
      </w:r>
      <w:r w:rsidRPr="004020CF">
        <w:t>necessary</w:t>
      </w:r>
      <w:r>
        <w:t xml:space="preserve"> </w:t>
      </w:r>
      <w:r w:rsidRPr="004020CF">
        <w:t>to:</w:t>
      </w:r>
      <w:bookmarkEnd w:id="88"/>
      <w:bookmarkEnd w:id="89"/>
    </w:p>
    <w:p w14:paraId="5925519B" w14:textId="1379068E" w:rsidR="00A17F87" w:rsidRPr="004020CF" w:rsidRDefault="00A17F87" w:rsidP="00A17F87">
      <w:pPr>
        <w:pStyle w:val="SOWSubL1-ASDEFCON"/>
      </w:pPr>
      <w:r w:rsidRPr="004020CF">
        <w:t>comply</w:t>
      </w:r>
      <w:r>
        <w:t xml:space="preserve"> </w:t>
      </w:r>
      <w:r w:rsidRPr="004020CF">
        <w:t>with</w:t>
      </w:r>
      <w:r>
        <w:t xml:space="preserve"> </w:t>
      </w:r>
      <w:r w:rsidRPr="004020CF">
        <w:t>applicable</w:t>
      </w:r>
      <w:r>
        <w:t xml:space="preserve"> </w:t>
      </w:r>
      <w:r w:rsidRPr="004020CF">
        <w:t>legislative</w:t>
      </w:r>
      <w:r>
        <w:t xml:space="preserve"> </w:t>
      </w:r>
      <w:r w:rsidRPr="004020CF">
        <w:t>and</w:t>
      </w:r>
      <w:r>
        <w:t xml:space="preserve"> </w:t>
      </w:r>
      <w:r w:rsidRPr="004020CF">
        <w:t>regulatory</w:t>
      </w:r>
      <w:r>
        <w:t xml:space="preserve"> / assurance </w:t>
      </w:r>
      <w:r w:rsidRPr="004020CF">
        <w:t>requirements,</w:t>
      </w:r>
      <w:r>
        <w:t xml:space="preserve"> </w:t>
      </w:r>
      <w:r w:rsidRPr="004020CF">
        <w:t>including</w:t>
      </w:r>
      <w:r>
        <w:t xml:space="preserve"> </w:t>
      </w:r>
      <w:r w:rsidRPr="004020CF">
        <w:t>the</w:t>
      </w:r>
      <w:r>
        <w:t xml:space="preserve"> </w:t>
      </w:r>
      <w:r w:rsidRPr="004020CF">
        <w:t>applicable</w:t>
      </w:r>
      <w:r>
        <w:t xml:space="preserve"> </w:t>
      </w:r>
      <w:r w:rsidRPr="004020CF">
        <w:t>Work</w:t>
      </w:r>
      <w:r>
        <w:t xml:space="preserve"> </w:t>
      </w:r>
      <w:r w:rsidRPr="004020CF">
        <w:t>Health</w:t>
      </w:r>
      <w:r>
        <w:t xml:space="preserve"> </w:t>
      </w:r>
      <w:r w:rsidRPr="004020CF">
        <w:t>and</w:t>
      </w:r>
      <w:r>
        <w:t xml:space="preserve"> </w:t>
      </w:r>
      <w:r w:rsidRPr="004020CF">
        <w:t>Safety</w:t>
      </w:r>
      <w:r>
        <w:t xml:space="preserve"> </w:t>
      </w:r>
      <w:r w:rsidRPr="004020CF">
        <w:t>(WHS)</w:t>
      </w:r>
      <w:r>
        <w:t xml:space="preserve"> </w:t>
      </w:r>
      <w:r w:rsidRPr="004020CF">
        <w:t>Legislation;</w:t>
      </w:r>
      <w:r>
        <w:t xml:space="preserve"> </w:t>
      </w:r>
      <w:r w:rsidRPr="004020CF">
        <w:t>and</w:t>
      </w:r>
    </w:p>
    <w:p w14:paraId="07B88D71" w14:textId="77777777" w:rsidR="00A17F87" w:rsidRPr="004020CF" w:rsidRDefault="00A17F87" w:rsidP="00A17F87">
      <w:pPr>
        <w:pStyle w:val="SOWSubL1-ASDEFCON"/>
      </w:pPr>
      <w:r w:rsidRPr="004020CF">
        <w:t>meet</w:t>
      </w:r>
      <w:r>
        <w:t xml:space="preserve"> </w:t>
      </w:r>
      <w:r w:rsidRPr="004020CF">
        <w:t>the</w:t>
      </w:r>
      <w:r>
        <w:t xml:space="preserve"> </w:t>
      </w:r>
      <w:r w:rsidRPr="004020CF">
        <w:t>requirements</w:t>
      </w:r>
      <w:r>
        <w:t xml:space="preserve"> </w:t>
      </w:r>
      <w:r w:rsidRPr="004020CF">
        <w:t>of</w:t>
      </w:r>
      <w:r>
        <w:t xml:space="preserve"> </w:t>
      </w:r>
      <w:r w:rsidRPr="004020CF">
        <w:t>the</w:t>
      </w:r>
      <w:r>
        <w:t xml:space="preserve"> </w:t>
      </w:r>
      <w:r w:rsidRPr="004020CF">
        <w:t>Contract.</w:t>
      </w:r>
    </w:p>
    <w:p w14:paraId="4E16CB44" w14:textId="439937DA" w:rsidR="00A17F87" w:rsidRPr="004020CF" w:rsidRDefault="00A17F87" w:rsidP="00A17F87">
      <w:pPr>
        <w:pStyle w:val="SOWTL3-ASDEFCON"/>
      </w:pPr>
      <w:r w:rsidRPr="004020CF">
        <w:t>Without</w:t>
      </w:r>
      <w:r>
        <w:t xml:space="preserve"> </w:t>
      </w:r>
      <w:r w:rsidRPr="004020CF">
        <w:t>limiting</w:t>
      </w:r>
      <w:r>
        <w:t xml:space="preserve"> </w:t>
      </w:r>
      <w:r w:rsidRPr="004020CF">
        <w:t>clause</w:t>
      </w:r>
      <w:r>
        <w:t xml:space="preserve"> </w:t>
      </w:r>
      <w:r>
        <w:fldChar w:fldCharType="begin"/>
      </w:r>
      <w:r>
        <w:instrText xml:space="preserve"> REF _Ref175047539 \r \h </w:instrText>
      </w:r>
      <w:r>
        <w:fldChar w:fldCharType="separate"/>
      </w:r>
      <w:r w:rsidR="008053F7">
        <w:t>2.2.1</w:t>
      </w:r>
      <w:r>
        <w:fldChar w:fldCharType="end"/>
      </w:r>
      <w:r w:rsidRPr="004020CF">
        <w:t>,</w:t>
      </w:r>
      <w:r>
        <w:t xml:space="preserve"> </w:t>
      </w:r>
      <w:r w:rsidRPr="004020CF">
        <w:t>the</w:t>
      </w:r>
      <w:r>
        <w:t xml:space="preserve"> </w:t>
      </w:r>
      <w:r w:rsidRPr="004020CF">
        <w:t>Contrac</w:t>
      </w:r>
      <w:r>
        <w:t>tor acknowledges that DEF(AUST)</w:t>
      </w:r>
      <w:r w:rsidRPr="004020CF">
        <w:t>1000C</w:t>
      </w:r>
      <w:r>
        <w:t xml:space="preserve"> </w:t>
      </w:r>
      <w:r w:rsidRPr="004020CF">
        <w:t>provides</w:t>
      </w:r>
      <w:r>
        <w:t xml:space="preserve"> </w:t>
      </w:r>
      <w:r w:rsidRPr="004020CF">
        <w:t>guidance</w:t>
      </w:r>
      <w:r>
        <w:t xml:space="preserve"> </w:t>
      </w:r>
      <w:r w:rsidRPr="004020CF">
        <w:t>on</w:t>
      </w:r>
      <w:r>
        <w:t xml:space="preserve"> </w:t>
      </w:r>
      <w:r w:rsidRPr="004020CF">
        <w:t>packaging</w:t>
      </w:r>
      <w:r>
        <w:t xml:space="preserve"> </w:t>
      </w:r>
      <w:r w:rsidRPr="004020CF">
        <w:t>and</w:t>
      </w:r>
      <w:r>
        <w:t xml:space="preserve"> </w:t>
      </w:r>
      <w:r w:rsidRPr="004020CF">
        <w:t>labelling</w:t>
      </w:r>
      <w:r>
        <w:t xml:space="preserve"> </w:t>
      </w:r>
      <w:r w:rsidRPr="004020CF">
        <w:t>standards</w:t>
      </w:r>
      <w:r>
        <w:t xml:space="preserve"> </w:t>
      </w:r>
      <w:r w:rsidRPr="004020CF">
        <w:t>that</w:t>
      </w:r>
      <w:r>
        <w:t xml:space="preserve"> </w:t>
      </w:r>
      <w:r w:rsidRPr="004020CF">
        <w:t>are</w:t>
      </w:r>
      <w:r>
        <w:t xml:space="preserve"> </w:t>
      </w:r>
      <w:r w:rsidRPr="004020CF">
        <w:t>acceptable</w:t>
      </w:r>
      <w:r>
        <w:t xml:space="preserve"> </w:t>
      </w:r>
      <w:r w:rsidRPr="004020CF">
        <w:t>to</w:t>
      </w:r>
      <w:r>
        <w:t xml:space="preserve"> </w:t>
      </w:r>
      <w:r w:rsidRPr="004020CF">
        <w:t>the</w:t>
      </w:r>
      <w:r>
        <w:t xml:space="preserve"> </w:t>
      </w:r>
      <w:r w:rsidRPr="004020CF">
        <w:t>Commonwealth.</w:t>
      </w:r>
    </w:p>
    <w:p w14:paraId="5B80D7C7" w14:textId="36F7F8A1" w:rsidR="00A17F87" w:rsidRPr="004020CF" w:rsidRDefault="00A17F87" w:rsidP="00A17F87">
      <w:pPr>
        <w:pStyle w:val="NoteToDrafters-ASDEFCON"/>
      </w:pPr>
      <w:r w:rsidRPr="004020CF">
        <w:t>Note</w:t>
      </w:r>
      <w:r>
        <w:t xml:space="preserve"> </w:t>
      </w:r>
      <w:r w:rsidRPr="004020CF">
        <w:t>to</w:t>
      </w:r>
      <w:r>
        <w:t xml:space="preserve"> </w:t>
      </w:r>
      <w:r w:rsidRPr="004020CF">
        <w:t>drafters:</w:t>
      </w:r>
      <w:r>
        <w:t xml:space="preserve"> </w:t>
      </w:r>
      <w:r w:rsidRPr="004020CF">
        <w:t>Consideration</w:t>
      </w:r>
      <w:r>
        <w:t xml:space="preserve"> </w:t>
      </w:r>
      <w:r w:rsidRPr="004020CF">
        <w:t>should</w:t>
      </w:r>
      <w:r>
        <w:t xml:space="preserve"> </w:t>
      </w:r>
      <w:r w:rsidRPr="004020CF">
        <w:t>be</w:t>
      </w:r>
      <w:r>
        <w:t xml:space="preserve"> </w:t>
      </w:r>
      <w:r w:rsidRPr="004020CF">
        <w:t>given</w:t>
      </w:r>
      <w:r>
        <w:t xml:space="preserve"> </w:t>
      </w:r>
      <w:r w:rsidRPr="004020CF">
        <w:t>to</w:t>
      </w:r>
      <w:r>
        <w:t xml:space="preserve"> </w:t>
      </w:r>
      <w:r w:rsidRPr="004020CF">
        <w:t>identifying</w:t>
      </w:r>
      <w:r>
        <w:t xml:space="preserve"> </w:t>
      </w:r>
      <w:r w:rsidRPr="004020CF">
        <w:t>further</w:t>
      </w:r>
      <w:r>
        <w:t xml:space="preserve"> </w:t>
      </w:r>
      <w:r w:rsidRPr="004020CF">
        <w:t>specific</w:t>
      </w:r>
      <w:r>
        <w:t xml:space="preserve"> </w:t>
      </w:r>
      <w:r w:rsidRPr="004020CF">
        <w:t>section(s)</w:t>
      </w:r>
      <w:r>
        <w:t xml:space="preserve"> </w:t>
      </w:r>
      <w:r w:rsidRPr="004020CF">
        <w:t>of</w:t>
      </w:r>
      <w:r>
        <w:t xml:space="preserve"> </w:t>
      </w:r>
      <w:r w:rsidRPr="004020CF">
        <w:t>DEF(AUST)1000C</w:t>
      </w:r>
      <w:r>
        <w:t xml:space="preserve"> </w:t>
      </w:r>
      <w:r w:rsidRPr="004020CF">
        <w:t>applicable</w:t>
      </w:r>
      <w:r>
        <w:t xml:space="preserve"> </w:t>
      </w:r>
      <w:r w:rsidRPr="004020CF">
        <w:t>to</w:t>
      </w:r>
      <w:r>
        <w:t xml:space="preserve"> </w:t>
      </w:r>
      <w:r w:rsidRPr="004020CF">
        <w:t>the</w:t>
      </w:r>
      <w:r>
        <w:t xml:space="preserve"> </w:t>
      </w:r>
      <w:r w:rsidRPr="004020CF">
        <w:t>types</w:t>
      </w:r>
      <w:r>
        <w:t xml:space="preserve"> </w:t>
      </w:r>
      <w:r w:rsidRPr="004020CF">
        <w:t>of</w:t>
      </w:r>
      <w:r>
        <w:t xml:space="preserve"> </w:t>
      </w:r>
      <w:r w:rsidRPr="004020CF">
        <w:t>deliverable</w:t>
      </w:r>
      <w:r>
        <w:t xml:space="preserve"> </w:t>
      </w:r>
      <w:r w:rsidRPr="004020CF">
        <w:t>items</w:t>
      </w:r>
      <w:r>
        <w:t xml:space="preserve"> </w:t>
      </w:r>
      <w:r w:rsidRPr="004020CF">
        <w:t>under</w:t>
      </w:r>
      <w:r>
        <w:t xml:space="preserve"> </w:t>
      </w:r>
      <w:r w:rsidRPr="004020CF">
        <w:t>the</w:t>
      </w:r>
      <w:r>
        <w:t xml:space="preserve"> </w:t>
      </w:r>
      <w:r w:rsidRPr="004020CF">
        <w:t>Contract.</w:t>
      </w:r>
    </w:p>
    <w:p w14:paraId="78E2D298" w14:textId="77777777" w:rsidR="00A17F87" w:rsidRPr="004020CF" w:rsidRDefault="00A17F87" w:rsidP="00A17F87">
      <w:pPr>
        <w:pStyle w:val="SOWTL3-ASDEFCON"/>
      </w:pPr>
      <w:r w:rsidRPr="004020CF">
        <w:t>When</w:t>
      </w:r>
      <w:r>
        <w:t xml:space="preserve"> </w:t>
      </w:r>
      <w:r w:rsidRPr="004020CF">
        <w:t>packaging</w:t>
      </w:r>
      <w:r>
        <w:t xml:space="preserve"> </w:t>
      </w:r>
      <w:r w:rsidRPr="004020CF">
        <w:t>Supplies,</w:t>
      </w:r>
      <w:r>
        <w:t xml:space="preserve"> </w:t>
      </w:r>
      <w:r w:rsidRPr="004020CF">
        <w:t>and</w:t>
      </w:r>
      <w:r>
        <w:t xml:space="preserve"> </w:t>
      </w:r>
      <w:r w:rsidRPr="004020CF">
        <w:t>unless</w:t>
      </w:r>
      <w:r>
        <w:t xml:space="preserve"> </w:t>
      </w:r>
      <w:r w:rsidRPr="004020CF">
        <w:t>otherwise</w:t>
      </w:r>
      <w:r>
        <w:t xml:space="preserve"> </w:t>
      </w:r>
      <w:r w:rsidRPr="004020CF">
        <w:t>agreed</w:t>
      </w:r>
      <w:r>
        <w:t xml:space="preserve"> </w:t>
      </w:r>
      <w:r w:rsidRPr="004020CF">
        <w:t>in</w:t>
      </w:r>
      <w:r>
        <w:t xml:space="preserve"> </w:t>
      </w:r>
      <w:r w:rsidRPr="004020CF">
        <w:t>writing</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the</w:t>
      </w:r>
      <w:r>
        <w:t xml:space="preserve"> </w:t>
      </w:r>
      <w:r w:rsidRPr="004020CF">
        <w:t>Contractor</w:t>
      </w:r>
      <w:r>
        <w:t xml:space="preserve"> </w:t>
      </w:r>
      <w:r w:rsidRPr="004020CF">
        <w:t>shall:</w:t>
      </w:r>
    </w:p>
    <w:p w14:paraId="30B6013D" w14:textId="77777777" w:rsidR="00A17F87" w:rsidRPr="004020CF" w:rsidRDefault="00A17F87" w:rsidP="00A17F87">
      <w:pPr>
        <w:pStyle w:val="SOWSubL1-ASDEFCON"/>
      </w:pPr>
      <w:r w:rsidRPr="004020CF">
        <w:t>identify</w:t>
      </w:r>
      <w:r>
        <w:t xml:space="preserve"> </w:t>
      </w:r>
      <w:r w:rsidRPr="004020CF">
        <w:t>the</w:t>
      </w:r>
      <w:r>
        <w:t xml:space="preserve"> NATO Stock Number (</w:t>
      </w:r>
      <w:r w:rsidRPr="004020CF">
        <w:t>NSN</w:t>
      </w:r>
      <w:r>
        <w:t>)</w:t>
      </w:r>
      <w:r w:rsidRPr="004020CF">
        <w:t xml:space="preserve"> (if</w:t>
      </w:r>
      <w:r>
        <w:t xml:space="preserve"> </w:t>
      </w:r>
      <w:r w:rsidRPr="004020CF">
        <w:t>applicable),</w:t>
      </w:r>
      <w:r>
        <w:t xml:space="preserve"> </w:t>
      </w:r>
      <w:r w:rsidRPr="004020CF">
        <w:t>serial</w:t>
      </w:r>
      <w:r>
        <w:t xml:space="preserve"> </w:t>
      </w:r>
      <w:r w:rsidRPr="004020CF">
        <w:t>numbers,</w:t>
      </w:r>
      <w:r>
        <w:t xml:space="preserve"> </w:t>
      </w:r>
      <w:r w:rsidRPr="004020CF">
        <w:t>use</w:t>
      </w:r>
      <w:r>
        <w:t xml:space="preserve"> </w:t>
      </w:r>
      <w:r w:rsidRPr="004020CF">
        <w:t>by</w:t>
      </w:r>
      <w:r>
        <w:t xml:space="preserve"> </w:t>
      </w:r>
      <w:r w:rsidRPr="004020CF">
        <w:t>date</w:t>
      </w:r>
      <w:r>
        <w:t xml:space="preserve"> </w:t>
      </w:r>
      <w:r w:rsidRPr="004020CF">
        <w:t>and</w:t>
      </w:r>
      <w:r>
        <w:t xml:space="preserve"> </w:t>
      </w:r>
      <w:r w:rsidRPr="004020CF">
        <w:t>batch</w:t>
      </w:r>
      <w:r>
        <w:t xml:space="preserve"> </w:t>
      </w:r>
      <w:r w:rsidRPr="004020CF">
        <w:t>lot</w:t>
      </w:r>
      <w:r>
        <w:t xml:space="preserve"> </w:t>
      </w:r>
      <w:r w:rsidRPr="004020CF">
        <w:t>number</w:t>
      </w:r>
      <w:r>
        <w:t xml:space="preserve"> </w:t>
      </w:r>
      <w:r w:rsidRPr="004020CF">
        <w:t>by:</w:t>
      </w:r>
    </w:p>
    <w:p w14:paraId="515A49EA" w14:textId="77777777" w:rsidR="00A17F87" w:rsidRPr="004020CF" w:rsidRDefault="00A17F87" w:rsidP="00A17F87">
      <w:pPr>
        <w:pStyle w:val="SOWSubL2-ASDEFCON"/>
      </w:pPr>
      <w:r w:rsidRPr="004020CF">
        <w:t>using</w:t>
      </w:r>
      <w:r>
        <w:t xml:space="preserve"> GS1-</w:t>
      </w:r>
      <w:r w:rsidRPr="004020CF">
        <w:t>128</w:t>
      </w:r>
      <w:r>
        <w:t xml:space="preserve"> </w:t>
      </w:r>
      <w:r w:rsidRPr="004020CF">
        <w:t>linear</w:t>
      </w:r>
      <w:r>
        <w:t xml:space="preserve"> </w:t>
      </w:r>
      <w:r w:rsidRPr="004020CF">
        <w:t>bar</w:t>
      </w:r>
      <w:r>
        <w:t xml:space="preserve"> </w:t>
      </w:r>
      <w:r w:rsidRPr="004020CF">
        <w:t>codes</w:t>
      </w:r>
      <w:r>
        <w:t xml:space="preserve"> or </w:t>
      </w:r>
      <w:r w:rsidRPr="004020CF">
        <w:t>GS1</w:t>
      </w:r>
      <w:r>
        <w:t xml:space="preserve"> </w:t>
      </w:r>
      <w:r w:rsidRPr="004020CF">
        <w:t>data</w:t>
      </w:r>
      <w:r>
        <w:t xml:space="preserve"> </w:t>
      </w:r>
      <w:r w:rsidRPr="004020CF">
        <w:t>matrix</w:t>
      </w:r>
      <w:r>
        <w:t xml:space="preserve"> </w:t>
      </w:r>
      <w:r w:rsidRPr="004020CF">
        <w:t>two-dimensional</w:t>
      </w:r>
      <w:r>
        <w:t xml:space="preserve"> symbols </w:t>
      </w:r>
      <w:r w:rsidRPr="004020CF">
        <w:t>in</w:t>
      </w:r>
      <w:r>
        <w:t xml:space="preserve"> </w:t>
      </w:r>
      <w:r w:rsidRPr="004020CF">
        <w:t>accordance</w:t>
      </w:r>
      <w:r>
        <w:t xml:space="preserve"> </w:t>
      </w:r>
      <w:r w:rsidRPr="004020CF">
        <w:t>with</w:t>
      </w:r>
      <w:r>
        <w:t xml:space="preserve"> </w:t>
      </w:r>
      <w:r w:rsidRPr="004020CF">
        <w:t>DEF(AUST)1000C</w:t>
      </w:r>
      <w:r>
        <w:t xml:space="preserve"> </w:t>
      </w:r>
      <w:r w:rsidRPr="004020CF">
        <w:t>Part</w:t>
      </w:r>
      <w:r>
        <w:t xml:space="preserve"> </w:t>
      </w:r>
      <w:r w:rsidRPr="004020CF">
        <w:t>12;</w:t>
      </w:r>
      <w:r>
        <w:t xml:space="preserve"> </w:t>
      </w:r>
      <w:r w:rsidRPr="004020CF">
        <w:t>and</w:t>
      </w:r>
    </w:p>
    <w:p w14:paraId="0FD27E29" w14:textId="77777777" w:rsidR="00A17F87" w:rsidRPr="004020CF" w:rsidRDefault="00A17F87" w:rsidP="00A17F87">
      <w:pPr>
        <w:pStyle w:val="SOWSubL2-ASDEFCON"/>
      </w:pPr>
      <w:r w:rsidRPr="004020CF">
        <w:t>locating</w:t>
      </w:r>
      <w:r>
        <w:t xml:space="preserve"> </w:t>
      </w:r>
      <w:r w:rsidRPr="004020CF">
        <w:t>markings</w:t>
      </w:r>
      <w:r>
        <w:t xml:space="preserve"> </w:t>
      </w:r>
      <w:r w:rsidRPr="004020CF">
        <w:t>in</w:t>
      </w:r>
      <w:r>
        <w:t xml:space="preserve"> </w:t>
      </w:r>
      <w:r w:rsidRPr="004020CF">
        <w:t>accordance</w:t>
      </w:r>
      <w:r>
        <w:t xml:space="preserve"> </w:t>
      </w:r>
      <w:r w:rsidRPr="004020CF">
        <w:t>with</w:t>
      </w:r>
      <w:r>
        <w:t xml:space="preserve"> </w:t>
      </w:r>
      <w:r w:rsidRPr="004020CF">
        <w:t>DEF(AUST)1000C</w:t>
      </w:r>
      <w:r>
        <w:t xml:space="preserve"> </w:t>
      </w:r>
      <w:r w:rsidRPr="004020CF">
        <w:t>Part</w:t>
      </w:r>
      <w:r>
        <w:t xml:space="preserve"> </w:t>
      </w:r>
      <w:r w:rsidRPr="004020CF">
        <w:t>5,</w:t>
      </w:r>
      <w:r>
        <w:t xml:space="preserve"> </w:t>
      </w:r>
      <w:r w:rsidRPr="004020CF">
        <w:t>Annex</w:t>
      </w:r>
      <w:r>
        <w:t xml:space="preserve"> </w:t>
      </w:r>
      <w:r w:rsidRPr="004020CF">
        <w:t>A;</w:t>
      </w:r>
      <w:r>
        <w:t xml:space="preserve"> </w:t>
      </w:r>
      <w:r w:rsidRPr="004020CF">
        <w:t>and</w:t>
      </w:r>
    </w:p>
    <w:p w14:paraId="193EB0CE" w14:textId="77777777" w:rsidR="00A17F87" w:rsidRDefault="00A17F87" w:rsidP="00A17F87">
      <w:pPr>
        <w:pStyle w:val="SOWSubL1-ASDEFCON"/>
      </w:pPr>
      <w:r w:rsidRPr="004020CF">
        <w:t>where</w:t>
      </w:r>
      <w:r>
        <w:t xml:space="preserve"> </w:t>
      </w:r>
      <w:r w:rsidRPr="004020CF">
        <w:t>applicable,</w:t>
      </w:r>
      <w:r>
        <w:t xml:space="preserve"> </w:t>
      </w:r>
      <w:r w:rsidRPr="004020CF">
        <w:t>package</w:t>
      </w:r>
      <w:r>
        <w:t xml:space="preserve"> </w:t>
      </w:r>
      <w:r w:rsidRPr="004020CF">
        <w:t>items</w:t>
      </w:r>
      <w:r>
        <w:t xml:space="preserve"> </w:t>
      </w:r>
      <w:r w:rsidRPr="004020CF">
        <w:t>to</w:t>
      </w:r>
      <w:r>
        <w:t xml:space="preserve"> </w:t>
      </w:r>
      <w:r w:rsidRPr="004020CF">
        <w:t>the</w:t>
      </w:r>
      <w:r>
        <w:t xml:space="preserve"> </w:t>
      </w:r>
      <w:r w:rsidRPr="004020CF">
        <w:t>packaging</w:t>
      </w:r>
      <w:r>
        <w:t xml:space="preserve"> </w:t>
      </w:r>
      <w:r w:rsidRPr="004020CF">
        <w:t>levels</w:t>
      </w:r>
      <w:r>
        <w:t xml:space="preserve"> </w:t>
      </w:r>
      <w:r w:rsidRPr="004020CF">
        <w:t>defined</w:t>
      </w:r>
      <w:r>
        <w:t xml:space="preserve"> </w:t>
      </w:r>
      <w:r w:rsidRPr="004020CF">
        <w:t>in</w:t>
      </w:r>
      <w:r>
        <w:t xml:space="preserve"> DEF(AUST)</w:t>
      </w:r>
      <w:r w:rsidRPr="004020CF">
        <w:t>1000C</w:t>
      </w:r>
      <w:r>
        <w:t xml:space="preserve"> </w:t>
      </w:r>
      <w:r w:rsidRPr="004020CF">
        <w:t>Part</w:t>
      </w:r>
      <w:r>
        <w:t xml:space="preserve"> </w:t>
      </w:r>
      <w:r w:rsidRPr="004020CF">
        <w:t>2</w:t>
      </w:r>
      <w:r>
        <w:t>.</w:t>
      </w:r>
    </w:p>
    <w:p w14:paraId="1511945F"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secure</w:t>
      </w:r>
      <w:r>
        <w:t xml:space="preserve"> </w:t>
      </w:r>
      <w:r w:rsidRPr="004020CF">
        <w:t>and</w:t>
      </w:r>
      <w:r>
        <w:t xml:space="preserve"> </w:t>
      </w:r>
      <w:r w:rsidRPr="004020CF">
        <w:t>legible</w:t>
      </w:r>
      <w:r>
        <w:t xml:space="preserve"> </w:t>
      </w:r>
      <w:r w:rsidRPr="004020CF">
        <w:t>documentation</w:t>
      </w:r>
      <w:r>
        <w:t xml:space="preserve"> </w:t>
      </w:r>
      <w:r w:rsidRPr="004020CF">
        <w:t>is</w:t>
      </w:r>
      <w:r>
        <w:t xml:space="preserve"> </w:t>
      </w:r>
      <w:r w:rsidRPr="004020CF">
        <w:t>affixed</w:t>
      </w:r>
      <w:r>
        <w:t xml:space="preserve"> </w:t>
      </w:r>
      <w:r w:rsidRPr="004020CF">
        <w:t>to</w:t>
      </w:r>
      <w:r>
        <w:t xml:space="preserve"> </w:t>
      </w:r>
      <w:r w:rsidRPr="004020CF">
        <w:t>the</w:t>
      </w:r>
      <w:r>
        <w:t xml:space="preserve"> </w:t>
      </w:r>
      <w:r w:rsidRPr="004020CF">
        <w:t>outside</w:t>
      </w:r>
      <w:r>
        <w:t xml:space="preserve"> </w:t>
      </w:r>
      <w:r w:rsidRPr="004020CF">
        <w:t>of</w:t>
      </w:r>
      <w:r>
        <w:t xml:space="preserve"> </w:t>
      </w:r>
      <w:r w:rsidRPr="004020CF">
        <w:t>each</w:t>
      </w:r>
      <w:r>
        <w:t xml:space="preserve"> </w:t>
      </w:r>
      <w:r w:rsidRPr="004020CF">
        <w:t>package</w:t>
      </w:r>
      <w:r>
        <w:t xml:space="preserve"> </w:t>
      </w:r>
      <w:r w:rsidRPr="004020CF">
        <w:t>for</w:t>
      </w:r>
      <w:r>
        <w:t xml:space="preserve"> </w:t>
      </w:r>
      <w:r w:rsidRPr="004020CF">
        <w:t>delivery</w:t>
      </w:r>
      <w:r>
        <w:t xml:space="preserve"> </w:t>
      </w:r>
      <w:r w:rsidRPr="004020CF">
        <w:t>to</w:t>
      </w:r>
      <w:r>
        <w:t xml:space="preserve"> </w:t>
      </w:r>
      <w:r w:rsidRPr="004020CF">
        <w:t>the</w:t>
      </w:r>
      <w:r>
        <w:t xml:space="preserve"> </w:t>
      </w:r>
      <w:r w:rsidRPr="004020CF">
        <w:t>Commonwealth,</w:t>
      </w:r>
      <w:r>
        <w:t xml:space="preserve"> </w:t>
      </w:r>
      <w:r w:rsidRPr="004020CF">
        <w:t>with</w:t>
      </w:r>
      <w:r>
        <w:t xml:space="preserve"> </w:t>
      </w:r>
      <w:r w:rsidRPr="004020CF">
        <w:t>duplicate</w:t>
      </w:r>
      <w:r>
        <w:t xml:space="preserve"> </w:t>
      </w:r>
      <w:r w:rsidRPr="004020CF">
        <w:t>copies</w:t>
      </w:r>
      <w:r>
        <w:t xml:space="preserve"> </w:t>
      </w:r>
      <w:r w:rsidRPr="004020CF">
        <w:t>inside</w:t>
      </w:r>
      <w:r>
        <w:t xml:space="preserve"> </w:t>
      </w:r>
      <w:r w:rsidRPr="004020CF">
        <w:t>at</w:t>
      </w:r>
      <w:r>
        <w:t xml:space="preserve"> </w:t>
      </w:r>
      <w:r w:rsidRPr="004020CF">
        <w:t>the</w:t>
      </w:r>
      <w:r>
        <w:t xml:space="preserve"> </w:t>
      </w:r>
      <w:r w:rsidRPr="004020CF">
        <w:t>top</w:t>
      </w:r>
      <w:r>
        <w:t xml:space="preserve"> </w:t>
      </w:r>
      <w:r w:rsidRPr="004020CF">
        <w:t>of</w:t>
      </w:r>
      <w:r>
        <w:t xml:space="preserve"> </w:t>
      </w:r>
      <w:r w:rsidRPr="004020CF">
        <w:t>each</w:t>
      </w:r>
      <w:r>
        <w:t xml:space="preserve"> </w:t>
      </w:r>
      <w:r w:rsidRPr="004020CF">
        <w:t>package,</w:t>
      </w:r>
      <w:r>
        <w:t xml:space="preserve"> </w:t>
      </w:r>
      <w:r w:rsidRPr="004020CF">
        <w:t>which</w:t>
      </w:r>
      <w:r>
        <w:t xml:space="preserve"> </w:t>
      </w:r>
      <w:r w:rsidRPr="004020CF">
        <w:t>includes</w:t>
      </w:r>
      <w:r>
        <w:t xml:space="preserve"> </w:t>
      </w:r>
      <w:r w:rsidRPr="004020CF">
        <w:t>the</w:t>
      </w:r>
      <w:r>
        <w:t xml:space="preserve"> </w:t>
      </w:r>
      <w:r w:rsidRPr="004020CF">
        <w:t>following</w:t>
      </w:r>
      <w:r>
        <w:t xml:space="preserve"> </w:t>
      </w:r>
      <w:r w:rsidRPr="004020CF">
        <w:t>information:</w:t>
      </w:r>
    </w:p>
    <w:p w14:paraId="5E75C991" w14:textId="77777777" w:rsidR="00A17F87" w:rsidRPr="004020CF" w:rsidRDefault="00A17F87" w:rsidP="00A17F87">
      <w:pPr>
        <w:pStyle w:val="SOWSubL1-ASDEFCON"/>
      </w:pPr>
      <w:r w:rsidRPr="004020CF">
        <w:t>the</w:t>
      </w:r>
      <w:r>
        <w:t xml:space="preserve"> </w:t>
      </w:r>
      <w:r w:rsidRPr="004020CF">
        <w:t>relevant</w:t>
      </w:r>
      <w:r>
        <w:t xml:space="preserve"> </w:t>
      </w:r>
      <w:r w:rsidRPr="004020CF">
        <w:t>project</w:t>
      </w:r>
      <w:r>
        <w:t xml:space="preserve"> </w:t>
      </w:r>
      <w:r w:rsidRPr="004020CF">
        <w:t>identifier</w:t>
      </w:r>
      <w:r>
        <w:t xml:space="preserve"> </w:t>
      </w:r>
      <w:r w:rsidRPr="004020CF">
        <w:t>(project</w:t>
      </w:r>
      <w:r>
        <w:t xml:space="preserve"> </w:t>
      </w:r>
      <w:r w:rsidRPr="004020CF">
        <w:t>name</w:t>
      </w:r>
      <w:r>
        <w:t xml:space="preserve"> </w:t>
      </w:r>
      <w:r w:rsidRPr="004020CF">
        <w:t>and</w:t>
      </w:r>
      <w:r>
        <w:t xml:space="preserve"> </w:t>
      </w:r>
      <w:r w:rsidRPr="004020CF">
        <w:t>number);</w:t>
      </w:r>
    </w:p>
    <w:p w14:paraId="67C29D56" w14:textId="77777777" w:rsidR="00A17F87" w:rsidRPr="004020CF" w:rsidRDefault="00A17F87" w:rsidP="00A17F87">
      <w:pPr>
        <w:pStyle w:val="SOWSubL1-ASDEFCON"/>
      </w:pPr>
      <w:r w:rsidRPr="004020CF">
        <w:lastRenderedPageBreak/>
        <w:t>the</w:t>
      </w:r>
      <w:r>
        <w:t xml:space="preserve"> </w:t>
      </w:r>
      <w:r w:rsidRPr="004020CF">
        <w:t>relevant</w:t>
      </w:r>
      <w:r>
        <w:t xml:space="preserve"> </w:t>
      </w:r>
      <w:r w:rsidRPr="004020CF">
        <w:t>Commonwealth</w:t>
      </w:r>
      <w:r>
        <w:t xml:space="preserve"> </w:t>
      </w:r>
      <w:r w:rsidRPr="004020CF">
        <w:t>contract</w:t>
      </w:r>
      <w:r>
        <w:t xml:space="preserve"> </w:t>
      </w:r>
      <w:r w:rsidRPr="004020CF">
        <w:t>or</w:t>
      </w:r>
      <w:r>
        <w:t xml:space="preserve"> </w:t>
      </w:r>
      <w:r w:rsidRPr="004020CF">
        <w:t>purchase</w:t>
      </w:r>
      <w:r>
        <w:t xml:space="preserve"> </w:t>
      </w:r>
      <w:r w:rsidRPr="004020CF">
        <w:t>order</w:t>
      </w:r>
      <w:r>
        <w:t xml:space="preserve"> </w:t>
      </w:r>
      <w:r w:rsidRPr="004020CF">
        <w:t>number;</w:t>
      </w:r>
    </w:p>
    <w:p w14:paraId="301AC808" w14:textId="77777777" w:rsidR="00A17F87" w:rsidRPr="004020CF" w:rsidRDefault="00A17F87" w:rsidP="00A17F87">
      <w:pPr>
        <w:pStyle w:val="SOWSubL1-ASDEFCON"/>
      </w:pPr>
      <w:r w:rsidRPr="004020CF">
        <w:t>the</w:t>
      </w:r>
      <w:r>
        <w:t xml:space="preserve"> </w:t>
      </w:r>
      <w:r w:rsidRPr="004020CF">
        <w:t>item</w:t>
      </w:r>
      <w:r>
        <w:t xml:space="preserve"> </w:t>
      </w:r>
      <w:r w:rsidRPr="004020CF">
        <w:t>name;</w:t>
      </w:r>
    </w:p>
    <w:p w14:paraId="0E78A1F1" w14:textId="77777777" w:rsidR="00A17F87" w:rsidRPr="004020CF" w:rsidRDefault="00A17F87" w:rsidP="00A17F87">
      <w:pPr>
        <w:pStyle w:val="SOWSubL1-ASDEFCON"/>
      </w:pPr>
      <w:r w:rsidRPr="004020CF">
        <w:t>the</w:t>
      </w:r>
      <w:r>
        <w:t xml:space="preserve"> </w:t>
      </w:r>
      <w:r w:rsidRPr="004020CF">
        <w:t>item</w:t>
      </w:r>
      <w:r>
        <w:t xml:space="preserve"> </w:t>
      </w:r>
      <w:r w:rsidRPr="004020CF">
        <w:t>quantity;</w:t>
      </w:r>
    </w:p>
    <w:p w14:paraId="44E95585" w14:textId="77777777" w:rsidR="00A17F87" w:rsidRPr="004020CF" w:rsidRDefault="00A17F87" w:rsidP="00A17F87">
      <w:pPr>
        <w:pStyle w:val="SOWSubL1-ASDEFCON"/>
      </w:pPr>
      <w:r w:rsidRPr="004020CF">
        <w:t>the</w:t>
      </w:r>
      <w:r>
        <w:t xml:space="preserve"> </w:t>
      </w:r>
      <w:r w:rsidRPr="004020CF">
        <w:t>name</w:t>
      </w:r>
      <w:r>
        <w:t xml:space="preserve"> </w:t>
      </w:r>
      <w:r w:rsidRPr="004020CF">
        <w:t>of</w:t>
      </w:r>
      <w:r>
        <w:t xml:space="preserve"> </w:t>
      </w:r>
      <w:r w:rsidRPr="004020CF">
        <w:t>the</w:t>
      </w:r>
      <w:r>
        <w:t xml:space="preserve"> </w:t>
      </w:r>
      <w:r w:rsidRPr="004020CF">
        <w:t>supply</w:t>
      </w:r>
      <w:r>
        <w:t xml:space="preserve"> </w:t>
      </w:r>
      <w:r w:rsidRPr="004020CF">
        <w:t>source;</w:t>
      </w:r>
    </w:p>
    <w:p w14:paraId="4682A748" w14:textId="77777777" w:rsidR="00A17F87" w:rsidRPr="004020CF" w:rsidRDefault="00A17F87" w:rsidP="00A17F87">
      <w:pPr>
        <w:pStyle w:val="SOWSubL1-ASDEFCON"/>
      </w:pPr>
      <w:r w:rsidRPr="004020CF">
        <w:t>the</w:t>
      </w:r>
      <w:r>
        <w:t xml:space="preserve"> </w:t>
      </w:r>
      <w:r w:rsidRPr="004020CF">
        <w:t>consignment</w:t>
      </w:r>
      <w:r>
        <w:t xml:space="preserve"> </w:t>
      </w:r>
      <w:r w:rsidRPr="004020CF">
        <w:t>delivery</w:t>
      </w:r>
      <w:r>
        <w:t xml:space="preserve"> </w:t>
      </w:r>
      <w:r w:rsidRPr="004020CF">
        <w:t>point;</w:t>
      </w:r>
      <w:r>
        <w:t xml:space="preserve"> </w:t>
      </w:r>
      <w:r w:rsidRPr="004020CF">
        <w:t>and</w:t>
      </w:r>
    </w:p>
    <w:p w14:paraId="1D585870" w14:textId="77777777" w:rsidR="00A17F87" w:rsidRPr="004020CF" w:rsidRDefault="00A17F87" w:rsidP="00A17F87">
      <w:pPr>
        <w:pStyle w:val="SOWSubL1-ASDEFCON"/>
      </w:pPr>
      <w:r w:rsidRPr="004020CF">
        <w:t>the</w:t>
      </w:r>
      <w:r>
        <w:t xml:space="preserve"> </w:t>
      </w:r>
      <w:r w:rsidRPr="004020CF">
        <w:t>date</w:t>
      </w:r>
      <w:r>
        <w:t xml:space="preserve"> </w:t>
      </w:r>
      <w:r w:rsidRPr="004020CF">
        <w:t>of</w:t>
      </w:r>
      <w:r>
        <w:t xml:space="preserve"> </w:t>
      </w:r>
      <w:r w:rsidRPr="004020CF">
        <w:t>dispatch.</w:t>
      </w:r>
    </w:p>
    <w:p w14:paraId="61458E03" w14:textId="77F75706" w:rsidR="00A17F87" w:rsidRPr="004020CF" w:rsidRDefault="00A17F87" w:rsidP="00A17F87">
      <w:pPr>
        <w:pStyle w:val="SOWTL3-ASDEFCON"/>
      </w:pPr>
      <w:bookmarkStart w:id="90" w:name="_Ref523288508"/>
      <w:r w:rsidRPr="004020CF">
        <w:t>Without</w:t>
      </w:r>
      <w:r>
        <w:t xml:space="preserve"> </w:t>
      </w:r>
      <w:r w:rsidRPr="004020CF">
        <w:t>limiting</w:t>
      </w:r>
      <w:r>
        <w:t xml:space="preserve"> </w:t>
      </w:r>
      <w:r w:rsidRPr="004020CF">
        <w:t>clause</w:t>
      </w:r>
      <w:r>
        <w:t xml:space="preserve"> </w:t>
      </w:r>
      <w:r>
        <w:fldChar w:fldCharType="begin"/>
      </w:r>
      <w:r>
        <w:instrText xml:space="preserve"> REF _Ref175047539 \r \h </w:instrText>
      </w:r>
      <w:r>
        <w:fldChar w:fldCharType="separate"/>
      </w:r>
      <w:r w:rsidR="008053F7">
        <w:t>2.2.1</w:t>
      </w:r>
      <w:r>
        <w:fldChar w:fldCharType="end"/>
      </w:r>
      <w:r w:rsidRPr="004020CF">
        <w:t>,</w:t>
      </w:r>
      <w:r>
        <w:t xml:space="preserve"> </w:t>
      </w: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all</w:t>
      </w:r>
      <w:r>
        <w:t xml:space="preserve"> </w:t>
      </w:r>
      <w:r w:rsidRPr="004020CF">
        <w:t>items</w:t>
      </w:r>
      <w:r>
        <w:t xml:space="preserve"> </w:t>
      </w:r>
      <w:r w:rsidRPr="004020CF">
        <w:t>delivered</w:t>
      </w:r>
      <w:r>
        <w:t xml:space="preserve"> </w:t>
      </w:r>
      <w:r w:rsidRPr="004020CF">
        <w:t>to</w:t>
      </w:r>
      <w:r>
        <w:t xml:space="preserve"> </w:t>
      </w:r>
      <w:r w:rsidRPr="004020CF">
        <w:t>the</w:t>
      </w:r>
      <w:r>
        <w:t xml:space="preserve"> </w:t>
      </w:r>
      <w:r w:rsidRPr="004020CF">
        <w:t>Commonwealth</w:t>
      </w:r>
      <w:r>
        <w:t xml:space="preserve"> </w:t>
      </w:r>
      <w:r w:rsidRPr="004020CF">
        <w:t>are</w:t>
      </w:r>
      <w:r>
        <w:t xml:space="preserve"> </w:t>
      </w:r>
      <w:r w:rsidRPr="004020CF">
        <w:t>accompanied</w:t>
      </w:r>
      <w:r>
        <w:t xml:space="preserve"> </w:t>
      </w:r>
      <w:r w:rsidRPr="004020CF">
        <w:t>by</w:t>
      </w:r>
      <w:r>
        <w:t xml:space="preserve"> </w:t>
      </w:r>
      <w:r w:rsidRPr="004020CF">
        <w:t>such</w:t>
      </w:r>
      <w:r>
        <w:t xml:space="preserve"> C</w:t>
      </w:r>
      <w:r w:rsidRPr="004020CF">
        <w:t>ertificat</w:t>
      </w:r>
      <w:r>
        <w:t xml:space="preserve">es </w:t>
      </w:r>
      <w:r w:rsidRPr="004020CF">
        <w:t>of</w:t>
      </w:r>
      <w:r>
        <w:t xml:space="preserve"> C</w:t>
      </w:r>
      <w:r w:rsidRPr="004020CF">
        <w:t>onform</w:t>
      </w:r>
      <w:r>
        <w:t xml:space="preserve">ity </w:t>
      </w:r>
      <w:r w:rsidRPr="004020CF">
        <w:t>from</w:t>
      </w:r>
      <w:r>
        <w:t xml:space="preserve"> </w:t>
      </w:r>
      <w:r w:rsidRPr="004020CF">
        <w:t>the</w:t>
      </w:r>
      <w:r>
        <w:t xml:space="preserve"> </w:t>
      </w:r>
      <w:r w:rsidRPr="004020CF">
        <w:t>Original</w:t>
      </w:r>
      <w:r>
        <w:t xml:space="preserve"> </w:t>
      </w:r>
      <w:r w:rsidRPr="004020CF">
        <w:t>Equipment</w:t>
      </w:r>
      <w:r>
        <w:t xml:space="preserve"> </w:t>
      </w:r>
      <w:r w:rsidRPr="004020CF">
        <w:t>Manufacturer</w:t>
      </w:r>
      <w:r>
        <w:t xml:space="preserve"> </w:t>
      </w:r>
      <w:r w:rsidRPr="004020CF">
        <w:t>(OEM)</w:t>
      </w:r>
      <w:r>
        <w:t xml:space="preserve"> </w:t>
      </w:r>
      <w:r w:rsidRPr="004020CF">
        <w:t>as</w:t>
      </w:r>
      <w:r>
        <w:t xml:space="preserve"> </w:t>
      </w:r>
      <w:r w:rsidRPr="004020CF">
        <w:t>may</w:t>
      </w:r>
      <w:r>
        <w:t xml:space="preserve"> </w:t>
      </w:r>
      <w:r w:rsidRPr="004020CF">
        <w:t>be</w:t>
      </w:r>
      <w:r>
        <w:t xml:space="preserve"> </w:t>
      </w:r>
      <w:r w:rsidRPr="004020CF">
        <w:t>necessary</w:t>
      </w:r>
      <w:r>
        <w:t xml:space="preserve"> </w:t>
      </w:r>
      <w:r w:rsidRPr="004020CF">
        <w:t>to</w:t>
      </w:r>
      <w:r>
        <w:t xml:space="preserve"> </w:t>
      </w:r>
      <w:r w:rsidRPr="004020CF">
        <w:t>meet</w:t>
      </w:r>
      <w:r>
        <w:t xml:space="preserve"> Commonwealth requirements, including ADF </w:t>
      </w:r>
      <w:r w:rsidRPr="004020CF">
        <w:t>regulatory</w:t>
      </w:r>
      <w:r>
        <w:t xml:space="preserve"> / assurance </w:t>
      </w:r>
      <w:r w:rsidRPr="004020CF">
        <w:t>requirements.</w:t>
      </w:r>
    </w:p>
    <w:p w14:paraId="4465F450" w14:textId="145980EA" w:rsidR="00A17F87" w:rsidRPr="004020CF" w:rsidRDefault="00A17F87" w:rsidP="00A17F87">
      <w:pPr>
        <w:pStyle w:val="SOWHL2-ASDEFCON"/>
      </w:pPr>
      <w:bookmarkStart w:id="91" w:name="_Toc148448267"/>
      <w:bookmarkStart w:id="92" w:name="_Ref144113290"/>
      <w:bookmarkStart w:id="93" w:name="_Toc184467827"/>
      <w:bookmarkStart w:id="94" w:name="_Ref442271745"/>
      <w:bookmarkStart w:id="95" w:name="_Toc505864067"/>
      <w:bookmarkStart w:id="96" w:name="_Toc505865826"/>
      <w:bookmarkStart w:id="97" w:name="_Toc505866449"/>
      <w:bookmarkStart w:id="98" w:name="_Toc225514139"/>
      <w:bookmarkStart w:id="99" w:name="_Toc225756515"/>
      <w:bookmarkStart w:id="100" w:name="_Toc523629479"/>
      <w:bookmarkStart w:id="101" w:name="_Ref524223462"/>
      <w:bookmarkStart w:id="102" w:name="_Toc232663530"/>
      <w:r w:rsidRPr="004020CF">
        <w:t>Data</w:t>
      </w:r>
      <w:r>
        <w:t xml:space="preserve"> </w:t>
      </w:r>
      <w:r w:rsidRPr="004020CF">
        <w:t>Management</w:t>
      </w:r>
      <w:r>
        <w:t xml:space="preserve"> </w:t>
      </w:r>
      <w:r w:rsidRPr="004020CF">
        <w:t>System</w:t>
      </w:r>
      <w:r>
        <w:t xml:space="preserve"> </w:t>
      </w:r>
      <w:r w:rsidRPr="004020CF">
        <w:t>(</w:t>
      </w:r>
      <w:r w:rsidR="008D3E7E">
        <w:t>Core</w:t>
      </w:r>
      <w:r w:rsidRPr="004020CF">
        <w:t>)</w:t>
      </w:r>
      <w:bookmarkEnd w:id="91"/>
      <w:bookmarkEnd w:id="92"/>
      <w:bookmarkEnd w:id="93"/>
      <w:bookmarkEnd w:id="94"/>
      <w:bookmarkEnd w:id="95"/>
      <w:bookmarkEnd w:id="96"/>
      <w:bookmarkEnd w:id="97"/>
      <w:bookmarkEnd w:id="98"/>
      <w:bookmarkEnd w:id="99"/>
      <w:bookmarkEnd w:id="102"/>
    </w:p>
    <w:p w14:paraId="27BF6660" w14:textId="77777777" w:rsidR="00A17F87" w:rsidRPr="004020CF" w:rsidRDefault="00A17F87" w:rsidP="00A17F87">
      <w:pPr>
        <w:pStyle w:val="SOWHL3-ASDEFCON"/>
      </w:pPr>
      <w:bookmarkStart w:id="103" w:name="_Ref182909130"/>
      <w:r w:rsidRPr="004020CF">
        <w:t>DMS</w:t>
      </w:r>
      <w:r>
        <w:t xml:space="preserve"> </w:t>
      </w:r>
      <w:r w:rsidRPr="004020CF">
        <w:t>Objectives</w:t>
      </w:r>
      <w:bookmarkEnd w:id="103"/>
    </w:p>
    <w:p w14:paraId="74C7494A" w14:textId="77777777" w:rsidR="00A17F87" w:rsidRPr="004020CF" w:rsidRDefault="00A17F87" w:rsidP="00A17F87">
      <w:pPr>
        <w:pStyle w:val="SOWTL4-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the</w:t>
      </w:r>
      <w:r>
        <w:t xml:space="preserve"> </w:t>
      </w:r>
      <w:r w:rsidRPr="004020CF">
        <w:t>objectives</w:t>
      </w:r>
      <w:r>
        <w:t xml:space="preserve"> </w:t>
      </w:r>
      <w:r w:rsidRPr="004020CF">
        <w:t>associated</w:t>
      </w:r>
      <w:r>
        <w:t xml:space="preserve"> </w:t>
      </w:r>
      <w:r w:rsidRPr="004020CF">
        <w:t>with</w:t>
      </w:r>
      <w:r>
        <w:t xml:space="preserve"> </w:t>
      </w:r>
      <w:r w:rsidRPr="004020CF">
        <w:t>implementing</w:t>
      </w:r>
      <w:r>
        <w:t xml:space="preserve"> </w:t>
      </w:r>
      <w:r w:rsidRPr="004020CF">
        <w:t>a</w:t>
      </w:r>
      <w:r>
        <w:t xml:space="preserve"> </w:t>
      </w:r>
      <w:r w:rsidRPr="004020CF">
        <w:t>Data</w:t>
      </w:r>
      <w:r>
        <w:t xml:space="preserve"> </w:t>
      </w:r>
      <w:r w:rsidRPr="004020CF">
        <w:t>Management</w:t>
      </w:r>
      <w:r>
        <w:t xml:space="preserve"> </w:t>
      </w:r>
      <w:r w:rsidRPr="004020CF">
        <w:t>System</w:t>
      </w:r>
      <w:r>
        <w:t xml:space="preserve"> </w:t>
      </w:r>
      <w:r w:rsidRPr="004020CF">
        <w:t>(DMS)</w:t>
      </w:r>
      <w:r>
        <w:t xml:space="preserve"> </w:t>
      </w:r>
      <w:r w:rsidRPr="004020CF">
        <w:t>are</w:t>
      </w:r>
      <w:r>
        <w:t xml:space="preserve"> </w:t>
      </w:r>
      <w:r w:rsidRPr="004020CF">
        <w:t>to</w:t>
      </w:r>
      <w:r>
        <w:t xml:space="preserve"> </w:t>
      </w:r>
      <w:r w:rsidRPr="004020CF">
        <w:t>achieve:</w:t>
      </w:r>
    </w:p>
    <w:p w14:paraId="1C53829D" w14:textId="77777777" w:rsidR="00A17F87" w:rsidRPr="004020CF" w:rsidRDefault="00A17F87" w:rsidP="00A17F87">
      <w:pPr>
        <w:pStyle w:val="SOWSubL1-ASDEFCON"/>
      </w:pPr>
      <w:r w:rsidRPr="004020CF">
        <w:t>reduced</w:t>
      </w:r>
      <w:r>
        <w:t xml:space="preserve"> </w:t>
      </w:r>
      <w:r w:rsidRPr="004020CF">
        <w:t>paperwork</w:t>
      </w:r>
      <w:r>
        <w:t xml:space="preserve"> </w:t>
      </w:r>
      <w:r w:rsidRPr="004020CF">
        <w:t>through</w:t>
      </w:r>
      <w:r>
        <w:t xml:space="preserve"> </w:t>
      </w:r>
      <w:r w:rsidRPr="004020CF">
        <w:t>the</w:t>
      </w:r>
      <w:r>
        <w:t xml:space="preserve"> </w:t>
      </w:r>
      <w:r w:rsidRPr="004020CF">
        <w:t>electronic</w:t>
      </w:r>
      <w:r>
        <w:t xml:space="preserve"> </w:t>
      </w:r>
      <w:r w:rsidRPr="004020CF">
        <w:t>exchange</w:t>
      </w:r>
      <w:r>
        <w:t xml:space="preserve"> </w:t>
      </w:r>
      <w:r w:rsidRPr="004020CF">
        <w:t>of</w:t>
      </w:r>
      <w:r>
        <w:t xml:space="preserve"> </w:t>
      </w:r>
      <w:r w:rsidRPr="004020CF">
        <w:t>data;</w:t>
      </w:r>
    </w:p>
    <w:p w14:paraId="4AC675B6" w14:textId="77777777" w:rsidR="00A17F87" w:rsidRPr="004020CF" w:rsidRDefault="00A17F87" w:rsidP="00A17F87">
      <w:pPr>
        <w:pStyle w:val="SOWSubL1-ASDEFCON"/>
      </w:pPr>
      <w:r w:rsidRPr="004020CF">
        <w:t>access</w:t>
      </w:r>
      <w:r>
        <w:t xml:space="preserve"> </w:t>
      </w:r>
      <w:r w:rsidRPr="004020CF">
        <w:t>to</w:t>
      </w:r>
      <w:r>
        <w:t xml:space="preserve"> </w:t>
      </w:r>
      <w:r w:rsidRPr="004020CF">
        <w:t>data</w:t>
      </w:r>
      <w:r>
        <w:t xml:space="preserve"> </w:t>
      </w:r>
      <w:r w:rsidRPr="004020CF">
        <w:t>through</w:t>
      </w:r>
      <w:r>
        <w:t xml:space="preserve"> </w:t>
      </w:r>
      <w:r w:rsidRPr="004020CF">
        <w:t>the</w:t>
      </w:r>
      <w:r>
        <w:t xml:space="preserve"> </w:t>
      </w:r>
      <w:r w:rsidRPr="004020CF">
        <w:t>use</w:t>
      </w:r>
      <w:r>
        <w:t xml:space="preserve"> </w:t>
      </w:r>
      <w:r w:rsidRPr="004020CF">
        <w:t>of</w:t>
      </w:r>
      <w:r>
        <w:t xml:space="preserve"> </w:t>
      </w:r>
      <w:r w:rsidRPr="004020CF">
        <w:t>a</w:t>
      </w:r>
      <w:r>
        <w:t xml:space="preserve"> </w:t>
      </w:r>
      <w:r w:rsidRPr="004020CF">
        <w:t>virtual</w:t>
      </w:r>
      <w:r>
        <w:t xml:space="preserve"> </w:t>
      </w:r>
      <w:r w:rsidRPr="004020CF">
        <w:t>work</w:t>
      </w:r>
      <w:r>
        <w:t xml:space="preserve"> </w:t>
      </w:r>
      <w:r w:rsidRPr="004020CF">
        <w:t>environment;</w:t>
      </w:r>
    </w:p>
    <w:p w14:paraId="3A9E9531" w14:textId="77777777" w:rsidR="00A17F87" w:rsidRPr="004020CF" w:rsidRDefault="00A17F87" w:rsidP="00A17F87">
      <w:pPr>
        <w:pStyle w:val="SOWSubL1-ASDEFCON"/>
      </w:pPr>
      <w:r w:rsidRPr="004020CF">
        <w:t>reduced</w:t>
      </w:r>
      <w:r>
        <w:t xml:space="preserve"> </w:t>
      </w:r>
      <w:r w:rsidRPr="004020CF">
        <w:t>delivery</w:t>
      </w:r>
      <w:r>
        <w:t xml:space="preserve"> </w:t>
      </w:r>
      <w:r w:rsidRPr="004020CF">
        <w:t>times</w:t>
      </w:r>
      <w:r>
        <w:t xml:space="preserve"> </w:t>
      </w:r>
      <w:r w:rsidRPr="004020CF">
        <w:t>and</w:t>
      </w:r>
      <w:r>
        <w:t xml:space="preserve"> </w:t>
      </w:r>
      <w:r w:rsidRPr="004020CF">
        <w:t>shorter</w:t>
      </w:r>
      <w:r>
        <w:t xml:space="preserve"> </w:t>
      </w:r>
      <w:r w:rsidRPr="004020CF">
        <w:t>cycle</w:t>
      </w:r>
      <w:r>
        <w:t xml:space="preserve"> </w:t>
      </w:r>
      <w:r w:rsidRPr="004020CF">
        <w:t>times</w:t>
      </w:r>
      <w:r>
        <w:t xml:space="preserve"> </w:t>
      </w:r>
      <w:r w:rsidRPr="004020CF">
        <w:t>for</w:t>
      </w:r>
      <w:r>
        <w:t xml:space="preserve"> </w:t>
      </w:r>
      <w:r w:rsidRPr="004020CF">
        <w:t>processing</w:t>
      </w:r>
      <w:r>
        <w:t xml:space="preserve"> </w:t>
      </w:r>
      <w:r w:rsidRPr="004020CF">
        <w:t>data</w:t>
      </w:r>
      <w:r>
        <w:t xml:space="preserve"> </w:t>
      </w:r>
      <w:r w:rsidRPr="004020CF">
        <w:t>items;</w:t>
      </w:r>
      <w:r>
        <w:t xml:space="preserve"> </w:t>
      </w:r>
      <w:r w:rsidRPr="004020CF">
        <w:t>and</w:t>
      </w:r>
    </w:p>
    <w:p w14:paraId="70CE5CFA" w14:textId="77777777" w:rsidR="00A17F87" w:rsidRPr="004020CF" w:rsidRDefault="00A17F87" w:rsidP="00A17F87">
      <w:pPr>
        <w:pStyle w:val="SOWSubL1-ASDEFCON"/>
      </w:pPr>
      <w:r w:rsidRPr="004020CF">
        <w:t>reduced</w:t>
      </w:r>
      <w:r>
        <w:t xml:space="preserve"> </w:t>
      </w:r>
      <w:r w:rsidRPr="004020CF">
        <w:t>risk</w:t>
      </w:r>
      <w:r>
        <w:t xml:space="preserve"> </w:t>
      </w:r>
      <w:r w:rsidRPr="004020CF">
        <w:t>through</w:t>
      </w:r>
      <w:r>
        <w:t xml:space="preserve"> </w:t>
      </w:r>
      <w:r w:rsidRPr="004020CF">
        <w:t>enhanced</w:t>
      </w:r>
      <w:r>
        <w:t xml:space="preserve"> </w:t>
      </w:r>
      <w:r w:rsidRPr="004020CF">
        <w:t>access</w:t>
      </w:r>
      <w:r>
        <w:t xml:space="preserve"> </w:t>
      </w:r>
      <w:r w:rsidRPr="004020CF">
        <w:t>to</w:t>
      </w:r>
      <w:r>
        <w:t xml:space="preserve"> </w:t>
      </w:r>
      <w:r w:rsidRPr="004020CF">
        <w:t>data.</w:t>
      </w:r>
    </w:p>
    <w:p w14:paraId="37D1DD67" w14:textId="77777777" w:rsidR="00A17F87" w:rsidRPr="004020CF" w:rsidRDefault="00A17F87" w:rsidP="00A17F87">
      <w:pPr>
        <w:pStyle w:val="SOWTL4-ASDEFCON"/>
      </w:pPr>
      <w:r w:rsidRPr="004020CF">
        <w:t>The</w:t>
      </w:r>
      <w:r>
        <w:t xml:space="preserve"> </w:t>
      </w:r>
      <w:r w:rsidRPr="004020CF">
        <w:t>Contractor</w:t>
      </w:r>
      <w:r>
        <w:t xml:space="preserve"> </w:t>
      </w:r>
      <w:r w:rsidRPr="004020CF">
        <w:t>further</w:t>
      </w:r>
      <w:r>
        <w:t xml:space="preserve"> </w:t>
      </w:r>
      <w:r w:rsidRPr="004020CF">
        <w:t>acknowledges</w:t>
      </w:r>
      <w:r>
        <w:t xml:space="preserve"> </w:t>
      </w:r>
      <w:r w:rsidRPr="004020CF">
        <w:t>that</w:t>
      </w:r>
      <w:r>
        <w:t xml:space="preserve"> </w:t>
      </w:r>
      <w:r w:rsidRPr="004020CF">
        <w:t>the</w:t>
      </w:r>
      <w:r>
        <w:t xml:space="preserve"> </w:t>
      </w:r>
      <w:r w:rsidRPr="004020CF">
        <w:t>reliability,</w:t>
      </w:r>
      <w:r>
        <w:t xml:space="preserve"> </w:t>
      </w:r>
      <w:r w:rsidRPr="004020CF">
        <w:t>responsiveness</w:t>
      </w:r>
      <w:r>
        <w:t xml:space="preserve"> </w:t>
      </w:r>
      <w:r w:rsidRPr="004020CF">
        <w:t>and</w:t>
      </w:r>
      <w:r>
        <w:t xml:space="preserve"> </w:t>
      </w:r>
      <w:r w:rsidRPr="004020CF">
        <w:t>ease-of-use</w:t>
      </w:r>
      <w:r>
        <w:t xml:space="preserve"> </w:t>
      </w:r>
      <w:r w:rsidRPr="004020CF">
        <w:t>of</w:t>
      </w:r>
      <w:r>
        <w:t xml:space="preserve"> </w:t>
      </w:r>
      <w:r w:rsidRPr="004020CF">
        <w:t>the</w:t>
      </w:r>
      <w:r>
        <w:t xml:space="preserve"> </w:t>
      </w:r>
      <w:r w:rsidRPr="004020CF">
        <w:t>DMS</w:t>
      </w:r>
      <w:r>
        <w:t xml:space="preserve"> </w:t>
      </w:r>
      <w:r w:rsidRPr="004020CF">
        <w:t>and</w:t>
      </w:r>
      <w:r>
        <w:t xml:space="preserve"> </w:t>
      </w:r>
      <w:r w:rsidRPr="004020CF">
        <w:t>the</w:t>
      </w:r>
      <w:r>
        <w:t xml:space="preserve"> </w:t>
      </w:r>
      <w:r w:rsidRPr="004020CF">
        <w:t>timeliness</w:t>
      </w:r>
      <w:r>
        <w:t xml:space="preserve"> </w:t>
      </w:r>
      <w:r w:rsidRPr="004020CF">
        <w:t>for</w:t>
      </w:r>
      <w:r>
        <w:t xml:space="preserve"> </w:t>
      </w:r>
      <w:r w:rsidRPr="004020CF">
        <w:t>uploading</w:t>
      </w:r>
      <w:r>
        <w:t xml:space="preserve"> </w:t>
      </w:r>
      <w:r w:rsidRPr="004020CF">
        <w:t>data</w:t>
      </w:r>
      <w:r>
        <w:t xml:space="preserve"> </w:t>
      </w:r>
      <w:r w:rsidRPr="004020CF">
        <w:t>onto</w:t>
      </w:r>
      <w:r>
        <w:t xml:space="preserve"> </w:t>
      </w:r>
      <w:r w:rsidRPr="004020CF">
        <w:t>the</w:t>
      </w:r>
      <w:r>
        <w:t xml:space="preserve"> </w:t>
      </w:r>
      <w:r w:rsidRPr="004020CF">
        <w:t>DMS</w:t>
      </w:r>
      <w:r>
        <w:t xml:space="preserve"> </w:t>
      </w:r>
      <w:r w:rsidRPr="004020CF">
        <w:t>are</w:t>
      </w:r>
      <w:r>
        <w:t xml:space="preserve"> </w:t>
      </w:r>
      <w:r w:rsidRPr="004020CF">
        <w:t>critical</w:t>
      </w:r>
      <w:r>
        <w:t xml:space="preserve"> </w:t>
      </w:r>
      <w:r w:rsidRPr="004020CF">
        <w:t>to</w:t>
      </w:r>
      <w:r>
        <w:t xml:space="preserve"> </w:t>
      </w:r>
      <w:r w:rsidRPr="004020CF">
        <w:t>the</w:t>
      </w:r>
      <w:r>
        <w:t xml:space="preserve"> </w:t>
      </w:r>
      <w:r w:rsidRPr="004020CF">
        <w:t>operational</w:t>
      </w:r>
      <w:r>
        <w:t xml:space="preserve"> </w:t>
      </w:r>
      <w:r w:rsidRPr="004020CF">
        <w:t>effectiveness</w:t>
      </w:r>
      <w:r>
        <w:t xml:space="preserve"> </w:t>
      </w:r>
      <w:r w:rsidRPr="004020CF">
        <w:t>of</w:t>
      </w:r>
      <w:r>
        <w:t xml:space="preserve"> </w:t>
      </w:r>
      <w:r w:rsidRPr="004020CF">
        <w:t>the</w:t>
      </w:r>
      <w:r>
        <w:t xml:space="preserve"> </w:t>
      </w:r>
      <w:r w:rsidRPr="004020CF">
        <w:t>Commonwealth</w:t>
      </w:r>
      <w:r>
        <w:t xml:space="preserve"> </w:t>
      </w:r>
      <w:r w:rsidRPr="004020CF">
        <w:t>project</w:t>
      </w:r>
      <w:r>
        <w:t xml:space="preserve"> </w:t>
      </w:r>
      <w:r w:rsidRPr="004020CF">
        <w:t>office.</w:t>
      </w:r>
    </w:p>
    <w:p w14:paraId="0927988E" w14:textId="77777777" w:rsidR="00A17F87" w:rsidRPr="004020CF" w:rsidRDefault="00A17F87" w:rsidP="00A17F87">
      <w:pPr>
        <w:pStyle w:val="SOWHL3-ASDEFCON"/>
      </w:pPr>
      <w:bookmarkStart w:id="104" w:name="_Ref473797914"/>
      <w:r w:rsidRPr="004020CF">
        <w:t>DMS</w:t>
      </w:r>
      <w:r>
        <w:t xml:space="preserve"> </w:t>
      </w:r>
      <w:r w:rsidRPr="004020CF">
        <w:t>General</w:t>
      </w:r>
      <w:r>
        <w:t xml:space="preserve"> </w:t>
      </w:r>
      <w:r w:rsidRPr="004020CF">
        <w:t>Requirements</w:t>
      </w:r>
      <w:bookmarkEnd w:id="104"/>
    </w:p>
    <w:p w14:paraId="4F1434C9" w14:textId="5F691F92" w:rsidR="00A17F87" w:rsidRDefault="00A17F87" w:rsidP="00A17F87">
      <w:pPr>
        <w:pStyle w:val="NoteToDrafters-ASDEFCON"/>
      </w:pPr>
      <w:r w:rsidRPr="004020CF">
        <w:t>Note</w:t>
      </w:r>
      <w:r>
        <w:t xml:space="preserve"> </w:t>
      </w:r>
      <w:r w:rsidRPr="004020CF">
        <w:t>to</w:t>
      </w:r>
      <w:r>
        <w:t xml:space="preserve"> </w:t>
      </w:r>
      <w:r w:rsidRPr="004020CF">
        <w:t>drafters:</w:t>
      </w:r>
      <w:r w:rsidR="006F587A">
        <w:t xml:space="preserve"> </w:t>
      </w:r>
      <w:r w:rsidRPr="004020CF">
        <w:t>Amend</w:t>
      </w:r>
      <w:r>
        <w:t xml:space="preserve"> </w:t>
      </w:r>
      <w:r w:rsidRPr="004020CF">
        <w:t>the</w:t>
      </w:r>
      <w:r>
        <w:t xml:space="preserve"> </w:t>
      </w:r>
      <w:r w:rsidRPr="004020CF">
        <w:t>following</w:t>
      </w:r>
      <w:r>
        <w:t xml:space="preserve"> note and </w:t>
      </w:r>
      <w:r w:rsidRPr="004020CF">
        <w:t>list</w:t>
      </w:r>
      <w:r>
        <w:t xml:space="preserve"> </w:t>
      </w:r>
      <w:r w:rsidRPr="004020CF">
        <w:t>to</w:t>
      </w:r>
      <w:r>
        <w:t xml:space="preserve"> </w:t>
      </w:r>
      <w:r w:rsidRPr="004020CF">
        <w:t>suit</w:t>
      </w:r>
      <w:r>
        <w:t xml:space="preserve"> </w:t>
      </w:r>
      <w:r w:rsidRPr="004020CF">
        <w:t>the</w:t>
      </w:r>
      <w:r>
        <w:t xml:space="preserve"> </w:t>
      </w:r>
      <w:r w:rsidRPr="004020CF">
        <w:t>needs</w:t>
      </w:r>
      <w:r>
        <w:t xml:space="preserve"> </w:t>
      </w:r>
      <w:r w:rsidRPr="004020CF">
        <w:t>of</w:t>
      </w:r>
      <w:r>
        <w:t xml:space="preserve"> </w:t>
      </w:r>
      <w:r w:rsidRPr="004020CF">
        <w:t>the</w:t>
      </w:r>
      <w:r>
        <w:t xml:space="preserve"> </w:t>
      </w:r>
      <w:r w:rsidRPr="004020CF">
        <w:t>project.</w:t>
      </w:r>
      <w:r w:rsidR="008D3E7E">
        <w:t xml:space="preserve">  Access to the Contractor’s WHSMS is considered a core requirement for work performed in Australia.</w:t>
      </w:r>
    </w:p>
    <w:p w14:paraId="5539DB82" w14:textId="77777777" w:rsidR="00A17F87" w:rsidRPr="004020CF" w:rsidRDefault="00A17F87" w:rsidP="00A17F87">
      <w:pPr>
        <w:pStyle w:val="NoteToTenderers-ASDEFCON"/>
      </w:pPr>
      <w:r>
        <w:t>Note to tenderers: The list below may be amended in consultation with the preferred tenderer, where this enables the DMS Objectives to be achieved.</w:t>
      </w:r>
    </w:p>
    <w:p w14:paraId="27A6F7EC"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implement</w:t>
      </w:r>
      <w:r>
        <w:t xml:space="preserve"> </w:t>
      </w:r>
      <w:r w:rsidRPr="004020CF">
        <w:t>and</w:t>
      </w:r>
      <w:r>
        <w:t xml:space="preserve"> </w:t>
      </w:r>
      <w:r w:rsidRPr="004020CF">
        <w:t>maintain</w:t>
      </w:r>
      <w:r>
        <w:t xml:space="preserve"> </w:t>
      </w:r>
      <w:r w:rsidRPr="004020CF">
        <w:t>a</w:t>
      </w:r>
      <w:r>
        <w:t xml:space="preserve"> </w:t>
      </w:r>
      <w:r w:rsidRPr="004020CF">
        <w:t>DMS</w:t>
      </w:r>
      <w:r>
        <w:t xml:space="preserve"> </w:t>
      </w:r>
      <w:r w:rsidRPr="004020CF">
        <w:t>to</w:t>
      </w:r>
      <w:r>
        <w:t xml:space="preserve"> </w:t>
      </w:r>
      <w:r w:rsidRPr="004020CF">
        <w:t>provide</w:t>
      </w:r>
      <w:r>
        <w:t xml:space="preserve"> </w:t>
      </w:r>
      <w:r w:rsidRPr="004020CF">
        <w:t>on-line</w:t>
      </w:r>
      <w:r>
        <w:t xml:space="preserve"> </w:t>
      </w:r>
      <w:r w:rsidRPr="004020CF">
        <w:t>access</w:t>
      </w:r>
      <w:r>
        <w:t xml:space="preserve"> </w:t>
      </w:r>
      <w:r w:rsidRPr="004020CF">
        <w:t>to</w:t>
      </w:r>
      <w:r>
        <w:t xml:space="preserve"> </w:t>
      </w:r>
      <w:r w:rsidRPr="004020CF">
        <w:t>the</w:t>
      </w:r>
      <w:r>
        <w:t xml:space="preserve"> </w:t>
      </w:r>
      <w:r w:rsidRPr="004020CF">
        <w:t>following</w:t>
      </w:r>
      <w:r>
        <w:t xml:space="preserve"> </w:t>
      </w:r>
      <w:r w:rsidRPr="004020CF">
        <w:t>Contract</w:t>
      </w:r>
      <w:r>
        <w:t xml:space="preserve"> </w:t>
      </w:r>
      <w:r w:rsidRPr="004020CF">
        <w:t>data</w:t>
      </w:r>
      <w:r>
        <w:t xml:space="preserve"> </w:t>
      </w:r>
      <w:r w:rsidRPr="004020CF">
        <w:t>including</w:t>
      </w:r>
      <w:r>
        <w:t xml:space="preserve"> </w:t>
      </w:r>
      <w:r w:rsidRPr="004020CF">
        <w:t>applicable</w:t>
      </w:r>
      <w:r>
        <w:t xml:space="preserve"> </w:t>
      </w:r>
      <w:r w:rsidRPr="004020CF">
        <w:t>data</w:t>
      </w:r>
      <w:r>
        <w:t xml:space="preserve"> </w:t>
      </w:r>
      <w:r w:rsidRPr="004020CF">
        <w:t>within</w:t>
      </w:r>
      <w:r>
        <w:t xml:space="preserve"> </w:t>
      </w:r>
      <w:r w:rsidRPr="004020CF">
        <w:t>the</w:t>
      </w:r>
      <w:r>
        <w:t xml:space="preserve"> </w:t>
      </w:r>
      <w:r w:rsidRPr="004020CF">
        <w:t>identified</w:t>
      </w:r>
      <w:r>
        <w:t xml:space="preserve"> </w:t>
      </w:r>
      <w:r w:rsidRPr="004020CF">
        <w:t>management</w:t>
      </w:r>
      <w:r>
        <w:t xml:space="preserve"> </w:t>
      </w:r>
      <w:r w:rsidRPr="004020CF">
        <w:t>systems</w:t>
      </w:r>
      <w:r>
        <w:t xml:space="preserve"> </w:t>
      </w:r>
      <w:r w:rsidRPr="004020CF">
        <w:t>(‘DMS</w:t>
      </w:r>
      <w:r>
        <w:t xml:space="preserve"> </w:t>
      </w:r>
      <w:r w:rsidRPr="004020CF">
        <w:t>Contract</w:t>
      </w:r>
      <w:r>
        <w:t xml:space="preserve"> </w:t>
      </w:r>
      <w:r w:rsidRPr="004020CF">
        <w:t>Data’):</w:t>
      </w:r>
    </w:p>
    <w:p w14:paraId="4B81EF93" w14:textId="77777777" w:rsidR="00A17F87" w:rsidRPr="004020CF" w:rsidRDefault="00A17F87" w:rsidP="00A17F87">
      <w:pPr>
        <w:pStyle w:val="SOWSubL1-ASDEFCON"/>
      </w:pPr>
      <w:r w:rsidRPr="004020CF">
        <w:t>all</w:t>
      </w:r>
      <w:r>
        <w:t xml:space="preserve"> </w:t>
      </w:r>
      <w:r w:rsidRPr="004020CF">
        <w:t>data</w:t>
      </w:r>
      <w:r>
        <w:t xml:space="preserve"> </w:t>
      </w:r>
      <w:r w:rsidRPr="004020CF">
        <w:t>items</w:t>
      </w:r>
      <w:r>
        <w:t xml:space="preserve"> </w:t>
      </w:r>
      <w:r w:rsidRPr="004020CF">
        <w:t>identified</w:t>
      </w:r>
      <w:r>
        <w:t xml:space="preserve"> </w:t>
      </w:r>
      <w:r w:rsidRPr="004020CF">
        <w:t>in</w:t>
      </w:r>
      <w:r>
        <w:t xml:space="preserve"> </w:t>
      </w:r>
      <w:r w:rsidRPr="004020CF">
        <w:t>the</w:t>
      </w:r>
      <w:r>
        <w:t xml:space="preserve"> </w:t>
      </w:r>
      <w:r w:rsidRPr="004020CF">
        <w:t>Contract</w:t>
      </w:r>
      <w:r>
        <w:t xml:space="preserve"> </w:t>
      </w:r>
      <w:r w:rsidRPr="004020CF">
        <w:t>Data</w:t>
      </w:r>
      <w:r>
        <w:t xml:space="preserve"> </w:t>
      </w:r>
      <w:r w:rsidRPr="004020CF">
        <w:t>Requirement</w:t>
      </w:r>
      <w:r>
        <w:t xml:space="preserve"> </w:t>
      </w:r>
      <w:r w:rsidRPr="004020CF">
        <w:t>List</w:t>
      </w:r>
      <w:r>
        <w:t xml:space="preserve"> </w:t>
      </w:r>
      <w:r w:rsidRPr="004020CF">
        <w:t>(CDRL)</w:t>
      </w:r>
      <w:r>
        <w:t xml:space="preserve"> </w:t>
      </w:r>
      <w:r w:rsidRPr="004020CF">
        <w:t>for</w:t>
      </w:r>
      <w:r>
        <w:t xml:space="preserve"> </w:t>
      </w:r>
      <w:r w:rsidRPr="004020CF">
        <w:t>delivery</w:t>
      </w:r>
      <w:r>
        <w:t xml:space="preserve"> </w:t>
      </w:r>
      <w:r w:rsidRPr="004020CF">
        <w:t>via</w:t>
      </w:r>
      <w:r>
        <w:t xml:space="preserve"> </w:t>
      </w:r>
      <w:r w:rsidRPr="004020CF">
        <w:t>the</w:t>
      </w:r>
      <w:r>
        <w:t xml:space="preserve"> </w:t>
      </w:r>
      <w:r w:rsidRPr="004020CF">
        <w:t>DMS;</w:t>
      </w:r>
    </w:p>
    <w:p w14:paraId="52D0C83F" w14:textId="318A0314" w:rsidR="00A17F87" w:rsidRPr="004020CF" w:rsidRDefault="00A17F87" w:rsidP="00A17F87">
      <w:pPr>
        <w:pStyle w:val="SOWSubL1-ASDEFCON"/>
      </w:pPr>
      <w:r w:rsidRPr="004020CF">
        <w:t>the</w:t>
      </w:r>
      <w:r>
        <w:t xml:space="preserve"> </w:t>
      </w:r>
      <w:r w:rsidRPr="004020CF">
        <w:t>Risk</w:t>
      </w:r>
      <w:r>
        <w:t xml:space="preserve"> </w:t>
      </w:r>
      <w:r w:rsidRPr="004020CF">
        <w:t>Register</w:t>
      </w:r>
      <w:r>
        <w:t xml:space="preserve"> </w:t>
      </w:r>
      <w:r w:rsidRPr="004020CF">
        <w:t>required</w:t>
      </w:r>
      <w:r>
        <w:t xml:space="preserve"> </w:t>
      </w:r>
      <w:r w:rsidRPr="004020CF">
        <w:t>under</w:t>
      </w:r>
      <w:r>
        <w:t xml:space="preserve"> </w:t>
      </w:r>
      <w:r w:rsidRPr="004020CF">
        <w:t>clause</w:t>
      </w:r>
      <w:r>
        <w:t xml:space="preserve"> </w:t>
      </w:r>
      <w:r w:rsidRPr="004020CF">
        <w:fldChar w:fldCharType="begin"/>
      </w:r>
      <w:r w:rsidRPr="004020CF">
        <w:instrText xml:space="preserve"> REF _Ref442189880 \r \h </w:instrText>
      </w:r>
      <w:r w:rsidRPr="004020CF">
        <w:fldChar w:fldCharType="separate"/>
      </w:r>
      <w:r w:rsidR="008053F7">
        <w:t>3.6</w:t>
      </w:r>
      <w:r w:rsidRPr="004020CF">
        <w:fldChar w:fldCharType="end"/>
      </w:r>
      <w:r w:rsidRPr="004020CF">
        <w:t>;</w:t>
      </w:r>
    </w:p>
    <w:p w14:paraId="2E9EFDAB" w14:textId="4EC1C2D2" w:rsidR="00A17F87" w:rsidRDefault="00A17F87" w:rsidP="00A17F87">
      <w:pPr>
        <w:pStyle w:val="SOWSubL1-ASDEFCON"/>
      </w:pPr>
      <w:r w:rsidRPr="004020CF">
        <w:t>the</w:t>
      </w:r>
      <w:r>
        <w:t xml:space="preserve"> </w:t>
      </w:r>
      <w:r w:rsidRPr="004020CF">
        <w:t>Issue</w:t>
      </w:r>
      <w:r>
        <w:t xml:space="preserve"> </w:t>
      </w:r>
      <w:r w:rsidRPr="004020CF">
        <w:t>Register</w:t>
      </w:r>
      <w:r>
        <w:t xml:space="preserve"> </w:t>
      </w:r>
      <w:r w:rsidRPr="004020CF">
        <w:t>required</w:t>
      </w:r>
      <w:r>
        <w:t xml:space="preserve"> </w:t>
      </w:r>
      <w:r w:rsidRPr="004020CF">
        <w:t>under</w:t>
      </w:r>
      <w:r>
        <w:t xml:space="preserve"> </w:t>
      </w:r>
      <w:r w:rsidRPr="004020CF">
        <w:t>clause</w:t>
      </w:r>
      <w:r>
        <w:t xml:space="preserve"> </w:t>
      </w:r>
      <w:r w:rsidRPr="004020CF">
        <w:fldChar w:fldCharType="begin"/>
      </w:r>
      <w:r w:rsidRPr="004020CF">
        <w:instrText xml:space="preserve"> REF _Ref462812407 \r \h </w:instrText>
      </w:r>
      <w:r w:rsidRPr="004020CF">
        <w:fldChar w:fldCharType="separate"/>
      </w:r>
      <w:r w:rsidR="008053F7">
        <w:t>3.7</w:t>
      </w:r>
      <w:r w:rsidRPr="004020CF">
        <w:fldChar w:fldCharType="end"/>
      </w:r>
      <w:r w:rsidRPr="004020CF">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17F87" w14:paraId="15BD06D7" w14:textId="77777777" w:rsidTr="00A17F87">
        <w:tc>
          <w:tcPr>
            <w:tcW w:w="9072" w:type="dxa"/>
            <w:shd w:val="clear" w:color="auto" w:fill="auto"/>
          </w:tcPr>
          <w:p w14:paraId="2476485D" w14:textId="58F51529" w:rsidR="00A17F87" w:rsidRDefault="00940461" w:rsidP="00A17F87">
            <w:pPr>
              <w:pStyle w:val="ASDEFCONOption"/>
            </w:pPr>
            <w:r>
              <w:t xml:space="preserve">Option: </w:t>
            </w:r>
            <w:r w:rsidR="00A17F87">
              <w:t>Include the following clause when on-line access to the HSIRR is required.</w:t>
            </w:r>
          </w:p>
          <w:p w14:paraId="68C2D6F3" w14:textId="2D0C52AC" w:rsidR="00A17F87" w:rsidRDefault="00A17F87" w:rsidP="00A17F87">
            <w:pPr>
              <w:pStyle w:val="SOWSubL1-ASDEFCON"/>
            </w:pPr>
            <w:r>
              <w:t xml:space="preserve">the </w:t>
            </w:r>
            <w:r w:rsidRPr="008F0424">
              <w:t xml:space="preserve">Human </w:t>
            </w:r>
            <w:r>
              <w:t>System Integration (HSI)</w:t>
            </w:r>
            <w:r w:rsidRPr="008F0424">
              <w:t xml:space="preserve"> Risks, Assumptions, Issues, Dependencies, Opportunities and Constraints (RAIDOC) </w:t>
            </w:r>
            <w:r w:rsidRPr="004020CF">
              <w:t>Register</w:t>
            </w:r>
            <w:r>
              <w:t xml:space="preserve"> (HSIRR) required under clause </w:t>
            </w:r>
            <w:r>
              <w:fldChar w:fldCharType="begin"/>
            </w:r>
            <w:r>
              <w:instrText xml:space="preserve"> REF _Ref199311387 \r \h </w:instrText>
            </w:r>
            <w:r>
              <w:fldChar w:fldCharType="separate"/>
            </w:r>
            <w:r w:rsidR="008053F7">
              <w:t>4.6.4</w:t>
            </w:r>
            <w:r>
              <w:fldChar w:fldCharType="end"/>
            </w:r>
            <w:r>
              <w:t>;</w:t>
            </w:r>
          </w:p>
        </w:tc>
      </w:tr>
    </w:tbl>
    <w:p w14:paraId="3F816B8A" w14:textId="57D5D24F" w:rsidR="00A17F87" w:rsidRPr="004020CF" w:rsidRDefault="00A17F87" w:rsidP="00A17F87">
      <w:pPr>
        <w:pStyle w:val="SOWSubL1-ASDEFCON"/>
      </w:pPr>
      <w:r w:rsidRPr="004020CF">
        <w:t>the</w:t>
      </w:r>
      <w:r>
        <w:t xml:space="preserve"> </w:t>
      </w:r>
      <w:r w:rsidRPr="004020CF">
        <w:t>Engineering</w:t>
      </w:r>
      <w:r>
        <w:t xml:space="preserve"> </w:t>
      </w:r>
      <w:r w:rsidRPr="004020CF">
        <w:t>Information</w:t>
      </w:r>
      <w:r>
        <w:t xml:space="preserve"> </w:t>
      </w:r>
      <w:r w:rsidRPr="004020CF">
        <w:t>Systems</w:t>
      </w:r>
      <w:r>
        <w:t xml:space="preserve"> </w:t>
      </w:r>
      <w:r w:rsidRPr="004020CF">
        <w:t>required</w:t>
      </w:r>
      <w:r>
        <w:t xml:space="preserve"> </w:t>
      </w:r>
      <w:r w:rsidRPr="004020CF">
        <w:t>under</w:t>
      </w:r>
      <w:r>
        <w:t xml:space="preserve"> </w:t>
      </w:r>
      <w:r w:rsidRPr="004020CF">
        <w:t>clause</w:t>
      </w:r>
      <w:r>
        <w:t xml:space="preserve"> </w:t>
      </w:r>
      <w:r>
        <w:fldChar w:fldCharType="begin"/>
      </w:r>
      <w:r>
        <w:instrText xml:space="preserve"> REF _Ref225600637 \w \h </w:instrText>
      </w:r>
      <w:r>
        <w:fldChar w:fldCharType="separate"/>
      </w:r>
      <w:r w:rsidR="008053F7">
        <w:t>4.5.3</w:t>
      </w:r>
      <w:r>
        <w:fldChar w:fldCharType="end"/>
      </w:r>
      <w:r w:rsidRPr="004020CF">
        <w:t>;</w:t>
      </w:r>
    </w:p>
    <w:p w14:paraId="630772F5" w14:textId="77777777" w:rsidR="00A17F87" w:rsidRPr="004020CF" w:rsidRDefault="00A17F87" w:rsidP="00A17F87">
      <w:pPr>
        <w:pStyle w:val="SOWSubL1-ASDEFCON"/>
      </w:pPr>
      <w:r w:rsidRPr="004020CF">
        <w:t>the</w:t>
      </w:r>
      <w:r>
        <w:t xml:space="preserve"> </w:t>
      </w:r>
      <w:r w:rsidRPr="004020CF">
        <w:t>Quality</w:t>
      </w:r>
      <w:r>
        <w:t xml:space="preserve"> </w:t>
      </w:r>
      <w:r w:rsidRPr="004020CF">
        <w:t>Management</w:t>
      </w:r>
      <w:r>
        <w:t xml:space="preserve"> </w:t>
      </w:r>
      <w:r w:rsidRPr="004020CF">
        <w:t>System</w:t>
      </w:r>
      <w:r>
        <w:t xml:space="preserve"> </w:t>
      </w:r>
      <w:r w:rsidRPr="004020CF">
        <w:t>(QMS)</w:t>
      </w:r>
      <w:r>
        <w:t xml:space="preserve"> </w:t>
      </w:r>
      <w:r w:rsidRPr="004020CF">
        <w:t>procedures</w:t>
      </w:r>
      <w:r>
        <w:t xml:space="preserve"> </w:t>
      </w:r>
      <w:r w:rsidRPr="004020CF">
        <w:t>applicable</w:t>
      </w:r>
      <w:r>
        <w:t xml:space="preserve"> </w:t>
      </w:r>
      <w:r w:rsidRPr="004020CF">
        <w:t>to</w:t>
      </w:r>
      <w:r>
        <w:t xml:space="preserve"> </w:t>
      </w:r>
      <w:r w:rsidRPr="004020CF">
        <w:t>the</w:t>
      </w:r>
      <w:r>
        <w:t xml:space="preserve"> </w:t>
      </w:r>
      <w:r w:rsidRPr="004020CF">
        <w:t>Contract;</w:t>
      </w:r>
    </w:p>
    <w:p w14:paraId="2FD21B70" w14:textId="1E421084" w:rsidR="00A17F87" w:rsidRDefault="00A17F87" w:rsidP="00A17F87">
      <w:pPr>
        <w:pStyle w:val="SOWSubL1-ASDEFCON"/>
      </w:pPr>
      <w:r w:rsidRPr="004020CF">
        <w:t>the</w:t>
      </w:r>
      <w:r>
        <w:t xml:space="preserve"> </w:t>
      </w:r>
      <w:r w:rsidRPr="004020CF">
        <w:t>Master</w:t>
      </w:r>
      <w:r>
        <w:t xml:space="preserve"> </w:t>
      </w:r>
      <w:r w:rsidRPr="004020CF">
        <w:t>Technical</w:t>
      </w:r>
      <w:r>
        <w:t xml:space="preserve"> </w:t>
      </w:r>
      <w:r w:rsidRPr="004020CF">
        <w:t>Data</w:t>
      </w:r>
      <w:r>
        <w:t xml:space="preserve"> </w:t>
      </w:r>
      <w:r w:rsidRPr="004020CF">
        <w:t>Index</w:t>
      </w:r>
      <w:r>
        <w:t xml:space="preserve"> </w:t>
      </w:r>
      <w:r w:rsidRPr="004020CF">
        <w:t>(MTDI)</w:t>
      </w:r>
      <w:r>
        <w:t xml:space="preserve"> as required under clause </w:t>
      </w:r>
      <w:r>
        <w:fldChar w:fldCharType="begin"/>
      </w:r>
      <w:r>
        <w:instrText xml:space="preserve"> REF _Ref64032016 \r \h </w:instrText>
      </w:r>
      <w:r>
        <w:fldChar w:fldCharType="separate"/>
      </w:r>
      <w:r w:rsidR="008053F7">
        <w:t>2.6</w:t>
      </w:r>
      <w:r>
        <w:fldChar w:fldCharType="end"/>
      </w:r>
      <w:r w:rsidRPr="004020CF">
        <w:t>;</w:t>
      </w:r>
    </w:p>
    <w:p w14:paraId="2A7369E3" w14:textId="77777777" w:rsidR="00A17F87" w:rsidRPr="004020CF" w:rsidRDefault="00A17F87" w:rsidP="00A17F87">
      <w:pPr>
        <w:pStyle w:val="SOWSubL1-ASDEFCON"/>
      </w:pPr>
      <w:r w:rsidRPr="004020CF">
        <w:t>all</w:t>
      </w:r>
      <w:r>
        <w:t xml:space="preserve"> </w:t>
      </w:r>
      <w:r w:rsidRPr="004020CF">
        <w:t>Technical</w:t>
      </w:r>
      <w:r>
        <w:t xml:space="preserve"> </w:t>
      </w:r>
      <w:r w:rsidRPr="004020CF">
        <w:t>Data</w:t>
      </w:r>
      <w:r>
        <w:t xml:space="preserve"> in a ‘soft copy’ or digital format </w:t>
      </w:r>
      <w:r w:rsidRPr="004020CF">
        <w:t>identified</w:t>
      </w:r>
      <w:r>
        <w:t xml:space="preserve"> </w:t>
      </w:r>
      <w:r w:rsidRPr="004020CF">
        <w:t>in</w:t>
      </w:r>
      <w:r>
        <w:t xml:space="preserve"> </w:t>
      </w:r>
      <w:r w:rsidRPr="004020CF">
        <w:t>the</w:t>
      </w:r>
      <w:r>
        <w:t xml:space="preserve"> MTDI </w:t>
      </w:r>
      <w:r w:rsidRPr="004020CF">
        <w:t>for</w:t>
      </w:r>
      <w:r>
        <w:t xml:space="preserve"> </w:t>
      </w:r>
      <w:r w:rsidRPr="004020CF">
        <w:t>delivery</w:t>
      </w:r>
      <w:r>
        <w:t xml:space="preserve"> to the Commonwealth (unless specified for delivery via an alternative means)</w:t>
      </w:r>
      <w:r w:rsidRPr="004020CF">
        <w:t>;</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A17F87" w:rsidRPr="004020CF" w14:paraId="70FCF68D" w14:textId="77777777" w:rsidTr="00A17F87">
        <w:tc>
          <w:tcPr>
            <w:tcW w:w="9067" w:type="dxa"/>
            <w:shd w:val="clear" w:color="auto" w:fill="auto"/>
          </w:tcPr>
          <w:p w14:paraId="28B1E6E8" w14:textId="37193C50" w:rsidR="00A17F87" w:rsidRPr="004020CF" w:rsidRDefault="00940461" w:rsidP="00A17F87">
            <w:pPr>
              <w:pStyle w:val="ASDEFCONOption"/>
            </w:pPr>
            <w:r>
              <w:t xml:space="preserve">Option: </w:t>
            </w:r>
            <w:r w:rsidR="00A17F87" w:rsidRPr="004020CF">
              <w:t>Include</w:t>
            </w:r>
            <w:r w:rsidR="00A17F87">
              <w:t xml:space="preserve"> </w:t>
            </w:r>
            <w:r w:rsidR="00A17F87" w:rsidRPr="004020CF">
              <w:t>the</w:t>
            </w:r>
            <w:r w:rsidR="00A17F87">
              <w:t xml:space="preserve"> </w:t>
            </w:r>
            <w:r w:rsidR="00A17F87" w:rsidRPr="004020CF">
              <w:t>following</w:t>
            </w:r>
            <w:r w:rsidR="00A17F87">
              <w:t xml:space="preserve"> </w:t>
            </w:r>
            <w:r w:rsidR="00A17F87" w:rsidRPr="004020CF">
              <w:t>clause</w:t>
            </w:r>
            <w:r w:rsidR="00A17F87">
              <w:t xml:space="preserve"> </w:t>
            </w:r>
            <w:r w:rsidR="00A17F87" w:rsidRPr="004020CF">
              <w:t>when</w:t>
            </w:r>
            <w:r w:rsidR="00A17F87">
              <w:t xml:space="preserve"> </w:t>
            </w:r>
            <w:r w:rsidR="00A17F87" w:rsidRPr="004020CF">
              <w:t>on-line</w:t>
            </w:r>
            <w:r w:rsidR="00A17F87">
              <w:t xml:space="preserve"> </w:t>
            </w:r>
            <w:r w:rsidR="00A17F87" w:rsidRPr="004020CF">
              <w:t>access</w:t>
            </w:r>
            <w:r w:rsidR="00A17F87">
              <w:t xml:space="preserve"> </w:t>
            </w:r>
            <w:r w:rsidR="00A17F87" w:rsidRPr="004020CF">
              <w:t>to</w:t>
            </w:r>
            <w:r w:rsidR="00A17F87">
              <w:t xml:space="preserve"> </w:t>
            </w:r>
            <w:r w:rsidR="00A17F87" w:rsidRPr="004020CF">
              <w:t>the</w:t>
            </w:r>
            <w:r w:rsidR="00A17F87">
              <w:t xml:space="preserve"> </w:t>
            </w:r>
            <w:r w:rsidR="00A17F87" w:rsidRPr="004020CF">
              <w:t>CSA</w:t>
            </w:r>
            <w:r w:rsidR="00A17F87">
              <w:t xml:space="preserve"> </w:t>
            </w:r>
            <w:r w:rsidR="00A17F87" w:rsidRPr="004020CF">
              <w:t>system</w:t>
            </w:r>
            <w:r w:rsidR="00A17F87">
              <w:t xml:space="preserve"> </w:t>
            </w:r>
            <w:r w:rsidR="00A17F87" w:rsidRPr="004020CF">
              <w:t>is</w:t>
            </w:r>
            <w:r w:rsidR="00A17F87">
              <w:t xml:space="preserve"> </w:t>
            </w:r>
            <w:r w:rsidR="00A17F87" w:rsidRPr="004020CF">
              <w:t>required.</w:t>
            </w:r>
          </w:p>
          <w:p w14:paraId="4BF42A06" w14:textId="3F5C1253" w:rsidR="00A17F87" w:rsidRPr="004020CF" w:rsidRDefault="00A17F87" w:rsidP="00A17F87">
            <w:pPr>
              <w:pStyle w:val="SOWSubL1-ASDEFCON"/>
            </w:pPr>
            <w:r w:rsidRPr="004020CF">
              <w:t>the</w:t>
            </w:r>
            <w:r>
              <w:t xml:space="preserve"> </w:t>
            </w:r>
            <w:r w:rsidRPr="004020CF">
              <w:t>Configuration</w:t>
            </w:r>
            <w:r>
              <w:t xml:space="preserve"> </w:t>
            </w:r>
            <w:r w:rsidRPr="004020CF">
              <w:t>Status</w:t>
            </w:r>
            <w:r>
              <w:t xml:space="preserve"> </w:t>
            </w:r>
            <w:r w:rsidRPr="004020CF">
              <w:t>Accounting</w:t>
            </w:r>
            <w:r>
              <w:t xml:space="preserve"> </w:t>
            </w:r>
            <w:r w:rsidRPr="004020CF">
              <w:t>(CSA)</w:t>
            </w:r>
            <w:r>
              <w:t xml:space="preserve"> </w:t>
            </w:r>
            <w:r w:rsidRPr="004020CF">
              <w:t>system</w:t>
            </w:r>
            <w:r>
              <w:t xml:space="preserve"> </w:t>
            </w:r>
            <w:r w:rsidRPr="004020CF">
              <w:t>required</w:t>
            </w:r>
            <w:r>
              <w:t xml:space="preserve"> </w:t>
            </w:r>
            <w:r w:rsidRPr="004020CF">
              <w:t>under</w:t>
            </w:r>
            <w:r>
              <w:t xml:space="preserve"> </w:t>
            </w:r>
            <w:r w:rsidRPr="004020CF">
              <w:t>clause</w:t>
            </w:r>
            <w:r>
              <w:t xml:space="preserve"> </w:t>
            </w:r>
            <w:r w:rsidRPr="004020CF">
              <w:fldChar w:fldCharType="begin"/>
            </w:r>
            <w:r w:rsidRPr="004020CF">
              <w:instrText xml:space="preserve"> REF _Ref475964238 \r \h </w:instrText>
            </w:r>
            <w:r w:rsidRPr="004020CF">
              <w:fldChar w:fldCharType="separate"/>
            </w:r>
            <w:r w:rsidR="008053F7">
              <w:t>6.5</w:t>
            </w:r>
            <w:r w:rsidRPr="004020CF">
              <w:fldChar w:fldCharType="end"/>
            </w:r>
            <w:r w:rsidRPr="004020CF">
              <w:t>;</w:t>
            </w:r>
          </w:p>
        </w:tc>
      </w:tr>
    </w:tbl>
    <w:p w14:paraId="338B7F47" w14:textId="77777777" w:rsidR="00A17F87" w:rsidRPr="004020CF" w:rsidRDefault="00A17F87" w:rsidP="00A17F87">
      <w:pPr>
        <w:pStyle w:val="ASDEFCONOptionSpace"/>
      </w:pP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A17F87" w:rsidRPr="004020CF" w14:paraId="5DF8AA36" w14:textId="77777777" w:rsidTr="005C0DDC">
        <w:tc>
          <w:tcPr>
            <w:tcW w:w="9067" w:type="dxa"/>
            <w:shd w:val="clear" w:color="auto" w:fill="auto"/>
          </w:tcPr>
          <w:p w14:paraId="099E8A9B" w14:textId="4BC78192" w:rsidR="00A17F87" w:rsidRPr="004020CF" w:rsidRDefault="00940461" w:rsidP="00A17F87">
            <w:pPr>
              <w:pStyle w:val="ASDEFCONOption"/>
            </w:pPr>
            <w:r>
              <w:lastRenderedPageBreak/>
              <w:t xml:space="preserve">Option: </w:t>
            </w:r>
            <w:r w:rsidR="00A17F87" w:rsidRPr="004020CF">
              <w:t>Include</w:t>
            </w:r>
            <w:r w:rsidR="00A17F87">
              <w:t xml:space="preserve"> </w:t>
            </w:r>
            <w:r w:rsidR="00A17F87" w:rsidRPr="004020CF">
              <w:t>the</w:t>
            </w:r>
            <w:r w:rsidR="00A17F87">
              <w:t xml:space="preserve"> </w:t>
            </w:r>
            <w:r w:rsidR="00A17F87" w:rsidRPr="004020CF">
              <w:t>following</w:t>
            </w:r>
            <w:r w:rsidR="00A17F87">
              <w:t xml:space="preserve"> </w:t>
            </w:r>
            <w:r w:rsidR="00A17F87" w:rsidRPr="004020CF">
              <w:t>clause</w:t>
            </w:r>
            <w:r w:rsidR="00A17F87">
              <w:t xml:space="preserve"> </w:t>
            </w:r>
            <w:r w:rsidR="00A17F87" w:rsidRPr="004020CF">
              <w:t>when</w:t>
            </w:r>
            <w:r w:rsidR="00A17F87">
              <w:t xml:space="preserve"> </w:t>
            </w:r>
            <w:r w:rsidR="00A17F87" w:rsidRPr="004020CF">
              <w:t>a</w:t>
            </w:r>
            <w:r w:rsidR="00A17F87">
              <w:t xml:space="preserve"> </w:t>
            </w:r>
            <w:r w:rsidR="00A17F87" w:rsidRPr="004020CF">
              <w:t>DAL</w:t>
            </w:r>
            <w:r w:rsidR="00A17F87">
              <w:t xml:space="preserve"> </w:t>
            </w:r>
            <w:r w:rsidR="00A17F87" w:rsidRPr="004020CF">
              <w:t>is</w:t>
            </w:r>
            <w:r w:rsidR="00A17F87">
              <w:t xml:space="preserve"> </w:t>
            </w:r>
            <w:r w:rsidR="00A17F87" w:rsidRPr="004020CF">
              <w:t>required.</w:t>
            </w:r>
          </w:p>
          <w:p w14:paraId="22381E8C" w14:textId="5928DBD3" w:rsidR="00A17F87" w:rsidRPr="004020CF" w:rsidRDefault="00A17F87" w:rsidP="00A53680">
            <w:pPr>
              <w:pStyle w:val="SOWSubL1-ASDEFCON"/>
            </w:pPr>
            <w:r w:rsidRPr="004020CF">
              <w:t>data</w:t>
            </w:r>
            <w:r>
              <w:t xml:space="preserve"> </w:t>
            </w:r>
            <w:r w:rsidRPr="004020CF">
              <w:t>identified</w:t>
            </w:r>
            <w:r>
              <w:t xml:space="preserve"> </w:t>
            </w:r>
            <w:r w:rsidRPr="004020CF">
              <w:t>in</w:t>
            </w:r>
            <w:r>
              <w:t xml:space="preserve"> </w:t>
            </w:r>
            <w:r w:rsidRPr="004020CF">
              <w:t>the</w:t>
            </w:r>
            <w:r>
              <w:t xml:space="preserve"> </w:t>
            </w:r>
            <w:r w:rsidRPr="004020CF">
              <w:t>Data</w:t>
            </w:r>
            <w:r>
              <w:t xml:space="preserve"> </w:t>
            </w:r>
            <w:r w:rsidRPr="004020CF">
              <w:t>Accession</w:t>
            </w:r>
            <w:r>
              <w:t xml:space="preserve"> </w:t>
            </w:r>
            <w:r w:rsidRPr="004020CF">
              <w:t>List</w:t>
            </w:r>
            <w:r>
              <w:t xml:space="preserve"> </w:t>
            </w:r>
            <w:r w:rsidRPr="004020CF">
              <w:t>(DAL),</w:t>
            </w:r>
            <w:r>
              <w:t xml:space="preserve"> </w:t>
            </w:r>
            <w:r w:rsidRPr="004020CF">
              <w:t>when</w:t>
            </w:r>
            <w:r>
              <w:t xml:space="preserve"> </w:t>
            </w:r>
            <w:r w:rsidRPr="004020CF">
              <w:t>requested</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_Ref475102986 \r \h </w:instrText>
            </w:r>
            <w:r w:rsidRPr="004020CF">
              <w:fldChar w:fldCharType="separate"/>
            </w:r>
            <w:r w:rsidR="008053F7">
              <w:t>5.2.8.5</w:t>
            </w:r>
            <w:r w:rsidRPr="004020CF">
              <w:fldChar w:fldCharType="end"/>
            </w:r>
            <w:r w:rsidRPr="004020CF">
              <w:t>;</w:t>
            </w:r>
          </w:p>
        </w:tc>
      </w:tr>
    </w:tbl>
    <w:p w14:paraId="27A6D327" w14:textId="77777777" w:rsidR="00A17F87" w:rsidRDefault="00A17F87" w:rsidP="00A53680">
      <w:pPr>
        <w:pStyle w:val="ASDEFCONOptionSpace"/>
      </w:pPr>
    </w:p>
    <w:p w14:paraId="45FF4A79" w14:textId="27B711F6" w:rsidR="00A17F87" w:rsidRPr="004020CF" w:rsidRDefault="00A17F87" w:rsidP="00A17F87">
      <w:pPr>
        <w:pStyle w:val="SOWSubL1-ASDEFCON"/>
      </w:pPr>
      <w:r w:rsidRPr="004020CF">
        <w:t>the</w:t>
      </w:r>
      <w:r>
        <w:t xml:space="preserve"> </w:t>
      </w:r>
      <w:r w:rsidRPr="004020CF">
        <w:t>Problem</w:t>
      </w:r>
      <w:r>
        <w:t xml:space="preserve"> </w:t>
      </w:r>
      <w:r w:rsidRPr="004020CF">
        <w:t>Resolution</w:t>
      </w:r>
      <w:r>
        <w:t xml:space="preserve"> </w:t>
      </w:r>
      <w:r w:rsidRPr="004020CF">
        <w:t>System</w:t>
      </w:r>
      <w:r>
        <w:t xml:space="preserve"> </w:t>
      </w:r>
      <w:r w:rsidRPr="004020CF">
        <w:t>required</w:t>
      </w:r>
      <w:r>
        <w:t xml:space="preserve"> </w:t>
      </w:r>
      <w:r w:rsidRPr="004020CF">
        <w:t>under</w:t>
      </w:r>
      <w:r>
        <w:t xml:space="preserve"> </w:t>
      </w:r>
      <w:r w:rsidRPr="004020CF">
        <w:t>clause</w:t>
      </w:r>
      <w:r>
        <w:t xml:space="preserve"> </w:t>
      </w:r>
      <w:r w:rsidRPr="004020CF">
        <w:fldChar w:fldCharType="begin"/>
      </w:r>
      <w:r w:rsidRPr="004020CF">
        <w:instrText xml:space="preserve"> REF _Ref456000945 \r \h </w:instrText>
      </w:r>
      <w:r w:rsidRPr="004020CF">
        <w:fldChar w:fldCharType="separate"/>
      </w:r>
      <w:r w:rsidR="008053F7">
        <w:t>7.1.7</w:t>
      </w:r>
      <w:r w:rsidRPr="004020CF">
        <w:fldChar w:fldCharType="end"/>
      </w:r>
      <w:r w:rsidRPr="004020CF">
        <w:t>;</w:t>
      </w:r>
    </w:p>
    <w:p w14:paraId="6DD8CC7C" w14:textId="77777777" w:rsidR="00A17F87" w:rsidRPr="004020CF" w:rsidRDefault="00A17F87" w:rsidP="00A17F87">
      <w:pPr>
        <w:pStyle w:val="SOWSubL1-ASDEFCON"/>
      </w:pPr>
      <w:r w:rsidRPr="004020CF">
        <w:t>all</w:t>
      </w:r>
      <w:r>
        <w:t xml:space="preserve"> </w:t>
      </w:r>
      <w:r w:rsidRPr="004020CF">
        <w:t>Authorisations</w:t>
      </w:r>
      <w:r>
        <w:t xml:space="preserve"> </w:t>
      </w:r>
      <w:r w:rsidRPr="004020CF">
        <w:t>required</w:t>
      </w:r>
      <w:r>
        <w:t xml:space="preserve"> </w:t>
      </w:r>
      <w:r w:rsidRPr="004020CF">
        <w:t>to</w:t>
      </w:r>
      <w:r>
        <w:t xml:space="preserve"> </w:t>
      </w:r>
      <w:r w:rsidRPr="004020CF">
        <w:t>be</w:t>
      </w:r>
      <w:r>
        <w:t xml:space="preserve"> </w:t>
      </w:r>
      <w:r w:rsidRPr="004020CF">
        <w:t>held</w:t>
      </w:r>
      <w:r>
        <w:t xml:space="preserve"> </w:t>
      </w:r>
      <w:r w:rsidRPr="004020CF">
        <w:t>by</w:t>
      </w:r>
      <w:r>
        <w:t xml:space="preserve"> </w:t>
      </w:r>
      <w:r w:rsidRPr="004020CF">
        <w:t>the</w:t>
      </w:r>
      <w:r>
        <w:t xml:space="preserve"> </w:t>
      </w:r>
      <w:r w:rsidRPr="004020CF">
        <w:t>Contractor</w:t>
      </w:r>
      <w:r>
        <w:t xml:space="preserve"> </w:t>
      </w:r>
      <w:r w:rsidRPr="004020CF">
        <w:t>for</w:t>
      </w:r>
      <w:r>
        <w:t xml:space="preserve"> </w:t>
      </w:r>
      <w:r w:rsidRPr="004020CF">
        <w:t>the</w:t>
      </w:r>
      <w:r>
        <w:t xml:space="preserve"> </w:t>
      </w:r>
      <w:r w:rsidRPr="004020CF">
        <w:t>Contract;</w:t>
      </w:r>
    </w:p>
    <w:p w14:paraId="3129AAA8" w14:textId="5D0B96D0" w:rsidR="00A17F87" w:rsidRPr="004020CF" w:rsidRDefault="00A17F87" w:rsidP="00A17F87">
      <w:pPr>
        <w:pStyle w:val="SOWSubL1-ASDEFCON"/>
      </w:pPr>
      <w:r w:rsidRPr="004020CF">
        <w:t>the</w:t>
      </w:r>
      <w:r>
        <w:t xml:space="preserve"> </w:t>
      </w:r>
      <w:r w:rsidRPr="004020CF">
        <w:t>WHS</w:t>
      </w:r>
      <w:r>
        <w:t xml:space="preserve"> </w:t>
      </w:r>
      <w:r w:rsidRPr="004020CF">
        <w:t>Management</w:t>
      </w:r>
      <w:r>
        <w:t xml:space="preserve"> </w:t>
      </w:r>
      <w:r w:rsidRPr="004020CF">
        <w:t>System</w:t>
      </w:r>
      <w:r>
        <w:t xml:space="preserve"> </w:t>
      </w:r>
      <w:r w:rsidRPr="004020CF">
        <w:t>(WHSMS)</w:t>
      </w:r>
      <w:r>
        <w:t xml:space="preserve"> </w:t>
      </w:r>
      <w:r w:rsidRPr="004020CF">
        <w:t>required</w:t>
      </w:r>
      <w:r>
        <w:t xml:space="preserve"> </w:t>
      </w:r>
      <w:r w:rsidRPr="004020CF">
        <w:t>under</w:t>
      </w:r>
      <w:r>
        <w:t xml:space="preserve"> </w:t>
      </w:r>
      <w:r w:rsidRPr="004020CF">
        <w:t>clause</w:t>
      </w:r>
      <w:r>
        <w:t xml:space="preserve"> </w:t>
      </w:r>
      <w:r w:rsidRPr="004020CF">
        <w:fldChar w:fldCharType="begin"/>
      </w:r>
      <w:r w:rsidRPr="004020CF">
        <w:instrText xml:space="preserve"> REF _Ref460913762 \r \h </w:instrText>
      </w:r>
      <w:r w:rsidRPr="004020CF">
        <w:fldChar w:fldCharType="separate"/>
      </w:r>
      <w:r w:rsidR="008053F7">
        <w:t>9.3.3</w:t>
      </w:r>
      <w:r w:rsidRPr="004020CF">
        <w:fldChar w:fldCharType="end"/>
      </w:r>
      <w:r w:rsidRPr="004020C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17F87" w:rsidRPr="004020CF" w14:paraId="424289E6" w14:textId="77777777" w:rsidTr="00A17F87">
        <w:trPr>
          <w:trHeight w:val="899"/>
        </w:trPr>
        <w:tc>
          <w:tcPr>
            <w:tcW w:w="9855" w:type="dxa"/>
            <w:shd w:val="clear" w:color="auto" w:fill="auto"/>
          </w:tcPr>
          <w:p w14:paraId="2684C161" w14:textId="292C4EAF" w:rsidR="00A17F87" w:rsidRPr="004020CF" w:rsidRDefault="00940461" w:rsidP="00A17F87">
            <w:pPr>
              <w:pStyle w:val="ASDEFCONOption"/>
              <w:rPr>
                <w:rFonts w:eastAsia="Calibri"/>
              </w:rPr>
            </w:pPr>
            <w:r>
              <w:rPr>
                <w:rFonts w:eastAsia="Calibri"/>
              </w:rPr>
              <w:t xml:space="preserve">Option: </w:t>
            </w:r>
            <w:r w:rsidR="00A17F87" w:rsidRPr="004020CF">
              <w:rPr>
                <w:rFonts w:eastAsia="Calibri"/>
              </w:rPr>
              <w:t>Include</w:t>
            </w:r>
            <w:r w:rsidR="00A17F87">
              <w:rPr>
                <w:rFonts w:eastAsia="Calibri"/>
              </w:rPr>
              <w:t xml:space="preserve"> </w:t>
            </w:r>
            <w:r w:rsidR="00A17F87" w:rsidRPr="004020CF">
              <w:rPr>
                <w:rFonts w:eastAsia="Calibri"/>
              </w:rPr>
              <w:t>the</w:t>
            </w:r>
            <w:r w:rsidR="00A17F87">
              <w:rPr>
                <w:rFonts w:eastAsia="Calibri"/>
              </w:rPr>
              <w:t xml:space="preserve"> </w:t>
            </w:r>
            <w:r w:rsidR="00A17F87" w:rsidRPr="004020CF">
              <w:rPr>
                <w:rFonts w:eastAsia="Calibri"/>
              </w:rPr>
              <w:t>following</w:t>
            </w:r>
            <w:r w:rsidR="00A17F87">
              <w:rPr>
                <w:rFonts w:eastAsia="Calibri"/>
              </w:rPr>
              <w:t xml:space="preserve"> </w:t>
            </w:r>
            <w:r w:rsidR="00A17F87" w:rsidRPr="004020CF">
              <w:rPr>
                <w:rFonts w:eastAsia="Calibri"/>
              </w:rPr>
              <w:t>clause</w:t>
            </w:r>
            <w:r w:rsidR="00A17F87">
              <w:rPr>
                <w:rFonts w:eastAsia="Calibri"/>
              </w:rPr>
              <w:t xml:space="preserve"> </w:t>
            </w:r>
            <w:r w:rsidR="00A17F87" w:rsidRPr="004020CF">
              <w:rPr>
                <w:rFonts w:eastAsia="Calibri"/>
              </w:rPr>
              <w:t>when</w:t>
            </w:r>
            <w:r w:rsidR="00A17F87">
              <w:rPr>
                <w:rFonts w:eastAsia="Calibri"/>
              </w:rPr>
              <w:t xml:space="preserve"> </w:t>
            </w:r>
            <w:r w:rsidR="00A17F87" w:rsidRPr="004020CF">
              <w:rPr>
                <w:rFonts w:eastAsia="Calibri"/>
              </w:rPr>
              <w:t>an</w:t>
            </w:r>
            <w:r w:rsidR="00A17F87">
              <w:rPr>
                <w:rFonts w:eastAsia="Calibri"/>
              </w:rPr>
              <w:t xml:space="preserve"> </w:t>
            </w:r>
            <w:r w:rsidR="00A17F87" w:rsidRPr="004020CF">
              <w:rPr>
                <w:rFonts w:eastAsia="Calibri"/>
              </w:rPr>
              <w:t>ENVMS</w:t>
            </w:r>
            <w:r w:rsidR="00A17F87">
              <w:rPr>
                <w:rFonts w:eastAsia="Calibri"/>
              </w:rPr>
              <w:t xml:space="preserve"> </w:t>
            </w:r>
            <w:r w:rsidR="00A17F87" w:rsidRPr="004020CF">
              <w:rPr>
                <w:rFonts w:eastAsia="Calibri"/>
              </w:rPr>
              <w:t>is</w:t>
            </w:r>
            <w:r w:rsidR="00A17F87">
              <w:rPr>
                <w:rFonts w:eastAsia="Calibri"/>
              </w:rPr>
              <w:t xml:space="preserve"> </w:t>
            </w:r>
            <w:r w:rsidR="00A17F87" w:rsidRPr="004020CF">
              <w:rPr>
                <w:rFonts w:eastAsia="Calibri"/>
              </w:rPr>
              <w:t>required.</w:t>
            </w:r>
          </w:p>
          <w:p w14:paraId="4DFB719E" w14:textId="08FF5479" w:rsidR="00A17F87" w:rsidRPr="004020CF" w:rsidRDefault="00A17F87" w:rsidP="00A17F87">
            <w:pPr>
              <w:pStyle w:val="SOWSubL1-ASDEFCON"/>
            </w:pPr>
            <w:r w:rsidRPr="004020CF">
              <w:t>the</w:t>
            </w:r>
            <w:r>
              <w:t xml:space="preserve"> </w:t>
            </w:r>
            <w:r w:rsidRPr="004020CF">
              <w:t>Environmental</w:t>
            </w:r>
            <w:r>
              <w:t xml:space="preserve"> </w:t>
            </w:r>
            <w:r w:rsidRPr="004020CF">
              <w:t>Management</w:t>
            </w:r>
            <w:r>
              <w:t xml:space="preserve"> </w:t>
            </w:r>
            <w:r w:rsidRPr="004020CF">
              <w:t>System</w:t>
            </w:r>
            <w:r>
              <w:t xml:space="preserve"> </w:t>
            </w:r>
            <w:r w:rsidRPr="004020CF">
              <w:t>(ENVMS)</w:t>
            </w:r>
            <w:r>
              <w:t xml:space="preserve"> </w:t>
            </w:r>
            <w:r w:rsidRPr="004020CF">
              <w:t>required</w:t>
            </w:r>
            <w:r>
              <w:t xml:space="preserve"> </w:t>
            </w:r>
            <w:r w:rsidRPr="004020CF">
              <w:t>under</w:t>
            </w:r>
            <w:r>
              <w:t xml:space="preserve"> </w:t>
            </w:r>
            <w:r w:rsidRPr="004020CF">
              <w:t>clause</w:t>
            </w:r>
            <w:r>
              <w:t xml:space="preserve"> </w:t>
            </w:r>
            <w:r w:rsidRPr="004020CF">
              <w:fldChar w:fldCharType="begin"/>
            </w:r>
            <w:r w:rsidRPr="004020CF">
              <w:instrText xml:space="preserve"> REF _Ref332460048 \r \h  \* MERGEFORMAT </w:instrText>
            </w:r>
            <w:r w:rsidRPr="004020CF">
              <w:fldChar w:fldCharType="separate"/>
            </w:r>
            <w:r w:rsidR="008053F7">
              <w:t>9.2.2</w:t>
            </w:r>
            <w:r w:rsidRPr="004020CF">
              <w:fldChar w:fldCharType="end"/>
            </w:r>
            <w:r w:rsidRPr="004020CF">
              <w:t>;</w:t>
            </w:r>
          </w:p>
        </w:tc>
      </w:tr>
    </w:tbl>
    <w:p w14:paraId="1DB1B254" w14:textId="77777777" w:rsidR="007212C9" w:rsidRDefault="007212C9" w:rsidP="007212C9">
      <w:pPr>
        <w:pStyle w:val="ASDEFCONOptionSpace"/>
      </w:pPr>
    </w:p>
    <w:p w14:paraId="5C19E4DB" w14:textId="282139C3" w:rsidR="00A17F87" w:rsidRPr="004020CF" w:rsidRDefault="00A17F87" w:rsidP="00A17F87">
      <w:pPr>
        <w:pStyle w:val="SOWSubL1-ASDEFCON"/>
      </w:pPr>
      <w:r>
        <w:fldChar w:fldCharType="begin">
          <w:ffData>
            <w:name w:val=""/>
            <w:enabled/>
            <w:calcOnExit w:val="0"/>
            <w:textInput>
              <w:default w:val="[...DRAFTER TO INSERT...]"/>
            </w:textInput>
          </w:ffData>
        </w:fldChar>
      </w:r>
      <w:r>
        <w:instrText xml:space="preserve"> FORMTEXT </w:instrText>
      </w:r>
      <w:r>
        <w:fldChar w:fldCharType="separate"/>
      </w:r>
      <w:r w:rsidR="008053F7">
        <w:rPr>
          <w:noProof/>
        </w:rPr>
        <w:t>[...DRAFTER TO INSERT...]</w:t>
      </w:r>
      <w:r>
        <w:fldChar w:fldCharType="end"/>
      </w:r>
      <w:r w:rsidRPr="004020CF">
        <w:t>;</w:t>
      </w:r>
      <w:r>
        <w:t xml:space="preserve"> </w:t>
      </w:r>
      <w:r w:rsidRPr="004020CF">
        <w:t>and</w:t>
      </w:r>
    </w:p>
    <w:p w14:paraId="686D8CCF" w14:textId="77777777" w:rsidR="00A17F87" w:rsidRPr="004020CF" w:rsidRDefault="00A17F87" w:rsidP="00A17F87">
      <w:pPr>
        <w:pStyle w:val="SOWSubL1-ASDEFCON"/>
      </w:pPr>
      <w:r w:rsidRPr="004020CF">
        <w:t>other</w:t>
      </w:r>
      <w:r>
        <w:t xml:space="preserve"> </w:t>
      </w:r>
      <w:r w:rsidRPr="004020CF">
        <w:t>Contract-related</w:t>
      </w:r>
      <w:r>
        <w:t xml:space="preserve"> </w:t>
      </w:r>
      <w:r w:rsidRPr="004020CF">
        <w:t>Technical</w:t>
      </w:r>
      <w:r>
        <w:t xml:space="preserve"> </w:t>
      </w:r>
      <w:r w:rsidRPr="004020CF">
        <w:t>Data</w:t>
      </w:r>
      <w:r>
        <w:t xml:space="preserve"> </w:t>
      </w:r>
      <w:r w:rsidRPr="004020CF">
        <w:t>and</w:t>
      </w:r>
      <w:r>
        <w:t xml:space="preserve"> </w:t>
      </w:r>
      <w:r w:rsidRPr="004020CF">
        <w:t>Contract</w:t>
      </w:r>
      <w:r>
        <w:t xml:space="preserve"> </w:t>
      </w:r>
      <w:r w:rsidRPr="004020CF">
        <w:t>Materi</w:t>
      </w:r>
      <w:r>
        <w:t>a</w:t>
      </w:r>
      <w:r w:rsidRPr="004020CF">
        <w:t>l,</w:t>
      </w:r>
      <w:r>
        <w:t xml:space="preserve"> </w:t>
      </w:r>
      <w:r w:rsidRPr="004020CF">
        <w:t>as</w:t>
      </w:r>
      <w:r>
        <w:t xml:space="preserve"> </w:t>
      </w:r>
      <w:r w:rsidRPr="004020CF">
        <w:t>agreed</w:t>
      </w:r>
      <w:r>
        <w:t xml:space="preserve"> </w:t>
      </w:r>
      <w:r w:rsidRPr="004020CF">
        <w:t>between</w:t>
      </w:r>
      <w:r>
        <w:t xml:space="preserve"> </w:t>
      </w:r>
      <w:r w:rsidRPr="004020CF">
        <w:t>the</w:t>
      </w:r>
      <w:r>
        <w:t xml:space="preserve"> </w:t>
      </w:r>
      <w:r w:rsidRPr="004020CF">
        <w:t>Contractor</w:t>
      </w:r>
      <w:r>
        <w:t xml:space="preserve"> </w:t>
      </w:r>
      <w:r w:rsidRPr="004020CF">
        <w:t>and</w:t>
      </w:r>
      <w:r>
        <w:t xml:space="preserve"> </w:t>
      </w:r>
      <w:r w:rsidRPr="004020CF">
        <w:t>the</w:t>
      </w:r>
      <w:r>
        <w:t xml:space="preserve"> </w:t>
      </w:r>
      <w:r w:rsidRPr="004020CF">
        <w:t>Commonwealth</w:t>
      </w:r>
      <w:r>
        <w:t xml:space="preserve"> </w:t>
      </w:r>
      <w:r w:rsidRPr="004020CF">
        <w:t>Representative.</w:t>
      </w:r>
    </w:p>
    <w:p w14:paraId="4DBFC694" w14:textId="77777777" w:rsidR="00A17F87" w:rsidRPr="004020CF" w:rsidRDefault="00A17F87" w:rsidP="00A17F87">
      <w:pPr>
        <w:pStyle w:val="SOWTL4-ASDEFCON"/>
      </w:pPr>
      <w:bookmarkStart w:id="105" w:name="_Ref469570417"/>
      <w:r w:rsidRPr="004020CF">
        <w:t>DMS</w:t>
      </w:r>
      <w:r>
        <w:t xml:space="preserve"> </w:t>
      </w:r>
      <w:r w:rsidRPr="004020CF">
        <w:t>Contract</w:t>
      </w:r>
      <w:r>
        <w:t xml:space="preserve"> </w:t>
      </w:r>
      <w:r w:rsidRPr="004020CF">
        <w:t>Data</w:t>
      </w:r>
      <w:r>
        <w:t xml:space="preserve"> </w:t>
      </w:r>
      <w:r w:rsidRPr="004020CF">
        <w:t>that</w:t>
      </w:r>
      <w:r>
        <w:t xml:space="preserve"> </w:t>
      </w:r>
      <w:r w:rsidRPr="004020CF">
        <w:t>is</w:t>
      </w:r>
      <w:r>
        <w:t xml:space="preserve"> </w:t>
      </w:r>
      <w:r w:rsidRPr="004020CF">
        <w:t>required</w:t>
      </w:r>
      <w:r>
        <w:t xml:space="preserve"> </w:t>
      </w:r>
      <w:r w:rsidRPr="004020CF">
        <w:t>to</w:t>
      </w:r>
      <w:r>
        <w:t xml:space="preserve"> </w:t>
      </w:r>
      <w:r w:rsidRPr="004020CF">
        <w:t>be</w:t>
      </w:r>
      <w:r>
        <w:t xml:space="preserve"> </w:t>
      </w:r>
      <w:r w:rsidRPr="004020CF">
        <w:t>delivered</w:t>
      </w:r>
      <w:r>
        <w:t xml:space="preserve"> </w:t>
      </w:r>
      <w:r w:rsidRPr="004020CF">
        <w:t>under</w:t>
      </w:r>
      <w:r>
        <w:t xml:space="preserve"> </w:t>
      </w:r>
      <w:r w:rsidRPr="004020CF">
        <w:t>the</w:t>
      </w:r>
      <w:r>
        <w:t xml:space="preserve"> </w:t>
      </w:r>
      <w:r w:rsidRPr="004020CF">
        <w:t>Contract</w:t>
      </w:r>
      <w:r>
        <w:t xml:space="preserve"> </w:t>
      </w:r>
      <w:r w:rsidRPr="004020CF">
        <w:t>is</w:t>
      </w:r>
      <w:r>
        <w:t xml:space="preserve"> </w:t>
      </w:r>
      <w:r w:rsidRPr="004020CF">
        <w:t>deemed</w:t>
      </w:r>
      <w:r>
        <w:t xml:space="preserve"> </w:t>
      </w:r>
      <w:r w:rsidRPr="004020CF">
        <w:t>to</w:t>
      </w:r>
      <w:r>
        <w:t xml:space="preserve"> </w:t>
      </w:r>
      <w:r w:rsidRPr="004020CF">
        <w:t>have</w:t>
      </w:r>
      <w:r>
        <w:t xml:space="preserve"> </w:t>
      </w:r>
      <w:r w:rsidRPr="004020CF">
        <w:t>been</w:t>
      </w:r>
      <w:r>
        <w:t xml:space="preserve"> </w:t>
      </w:r>
      <w:r w:rsidRPr="004020CF">
        <w:t>delivered</w:t>
      </w:r>
      <w:r>
        <w:t xml:space="preserve"> </w:t>
      </w:r>
      <w:r w:rsidRPr="004020CF">
        <w:t>when</w:t>
      </w:r>
      <w:r>
        <w:t xml:space="preserve"> </w:t>
      </w:r>
      <w:r w:rsidRPr="004020CF">
        <w:t>delivered</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t>5.14</w:t>
      </w:r>
      <w:r>
        <w:t xml:space="preserve"> </w:t>
      </w:r>
      <w:r w:rsidRPr="004020CF">
        <w:t>of</w:t>
      </w:r>
      <w:r>
        <w:t xml:space="preserve"> </w:t>
      </w:r>
      <w:r w:rsidRPr="004020CF">
        <w:t>the</w:t>
      </w:r>
      <w:r>
        <w:t xml:space="preserve"> </w:t>
      </w:r>
      <w:r w:rsidRPr="004020CF">
        <w:t>COC.</w:t>
      </w:r>
      <w:bookmarkEnd w:id="105"/>
    </w:p>
    <w:p w14:paraId="5131EC63" w14:textId="0347A7B5" w:rsidR="00A17F87" w:rsidRPr="004020CF" w:rsidRDefault="00A17F87" w:rsidP="00A17F87">
      <w:pPr>
        <w:pStyle w:val="NoteToDrafters-ASDEFCON"/>
      </w:pPr>
      <w:r w:rsidRPr="004020CF">
        <w:t>Note</w:t>
      </w:r>
      <w:r>
        <w:t xml:space="preserve"> </w:t>
      </w:r>
      <w:r w:rsidRPr="004020CF">
        <w:t>to</w:t>
      </w:r>
      <w:r>
        <w:t xml:space="preserve"> </w:t>
      </w:r>
      <w:r w:rsidRPr="004020CF">
        <w:t>drafters:</w:t>
      </w:r>
      <w:r>
        <w:t xml:space="preserve"> </w:t>
      </w:r>
      <w:r w:rsidRPr="004020CF">
        <w:t>Personnel</w:t>
      </w:r>
      <w:r>
        <w:t xml:space="preserve"> </w:t>
      </w:r>
      <w:r w:rsidRPr="004020CF">
        <w:t>needing</w:t>
      </w:r>
      <w:r>
        <w:t xml:space="preserve"> </w:t>
      </w:r>
      <w:r w:rsidRPr="004020CF">
        <w:t>DMS</w:t>
      </w:r>
      <w:r>
        <w:t xml:space="preserve"> </w:t>
      </w:r>
      <w:r w:rsidRPr="004020CF">
        <w:t>access</w:t>
      </w:r>
      <w:r>
        <w:t xml:space="preserve"> </w:t>
      </w:r>
      <w:r w:rsidRPr="004020CF">
        <w:t>will</w:t>
      </w:r>
      <w:r>
        <w:t xml:space="preserve"> </w:t>
      </w:r>
      <w:r w:rsidRPr="004020CF">
        <w:t>depend</w:t>
      </w:r>
      <w:r>
        <w:t xml:space="preserve"> </w:t>
      </w:r>
      <w:r w:rsidRPr="004020CF">
        <w:t>upon</w:t>
      </w:r>
      <w:r>
        <w:t xml:space="preserve"> </w:t>
      </w:r>
      <w:r w:rsidRPr="004020CF">
        <w:t>the</w:t>
      </w:r>
      <w:r>
        <w:t xml:space="preserve"> </w:t>
      </w:r>
      <w:r w:rsidRPr="004020CF">
        <w:t>scope</w:t>
      </w:r>
      <w:r>
        <w:t xml:space="preserve"> </w:t>
      </w:r>
      <w:r w:rsidRPr="004020CF">
        <w:t>of</w:t>
      </w:r>
      <w:r>
        <w:t xml:space="preserve"> </w:t>
      </w:r>
      <w:r w:rsidRPr="004020CF">
        <w:t>DMS</w:t>
      </w:r>
      <w:r>
        <w:t xml:space="preserve"> </w:t>
      </w:r>
      <w:r w:rsidRPr="004020CF">
        <w:t>Contract</w:t>
      </w:r>
      <w:r>
        <w:t xml:space="preserve"> </w:t>
      </w:r>
      <w:r w:rsidRPr="004020CF">
        <w:t>Data.</w:t>
      </w:r>
      <w:r>
        <w:t xml:space="preserve">  </w:t>
      </w:r>
      <w:r w:rsidRPr="004020CF">
        <w:t>Identifying</w:t>
      </w:r>
      <w:r>
        <w:t xml:space="preserve"> </w:t>
      </w:r>
      <w:r w:rsidRPr="004020CF">
        <w:t>numbers</w:t>
      </w:r>
      <w:r>
        <w:t xml:space="preserve"> </w:t>
      </w:r>
      <w:r w:rsidRPr="004020CF">
        <w:t>of</w:t>
      </w:r>
      <w:r>
        <w:t xml:space="preserve"> </w:t>
      </w:r>
      <w:r w:rsidRPr="004020CF">
        <w:t>personnel</w:t>
      </w:r>
      <w:r>
        <w:t xml:space="preserve"> </w:t>
      </w:r>
      <w:r w:rsidRPr="004020CF">
        <w:t>will</w:t>
      </w:r>
      <w:r>
        <w:t xml:space="preserve"> </w:t>
      </w:r>
      <w:r w:rsidRPr="004020CF">
        <w:t>help</w:t>
      </w:r>
      <w:r>
        <w:t xml:space="preserve"> </w:t>
      </w:r>
      <w:r w:rsidRPr="004020CF">
        <w:t>to</w:t>
      </w:r>
      <w:r>
        <w:t xml:space="preserve"> </w:t>
      </w:r>
      <w:r w:rsidRPr="004020CF">
        <w:t>scope</w:t>
      </w:r>
      <w:r>
        <w:t xml:space="preserve"> </w:t>
      </w:r>
      <w:r w:rsidRPr="004020CF">
        <w:t>the</w:t>
      </w:r>
      <w:r>
        <w:t xml:space="preserve"> </w:t>
      </w:r>
      <w:r w:rsidRPr="004020CF">
        <w:t>Contractor’s</w:t>
      </w:r>
      <w:r>
        <w:t xml:space="preserve"> </w:t>
      </w:r>
      <w:r w:rsidRPr="004020CF">
        <w:t>obligations</w:t>
      </w:r>
      <w:r>
        <w:t xml:space="preserve"> </w:t>
      </w:r>
      <w:r w:rsidRPr="004020CF">
        <w:t>under</w:t>
      </w:r>
      <w:r>
        <w:t xml:space="preserve"> </w:t>
      </w:r>
      <w:r w:rsidRPr="004020CF">
        <w:t>clauses</w:t>
      </w:r>
      <w:r>
        <w:t xml:space="preserve"> </w:t>
      </w:r>
      <w:r w:rsidRPr="004020CF">
        <w:fldChar w:fldCharType="begin"/>
      </w:r>
      <w:r w:rsidRPr="004020CF">
        <w:instrText xml:space="preserve"> REF _Ref476036039 \r \h </w:instrText>
      </w:r>
      <w:r w:rsidRPr="004020CF">
        <w:fldChar w:fldCharType="separate"/>
      </w:r>
      <w:r w:rsidR="008053F7">
        <w:t>2.3.2.5</w:t>
      </w:r>
      <w:r w:rsidRPr="004020CF">
        <w:fldChar w:fldCharType="end"/>
      </w:r>
      <w:r>
        <w:t xml:space="preserve"> </w:t>
      </w:r>
      <w:r w:rsidRPr="004020CF">
        <w:t>and</w:t>
      </w:r>
      <w:r>
        <w:t xml:space="preserve"> </w:t>
      </w:r>
      <w:r w:rsidRPr="004020CF">
        <w:fldChar w:fldCharType="begin"/>
      </w:r>
      <w:r w:rsidRPr="004020CF">
        <w:instrText xml:space="preserve"> REF _Ref144113641 \r \h  \* MERGEFORMAT </w:instrText>
      </w:r>
      <w:r w:rsidRPr="004020CF">
        <w:fldChar w:fldCharType="separate"/>
      </w:r>
      <w:r w:rsidR="008053F7">
        <w:t>2.3.4</w:t>
      </w:r>
      <w:r w:rsidRPr="004020CF">
        <w:fldChar w:fldCharType="end"/>
      </w:r>
      <w:r w:rsidRPr="004020CF">
        <w:t>.</w:t>
      </w:r>
      <w:r>
        <w:t xml:space="preserve">  </w:t>
      </w:r>
      <w:r w:rsidRPr="004020CF">
        <w:t>Personnel</w:t>
      </w:r>
      <w:r>
        <w:t xml:space="preserve"> </w:t>
      </w:r>
      <w:r w:rsidRPr="004020CF">
        <w:t>numbers</w:t>
      </w:r>
      <w:r>
        <w:t xml:space="preserve"> </w:t>
      </w:r>
      <w:r w:rsidRPr="004020CF">
        <w:t>should</w:t>
      </w:r>
      <w:r>
        <w:t xml:space="preserve"> </w:t>
      </w:r>
      <w:r w:rsidRPr="004020CF">
        <w:t>include</w:t>
      </w:r>
      <w:r>
        <w:t xml:space="preserve"> </w:t>
      </w:r>
      <w:r w:rsidRPr="004020CF">
        <w:t>all</w:t>
      </w:r>
      <w:r>
        <w:t xml:space="preserve"> </w:t>
      </w:r>
      <w:r w:rsidRPr="004020CF">
        <w:t>access</w:t>
      </w:r>
      <w:r>
        <w:t xml:space="preserve"> </w:t>
      </w:r>
      <w:r w:rsidRPr="004020CF">
        <w:t>requirements</w:t>
      </w:r>
      <w:r>
        <w:t xml:space="preserve"> </w:t>
      </w:r>
      <w:r w:rsidRPr="004020CF">
        <w:t>envisaged</w:t>
      </w:r>
      <w:r>
        <w:t xml:space="preserve"> </w:t>
      </w:r>
      <w:r w:rsidRPr="004020CF">
        <w:t>for</w:t>
      </w:r>
      <w:r>
        <w:t xml:space="preserve"> the period </w:t>
      </w:r>
      <w:r w:rsidRPr="004020CF">
        <w:t>of</w:t>
      </w:r>
      <w:r>
        <w:t xml:space="preserve"> </w:t>
      </w:r>
      <w:r w:rsidRPr="004020CF">
        <w:t>the</w:t>
      </w:r>
      <w:r>
        <w:t xml:space="preserve"> </w:t>
      </w:r>
      <w:r w:rsidRPr="004020CF">
        <w:t>Contract.</w:t>
      </w:r>
      <w:r>
        <w:t xml:space="preserve">  </w:t>
      </w:r>
      <w:r w:rsidRPr="004020CF">
        <w:t>Drafters</w:t>
      </w:r>
      <w:r>
        <w:t xml:space="preserve"> </w:t>
      </w:r>
      <w:r w:rsidRPr="004020CF">
        <w:t>should</w:t>
      </w:r>
      <w:r>
        <w:t xml:space="preserve"> </w:t>
      </w:r>
      <w:r w:rsidRPr="004020CF">
        <w:t>amend</w:t>
      </w:r>
      <w:r>
        <w:t xml:space="preserve"> </w:t>
      </w:r>
      <w:r w:rsidRPr="004020CF">
        <w:t>the</w:t>
      </w:r>
      <w:r>
        <w:t xml:space="preserve"> </w:t>
      </w:r>
      <w:r w:rsidRPr="004020CF">
        <w:t>following</w:t>
      </w:r>
      <w:r>
        <w:t xml:space="preserve"> </w:t>
      </w:r>
      <w:r w:rsidRPr="004020CF">
        <w:t>clause</w:t>
      </w:r>
      <w:r>
        <w:t xml:space="preserve"> </w:t>
      </w:r>
      <w:r w:rsidRPr="004020CF">
        <w:t>to</w:t>
      </w:r>
      <w:r>
        <w:t xml:space="preserve"> </w:t>
      </w:r>
      <w:r w:rsidRPr="004020CF">
        <w:t>suit</w:t>
      </w:r>
      <w:r>
        <w:t xml:space="preserve"> </w:t>
      </w:r>
      <w:r w:rsidRPr="004020CF">
        <w:t>project</w:t>
      </w:r>
      <w:r>
        <w:t xml:space="preserve"> </w:t>
      </w:r>
      <w:r w:rsidRPr="004020CF">
        <w:t>needs.</w:t>
      </w:r>
    </w:p>
    <w:p w14:paraId="03467CE4" w14:textId="77777777" w:rsidR="00A17F87" w:rsidRPr="004020CF" w:rsidRDefault="00A17F87" w:rsidP="00A17F87">
      <w:pPr>
        <w:pStyle w:val="SOWTL4-ASDEFCON"/>
      </w:pPr>
      <w:bookmarkStart w:id="106" w:name="_Ref442251677"/>
      <w:r w:rsidRPr="004020CF">
        <w:t>The</w:t>
      </w:r>
      <w:r>
        <w:t xml:space="preserve"> </w:t>
      </w:r>
      <w:r w:rsidRPr="004020CF">
        <w:t>Contractor</w:t>
      </w:r>
      <w:r>
        <w:t xml:space="preserve"> </w:t>
      </w:r>
      <w:r w:rsidRPr="004020CF">
        <w:t>shall</w:t>
      </w:r>
      <w:r>
        <w:t xml:space="preserve"> </w:t>
      </w:r>
      <w:r w:rsidRPr="004020CF">
        <w:t>provide</w:t>
      </w:r>
      <w:r>
        <w:t xml:space="preserve"> </w:t>
      </w:r>
      <w:r w:rsidRPr="004020CF">
        <w:t>the</w:t>
      </w:r>
      <w:r>
        <w:t xml:space="preserve"> </w:t>
      </w:r>
      <w:r w:rsidRPr="004020CF">
        <w:t>following</w:t>
      </w:r>
      <w:r>
        <w:t xml:space="preserve"> </w:t>
      </w:r>
      <w:r w:rsidRPr="004020CF">
        <w:t>personnel</w:t>
      </w:r>
      <w:r>
        <w:t xml:space="preserve"> </w:t>
      </w:r>
      <w:r w:rsidRPr="004020CF">
        <w:t>(‘Commonwealth</w:t>
      </w:r>
      <w:r>
        <w:t xml:space="preserve"> </w:t>
      </w:r>
      <w:r w:rsidRPr="004020CF">
        <w:t>Authorised</w:t>
      </w:r>
      <w:r>
        <w:t xml:space="preserve"> </w:t>
      </w:r>
      <w:r w:rsidRPr="004020CF">
        <w:t>Users’)</w:t>
      </w:r>
      <w:r>
        <w:t xml:space="preserve"> </w:t>
      </w:r>
      <w:r w:rsidRPr="004020CF">
        <w:t>with</w:t>
      </w:r>
      <w:r>
        <w:t xml:space="preserve"> </w:t>
      </w:r>
      <w:r w:rsidRPr="004020CF">
        <w:t>access</w:t>
      </w:r>
      <w:r>
        <w:t xml:space="preserve"> </w:t>
      </w:r>
      <w:r w:rsidRPr="004020CF">
        <w:t>to</w:t>
      </w:r>
      <w:r>
        <w:t xml:space="preserve"> </w:t>
      </w:r>
      <w:r w:rsidRPr="004020CF">
        <w:t>the</w:t>
      </w:r>
      <w:r>
        <w:t xml:space="preserve"> </w:t>
      </w:r>
      <w:r w:rsidRPr="004020CF">
        <w:t>DMS:</w:t>
      </w:r>
      <w:bookmarkEnd w:id="106"/>
    </w:p>
    <w:p w14:paraId="4231F206" w14:textId="77777777" w:rsidR="00A17F87" w:rsidRPr="004020CF" w:rsidRDefault="00A17F87" w:rsidP="00A17F87">
      <w:pPr>
        <w:pStyle w:val="SOWSubL1-ASDEFCON"/>
      </w:pPr>
      <w:r w:rsidRPr="004020CF">
        <w:t>the</w:t>
      </w:r>
      <w:r>
        <w:t xml:space="preserve"> </w:t>
      </w:r>
      <w:r w:rsidRPr="004020CF">
        <w:t>Commonwealth</w:t>
      </w:r>
      <w:r>
        <w:t xml:space="preserve"> </w:t>
      </w:r>
      <w:r w:rsidRPr="004020CF">
        <w:t>Representative;</w:t>
      </w:r>
    </w:p>
    <w:p w14:paraId="111E96B1" w14:textId="77777777" w:rsidR="00A17F87" w:rsidRPr="004020CF" w:rsidRDefault="00A17F87" w:rsidP="00A17F87">
      <w:pPr>
        <w:pStyle w:val="SOWSubL1-ASDEFCON"/>
      </w:pPr>
      <w:r w:rsidRPr="004020CF">
        <w:t>all</w:t>
      </w:r>
      <w:r>
        <w:t xml:space="preserve"> </w:t>
      </w:r>
      <w:r w:rsidRPr="004020CF">
        <w:t>Resident</w:t>
      </w:r>
      <w:r>
        <w:t xml:space="preserve"> </w:t>
      </w:r>
      <w:r w:rsidRPr="004020CF">
        <w:t>Personnel;</w:t>
      </w:r>
      <w:r>
        <w:t xml:space="preserve"> </w:t>
      </w:r>
      <w:r w:rsidRPr="004020CF">
        <w:t>and</w:t>
      </w:r>
    </w:p>
    <w:p w14:paraId="5D87CBDB" w14:textId="72AC0348" w:rsidR="00A17F87" w:rsidRPr="004020CF" w:rsidRDefault="00A17F87" w:rsidP="00A17F87">
      <w:pPr>
        <w:pStyle w:val="SOWSubL1-ASDEFCON"/>
      </w:pPr>
      <w:r>
        <w:fldChar w:fldCharType="begin">
          <w:ffData>
            <w:name w:val=""/>
            <w:enabled/>
            <w:calcOnExit w:val="0"/>
            <w:textInput>
              <w:default w:val="[...INSERT NUMBER...]"/>
            </w:textInput>
          </w:ffData>
        </w:fldChar>
      </w:r>
      <w:r>
        <w:instrText xml:space="preserve"> FORMTEXT </w:instrText>
      </w:r>
      <w:r>
        <w:fldChar w:fldCharType="separate"/>
      </w:r>
      <w:r w:rsidR="008053F7">
        <w:rPr>
          <w:noProof/>
        </w:rPr>
        <w:t>[...INSERT NUMBER...]</w:t>
      </w:r>
      <w:r>
        <w:fldChar w:fldCharType="end"/>
      </w:r>
      <w:r>
        <w:t xml:space="preserve"> </w:t>
      </w:r>
      <w:r w:rsidRPr="004020CF">
        <w:t>additional</w:t>
      </w:r>
      <w:r>
        <w:t xml:space="preserve"> </w:t>
      </w:r>
      <w:r w:rsidRPr="004020CF">
        <w:t>Commonwealth</w:t>
      </w:r>
      <w:r>
        <w:t xml:space="preserve"> </w:t>
      </w:r>
      <w:r w:rsidRPr="004020CF">
        <w:t>Personnel</w:t>
      </w:r>
      <w:r>
        <w:t xml:space="preserve"> </w:t>
      </w:r>
      <w:r w:rsidRPr="004020CF">
        <w:t>nominated</w:t>
      </w:r>
      <w:r>
        <w:t xml:space="preserve"> </w:t>
      </w:r>
      <w:r w:rsidRPr="004020CF">
        <w:t>by</w:t>
      </w:r>
      <w:r>
        <w:t xml:space="preserve"> </w:t>
      </w:r>
      <w:r w:rsidRPr="004020CF">
        <w:t>the</w:t>
      </w:r>
      <w:r>
        <w:t xml:space="preserve"> </w:t>
      </w:r>
      <w:r w:rsidRPr="004020CF">
        <w:t>Commonwealth</w:t>
      </w:r>
      <w:r>
        <w:t xml:space="preserve"> </w:t>
      </w:r>
      <w:r w:rsidRPr="004020CF">
        <w:t>Representative.</w:t>
      </w:r>
    </w:p>
    <w:p w14:paraId="3DA47C4E" w14:textId="77777777" w:rsidR="00A17F87" w:rsidRPr="004020CF" w:rsidRDefault="00A17F87" w:rsidP="00A17F87">
      <w:pPr>
        <w:pStyle w:val="SOWTL4-ASDEFCON"/>
      </w:pPr>
      <w:r w:rsidRPr="004020CF">
        <w:t>The</w:t>
      </w:r>
      <w:r>
        <w:t xml:space="preserve"> </w:t>
      </w:r>
      <w:r w:rsidRPr="004020CF">
        <w:t>Contractor</w:t>
      </w:r>
      <w:r>
        <w:t xml:space="preserve"> </w:t>
      </w:r>
      <w:r w:rsidRPr="004020CF">
        <w:t>may</w:t>
      </w:r>
      <w:r>
        <w:t xml:space="preserve"> </w:t>
      </w:r>
      <w:r w:rsidRPr="004020CF">
        <w:t>provide</w:t>
      </w:r>
      <w:r>
        <w:t xml:space="preserve"> </w:t>
      </w:r>
      <w:r w:rsidRPr="004020CF">
        <w:t>Subcontractors</w:t>
      </w:r>
      <w:r>
        <w:t xml:space="preserve"> </w:t>
      </w:r>
      <w:r w:rsidRPr="004020CF">
        <w:t>with</w:t>
      </w:r>
      <w:r>
        <w:t xml:space="preserve"> </w:t>
      </w:r>
      <w:r w:rsidRPr="004020CF">
        <w:t>access</w:t>
      </w:r>
      <w:r>
        <w:t xml:space="preserve"> </w:t>
      </w:r>
      <w:r w:rsidRPr="004020CF">
        <w:t>to</w:t>
      </w:r>
      <w:r>
        <w:t xml:space="preserve"> </w:t>
      </w:r>
      <w:r w:rsidRPr="004020CF">
        <w:t>the</w:t>
      </w:r>
      <w:r>
        <w:t xml:space="preserve"> </w:t>
      </w:r>
      <w:r w:rsidRPr="004020CF">
        <w:t>DMS.</w:t>
      </w:r>
    </w:p>
    <w:p w14:paraId="6A419DD1" w14:textId="77777777" w:rsidR="00A17F87" w:rsidRPr="004020CF" w:rsidRDefault="00A17F87" w:rsidP="00A17F87">
      <w:pPr>
        <w:pStyle w:val="SOWTL4-ASDEFCON"/>
      </w:pPr>
      <w:bookmarkStart w:id="107" w:name="_Ref476036039"/>
      <w:r w:rsidRPr="004020CF">
        <w:t>In</w:t>
      </w:r>
      <w:r>
        <w:t xml:space="preserve"> </w:t>
      </w:r>
      <w:r w:rsidRPr="004020CF">
        <w:t>addition</w:t>
      </w:r>
      <w:r>
        <w:t xml:space="preserve"> </w:t>
      </w:r>
      <w:r w:rsidRPr="004020CF">
        <w:t>to</w:t>
      </w:r>
      <w:r>
        <w:t xml:space="preserve"> </w:t>
      </w:r>
      <w:r w:rsidRPr="004020CF">
        <w:t>the</w:t>
      </w:r>
      <w:r>
        <w:t xml:space="preserve"> </w:t>
      </w:r>
      <w:r w:rsidRPr="004020CF">
        <w:t>DMS</w:t>
      </w:r>
      <w:r>
        <w:t xml:space="preserve"> </w:t>
      </w:r>
      <w:r w:rsidRPr="004020CF">
        <w:t>requirements</w:t>
      </w:r>
      <w:r>
        <w:t xml:space="preserve"> </w:t>
      </w:r>
      <w:r w:rsidRPr="004020CF">
        <w:t>for</w:t>
      </w:r>
      <w:r>
        <w:t xml:space="preserve"> </w:t>
      </w:r>
      <w:r w:rsidRPr="004020CF">
        <w:t>any</w:t>
      </w:r>
      <w:r>
        <w:t xml:space="preserve"> </w:t>
      </w:r>
      <w:r w:rsidRPr="004020CF">
        <w:t>Resident</w:t>
      </w:r>
      <w:r>
        <w:t xml:space="preserve"> </w:t>
      </w:r>
      <w:r w:rsidRPr="004020CF">
        <w:t>Personnel,</w:t>
      </w:r>
      <w:r>
        <w:t xml:space="preserve"> </w:t>
      </w: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access</w:t>
      </w:r>
      <w:r>
        <w:t xml:space="preserve"> </w:t>
      </w:r>
      <w:r w:rsidRPr="004020CF">
        <w:t>to</w:t>
      </w:r>
      <w:r>
        <w:t xml:space="preserve"> </w:t>
      </w:r>
      <w:r w:rsidRPr="004020CF">
        <w:t>the</w:t>
      </w:r>
      <w:r>
        <w:t xml:space="preserve"> </w:t>
      </w:r>
      <w:r w:rsidRPr="004020CF">
        <w:t>DMS</w:t>
      </w:r>
      <w:r>
        <w:t xml:space="preserve"> </w:t>
      </w:r>
      <w:r w:rsidRPr="004020CF">
        <w:t>is</w:t>
      </w:r>
      <w:r>
        <w:t xml:space="preserve"> </w:t>
      </w:r>
      <w:r w:rsidRPr="004020CF">
        <w:t>provided</w:t>
      </w:r>
      <w:r>
        <w:t xml:space="preserve"> </w:t>
      </w:r>
      <w:r w:rsidRPr="004020CF">
        <w:t>to</w:t>
      </w:r>
      <w:r>
        <w:t xml:space="preserve"> </w:t>
      </w:r>
      <w:r w:rsidRPr="004020CF">
        <w:t>the</w:t>
      </w:r>
      <w:r>
        <w:t xml:space="preserve"> </w:t>
      </w:r>
      <w:r w:rsidRPr="004020CF">
        <w:t>Commonwealth</w:t>
      </w:r>
      <w:r>
        <w:t xml:space="preserve"> </w:t>
      </w:r>
      <w:r w:rsidRPr="004020CF">
        <w:t>Representative</w:t>
      </w:r>
      <w:r>
        <w:t xml:space="preserve"> </w:t>
      </w:r>
      <w:r w:rsidRPr="004020CF">
        <w:t>at</w:t>
      </w:r>
      <w:r>
        <w:t xml:space="preserve"> </w:t>
      </w:r>
      <w:r w:rsidRPr="004020CF">
        <w:t>the</w:t>
      </w:r>
      <w:r>
        <w:t xml:space="preserve"> </w:t>
      </w:r>
      <w:r w:rsidRPr="004020CF">
        <w:t>Contractor’s</w:t>
      </w:r>
      <w:r>
        <w:t xml:space="preserve"> </w:t>
      </w:r>
      <w:r w:rsidRPr="004020CF">
        <w:t>and</w:t>
      </w:r>
      <w:r>
        <w:t xml:space="preserve"> </w:t>
      </w:r>
      <w:r w:rsidRPr="004020CF">
        <w:t>Approved</w:t>
      </w:r>
      <w:r>
        <w:t xml:space="preserve"> </w:t>
      </w:r>
      <w:r w:rsidRPr="004020CF">
        <w:t>Subcontractors’</w:t>
      </w:r>
      <w:r>
        <w:t xml:space="preserve"> </w:t>
      </w:r>
      <w:r w:rsidRPr="004020CF">
        <w:t>premises</w:t>
      </w:r>
      <w:r>
        <w:t xml:space="preserve"> </w:t>
      </w:r>
      <w:r w:rsidRPr="004020CF">
        <w:t>for</w:t>
      </w:r>
      <w:r>
        <w:t xml:space="preserve"> </w:t>
      </w:r>
      <w:r w:rsidRPr="004020CF">
        <w:t>the</w:t>
      </w:r>
      <w:r>
        <w:t xml:space="preserve"> </w:t>
      </w:r>
      <w:r w:rsidRPr="004020CF">
        <w:t>duration</w:t>
      </w:r>
      <w:r>
        <w:t xml:space="preserve"> </w:t>
      </w:r>
      <w:r w:rsidRPr="004020CF">
        <w:t>of</w:t>
      </w:r>
      <w:r>
        <w:t xml:space="preserve"> </w:t>
      </w:r>
      <w:r w:rsidRPr="004020CF">
        <w:t>any</w:t>
      </w:r>
      <w:r>
        <w:t xml:space="preserve"> </w:t>
      </w:r>
      <w:r w:rsidRPr="004020CF">
        <w:t>attendance</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at</w:t>
      </w:r>
      <w:r>
        <w:t xml:space="preserve"> </w:t>
      </w:r>
      <w:r w:rsidRPr="004020CF">
        <w:t>these</w:t>
      </w:r>
      <w:r>
        <w:t xml:space="preserve"> </w:t>
      </w:r>
      <w:r w:rsidRPr="004020CF">
        <w:t>premises.</w:t>
      </w:r>
    </w:p>
    <w:p w14:paraId="725040D3" w14:textId="77777777" w:rsidR="00A17F87" w:rsidRPr="004020CF" w:rsidRDefault="00A17F87" w:rsidP="00A17F87">
      <w:pPr>
        <w:pStyle w:val="SOWHL3-ASDEFCON"/>
      </w:pPr>
      <w:r w:rsidRPr="004020CF">
        <w:t>DMS</w:t>
      </w:r>
      <w:r>
        <w:t xml:space="preserve"> </w:t>
      </w:r>
      <w:r w:rsidRPr="004020CF">
        <w:t>Implementation,</w:t>
      </w:r>
      <w:r>
        <w:t xml:space="preserve"> </w:t>
      </w:r>
      <w:r w:rsidRPr="004020CF">
        <w:t>Operation</w:t>
      </w:r>
      <w:r>
        <w:t xml:space="preserve"> </w:t>
      </w:r>
      <w:r w:rsidRPr="004020CF">
        <w:t>and</w:t>
      </w:r>
      <w:r>
        <w:t xml:space="preserve"> </w:t>
      </w:r>
      <w:r w:rsidRPr="004020CF">
        <w:t>Management</w:t>
      </w:r>
      <w:bookmarkEnd w:id="107"/>
    </w:p>
    <w:p w14:paraId="0BD3E00F" w14:textId="74EA1857"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The</w:t>
      </w:r>
      <w:r>
        <w:t xml:space="preserve"> </w:t>
      </w:r>
      <w:r w:rsidRPr="004020CF">
        <w:t>following</w:t>
      </w:r>
      <w:r>
        <w:t xml:space="preserve"> </w:t>
      </w:r>
      <w:r w:rsidRPr="004020CF">
        <w:t>list</w:t>
      </w:r>
      <w:r>
        <w:t xml:space="preserve"> </w:t>
      </w:r>
      <w:r w:rsidRPr="004020CF">
        <w:t>may</w:t>
      </w:r>
      <w:r>
        <w:t xml:space="preserve"> </w:t>
      </w:r>
      <w:r w:rsidRPr="004020CF">
        <w:t>be</w:t>
      </w:r>
      <w:r>
        <w:t xml:space="preserve"> </w:t>
      </w:r>
      <w:r w:rsidRPr="004020CF">
        <w:t>amended</w:t>
      </w:r>
      <w:r>
        <w:t xml:space="preserve"> </w:t>
      </w:r>
      <w:r w:rsidRPr="004020CF">
        <w:t>to</w:t>
      </w:r>
      <w:r>
        <w:t xml:space="preserve"> </w:t>
      </w:r>
      <w:r w:rsidRPr="004020CF">
        <w:t>suit</w:t>
      </w:r>
      <w:r>
        <w:t xml:space="preserve"> </w:t>
      </w:r>
      <w:r w:rsidRPr="004020CF">
        <w:t>the</w:t>
      </w:r>
      <w:r>
        <w:t xml:space="preserve"> </w:t>
      </w:r>
      <w:r w:rsidRPr="004020CF">
        <w:t>needs</w:t>
      </w:r>
      <w:r>
        <w:t xml:space="preserve"> </w:t>
      </w:r>
      <w:r w:rsidRPr="004020CF">
        <w:t>of</w:t>
      </w:r>
      <w:r>
        <w:t xml:space="preserve"> </w:t>
      </w:r>
      <w:r w:rsidRPr="004020CF">
        <w:t>the</w:t>
      </w:r>
      <w:r>
        <w:t xml:space="preserve"> </w:t>
      </w:r>
      <w:r w:rsidRPr="004020CF">
        <w:t>Contract.</w:t>
      </w:r>
    </w:p>
    <w:p w14:paraId="5A47473C" w14:textId="2F385296" w:rsidR="00A17F87" w:rsidRPr="004020CF" w:rsidRDefault="00A17F87" w:rsidP="00A17F87">
      <w:pPr>
        <w:pStyle w:val="NoteToTenderers-ASDEFCON"/>
      </w:pPr>
      <w:r w:rsidRPr="004020CF">
        <w:t>Note</w:t>
      </w:r>
      <w:r>
        <w:t xml:space="preserve"> </w:t>
      </w:r>
      <w:r w:rsidRPr="004020CF">
        <w:t>to</w:t>
      </w:r>
      <w:r>
        <w:t xml:space="preserve"> </w:t>
      </w:r>
      <w:r w:rsidRPr="004020CF">
        <w:t>tenderers:</w:t>
      </w:r>
      <w:r>
        <w:t xml:space="preserve">  </w:t>
      </w:r>
      <w:r w:rsidRPr="004020CF">
        <w:t>The</w:t>
      </w:r>
      <w:r>
        <w:t xml:space="preserve"> </w:t>
      </w:r>
      <w:r w:rsidRPr="004020CF">
        <w:t>following</w:t>
      </w:r>
      <w:r>
        <w:t xml:space="preserve"> </w:t>
      </w:r>
      <w:r w:rsidRPr="004020CF">
        <w:t>clauses</w:t>
      </w:r>
      <w:r>
        <w:t xml:space="preserve"> </w:t>
      </w:r>
      <w:r w:rsidRPr="004020CF">
        <w:t>define</w:t>
      </w:r>
      <w:r>
        <w:t xml:space="preserve"> </w:t>
      </w:r>
      <w:r w:rsidRPr="004020CF">
        <w:t>DMS</w:t>
      </w:r>
      <w:r>
        <w:t xml:space="preserve"> </w:t>
      </w:r>
      <w:r w:rsidRPr="004020CF">
        <w:t>requirements</w:t>
      </w:r>
      <w:r>
        <w:t xml:space="preserve"> </w:t>
      </w:r>
      <w:r w:rsidRPr="004020CF">
        <w:t>but</w:t>
      </w:r>
      <w:r>
        <w:t xml:space="preserve"> </w:t>
      </w:r>
      <w:r w:rsidRPr="004020CF">
        <w:t>avoid</w:t>
      </w:r>
      <w:r>
        <w:t xml:space="preserve"> </w:t>
      </w:r>
      <w:r w:rsidRPr="004020CF">
        <w:t>specific</w:t>
      </w:r>
      <w:r>
        <w:t xml:space="preserve"> </w:t>
      </w:r>
      <w:r w:rsidRPr="004020CF">
        <w:t>solutions.</w:t>
      </w:r>
      <w:r>
        <w:t xml:space="preserve">  </w:t>
      </w:r>
      <w:r w:rsidRPr="004020CF">
        <w:t>This</w:t>
      </w:r>
      <w:r>
        <w:t xml:space="preserve"> </w:t>
      </w:r>
      <w:r w:rsidRPr="004020CF">
        <w:t>allows</w:t>
      </w:r>
      <w:r>
        <w:t xml:space="preserve"> </w:t>
      </w:r>
      <w:r w:rsidRPr="004020CF">
        <w:t>for</w:t>
      </w:r>
      <w:r>
        <w:t xml:space="preserve"> </w:t>
      </w:r>
      <w:r w:rsidRPr="004020CF">
        <w:t>maximum</w:t>
      </w:r>
      <w:r>
        <w:t xml:space="preserve"> </w:t>
      </w:r>
      <w:r w:rsidRPr="004020CF">
        <w:t>use</w:t>
      </w:r>
      <w:r>
        <w:t xml:space="preserve"> </w:t>
      </w:r>
      <w:r w:rsidRPr="004020CF">
        <w:t>of</w:t>
      </w:r>
      <w:r>
        <w:t xml:space="preserve"> </w:t>
      </w:r>
      <w:r w:rsidRPr="004020CF">
        <w:t>existing</w:t>
      </w:r>
      <w:r>
        <w:t xml:space="preserve"> </w:t>
      </w:r>
      <w:r w:rsidRPr="004020CF">
        <w:t>company</w:t>
      </w:r>
      <w:r>
        <w:t xml:space="preserve"> </w:t>
      </w:r>
      <w:r w:rsidRPr="004020CF">
        <w:t>data</w:t>
      </w:r>
      <w:r>
        <w:t xml:space="preserve"> </w:t>
      </w:r>
      <w:r w:rsidRPr="004020CF">
        <w:t>management</w:t>
      </w:r>
      <w:r>
        <w:t xml:space="preserve"> </w:t>
      </w:r>
      <w:r w:rsidRPr="004020CF">
        <w:t>systems,</w:t>
      </w:r>
      <w:r>
        <w:t xml:space="preserve"> </w:t>
      </w:r>
      <w:r w:rsidRPr="004020CF">
        <w:t>when</w:t>
      </w:r>
      <w:r>
        <w:t xml:space="preserve"> </w:t>
      </w:r>
      <w:r w:rsidRPr="004020CF">
        <w:t>suitable.</w:t>
      </w:r>
    </w:p>
    <w:p w14:paraId="7B84B3F1" w14:textId="3B40435D"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implement</w:t>
      </w:r>
      <w:r>
        <w:t xml:space="preserve"> </w:t>
      </w:r>
      <w:r w:rsidRPr="004020CF">
        <w:t>a</w:t>
      </w:r>
      <w:r>
        <w:t xml:space="preserve"> </w:t>
      </w:r>
      <w:r w:rsidRPr="004020CF">
        <w:t>DMS</w:t>
      </w:r>
      <w:r>
        <w:t xml:space="preserve"> </w:t>
      </w:r>
      <w:r w:rsidRPr="004020CF">
        <w:t>that</w:t>
      </w:r>
      <w:r>
        <w:t xml:space="preserve"> </w:t>
      </w:r>
      <w:r w:rsidRPr="004020CF">
        <w:t>meets</w:t>
      </w:r>
      <w:r>
        <w:t xml:space="preserve"> </w:t>
      </w:r>
      <w:r w:rsidRPr="004020CF">
        <w:t>the</w:t>
      </w:r>
      <w:r>
        <w:t xml:space="preserve"> </w:t>
      </w:r>
      <w:r w:rsidRPr="004020CF">
        <w:t>objectives</w:t>
      </w:r>
      <w:r>
        <w:t xml:space="preserve"> </w:t>
      </w:r>
      <w:r w:rsidRPr="004020CF">
        <w:t>in</w:t>
      </w:r>
      <w:r>
        <w:t xml:space="preserve"> </w:t>
      </w:r>
      <w:r w:rsidRPr="004020CF">
        <w:t>clause</w:t>
      </w:r>
      <w:r>
        <w:t xml:space="preserve"> </w:t>
      </w:r>
      <w:r w:rsidRPr="004020CF">
        <w:fldChar w:fldCharType="begin"/>
      </w:r>
      <w:r w:rsidRPr="004020CF">
        <w:instrText xml:space="preserve"> REF _Ref182909130 \r \h  \* MERGEFORMAT </w:instrText>
      </w:r>
      <w:r w:rsidRPr="004020CF">
        <w:fldChar w:fldCharType="separate"/>
      </w:r>
      <w:r w:rsidR="008053F7">
        <w:t>2.3.1</w:t>
      </w:r>
      <w:r w:rsidRPr="004020CF">
        <w:fldChar w:fldCharType="end"/>
      </w:r>
      <w:r w:rsidRPr="004020CF">
        <w:t>.</w:t>
      </w:r>
      <w:r>
        <w:t xml:space="preserve">  </w:t>
      </w:r>
      <w:r w:rsidRPr="004020CF">
        <w:t>In</w:t>
      </w:r>
      <w:r>
        <w:t xml:space="preserve"> </w:t>
      </w:r>
      <w:r w:rsidRPr="004020CF">
        <w:t>particular,</w:t>
      </w:r>
      <w:r>
        <w:t xml:space="preserve"> </w:t>
      </w:r>
      <w:r w:rsidRPr="004020CF">
        <w:t>the</w:t>
      </w:r>
      <w:r>
        <w:t xml:space="preserve"> </w:t>
      </w:r>
      <w:r w:rsidRPr="004020CF">
        <w:t>Contractor</w:t>
      </w:r>
      <w:r>
        <w:t xml:space="preserve"> </w:t>
      </w:r>
      <w:r w:rsidRPr="004020CF">
        <w:t>shall</w:t>
      </w:r>
      <w:r>
        <w:t xml:space="preserve"> </w:t>
      </w:r>
      <w:r w:rsidRPr="004020CF">
        <w:t>implement</w:t>
      </w:r>
      <w:r>
        <w:t xml:space="preserve"> </w:t>
      </w:r>
      <w:r w:rsidRPr="004020CF">
        <w:t>a</w:t>
      </w:r>
      <w:r>
        <w:t xml:space="preserve"> </w:t>
      </w:r>
      <w:r w:rsidRPr="004020CF">
        <w:t>DMS</w:t>
      </w:r>
      <w:r>
        <w:t xml:space="preserve"> </w:t>
      </w:r>
      <w:r w:rsidRPr="004020CF">
        <w:t>that:</w:t>
      </w:r>
    </w:p>
    <w:p w14:paraId="2CF81B04" w14:textId="77777777" w:rsidR="00A17F87" w:rsidRPr="004020CF" w:rsidRDefault="00A17F87" w:rsidP="00A17F87">
      <w:pPr>
        <w:pStyle w:val="SOWSubL1-ASDEFCON"/>
      </w:pPr>
      <w:r w:rsidRPr="004020CF">
        <w:t>provides</w:t>
      </w:r>
      <w:r>
        <w:t xml:space="preserve"> </w:t>
      </w:r>
      <w:r w:rsidRPr="004020CF">
        <w:t>a</w:t>
      </w:r>
      <w:r>
        <w:t xml:space="preserve"> </w:t>
      </w:r>
      <w:r w:rsidRPr="004020CF">
        <w:t>controlled</w:t>
      </w:r>
      <w:r>
        <w:t xml:space="preserve"> </w:t>
      </w:r>
      <w:r w:rsidRPr="004020CF">
        <w:t>repository</w:t>
      </w:r>
      <w:r>
        <w:t xml:space="preserve"> </w:t>
      </w:r>
      <w:r w:rsidRPr="004020CF">
        <w:t>for</w:t>
      </w:r>
      <w:r>
        <w:t xml:space="preserve"> </w:t>
      </w:r>
      <w:r w:rsidRPr="004020CF">
        <w:t>all</w:t>
      </w:r>
      <w:r>
        <w:t xml:space="preserve"> </w:t>
      </w:r>
      <w:r w:rsidRPr="004020CF">
        <w:t>DMS</w:t>
      </w:r>
      <w:r>
        <w:t xml:space="preserve"> </w:t>
      </w:r>
      <w:r w:rsidRPr="004020CF">
        <w:t>Contract</w:t>
      </w:r>
      <w:r>
        <w:t xml:space="preserve"> </w:t>
      </w:r>
      <w:r w:rsidRPr="004020CF">
        <w:t>Data;</w:t>
      </w:r>
    </w:p>
    <w:p w14:paraId="453122AC" w14:textId="77777777" w:rsidR="00A17F87" w:rsidRPr="004020CF" w:rsidRDefault="00A17F87" w:rsidP="00A17F87">
      <w:pPr>
        <w:pStyle w:val="SOWSubL1-ASDEFCON"/>
      </w:pPr>
      <w:r w:rsidRPr="004020CF">
        <w:t>protects</w:t>
      </w:r>
      <w:r>
        <w:t xml:space="preserve"> </w:t>
      </w:r>
      <w:r w:rsidRPr="004020CF">
        <w:t>DMS</w:t>
      </w:r>
      <w:r>
        <w:t xml:space="preserve"> </w:t>
      </w:r>
      <w:r w:rsidRPr="004020CF">
        <w:t>Contract</w:t>
      </w:r>
      <w:r>
        <w:t xml:space="preserve"> </w:t>
      </w:r>
      <w:r w:rsidRPr="004020CF">
        <w:t>Data</w:t>
      </w:r>
      <w:r>
        <w:t xml:space="preserve"> </w:t>
      </w:r>
      <w:r w:rsidRPr="004020CF">
        <w:t>against</w:t>
      </w:r>
      <w:r>
        <w:t xml:space="preserve"> </w:t>
      </w:r>
      <w:r w:rsidRPr="004020CF">
        <w:t>unauthorised</w:t>
      </w:r>
      <w:r>
        <w:t xml:space="preserve"> </w:t>
      </w:r>
      <w:r w:rsidRPr="004020CF">
        <w:t>access;</w:t>
      </w:r>
    </w:p>
    <w:p w14:paraId="090BFF7F" w14:textId="77777777" w:rsidR="00A17F87" w:rsidRPr="004020CF" w:rsidRDefault="00A17F87" w:rsidP="00A17F87">
      <w:pPr>
        <w:pStyle w:val="SOWSubL1-ASDEFCON"/>
      </w:pPr>
      <w:r w:rsidRPr="004020CF">
        <w:t>caters</w:t>
      </w:r>
      <w:r>
        <w:t xml:space="preserve"> </w:t>
      </w:r>
      <w:r w:rsidRPr="004020CF">
        <w:t>for</w:t>
      </w:r>
      <w:r>
        <w:t xml:space="preserve"> </w:t>
      </w:r>
      <w:r w:rsidRPr="004020CF">
        <w:t>both</w:t>
      </w:r>
      <w:r>
        <w:t xml:space="preserve"> </w:t>
      </w:r>
      <w:r w:rsidRPr="004020CF">
        <w:t>classified</w:t>
      </w:r>
      <w:r>
        <w:t xml:space="preserve"> </w:t>
      </w:r>
      <w:r w:rsidRPr="004020CF">
        <w:t>and</w:t>
      </w:r>
      <w:r>
        <w:t xml:space="preserve"> </w:t>
      </w:r>
      <w:r w:rsidRPr="004020CF">
        <w:t>unclassified</w:t>
      </w:r>
      <w:r>
        <w:t xml:space="preserve"> </w:t>
      </w:r>
      <w:r w:rsidRPr="004020CF">
        <w:t>data;</w:t>
      </w:r>
    </w:p>
    <w:p w14:paraId="2C556AE7" w14:textId="77777777" w:rsidR="00A17F87" w:rsidRPr="004020CF" w:rsidRDefault="00A17F87" w:rsidP="00A17F87">
      <w:pPr>
        <w:pStyle w:val="SOWSubL1-ASDEFCON"/>
      </w:pPr>
      <w:r w:rsidRPr="004020CF">
        <w:t>provides</w:t>
      </w:r>
      <w:r>
        <w:t xml:space="preserve"> </w:t>
      </w:r>
      <w:r w:rsidRPr="004020CF">
        <w:t>on-line</w:t>
      </w:r>
      <w:r>
        <w:t xml:space="preserve"> </w:t>
      </w:r>
      <w:r w:rsidRPr="004020CF">
        <w:t>access</w:t>
      </w:r>
      <w:r>
        <w:t xml:space="preserve"> </w:t>
      </w:r>
      <w:r w:rsidRPr="004020CF">
        <w:t>to</w:t>
      </w:r>
      <w:r>
        <w:t xml:space="preserve"> </w:t>
      </w:r>
      <w:r w:rsidRPr="004020CF">
        <w:t>the</w:t>
      </w:r>
      <w:r>
        <w:t xml:space="preserve"> </w:t>
      </w:r>
      <w:r w:rsidRPr="004020CF">
        <w:t>DMS</w:t>
      </w:r>
      <w:r>
        <w:t xml:space="preserve"> </w:t>
      </w:r>
      <w:r w:rsidRPr="004020CF">
        <w:t>Contract</w:t>
      </w:r>
      <w:r>
        <w:t xml:space="preserve"> </w:t>
      </w:r>
      <w:r w:rsidRPr="004020CF">
        <w:t>Data</w:t>
      </w:r>
      <w:r>
        <w:t xml:space="preserve"> </w:t>
      </w:r>
      <w:r w:rsidRPr="004020CF">
        <w:t>in</w:t>
      </w:r>
      <w:r>
        <w:t xml:space="preserve"> </w:t>
      </w:r>
      <w:r w:rsidRPr="004020CF">
        <w:t>a</w:t>
      </w:r>
      <w:r>
        <w:t xml:space="preserve"> </w:t>
      </w:r>
      <w:r w:rsidRPr="004020CF">
        <w:t>timely</w:t>
      </w:r>
      <w:r>
        <w:t xml:space="preserve"> </w:t>
      </w:r>
      <w:r w:rsidRPr="004020CF">
        <w:t>manner</w:t>
      </w:r>
      <w:r>
        <w:t xml:space="preserve"> </w:t>
      </w:r>
      <w:r w:rsidRPr="004020CF">
        <w:t>for</w:t>
      </w:r>
      <w:r>
        <w:t xml:space="preserve"> </w:t>
      </w:r>
      <w:r w:rsidRPr="004020CF">
        <w:t>all</w:t>
      </w:r>
      <w:r>
        <w:t xml:space="preserve"> </w:t>
      </w:r>
      <w:r w:rsidRPr="004020CF">
        <w:t>Commonwealth</w:t>
      </w:r>
      <w:r>
        <w:t xml:space="preserve"> </w:t>
      </w:r>
      <w:r w:rsidRPr="004020CF">
        <w:t>Authorised</w:t>
      </w:r>
      <w:r>
        <w:t xml:space="preserve"> </w:t>
      </w:r>
      <w:r w:rsidRPr="004020CF">
        <w:t>Users</w:t>
      </w:r>
      <w:r>
        <w:t xml:space="preserve"> </w:t>
      </w:r>
      <w:r w:rsidRPr="004020CF">
        <w:t>with</w:t>
      </w:r>
      <w:r>
        <w:t xml:space="preserve"> </w:t>
      </w:r>
      <w:r w:rsidRPr="004020CF">
        <w:t>the</w:t>
      </w:r>
      <w:r>
        <w:t xml:space="preserve"> </w:t>
      </w:r>
      <w:r w:rsidRPr="004020CF">
        <w:t>appropriate</w:t>
      </w:r>
      <w:r>
        <w:t xml:space="preserve"> </w:t>
      </w:r>
      <w:r w:rsidRPr="004020CF">
        <w:t>access</w:t>
      </w:r>
      <w:r>
        <w:t xml:space="preserve"> </w:t>
      </w:r>
      <w:r w:rsidRPr="004020CF">
        <w:t>rights;</w:t>
      </w:r>
    </w:p>
    <w:p w14:paraId="63F2E97F" w14:textId="77777777" w:rsidR="00A17F87" w:rsidRPr="004020CF" w:rsidRDefault="00A17F87" w:rsidP="00A17F87">
      <w:pPr>
        <w:pStyle w:val="SOWSubL1-ASDEFCON"/>
      </w:pPr>
      <w:r w:rsidRPr="004020CF">
        <w:t>enables</w:t>
      </w:r>
      <w:r>
        <w:t xml:space="preserve"> </w:t>
      </w:r>
      <w:r w:rsidRPr="004020CF">
        <w:t>all</w:t>
      </w:r>
      <w:r>
        <w:t xml:space="preserve"> </w:t>
      </w:r>
      <w:r w:rsidRPr="004020CF">
        <w:t>Commonwealth</w:t>
      </w:r>
      <w:r>
        <w:t xml:space="preserve"> </w:t>
      </w:r>
      <w:r w:rsidRPr="004020CF">
        <w:t>Authorised</w:t>
      </w:r>
      <w:r>
        <w:t xml:space="preserve"> </w:t>
      </w:r>
      <w:r w:rsidRPr="004020CF">
        <w:t>Users</w:t>
      </w:r>
      <w:r>
        <w:t xml:space="preserve"> </w:t>
      </w:r>
      <w:r w:rsidRPr="004020CF">
        <w:t>to</w:t>
      </w:r>
      <w:r>
        <w:t xml:space="preserve"> </w:t>
      </w:r>
      <w:r w:rsidRPr="004020CF">
        <w:t>access</w:t>
      </w:r>
      <w:r>
        <w:t xml:space="preserve"> </w:t>
      </w:r>
      <w:r w:rsidRPr="004020CF">
        <w:t>both</w:t>
      </w:r>
      <w:r>
        <w:t xml:space="preserve"> </w:t>
      </w:r>
      <w:r w:rsidRPr="004020CF">
        <w:t>the</w:t>
      </w:r>
      <w:r>
        <w:t xml:space="preserve"> </w:t>
      </w:r>
      <w:r w:rsidRPr="004020CF">
        <w:t>DMS</w:t>
      </w:r>
      <w:r>
        <w:t xml:space="preserve"> </w:t>
      </w:r>
      <w:r w:rsidRPr="004020CF">
        <w:t>and</w:t>
      </w:r>
      <w:r>
        <w:t xml:space="preserve"> </w:t>
      </w:r>
      <w:r w:rsidRPr="004020CF">
        <w:t>the</w:t>
      </w:r>
      <w:r>
        <w:t xml:space="preserve"> </w:t>
      </w:r>
      <w:r w:rsidRPr="004020CF">
        <w:t>DMS</w:t>
      </w:r>
      <w:r>
        <w:t xml:space="preserve"> </w:t>
      </w:r>
      <w:r w:rsidRPr="004020CF">
        <w:t>Contract</w:t>
      </w:r>
      <w:r>
        <w:t xml:space="preserve"> </w:t>
      </w:r>
      <w:r w:rsidRPr="004020CF">
        <w:t>Data</w:t>
      </w:r>
      <w:r>
        <w:t xml:space="preserve"> </w:t>
      </w:r>
      <w:r w:rsidRPr="004020CF">
        <w:t>at</w:t>
      </w:r>
      <w:r>
        <w:t xml:space="preserve"> </w:t>
      </w:r>
      <w:r w:rsidRPr="004020CF">
        <w:t>the</w:t>
      </w:r>
      <w:r>
        <w:t xml:space="preserve"> </w:t>
      </w:r>
      <w:r w:rsidRPr="004020CF">
        <w:t>same</w:t>
      </w:r>
      <w:r>
        <w:t xml:space="preserve"> </w:t>
      </w:r>
      <w:r w:rsidRPr="004020CF">
        <w:t>time;</w:t>
      </w:r>
    </w:p>
    <w:p w14:paraId="78F49535" w14:textId="2D3786DC" w:rsidR="00A17F87" w:rsidRPr="004020CF" w:rsidRDefault="00A17F87" w:rsidP="00A17F87">
      <w:pPr>
        <w:pStyle w:val="SOWSubL1-ASDEFCON"/>
      </w:pPr>
      <w:r w:rsidRPr="004020CF">
        <w:t>provides</w:t>
      </w:r>
      <w:r>
        <w:t xml:space="preserve"> </w:t>
      </w:r>
      <w:r w:rsidRPr="004020CF">
        <w:t>controls</w:t>
      </w:r>
      <w:r>
        <w:t xml:space="preserve"> </w:t>
      </w:r>
      <w:r w:rsidRPr="004020CF">
        <w:t>to</w:t>
      </w:r>
      <w:r>
        <w:t xml:space="preserve"> </w:t>
      </w:r>
      <w:r w:rsidRPr="004020CF">
        <w:t>limit</w:t>
      </w:r>
      <w:r>
        <w:t xml:space="preserve"> </w:t>
      </w:r>
      <w:r w:rsidRPr="004020CF">
        <w:t>access</w:t>
      </w:r>
      <w:r>
        <w:t xml:space="preserve"> </w:t>
      </w:r>
      <w:r w:rsidRPr="004020CF">
        <w:t>to</w:t>
      </w:r>
      <w:r>
        <w:t xml:space="preserve"> </w:t>
      </w:r>
      <w:r w:rsidRPr="004020CF">
        <w:t>DMS</w:t>
      </w:r>
      <w:r>
        <w:t xml:space="preserve"> </w:t>
      </w:r>
      <w:r w:rsidRPr="004020CF">
        <w:t>Contract</w:t>
      </w:r>
      <w:r>
        <w:t xml:space="preserve"> </w:t>
      </w:r>
      <w:r w:rsidRPr="004020CF">
        <w:t>Data</w:t>
      </w:r>
      <w:r>
        <w:t xml:space="preserve"> </w:t>
      </w:r>
      <w:r w:rsidRPr="004020CF">
        <w:t>that</w:t>
      </w:r>
      <w:r>
        <w:t xml:space="preserve"> </w:t>
      </w:r>
      <w:r w:rsidRPr="004020CF">
        <w:t>may</w:t>
      </w:r>
      <w:r>
        <w:t xml:space="preserve"> </w:t>
      </w:r>
      <w:r w:rsidRPr="004020CF">
        <w:t>be</w:t>
      </w:r>
      <w:r>
        <w:t xml:space="preserve"> </w:t>
      </w:r>
      <w:r w:rsidRPr="004020CF">
        <w:t>sensitive</w:t>
      </w:r>
      <w:r>
        <w:t xml:space="preserve"> </w:t>
      </w:r>
      <w:r w:rsidRPr="004020CF">
        <w:t>to</w:t>
      </w:r>
      <w:r>
        <w:t xml:space="preserve"> </w:t>
      </w:r>
      <w:r w:rsidRPr="004020CF">
        <w:t>certain</w:t>
      </w:r>
      <w:r>
        <w:t xml:space="preserve"> </w:t>
      </w:r>
      <w:r w:rsidRPr="004020CF">
        <w:t>parties</w:t>
      </w:r>
      <w:r>
        <w:t xml:space="preserve"> </w:t>
      </w:r>
      <w:r w:rsidRPr="004020CF">
        <w:t>(eg,</w:t>
      </w:r>
      <w:r>
        <w:t xml:space="preserve"> </w:t>
      </w:r>
      <w:r w:rsidRPr="004020CF">
        <w:t>Subcontractor</w:t>
      </w:r>
      <w:r>
        <w:t xml:space="preserve"> </w:t>
      </w:r>
      <w:r w:rsidRPr="004020CF">
        <w:t>access</w:t>
      </w:r>
      <w:r>
        <w:t xml:space="preserve"> </w:t>
      </w:r>
      <w:r w:rsidRPr="004020CF">
        <w:t>to</w:t>
      </w:r>
      <w:r>
        <w:t xml:space="preserve"> </w:t>
      </w:r>
      <w:r w:rsidRPr="004020CF">
        <w:t>Contractor</w:t>
      </w:r>
      <w:r>
        <w:t xml:space="preserve"> </w:t>
      </w:r>
      <w:r w:rsidRPr="004020CF">
        <w:t>performance</w:t>
      </w:r>
      <w:r>
        <w:t xml:space="preserve"> </w:t>
      </w:r>
      <w:r w:rsidRPr="004020CF">
        <w:t>data);</w:t>
      </w:r>
    </w:p>
    <w:p w14:paraId="5A0D1DEB" w14:textId="77777777" w:rsidR="00A17F87" w:rsidRPr="004020CF" w:rsidRDefault="00A17F87" w:rsidP="00A17F87">
      <w:pPr>
        <w:pStyle w:val="SOWSubL1-ASDEFCON"/>
      </w:pPr>
      <w:r w:rsidRPr="004020CF">
        <w:t>provides</w:t>
      </w:r>
      <w:r>
        <w:t xml:space="preserve"> </w:t>
      </w:r>
      <w:r w:rsidRPr="004020CF">
        <w:t>controls</w:t>
      </w:r>
      <w:r>
        <w:t xml:space="preserve"> </w:t>
      </w:r>
      <w:r w:rsidRPr="004020CF">
        <w:t>to</w:t>
      </w:r>
      <w:r>
        <w:t xml:space="preserve"> </w:t>
      </w:r>
      <w:r w:rsidRPr="004020CF">
        <w:t>prevent</w:t>
      </w:r>
      <w:r>
        <w:t xml:space="preserve"> </w:t>
      </w:r>
      <w:r w:rsidRPr="004020CF">
        <w:t>the</w:t>
      </w:r>
      <w:r>
        <w:t xml:space="preserve"> </w:t>
      </w:r>
      <w:r w:rsidRPr="004020CF">
        <w:t>Commonwealth</w:t>
      </w:r>
      <w:r>
        <w:t xml:space="preserve"> </w:t>
      </w:r>
      <w:r w:rsidRPr="004020CF">
        <w:t>Authorised</w:t>
      </w:r>
      <w:r>
        <w:t xml:space="preserve"> </w:t>
      </w:r>
      <w:r w:rsidRPr="004020CF">
        <w:t>Users</w:t>
      </w:r>
      <w:r>
        <w:t xml:space="preserve"> </w:t>
      </w:r>
      <w:r w:rsidRPr="004020CF">
        <w:t>from</w:t>
      </w:r>
      <w:r>
        <w:t xml:space="preserve"> </w:t>
      </w:r>
      <w:r w:rsidRPr="004020CF">
        <w:t>replacing</w:t>
      </w:r>
      <w:r>
        <w:t xml:space="preserve"> </w:t>
      </w:r>
      <w:r w:rsidRPr="004020CF">
        <w:t>or</w:t>
      </w:r>
      <w:r>
        <w:t xml:space="preserve"> </w:t>
      </w:r>
      <w:r w:rsidRPr="004020CF">
        <w:t>overwriting</w:t>
      </w:r>
      <w:r>
        <w:t xml:space="preserve"> </w:t>
      </w:r>
      <w:r w:rsidRPr="004020CF">
        <w:t>the</w:t>
      </w:r>
      <w:r>
        <w:t xml:space="preserve"> </w:t>
      </w:r>
      <w:r w:rsidRPr="004020CF">
        <w:t>Contractor’s</w:t>
      </w:r>
      <w:r>
        <w:t xml:space="preserve"> </w:t>
      </w:r>
      <w:r w:rsidRPr="004020CF">
        <w:t>delivered</w:t>
      </w:r>
      <w:r>
        <w:t xml:space="preserve"> </w:t>
      </w:r>
      <w:r w:rsidRPr="004020CF">
        <w:t>versions</w:t>
      </w:r>
      <w:r>
        <w:t xml:space="preserve"> </w:t>
      </w:r>
      <w:r w:rsidRPr="004020CF">
        <w:t>of</w:t>
      </w:r>
      <w:r>
        <w:t xml:space="preserve"> </w:t>
      </w:r>
      <w:r w:rsidRPr="004020CF">
        <w:t>DMS</w:t>
      </w:r>
      <w:r>
        <w:t xml:space="preserve"> </w:t>
      </w:r>
      <w:r w:rsidRPr="004020CF">
        <w:t>Contract</w:t>
      </w:r>
      <w:r>
        <w:t xml:space="preserve"> </w:t>
      </w:r>
      <w:r w:rsidRPr="004020CF">
        <w:t>Data;</w:t>
      </w:r>
    </w:p>
    <w:p w14:paraId="4441B064" w14:textId="77777777" w:rsidR="00A17F87" w:rsidRPr="004020CF" w:rsidRDefault="00A17F87" w:rsidP="00A17F87">
      <w:pPr>
        <w:pStyle w:val="SOWSubL1-ASDEFCON"/>
      </w:pPr>
      <w:r w:rsidRPr="004020CF">
        <w:lastRenderedPageBreak/>
        <w:t>where</w:t>
      </w:r>
      <w:r>
        <w:t xml:space="preserve"> </w:t>
      </w:r>
      <w:r w:rsidRPr="004020CF">
        <w:t>reasonably</w:t>
      </w:r>
      <w:r>
        <w:t xml:space="preserve"> </w:t>
      </w:r>
      <w:r w:rsidRPr="004020CF">
        <w:t>practicable,</w:t>
      </w:r>
      <w:r>
        <w:t xml:space="preserve"> </w:t>
      </w:r>
      <w:r w:rsidRPr="004020CF">
        <w:t>allows</w:t>
      </w:r>
      <w:r>
        <w:t xml:space="preserve"> </w:t>
      </w:r>
      <w:r w:rsidRPr="004020CF">
        <w:t>the</w:t>
      </w:r>
      <w:r>
        <w:t xml:space="preserve"> </w:t>
      </w:r>
      <w:r w:rsidRPr="004020CF">
        <w:t>DMS</w:t>
      </w:r>
      <w:r>
        <w:t xml:space="preserve"> </w:t>
      </w:r>
      <w:r w:rsidRPr="004020CF">
        <w:t>Contract</w:t>
      </w:r>
      <w:r>
        <w:t xml:space="preserve"> </w:t>
      </w:r>
      <w:r w:rsidRPr="004020CF">
        <w:t>Data</w:t>
      </w:r>
      <w:r>
        <w:t xml:space="preserve"> </w:t>
      </w:r>
      <w:r w:rsidRPr="004020CF">
        <w:t>to</w:t>
      </w:r>
      <w:r>
        <w:t xml:space="preserve"> </w:t>
      </w:r>
      <w:r w:rsidRPr="004020CF">
        <w:t>be</w:t>
      </w:r>
      <w:r>
        <w:t xml:space="preserve"> </w:t>
      </w:r>
      <w:r w:rsidRPr="004020CF">
        <w:t>downloaded</w:t>
      </w:r>
      <w:r>
        <w:t xml:space="preserve"> </w:t>
      </w:r>
      <w:r w:rsidRPr="004020CF">
        <w:t>by</w:t>
      </w:r>
      <w:r>
        <w:t xml:space="preserve"> </w:t>
      </w:r>
      <w:r w:rsidRPr="004020CF">
        <w:t>a</w:t>
      </w:r>
      <w:r>
        <w:t xml:space="preserve"> </w:t>
      </w:r>
      <w:r w:rsidRPr="004020CF">
        <w:t>Commonwealth</w:t>
      </w:r>
      <w:r>
        <w:t xml:space="preserve"> </w:t>
      </w:r>
      <w:r w:rsidRPr="004020CF">
        <w:t>Authorised</w:t>
      </w:r>
      <w:r>
        <w:t xml:space="preserve"> </w:t>
      </w:r>
      <w:r w:rsidRPr="004020CF">
        <w:t>User</w:t>
      </w:r>
      <w:r>
        <w:t xml:space="preserve"> </w:t>
      </w:r>
      <w:r w:rsidRPr="004020CF">
        <w:t>for</w:t>
      </w:r>
      <w:r>
        <w:t xml:space="preserve"> </w:t>
      </w:r>
      <w:r w:rsidRPr="004020CF">
        <w:t>further</w:t>
      </w:r>
      <w:r>
        <w:t xml:space="preserve"> </w:t>
      </w:r>
      <w:r w:rsidRPr="004020CF">
        <w:t>manipulation</w:t>
      </w:r>
      <w:r>
        <w:t xml:space="preserve"> </w:t>
      </w:r>
      <w:r w:rsidRPr="004020CF">
        <w:t>(including</w:t>
      </w:r>
      <w:r>
        <w:t xml:space="preserve"> </w:t>
      </w:r>
      <w:r w:rsidRPr="004020CF">
        <w:t>searching,</w:t>
      </w:r>
      <w:r>
        <w:t xml:space="preserve"> </w:t>
      </w:r>
      <w:r w:rsidRPr="004020CF">
        <w:t>printing</w:t>
      </w:r>
      <w:r>
        <w:t xml:space="preserve"> </w:t>
      </w:r>
      <w:r w:rsidRPr="004020CF">
        <w:t>and</w:t>
      </w:r>
      <w:r>
        <w:t xml:space="preserve"> </w:t>
      </w:r>
      <w:r w:rsidRPr="004020CF">
        <w:t>sorting</w:t>
      </w:r>
      <w:r>
        <w:t xml:space="preserve"> </w:t>
      </w:r>
      <w:r w:rsidRPr="004020CF">
        <w:t>of</w:t>
      </w:r>
      <w:r>
        <w:t xml:space="preserve"> </w:t>
      </w:r>
      <w:r w:rsidRPr="004020CF">
        <w:t>tabulated</w:t>
      </w:r>
      <w:r>
        <w:t xml:space="preserve"> </w:t>
      </w:r>
      <w:r w:rsidRPr="004020CF">
        <w:t>data)</w:t>
      </w:r>
      <w:r>
        <w:t xml:space="preserve"> </w:t>
      </w:r>
      <w:r w:rsidRPr="004020CF">
        <w:t>in</w:t>
      </w:r>
      <w:r>
        <w:t xml:space="preserve"> </w:t>
      </w:r>
      <w:r w:rsidRPr="004020CF">
        <w:t>the</w:t>
      </w:r>
      <w:r>
        <w:t xml:space="preserve"> </w:t>
      </w:r>
      <w:r w:rsidRPr="004020CF">
        <w:t>native</w:t>
      </w:r>
      <w:r>
        <w:t xml:space="preserve"> </w:t>
      </w:r>
      <w:r w:rsidRPr="004020CF">
        <w:t>document</w:t>
      </w:r>
      <w:r>
        <w:t xml:space="preserve"> </w:t>
      </w:r>
      <w:r w:rsidRPr="004020CF">
        <w:t>format;</w:t>
      </w:r>
    </w:p>
    <w:p w14:paraId="2718B503" w14:textId="77777777" w:rsidR="00A17F87" w:rsidRPr="004020CF" w:rsidRDefault="00A17F87" w:rsidP="00A17F87">
      <w:pPr>
        <w:pStyle w:val="SOWSubL1-ASDEFCON"/>
      </w:pPr>
      <w:r w:rsidRPr="004020CF">
        <w:t>provides</w:t>
      </w:r>
      <w:r>
        <w:t xml:space="preserve"> </w:t>
      </w:r>
      <w:r w:rsidRPr="004020CF">
        <w:t>access</w:t>
      </w:r>
      <w:r>
        <w:t xml:space="preserve"> </w:t>
      </w:r>
      <w:r w:rsidRPr="004020CF">
        <w:t>to</w:t>
      </w:r>
      <w:r>
        <w:t xml:space="preserve"> </w:t>
      </w:r>
      <w:r w:rsidRPr="004020CF">
        <w:t>both</w:t>
      </w:r>
      <w:r>
        <w:t xml:space="preserve"> </w:t>
      </w:r>
      <w:r w:rsidRPr="004020CF">
        <w:t>current</w:t>
      </w:r>
      <w:r>
        <w:t xml:space="preserve"> </w:t>
      </w:r>
      <w:r w:rsidRPr="004020CF">
        <w:t>and</w:t>
      </w:r>
      <w:r>
        <w:t xml:space="preserve"> </w:t>
      </w:r>
      <w:r w:rsidRPr="004020CF">
        <w:t>earlier</w:t>
      </w:r>
      <w:r>
        <w:t xml:space="preserve"> </w:t>
      </w:r>
      <w:r w:rsidRPr="004020CF">
        <w:t>versions</w:t>
      </w:r>
      <w:r>
        <w:t xml:space="preserve"> </w:t>
      </w:r>
      <w:r w:rsidRPr="004020CF">
        <w:t>of</w:t>
      </w:r>
      <w:r>
        <w:t xml:space="preserve"> </w:t>
      </w:r>
      <w:r w:rsidRPr="004020CF">
        <w:t>DMS</w:t>
      </w:r>
      <w:r>
        <w:t xml:space="preserve"> </w:t>
      </w:r>
      <w:r w:rsidRPr="004020CF">
        <w:t>Contract</w:t>
      </w:r>
      <w:r>
        <w:t xml:space="preserve"> </w:t>
      </w:r>
      <w:r w:rsidRPr="004020CF">
        <w:t>Data;</w:t>
      </w:r>
    </w:p>
    <w:p w14:paraId="79E4EEE8" w14:textId="41941E4F" w:rsidR="00A17F87" w:rsidRPr="004020CF" w:rsidRDefault="00A17F87" w:rsidP="00A17F87">
      <w:pPr>
        <w:pStyle w:val="SOWSubL1-ASDEFCON"/>
      </w:pPr>
      <w:bookmarkStart w:id="108" w:name="_Ref509310710"/>
      <w:r w:rsidRPr="004020CF">
        <w:t>provides</w:t>
      </w:r>
      <w:r>
        <w:t xml:space="preserve"> </w:t>
      </w:r>
      <w:r w:rsidRPr="004020CF">
        <w:t>an</w:t>
      </w:r>
      <w:r>
        <w:t xml:space="preserve"> </w:t>
      </w:r>
      <w:r w:rsidRPr="004020CF">
        <w:t>index</w:t>
      </w:r>
      <w:r>
        <w:t xml:space="preserve"> </w:t>
      </w:r>
      <w:r w:rsidRPr="004020CF">
        <w:t>of</w:t>
      </w:r>
      <w:r>
        <w:t xml:space="preserve"> </w:t>
      </w:r>
      <w:r w:rsidRPr="004020CF">
        <w:t>DMS</w:t>
      </w:r>
      <w:r>
        <w:t xml:space="preserve"> </w:t>
      </w:r>
      <w:r w:rsidRPr="004020CF">
        <w:t>Contract</w:t>
      </w:r>
      <w:r>
        <w:t xml:space="preserve"> </w:t>
      </w:r>
      <w:r w:rsidRPr="004020CF">
        <w:t>Data,</w:t>
      </w:r>
      <w:r>
        <w:t xml:space="preserve"> </w:t>
      </w:r>
      <w:r w:rsidRPr="004020CF">
        <w:t>updated</w:t>
      </w:r>
      <w:r>
        <w:t xml:space="preserve"> </w:t>
      </w:r>
      <w:r w:rsidRPr="004020CF">
        <w:t>at</w:t>
      </w:r>
      <w:r>
        <w:t xml:space="preserve"> </w:t>
      </w:r>
      <w:r w:rsidRPr="004020CF">
        <w:t>least</w:t>
      </w:r>
      <w:r>
        <w:t xml:space="preserve"> </w:t>
      </w:r>
      <w:r w:rsidRPr="004020CF">
        <w:t>weekly,</w:t>
      </w:r>
      <w:r>
        <w:t xml:space="preserve"> </w:t>
      </w:r>
      <w:r w:rsidRPr="004020CF">
        <w:t>with</w:t>
      </w:r>
      <w:r>
        <w:t xml:space="preserve"> </w:t>
      </w:r>
      <w:r w:rsidRPr="004020CF">
        <w:t>the</w:t>
      </w:r>
      <w:r>
        <w:t xml:space="preserve"> </w:t>
      </w:r>
      <w:r w:rsidRPr="004020CF">
        <w:t>index</w:t>
      </w:r>
      <w:r>
        <w:t xml:space="preserve"> </w:t>
      </w:r>
      <w:r w:rsidRPr="004020CF">
        <w:t>to</w:t>
      </w:r>
      <w:r>
        <w:t xml:space="preserve"> </w:t>
      </w:r>
      <w:r w:rsidRPr="004020CF">
        <w:t>include</w:t>
      </w:r>
      <w:r>
        <w:t xml:space="preserve"> </w:t>
      </w:r>
      <w:r w:rsidRPr="004020CF">
        <w:t>the</w:t>
      </w:r>
      <w:r>
        <w:t xml:space="preserve"> </w:t>
      </w:r>
      <w:r w:rsidRPr="004020CF">
        <w:t>CDRL</w:t>
      </w:r>
      <w:r>
        <w:t xml:space="preserve"> </w:t>
      </w:r>
      <w:r w:rsidRPr="004020CF">
        <w:t>Line</w:t>
      </w:r>
      <w:r>
        <w:t xml:space="preserve"> </w:t>
      </w:r>
      <w:r w:rsidRPr="004020CF">
        <w:t>Number</w:t>
      </w:r>
      <w:r>
        <w:t xml:space="preserve"> </w:t>
      </w:r>
      <w:r w:rsidRPr="004020CF">
        <w:t>or</w:t>
      </w:r>
      <w:r>
        <w:t xml:space="preserve"> </w:t>
      </w:r>
      <w:r w:rsidRPr="004020CF">
        <w:t>other</w:t>
      </w:r>
      <w:r>
        <w:t xml:space="preserve"> </w:t>
      </w:r>
      <w:r w:rsidRPr="004020CF">
        <w:t>applicable</w:t>
      </w:r>
      <w:r>
        <w:t xml:space="preserve"> </w:t>
      </w:r>
      <w:r w:rsidRPr="004020CF">
        <w:t>reference</w:t>
      </w:r>
      <w:r>
        <w:t xml:space="preserve"> </w:t>
      </w:r>
      <w:r w:rsidRPr="004020CF">
        <w:t>number,</w:t>
      </w:r>
      <w:r>
        <w:t xml:space="preserve"> </w:t>
      </w:r>
      <w:r w:rsidRPr="004020CF">
        <w:t>title,</w:t>
      </w:r>
      <w:r>
        <w:t xml:space="preserve"> </w:t>
      </w:r>
      <w:r w:rsidRPr="004020CF">
        <w:t>issue,</w:t>
      </w:r>
      <w:r>
        <w:t xml:space="preserve"> </w:t>
      </w:r>
      <w:r w:rsidRPr="004020CF">
        <w:t>file</w:t>
      </w:r>
      <w:r>
        <w:t xml:space="preserve"> </w:t>
      </w:r>
      <w:r w:rsidRPr="004020CF">
        <w:t>name</w:t>
      </w:r>
      <w:r>
        <w:t xml:space="preserve"> </w:t>
      </w:r>
      <w:r w:rsidRPr="004020CF">
        <w:t>(as</w:t>
      </w:r>
      <w:r>
        <w:t xml:space="preserve"> </w:t>
      </w:r>
      <w:r w:rsidRPr="004020CF">
        <w:t>applicable),</w:t>
      </w:r>
      <w:r>
        <w:t xml:space="preserve"> </w:t>
      </w:r>
      <w:r w:rsidRPr="004020CF">
        <w:t>status</w:t>
      </w:r>
      <w:r>
        <w:t xml:space="preserve"> </w:t>
      </w:r>
      <w:r w:rsidRPr="004020CF">
        <w:t>(eg,</w:t>
      </w:r>
      <w:r>
        <w:t xml:space="preserve"> </w:t>
      </w:r>
      <w:r w:rsidRPr="004020CF">
        <w:t>working,</w:t>
      </w:r>
      <w:r>
        <w:t xml:space="preserve"> </w:t>
      </w:r>
      <w:r w:rsidRPr="004020CF">
        <w:t>draft</w:t>
      </w:r>
      <w:r>
        <w:t xml:space="preserve"> </w:t>
      </w:r>
      <w:r w:rsidRPr="004020CF">
        <w:t>submission,</w:t>
      </w:r>
      <w:r>
        <w:t xml:space="preserve"> </w:t>
      </w:r>
      <w:r w:rsidRPr="004020CF">
        <w:t>final</w:t>
      </w:r>
      <w:r>
        <w:t xml:space="preserve"> </w:t>
      </w:r>
      <w:r w:rsidRPr="004020CF">
        <w:t>submission,</w:t>
      </w:r>
      <w:r>
        <w:t xml:space="preserve"> </w:t>
      </w:r>
      <w:r w:rsidRPr="004020CF">
        <w:t>Approved,</w:t>
      </w:r>
      <w:r>
        <w:t xml:space="preserve"> </w:t>
      </w:r>
      <w:r w:rsidRPr="004020CF">
        <w:t>and</w:t>
      </w:r>
      <w:r>
        <w:t xml:space="preserve"> </w:t>
      </w:r>
      <w:r w:rsidRPr="004020CF">
        <w:t>Accepted),</w:t>
      </w:r>
      <w:r>
        <w:t xml:space="preserve"> </w:t>
      </w:r>
      <w:r w:rsidRPr="004020CF">
        <w:t>date</w:t>
      </w:r>
      <w:r>
        <w:t xml:space="preserve"> </w:t>
      </w:r>
      <w:r w:rsidRPr="004020CF">
        <w:t>of</w:t>
      </w:r>
      <w:r>
        <w:t xml:space="preserve"> </w:t>
      </w:r>
      <w:r w:rsidRPr="004020CF">
        <w:t>last</w:t>
      </w:r>
      <w:r>
        <w:t xml:space="preserve"> </w:t>
      </w:r>
      <w:r w:rsidRPr="004020CF">
        <w:t>change,</w:t>
      </w:r>
      <w:r>
        <w:t xml:space="preserve"> </w:t>
      </w:r>
      <w:r w:rsidRPr="004020CF">
        <w:t>and</w:t>
      </w:r>
      <w:r>
        <w:t xml:space="preserve"> </w:t>
      </w:r>
      <w:r w:rsidRPr="004020CF">
        <w:t>location</w:t>
      </w:r>
      <w:r>
        <w:t xml:space="preserve"> </w:t>
      </w:r>
      <w:r w:rsidRPr="004020CF">
        <w:t>on</w:t>
      </w:r>
      <w:r>
        <w:t xml:space="preserve"> </w:t>
      </w:r>
      <w:r w:rsidRPr="004020CF">
        <w:t>the</w:t>
      </w:r>
      <w:r>
        <w:t xml:space="preserve"> </w:t>
      </w:r>
      <w:r w:rsidRPr="004020CF">
        <w:t>DMS;</w:t>
      </w:r>
      <w:bookmarkEnd w:id="108"/>
    </w:p>
    <w:p w14:paraId="5EAE2AAC" w14:textId="61E94890" w:rsidR="00A17F87" w:rsidRPr="004020CF" w:rsidRDefault="00A17F87" w:rsidP="00A17F87">
      <w:pPr>
        <w:pStyle w:val="SOWSubL1-ASDEFCON"/>
      </w:pPr>
      <w:r w:rsidRPr="004020CF">
        <w:t>provides</w:t>
      </w:r>
      <w:r>
        <w:t xml:space="preserve"> </w:t>
      </w:r>
      <w:r w:rsidRPr="004020CF">
        <w:t>access</w:t>
      </w:r>
      <w:r>
        <w:t xml:space="preserve"> </w:t>
      </w:r>
      <w:r w:rsidRPr="004020CF">
        <w:t>to</w:t>
      </w:r>
      <w:r>
        <w:t xml:space="preserve"> </w:t>
      </w:r>
      <w:r w:rsidRPr="004020CF">
        <w:t>uploaded</w:t>
      </w:r>
      <w:r>
        <w:t xml:space="preserve"> </w:t>
      </w:r>
      <w:r w:rsidRPr="004020CF">
        <w:t>DMS</w:t>
      </w:r>
      <w:r>
        <w:t xml:space="preserve"> </w:t>
      </w:r>
      <w:r w:rsidRPr="004020CF">
        <w:t>Contract</w:t>
      </w:r>
      <w:r>
        <w:t xml:space="preserve"> </w:t>
      </w:r>
      <w:r w:rsidRPr="004020CF">
        <w:t>Data</w:t>
      </w:r>
      <w:r>
        <w:t xml:space="preserve"> </w:t>
      </w:r>
      <w:r w:rsidRPr="004020CF">
        <w:t>that</w:t>
      </w:r>
      <w:r>
        <w:t xml:space="preserve"> </w:t>
      </w:r>
      <w:r w:rsidRPr="004020CF">
        <w:t>has</w:t>
      </w:r>
      <w:r>
        <w:t xml:space="preserve"> </w:t>
      </w:r>
      <w:r w:rsidRPr="004020CF">
        <w:t>not</w:t>
      </w:r>
      <w:r>
        <w:t xml:space="preserve"> </w:t>
      </w:r>
      <w:r w:rsidRPr="004020CF">
        <w:t>yet</w:t>
      </w:r>
      <w:r>
        <w:t xml:space="preserve"> </w:t>
      </w:r>
      <w:r w:rsidRPr="004020CF">
        <w:t>been</w:t>
      </w:r>
      <w:r>
        <w:t xml:space="preserve"> </w:t>
      </w:r>
      <w:r w:rsidRPr="004020CF">
        <w:t>indexed</w:t>
      </w:r>
      <w:r>
        <w:t xml:space="preserve"> </w:t>
      </w:r>
      <w:r w:rsidRPr="004020CF">
        <w:t>in</w:t>
      </w:r>
      <w:r>
        <w:t xml:space="preserve"> </w:t>
      </w:r>
      <w:r w:rsidRPr="004020CF">
        <w:t>accordance</w:t>
      </w:r>
      <w:r>
        <w:t xml:space="preserve"> </w:t>
      </w:r>
      <w:r w:rsidRPr="004020CF">
        <w:t>with</w:t>
      </w:r>
      <w:r>
        <w:t xml:space="preserve"> </w:t>
      </w:r>
      <w:r w:rsidRPr="004020CF">
        <w:t>subclause</w:t>
      </w:r>
      <w:r>
        <w:t xml:space="preserve"> </w:t>
      </w:r>
      <w:r>
        <w:fldChar w:fldCharType="begin"/>
      </w:r>
      <w:r>
        <w:instrText xml:space="preserve"> REF _Ref509310710 \w \h </w:instrText>
      </w:r>
      <w:r>
        <w:fldChar w:fldCharType="separate"/>
      </w:r>
      <w:r w:rsidR="008053F7">
        <w:t>2.3.3.1j</w:t>
      </w:r>
      <w:r>
        <w:fldChar w:fldCharType="end"/>
      </w:r>
      <w:r w:rsidRPr="004020CF">
        <w:t>;</w:t>
      </w:r>
    </w:p>
    <w:p w14:paraId="5AA7F401" w14:textId="77777777" w:rsidR="00A17F87" w:rsidRPr="004020CF" w:rsidRDefault="00A17F87" w:rsidP="00A17F87">
      <w:pPr>
        <w:pStyle w:val="SOWSubL1-ASDEFCON"/>
      </w:pPr>
      <w:r w:rsidRPr="004020CF">
        <w:t>allows</w:t>
      </w:r>
      <w:r>
        <w:t xml:space="preserve"> </w:t>
      </w:r>
      <w:r w:rsidRPr="004020CF">
        <w:t>Commonwealth</w:t>
      </w:r>
      <w:r>
        <w:t xml:space="preserve"> </w:t>
      </w:r>
      <w:r w:rsidRPr="004020CF">
        <w:t>Authorised</w:t>
      </w:r>
      <w:r>
        <w:t xml:space="preserve"> </w:t>
      </w:r>
      <w:r w:rsidRPr="004020CF">
        <w:t>Users</w:t>
      </w:r>
      <w:r>
        <w:t xml:space="preserve"> </w:t>
      </w:r>
      <w:r w:rsidRPr="004020CF">
        <w:t>to</w:t>
      </w:r>
      <w:r>
        <w:t xml:space="preserve"> </w:t>
      </w:r>
      <w:r w:rsidRPr="004020CF">
        <w:t>search</w:t>
      </w:r>
      <w:r>
        <w:t xml:space="preserve"> </w:t>
      </w:r>
      <w:r w:rsidRPr="004020CF">
        <w:t>the</w:t>
      </w:r>
      <w:r>
        <w:t xml:space="preserve"> </w:t>
      </w:r>
      <w:r w:rsidRPr="004020CF">
        <w:t>DMS</w:t>
      </w:r>
      <w:r>
        <w:t xml:space="preserve"> </w:t>
      </w:r>
      <w:r w:rsidRPr="004020CF">
        <w:t>Contract</w:t>
      </w:r>
      <w:r>
        <w:t xml:space="preserve"> </w:t>
      </w:r>
      <w:r w:rsidRPr="004020CF">
        <w:t>Data;</w:t>
      </w:r>
    </w:p>
    <w:p w14:paraId="7848BD4D" w14:textId="77777777" w:rsidR="00A17F87" w:rsidRPr="004020CF" w:rsidRDefault="00A17F87" w:rsidP="00A17F87">
      <w:pPr>
        <w:pStyle w:val="SOWSubL1-ASDEFCON"/>
      </w:pPr>
      <w:r w:rsidRPr="004020CF">
        <w:t>if</w:t>
      </w:r>
      <w:r>
        <w:t xml:space="preserve"> </w:t>
      </w:r>
      <w:r w:rsidRPr="004020CF">
        <w:t>DMS</w:t>
      </w:r>
      <w:r>
        <w:t xml:space="preserve"> </w:t>
      </w:r>
      <w:r w:rsidRPr="004020CF">
        <w:t>Contract</w:t>
      </w:r>
      <w:r>
        <w:t xml:space="preserve"> </w:t>
      </w:r>
      <w:r w:rsidRPr="004020CF">
        <w:t>Data</w:t>
      </w:r>
      <w:r>
        <w:t xml:space="preserve"> </w:t>
      </w:r>
      <w:r w:rsidRPr="004020CF">
        <w:t>is</w:t>
      </w:r>
      <w:r>
        <w:t xml:space="preserve"> </w:t>
      </w:r>
      <w:r w:rsidRPr="004020CF">
        <w:t>required</w:t>
      </w:r>
      <w:r>
        <w:t xml:space="preserve"> </w:t>
      </w:r>
      <w:r w:rsidRPr="004020CF">
        <w:t>to</w:t>
      </w:r>
      <w:r>
        <w:t xml:space="preserve"> </w:t>
      </w:r>
      <w:r w:rsidRPr="004020CF">
        <w:t>be</w:t>
      </w:r>
      <w:r>
        <w:t xml:space="preserve"> </w:t>
      </w:r>
      <w:r w:rsidRPr="004020CF">
        <w:t>delivered</w:t>
      </w:r>
      <w:r>
        <w:t xml:space="preserve"> </w:t>
      </w:r>
      <w:r w:rsidRPr="004020CF">
        <w:t>to</w:t>
      </w:r>
      <w:r>
        <w:t xml:space="preserve"> </w:t>
      </w:r>
      <w:r w:rsidRPr="004020CF">
        <w:t>the</w:t>
      </w:r>
      <w:r>
        <w:t xml:space="preserve"> </w:t>
      </w:r>
      <w:r w:rsidRPr="004020CF">
        <w:t>Commonwealth,</w:t>
      </w:r>
      <w:r>
        <w:t xml:space="preserve"> </w:t>
      </w:r>
      <w:r w:rsidRPr="004020CF">
        <w:t>provides</w:t>
      </w:r>
      <w:r>
        <w:t xml:space="preserve"> </w:t>
      </w:r>
      <w:r w:rsidRPr="004020CF">
        <w:t>the</w:t>
      </w:r>
      <w:r>
        <w:t xml:space="preserve"> </w:t>
      </w:r>
      <w:r w:rsidRPr="004020CF">
        <w:t>Commonwealth</w:t>
      </w:r>
      <w:r>
        <w:t xml:space="preserve"> </w:t>
      </w:r>
      <w:r w:rsidRPr="004020CF">
        <w:t>Authorised</w:t>
      </w:r>
      <w:r>
        <w:t xml:space="preserve"> </w:t>
      </w:r>
      <w:r w:rsidRPr="004020CF">
        <w:t>Users</w:t>
      </w:r>
      <w:r>
        <w:t xml:space="preserve"> </w:t>
      </w:r>
      <w:r w:rsidRPr="004020CF">
        <w:t>with</w:t>
      </w:r>
      <w:r>
        <w:t xml:space="preserve"> </w:t>
      </w:r>
      <w:r w:rsidRPr="004020CF">
        <w:t>the</w:t>
      </w:r>
      <w:r>
        <w:t xml:space="preserve"> </w:t>
      </w:r>
      <w:r w:rsidRPr="004020CF">
        <w:t>ability</w:t>
      </w:r>
      <w:r>
        <w:t xml:space="preserve"> </w:t>
      </w:r>
      <w:r w:rsidRPr="004020CF">
        <w:t>to</w:t>
      </w:r>
      <w:r>
        <w:t xml:space="preserve"> </w:t>
      </w:r>
      <w:r w:rsidRPr="004020CF">
        <w:t>electronically:</w:t>
      </w:r>
    </w:p>
    <w:p w14:paraId="1993253E" w14:textId="77777777" w:rsidR="00A17F87" w:rsidRPr="004020CF" w:rsidRDefault="00A17F87" w:rsidP="00A17F87">
      <w:pPr>
        <w:pStyle w:val="SOWSubL2-ASDEFCON"/>
        <w:numPr>
          <w:ilvl w:val="1"/>
          <w:numId w:val="28"/>
        </w:numPr>
      </w:pPr>
      <w:r w:rsidRPr="004020CF">
        <w:t>acknowledge</w:t>
      </w:r>
      <w:r>
        <w:t xml:space="preserve"> </w:t>
      </w:r>
      <w:r w:rsidRPr="004020CF">
        <w:t>delivery</w:t>
      </w:r>
      <w:r>
        <w:t xml:space="preserve"> </w:t>
      </w:r>
      <w:r w:rsidRPr="004020CF">
        <w:t>of</w:t>
      </w:r>
      <w:r>
        <w:t xml:space="preserve"> </w:t>
      </w:r>
      <w:r w:rsidRPr="004020CF">
        <w:t>the</w:t>
      </w:r>
      <w:r>
        <w:t xml:space="preserve"> </w:t>
      </w:r>
      <w:r w:rsidRPr="004020CF">
        <w:t>DMS</w:t>
      </w:r>
      <w:r>
        <w:t xml:space="preserve"> </w:t>
      </w:r>
      <w:r w:rsidRPr="004020CF">
        <w:t>Contract</w:t>
      </w:r>
      <w:r>
        <w:t xml:space="preserve"> </w:t>
      </w:r>
      <w:r w:rsidRPr="004020CF">
        <w:t>Data;</w:t>
      </w:r>
      <w:r>
        <w:t xml:space="preserve"> </w:t>
      </w:r>
      <w:r w:rsidRPr="004020CF">
        <w:t>and</w:t>
      </w:r>
    </w:p>
    <w:p w14:paraId="3D086F26" w14:textId="77777777" w:rsidR="00A17F87" w:rsidRPr="004020CF" w:rsidRDefault="00A17F87" w:rsidP="00A17F87">
      <w:pPr>
        <w:pStyle w:val="SOWSubL2-ASDEFCON"/>
        <w:numPr>
          <w:ilvl w:val="1"/>
          <w:numId w:val="28"/>
        </w:numPr>
      </w:pPr>
      <w:r w:rsidRPr="004020CF">
        <w:t>comment</w:t>
      </w:r>
      <w:r>
        <w:t xml:space="preserve"> </w:t>
      </w:r>
      <w:r w:rsidRPr="004020CF">
        <w:t>on</w:t>
      </w:r>
      <w:r>
        <w:t xml:space="preserve"> </w:t>
      </w:r>
      <w:r w:rsidRPr="004020CF">
        <w:t>the</w:t>
      </w:r>
      <w:r>
        <w:t xml:space="preserve"> </w:t>
      </w:r>
      <w:r w:rsidRPr="004020CF">
        <w:t>DMS</w:t>
      </w:r>
      <w:r>
        <w:t xml:space="preserve"> </w:t>
      </w:r>
      <w:r w:rsidRPr="004020CF">
        <w:t>Contract</w:t>
      </w:r>
      <w:r>
        <w:t xml:space="preserve"> </w:t>
      </w:r>
      <w:r w:rsidRPr="004020CF">
        <w:t>Data;</w:t>
      </w:r>
    </w:p>
    <w:p w14:paraId="079CE46B" w14:textId="77777777" w:rsidR="00A17F87" w:rsidRPr="004020CF" w:rsidRDefault="00A17F87" w:rsidP="00A17F87">
      <w:pPr>
        <w:pStyle w:val="SOWSubL1-ASDEFCON"/>
      </w:pPr>
      <w:r w:rsidRPr="004020CF">
        <w:t>provides</w:t>
      </w:r>
      <w:r>
        <w:t xml:space="preserve"> </w:t>
      </w:r>
      <w:r w:rsidRPr="004020CF">
        <w:t>the</w:t>
      </w:r>
      <w:r>
        <w:t xml:space="preserve"> </w:t>
      </w:r>
      <w:r w:rsidRPr="004020CF">
        <w:t>ability</w:t>
      </w:r>
      <w:r>
        <w:t xml:space="preserve"> </w:t>
      </w:r>
      <w:r w:rsidRPr="004020CF">
        <w:t>to</w:t>
      </w:r>
      <w:r>
        <w:t xml:space="preserve"> </w:t>
      </w:r>
      <w:r w:rsidRPr="004020CF">
        <w:t>capture,</w:t>
      </w:r>
      <w:r>
        <w:t xml:space="preserve"> </w:t>
      </w:r>
      <w:r w:rsidRPr="004020CF">
        <w:t>store,</w:t>
      </w:r>
      <w:r>
        <w:t xml:space="preserve"> </w:t>
      </w:r>
      <w:r w:rsidRPr="004020CF">
        <w:t>provide</w:t>
      </w:r>
      <w:r>
        <w:t xml:space="preserve"> </w:t>
      </w:r>
      <w:r w:rsidRPr="004020CF">
        <w:t>access</w:t>
      </w:r>
      <w:r>
        <w:t xml:space="preserve"> </w:t>
      </w:r>
      <w:r w:rsidRPr="004020CF">
        <w:t>to,</w:t>
      </w:r>
      <w:r>
        <w:t xml:space="preserve"> </w:t>
      </w:r>
      <w:r w:rsidRPr="004020CF">
        <w:t>and</w:t>
      </w:r>
      <w:r>
        <w:t xml:space="preserve"> </w:t>
      </w:r>
      <w:r w:rsidRPr="004020CF">
        <w:t>maintain</w:t>
      </w:r>
      <w:r>
        <w:t xml:space="preserve"> </w:t>
      </w:r>
      <w:r w:rsidRPr="004020CF">
        <w:t>an</w:t>
      </w:r>
      <w:r>
        <w:t xml:space="preserve"> </w:t>
      </w:r>
      <w:r w:rsidRPr="004020CF">
        <w:t>audit</w:t>
      </w:r>
      <w:r>
        <w:t xml:space="preserve"> </w:t>
      </w:r>
      <w:r w:rsidRPr="004020CF">
        <w:t>trail</w:t>
      </w:r>
      <w:r>
        <w:t xml:space="preserve"> </w:t>
      </w:r>
      <w:r w:rsidRPr="004020CF">
        <w:t>of</w:t>
      </w:r>
      <w:r>
        <w:t xml:space="preserve"> </w:t>
      </w:r>
      <w:r w:rsidRPr="004020CF">
        <w:t>comments</w:t>
      </w:r>
      <w:r>
        <w:t xml:space="preserve"> </w:t>
      </w:r>
      <w:r w:rsidRPr="004020CF">
        <w:t>provided</w:t>
      </w:r>
      <w:r>
        <w:t xml:space="preserve"> </w:t>
      </w:r>
      <w:r w:rsidRPr="004020CF">
        <w:t>by</w:t>
      </w:r>
      <w:r>
        <w:t xml:space="preserve"> </w:t>
      </w:r>
      <w:r w:rsidRPr="004020CF">
        <w:t>Commonwealth</w:t>
      </w:r>
      <w:r>
        <w:t xml:space="preserve"> </w:t>
      </w:r>
      <w:r w:rsidRPr="004020CF">
        <w:t>Authorised</w:t>
      </w:r>
      <w:r>
        <w:t xml:space="preserve"> </w:t>
      </w:r>
      <w:r w:rsidRPr="004020CF">
        <w:t>Users</w:t>
      </w:r>
      <w:r>
        <w:t xml:space="preserve"> </w:t>
      </w:r>
      <w:r w:rsidRPr="004020CF">
        <w:t>on</w:t>
      </w:r>
      <w:r>
        <w:t xml:space="preserve"> </w:t>
      </w:r>
      <w:r w:rsidRPr="004020CF">
        <w:t>DMS</w:t>
      </w:r>
      <w:r>
        <w:t xml:space="preserve"> </w:t>
      </w:r>
      <w:r w:rsidRPr="004020CF">
        <w:t>Contract</w:t>
      </w:r>
      <w:r>
        <w:t xml:space="preserve"> </w:t>
      </w:r>
      <w:r w:rsidRPr="004020CF">
        <w:t>Data,</w:t>
      </w:r>
      <w:r>
        <w:t xml:space="preserve"> </w:t>
      </w:r>
      <w:r w:rsidRPr="004020CF">
        <w:t>including</w:t>
      </w:r>
      <w:r>
        <w:t xml:space="preserve"> </w:t>
      </w:r>
      <w:r w:rsidRPr="004020CF">
        <w:t>comments</w:t>
      </w:r>
      <w:r>
        <w:t xml:space="preserve"> </w:t>
      </w:r>
      <w:r w:rsidRPr="004020CF">
        <w:t>on</w:t>
      </w:r>
      <w:r>
        <w:t xml:space="preserve"> </w:t>
      </w:r>
      <w:r w:rsidRPr="004020CF">
        <w:t>current</w:t>
      </w:r>
      <w:r>
        <w:t xml:space="preserve"> </w:t>
      </w:r>
      <w:r w:rsidRPr="004020CF">
        <w:t>and</w:t>
      </w:r>
      <w:r>
        <w:t xml:space="preserve"> </w:t>
      </w:r>
      <w:r w:rsidRPr="004020CF">
        <w:t>earlier</w:t>
      </w:r>
      <w:r>
        <w:t xml:space="preserve"> </w:t>
      </w:r>
      <w:r w:rsidRPr="004020CF">
        <w:t>versions;</w:t>
      </w:r>
      <w:r>
        <w:t xml:space="preserve"> </w:t>
      </w:r>
      <w:r w:rsidRPr="004020CF">
        <w:t>and</w:t>
      </w:r>
    </w:p>
    <w:p w14:paraId="28F387A8" w14:textId="77777777" w:rsidR="00A17F87" w:rsidRPr="004020CF" w:rsidRDefault="00A17F87" w:rsidP="00A17F87">
      <w:pPr>
        <w:pStyle w:val="SOWSubL1-ASDEFCON"/>
      </w:pPr>
      <w:r w:rsidRPr="004020CF">
        <w:t>allows</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define</w:t>
      </w:r>
      <w:r>
        <w:t xml:space="preserve"> </w:t>
      </w:r>
      <w:r w:rsidRPr="004020CF">
        <w:t>access</w:t>
      </w:r>
      <w:r>
        <w:t xml:space="preserve"> </w:t>
      </w:r>
      <w:r w:rsidRPr="004020CF">
        <w:t>rights</w:t>
      </w:r>
      <w:r>
        <w:t xml:space="preserve"> </w:t>
      </w:r>
      <w:r w:rsidRPr="004020CF">
        <w:t>for</w:t>
      </w:r>
      <w:r>
        <w:t xml:space="preserve"> </w:t>
      </w:r>
      <w:r w:rsidRPr="004020CF">
        <w:t>the</w:t>
      </w:r>
      <w:r>
        <w:t xml:space="preserve"> </w:t>
      </w:r>
      <w:r w:rsidRPr="004020CF">
        <w:t>Commonwealth</w:t>
      </w:r>
      <w:r>
        <w:t xml:space="preserve"> </w:t>
      </w:r>
      <w:r w:rsidRPr="004020CF">
        <w:t>Authorised</w:t>
      </w:r>
      <w:r>
        <w:t xml:space="preserve"> </w:t>
      </w:r>
      <w:r w:rsidRPr="004020CF">
        <w:t>Users.</w:t>
      </w:r>
    </w:p>
    <w:p w14:paraId="21A80702" w14:textId="66F7B3CB"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introduce</w:t>
      </w:r>
      <w:r>
        <w:t xml:space="preserve"> </w:t>
      </w:r>
      <w:r w:rsidRPr="004020CF">
        <w:t>the</w:t>
      </w:r>
      <w:r>
        <w:t xml:space="preserve"> </w:t>
      </w:r>
      <w:r w:rsidRPr="004020CF">
        <w:t>DMS</w:t>
      </w:r>
      <w:r>
        <w:t xml:space="preserve"> </w:t>
      </w:r>
      <w:r w:rsidRPr="004020CF">
        <w:t>into</w:t>
      </w:r>
      <w:r>
        <w:t xml:space="preserve"> </w:t>
      </w:r>
      <w:r w:rsidRPr="004020CF">
        <w:t>operational</w:t>
      </w:r>
      <w:r>
        <w:t xml:space="preserve"> </w:t>
      </w:r>
      <w:r w:rsidRPr="004020CF">
        <w:t>use</w:t>
      </w:r>
      <w:r>
        <w:t xml:space="preserve"> </w:t>
      </w:r>
      <w:r w:rsidRPr="004020CF">
        <w:t>in</w:t>
      </w:r>
      <w:r>
        <w:t xml:space="preserve"> </w:t>
      </w:r>
      <w:r w:rsidRPr="004020CF">
        <w:t>accordance</w:t>
      </w:r>
      <w:r>
        <w:t xml:space="preserve"> </w:t>
      </w:r>
      <w:r w:rsidRPr="004020CF">
        <w:t>with</w:t>
      </w:r>
      <w:r>
        <w:t xml:space="preserve"> </w:t>
      </w:r>
      <w:r w:rsidRPr="004020CF">
        <w:t>this</w:t>
      </w:r>
      <w:r>
        <w:t xml:space="preserve"> </w:t>
      </w:r>
      <w:r w:rsidRPr="004020CF">
        <w:t>clause</w:t>
      </w:r>
      <w:r>
        <w:t xml:space="preserve"> </w:t>
      </w:r>
      <w:r w:rsidRPr="004020CF">
        <w:fldChar w:fldCharType="begin"/>
      </w:r>
      <w:r w:rsidRPr="004020CF">
        <w:instrText xml:space="preserve"> REF _Ref144113290 \r \h  \* MERGEFORMAT </w:instrText>
      </w:r>
      <w:r w:rsidRPr="004020CF">
        <w:fldChar w:fldCharType="separate"/>
      </w:r>
      <w:r w:rsidR="008053F7">
        <w:t>2.3</w:t>
      </w:r>
      <w:r w:rsidRPr="004020CF">
        <w:fldChar w:fldCharType="end"/>
      </w:r>
      <w:r>
        <w:t xml:space="preserve"> </w:t>
      </w:r>
      <w:r w:rsidRPr="004020CF">
        <w:t>no</w:t>
      </w:r>
      <w:r>
        <w:t xml:space="preserve"> </w:t>
      </w:r>
      <w:r w:rsidRPr="004020CF">
        <w:t>later</w:t>
      </w:r>
      <w:r>
        <w:t xml:space="preserve"> </w:t>
      </w:r>
      <w:r w:rsidRPr="004020CF">
        <w:t>than</w:t>
      </w:r>
      <w:r>
        <w:t xml:space="preserve"> </w:t>
      </w:r>
      <w:r w:rsidRPr="004020CF">
        <w:t>60</w:t>
      </w:r>
      <w:r>
        <w:t xml:space="preserve"> </w:t>
      </w:r>
      <w:r w:rsidRPr="004020CF">
        <w:t>Working</w:t>
      </w:r>
      <w:r>
        <w:t xml:space="preserve"> </w:t>
      </w:r>
      <w:r w:rsidRPr="004020CF">
        <w:t>Days</w:t>
      </w:r>
      <w:r>
        <w:t xml:space="preserve"> </w:t>
      </w:r>
      <w:r w:rsidRPr="004020CF">
        <w:t>after</w:t>
      </w:r>
      <w:r>
        <w:t xml:space="preserve"> </w:t>
      </w:r>
      <w:r w:rsidRPr="004020CF">
        <w:t>the</w:t>
      </w:r>
      <w:r>
        <w:t xml:space="preserve"> </w:t>
      </w:r>
      <w:r w:rsidRPr="004020CF">
        <w:t>Effective</w:t>
      </w:r>
      <w:r>
        <w:t xml:space="preserve"> </w:t>
      </w:r>
      <w:r w:rsidRPr="004020CF">
        <w:t>Date.</w:t>
      </w:r>
    </w:p>
    <w:p w14:paraId="46219C70" w14:textId="77777777" w:rsidR="00A17F87" w:rsidRPr="004020CF" w:rsidRDefault="00A17F87" w:rsidP="00A17F87">
      <w:pPr>
        <w:pStyle w:val="SOWTL4-ASDEFCON"/>
      </w:pPr>
      <w:r w:rsidRPr="004020CF">
        <w:t>Between</w:t>
      </w:r>
      <w:r>
        <w:t xml:space="preserve"> </w:t>
      </w:r>
      <w:r w:rsidRPr="004020CF">
        <w:t>the</w:t>
      </w:r>
      <w:r>
        <w:t xml:space="preserve"> </w:t>
      </w:r>
      <w:r w:rsidRPr="004020CF">
        <w:t>Effective</w:t>
      </w:r>
      <w:r>
        <w:t xml:space="preserve"> </w:t>
      </w:r>
      <w:r w:rsidRPr="004020CF">
        <w:t>Date</w:t>
      </w:r>
      <w:r>
        <w:t xml:space="preserve"> </w:t>
      </w:r>
      <w:r w:rsidRPr="004020CF">
        <w:t>and</w:t>
      </w:r>
      <w:r>
        <w:t xml:space="preserve"> </w:t>
      </w:r>
      <w:r w:rsidRPr="004020CF">
        <w:t>when</w:t>
      </w:r>
      <w:r>
        <w:t xml:space="preserve"> </w:t>
      </w:r>
      <w:r w:rsidRPr="004020CF">
        <w:t>the</w:t>
      </w:r>
      <w:r>
        <w:t xml:space="preserve"> </w:t>
      </w:r>
      <w:r w:rsidRPr="004020CF">
        <w:t>DMS</w:t>
      </w:r>
      <w:r>
        <w:t xml:space="preserve"> </w:t>
      </w:r>
      <w:r w:rsidRPr="004020CF">
        <w:t>is</w:t>
      </w:r>
      <w:r>
        <w:t xml:space="preserve"> </w:t>
      </w:r>
      <w:r w:rsidRPr="004020CF">
        <w:t>fully</w:t>
      </w:r>
      <w:r>
        <w:t xml:space="preserve"> </w:t>
      </w:r>
      <w:r w:rsidRPr="004020CF">
        <w:t>available</w:t>
      </w:r>
      <w:r>
        <w:t xml:space="preserve"> </w:t>
      </w:r>
      <w:r w:rsidRPr="004020CF">
        <w:t>for</w:t>
      </w:r>
      <w:r>
        <w:t xml:space="preserve"> </w:t>
      </w:r>
      <w:r w:rsidRPr="004020CF">
        <w:t>operational</w:t>
      </w:r>
      <w:r>
        <w:t xml:space="preserve"> </w:t>
      </w:r>
      <w:r w:rsidRPr="004020CF">
        <w:t>use</w:t>
      </w:r>
      <w:r>
        <w:t xml:space="preserve"> </w:t>
      </w:r>
      <w:r w:rsidRPr="004020CF">
        <w:t>by</w:t>
      </w:r>
      <w:r>
        <w:t xml:space="preserve"> </w:t>
      </w:r>
      <w:r w:rsidRPr="004020CF">
        <w:t>the</w:t>
      </w:r>
      <w:r>
        <w:t xml:space="preserve"> </w:t>
      </w:r>
      <w:r w:rsidRPr="004020CF">
        <w:t>Commonwealth</w:t>
      </w:r>
      <w:r>
        <w:t xml:space="preserve"> </w:t>
      </w:r>
      <w:r w:rsidRPr="004020CF">
        <w:t>Authorised</w:t>
      </w:r>
      <w:r>
        <w:t xml:space="preserve"> </w:t>
      </w:r>
      <w:r w:rsidRPr="004020CF">
        <w:t>Users,</w:t>
      </w:r>
      <w:r>
        <w:t xml:space="preserve"> </w:t>
      </w:r>
      <w:r w:rsidRPr="004020CF">
        <w:t>the</w:t>
      </w:r>
      <w:r>
        <w:t xml:space="preserve"> </w:t>
      </w:r>
      <w:r w:rsidRPr="004020CF">
        <w:t>Contractor</w:t>
      </w:r>
      <w:r>
        <w:t xml:space="preserve"> </w:t>
      </w:r>
      <w:r w:rsidRPr="004020CF">
        <w:t>shall</w:t>
      </w:r>
      <w:r>
        <w:t xml:space="preserve"> </w:t>
      </w:r>
      <w:r w:rsidRPr="004020CF">
        <w:t>deliver</w:t>
      </w:r>
      <w:r>
        <w:t xml:space="preserve"> </w:t>
      </w:r>
      <w:r w:rsidRPr="004020CF">
        <w:t>all</w:t>
      </w:r>
      <w:r>
        <w:t xml:space="preserve"> </w:t>
      </w:r>
      <w:r w:rsidRPr="004020CF">
        <w:t>data</w:t>
      </w:r>
      <w:r>
        <w:t xml:space="preserve"> </w:t>
      </w:r>
      <w:r w:rsidRPr="004020CF">
        <w:t>items,</w:t>
      </w:r>
      <w:r>
        <w:t xml:space="preserve"> </w:t>
      </w:r>
      <w:r w:rsidRPr="004020CF">
        <w:t>identified</w:t>
      </w:r>
      <w:r>
        <w:t xml:space="preserve"> </w:t>
      </w:r>
      <w:r w:rsidRPr="004020CF">
        <w:t>in</w:t>
      </w:r>
      <w:r>
        <w:t xml:space="preserve"> </w:t>
      </w:r>
      <w:r w:rsidRPr="004020CF">
        <w:t>the</w:t>
      </w:r>
      <w:r>
        <w:t xml:space="preserve"> </w:t>
      </w:r>
      <w:r w:rsidRPr="004020CF">
        <w:t>CDRL</w:t>
      </w:r>
      <w:r>
        <w:t xml:space="preserve"> </w:t>
      </w:r>
      <w:r w:rsidRPr="004020CF">
        <w:t>for</w:t>
      </w:r>
      <w:r>
        <w:t xml:space="preserve"> </w:t>
      </w:r>
      <w:r w:rsidRPr="004020CF">
        <w:t>delivery</w:t>
      </w:r>
      <w:r>
        <w:t xml:space="preserve"> </w:t>
      </w:r>
      <w:r w:rsidRPr="004020CF">
        <w:t>via</w:t>
      </w:r>
      <w:r>
        <w:t xml:space="preserve"> </w:t>
      </w:r>
      <w:r w:rsidRPr="004020CF">
        <w:t>the</w:t>
      </w:r>
      <w:r>
        <w:t xml:space="preserve"> </w:t>
      </w:r>
      <w:r w:rsidRPr="004020CF">
        <w:t>DMS</w:t>
      </w:r>
      <w:r>
        <w:t xml:space="preserve"> </w:t>
      </w:r>
      <w:r w:rsidRPr="004020CF">
        <w:t>in</w:t>
      </w:r>
      <w:r>
        <w:t xml:space="preserve"> </w:t>
      </w:r>
      <w:r w:rsidRPr="004020CF">
        <w:t>that</w:t>
      </w:r>
      <w:r>
        <w:t xml:space="preserve"> </w:t>
      </w:r>
      <w:r w:rsidRPr="004020CF">
        <w:t>period,</w:t>
      </w:r>
      <w:r>
        <w:t xml:space="preserve"> </w:t>
      </w:r>
      <w:r w:rsidRPr="004020CF">
        <w:t>in</w:t>
      </w:r>
      <w:r>
        <w:t xml:space="preserve"> </w:t>
      </w:r>
      <w:r w:rsidRPr="004020CF">
        <w:t>soft</w:t>
      </w:r>
      <w:r>
        <w:t xml:space="preserve"> </w:t>
      </w:r>
      <w:r w:rsidRPr="004020CF">
        <w:t>copy.</w:t>
      </w:r>
    </w:p>
    <w:p w14:paraId="127B3DD2"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Concept</w:t>
      </w:r>
      <w:r>
        <w:t xml:space="preserve"> </w:t>
      </w:r>
      <w:r w:rsidRPr="004020CF">
        <w:t>of</w:t>
      </w:r>
      <w:r>
        <w:t xml:space="preserve"> </w:t>
      </w:r>
      <w:r w:rsidRPr="004020CF">
        <w:t>Operation</w:t>
      </w:r>
      <w:r>
        <w:t xml:space="preserve"> </w:t>
      </w:r>
      <w:r w:rsidRPr="004020CF">
        <w:t>Document</w:t>
      </w:r>
      <w:r>
        <w:t xml:space="preserve"> </w:t>
      </w:r>
      <w:r w:rsidRPr="004020CF">
        <w:t>for</w:t>
      </w:r>
      <w:r>
        <w:t xml:space="preserve"> </w:t>
      </w:r>
      <w:r w:rsidRPr="004020CF">
        <w:t>the</w:t>
      </w:r>
      <w:r>
        <w:t xml:space="preserve"> </w:t>
      </w:r>
      <w:r w:rsidRPr="004020CF">
        <w:t>DMS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MGT-1200.</w:t>
      </w:r>
    </w:p>
    <w:p w14:paraId="1CFF5F8F" w14:textId="2CAD31CB"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liaise</w:t>
      </w:r>
      <w:r>
        <w:t xml:space="preserve"> </w:t>
      </w:r>
      <w:r w:rsidRPr="004020CF">
        <w:t>with</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determine</w:t>
      </w:r>
      <w:r>
        <w:t xml:space="preserve"> </w:t>
      </w:r>
      <w:r w:rsidRPr="004020CF">
        <w:t>the</w:t>
      </w:r>
      <w:r>
        <w:t xml:space="preserve"> </w:t>
      </w:r>
      <w:r w:rsidRPr="004020CF">
        <w:t>hardware</w:t>
      </w:r>
      <w:r>
        <w:t xml:space="preserve"> </w:t>
      </w:r>
      <w:r w:rsidRPr="004020CF">
        <w:t>and</w:t>
      </w:r>
      <w:r>
        <w:t xml:space="preserve"> </w:t>
      </w:r>
      <w:r w:rsidRPr="004020CF">
        <w:t>software</w:t>
      </w:r>
      <w:r>
        <w:t xml:space="preserve"> </w:t>
      </w:r>
      <w:r w:rsidRPr="004020CF">
        <w:t>required</w:t>
      </w:r>
      <w:r>
        <w:t xml:space="preserve"> </w:t>
      </w:r>
      <w:r w:rsidRPr="004020CF">
        <w:t>by</w:t>
      </w:r>
      <w:r>
        <w:t xml:space="preserve"> </w:t>
      </w:r>
      <w:r w:rsidRPr="004020CF">
        <w:t>the</w:t>
      </w:r>
      <w:r>
        <w:t xml:space="preserve"> </w:t>
      </w:r>
      <w:r w:rsidRPr="004020CF">
        <w:t>Commonwealth</w:t>
      </w:r>
      <w:r>
        <w:t xml:space="preserve"> </w:t>
      </w:r>
      <w:r w:rsidRPr="004020CF">
        <w:t>Authorised</w:t>
      </w:r>
      <w:r>
        <w:t xml:space="preserve"> </w:t>
      </w:r>
      <w:r w:rsidRPr="004020CF">
        <w:t>Users</w:t>
      </w:r>
      <w:r>
        <w:t xml:space="preserve"> </w:t>
      </w:r>
      <w:r w:rsidRPr="004020CF">
        <w:t>to</w:t>
      </w:r>
      <w:r>
        <w:t xml:space="preserve"> </w:t>
      </w:r>
      <w:r w:rsidRPr="004020CF">
        <w:t>access</w:t>
      </w:r>
      <w:r>
        <w:t xml:space="preserve"> </w:t>
      </w:r>
      <w:r w:rsidRPr="004020CF">
        <w:t>the</w:t>
      </w:r>
      <w:r>
        <w:t xml:space="preserve"> </w:t>
      </w:r>
      <w:r w:rsidRPr="004020CF">
        <w:t>DMS</w:t>
      </w:r>
      <w:r>
        <w:t xml:space="preserve"> </w:t>
      </w:r>
      <w:r w:rsidRPr="004020CF">
        <w:t>and,</w:t>
      </w:r>
      <w:r>
        <w:t xml:space="preserve"> </w:t>
      </w:r>
      <w:r w:rsidRPr="004020CF">
        <w:t>subject</w:t>
      </w:r>
      <w:r>
        <w:t xml:space="preserve"> </w:t>
      </w:r>
      <w:r w:rsidRPr="004020CF">
        <w:t>to</w:t>
      </w:r>
      <w:r>
        <w:t xml:space="preserve"> </w:t>
      </w:r>
      <w:r w:rsidRPr="004020CF">
        <w:t>clause</w:t>
      </w:r>
      <w:r>
        <w:t xml:space="preserve"> </w:t>
      </w:r>
      <w:r w:rsidRPr="004020CF">
        <w:fldChar w:fldCharType="begin"/>
      </w:r>
      <w:r w:rsidRPr="004020CF">
        <w:instrText xml:space="preserve"> REF _Ref144113402 \r \h  \* MERGEFORMAT </w:instrText>
      </w:r>
      <w:r w:rsidRPr="004020CF">
        <w:fldChar w:fldCharType="separate"/>
      </w:r>
      <w:r w:rsidR="008053F7">
        <w:t>2.3.3.6</w:t>
      </w:r>
      <w:r w:rsidRPr="004020CF">
        <w:fldChar w:fldCharType="end"/>
      </w:r>
      <w:r w:rsidRPr="004020CF">
        <w:t>,</w:t>
      </w:r>
      <w:r>
        <w:t xml:space="preserve"> </w:t>
      </w:r>
      <w:r w:rsidRPr="004020CF">
        <w:t>shall</w:t>
      </w:r>
      <w:r>
        <w:t xml:space="preserve"> </w:t>
      </w:r>
      <w:r w:rsidRPr="004020CF">
        <w:t>provide</w:t>
      </w:r>
      <w:r>
        <w:t xml:space="preserve"> </w:t>
      </w:r>
      <w:r w:rsidRPr="004020CF">
        <w:t>all</w:t>
      </w:r>
      <w:r>
        <w:t xml:space="preserve"> </w:t>
      </w:r>
      <w:r w:rsidRPr="004020CF">
        <w:t>the</w:t>
      </w:r>
      <w:r>
        <w:t xml:space="preserve"> </w:t>
      </w:r>
      <w:r w:rsidRPr="004020CF">
        <w:t>required</w:t>
      </w:r>
      <w:r>
        <w:t xml:space="preserve"> </w:t>
      </w:r>
      <w:r w:rsidRPr="004020CF">
        <w:t>hardware</w:t>
      </w:r>
      <w:r>
        <w:t xml:space="preserve"> </w:t>
      </w:r>
      <w:r w:rsidRPr="004020CF">
        <w:t>and</w:t>
      </w:r>
      <w:r>
        <w:t xml:space="preserve"> </w:t>
      </w:r>
      <w:r w:rsidRPr="004020CF">
        <w:t>software.</w:t>
      </w:r>
    </w:p>
    <w:p w14:paraId="0C01A241" w14:textId="77777777" w:rsidR="00A17F87" w:rsidRPr="004020CF" w:rsidRDefault="00A17F87" w:rsidP="00A17F87">
      <w:pPr>
        <w:pStyle w:val="SOWTL4-ASDEFCON"/>
      </w:pPr>
      <w:bookmarkStart w:id="109" w:name="_Ref144113402"/>
      <w:r w:rsidRPr="004020CF">
        <w:t>The</w:t>
      </w:r>
      <w:r>
        <w:t xml:space="preserve"> </w:t>
      </w:r>
      <w:r w:rsidRPr="004020CF">
        <w:t>Contractor</w:t>
      </w:r>
      <w:r>
        <w:t xml:space="preserve"> </w:t>
      </w:r>
      <w:r w:rsidRPr="004020CF">
        <w:t>is</w:t>
      </w:r>
      <w:r>
        <w:t xml:space="preserve"> </w:t>
      </w:r>
      <w:r w:rsidRPr="004020CF">
        <w:t>not</w:t>
      </w:r>
      <w:r>
        <w:t xml:space="preserve"> </w:t>
      </w:r>
      <w:r w:rsidRPr="004020CF">
        <w:t>required</w:t>
      </w:r>
      <w:r>
        <w:t xml:space="preserve"> </w:t>
      </w:r>
      <w:r w:rsidRPr="004020CF">
        <w:t>to</w:t>
      </w:r>
      <w:r>
        <w:t xml:space="preserve"> </w:t>
      </w:r>
      <w:r w:rsidRPr="004020CF">
        <w:t>provide:</w:t>
      </w:r>
      <w:bookmarkEnd w:id="109"/>
    </w:p>
    <w:p w14:paraId="35BA5F05" w14:textId="1E2E3A83" w:rsidR="00A17F87" w:rsidRPr="004020CF" w:rsidRDefault="00A17F87" w:rsidP="00A17F87">
      <w:pPr>
        <w:pStyle w:val="SOWSubL1-ASDEFCON"/>
      </w:pPr>
      <w:r w:rsidRPr="004020CF">
        <w:t>any</w:t>
      </w:r>
      <w:r>
        <w:t xml:space="preserve"> </w:t>
      </w:r>
      <w:r w:rsidRPr="004020CF">
        <w:t>computing</w:t>
      </w:r>
      <w:r>
        <w:t xml:space="preserve"> </w:t>
      </w:r>
      <w:r w:rsidRPr="004020CF">
        <w:t>hardware</w:t>
      </w:r>
      <w:r>
        <w:t xml:space="preserve"> </w:t>
      </w:r>
      <w:r w:rsidRPr="004020CF">
        <w:t>for</w:t>
      </w:r>
      <w:r>
        <w:t xml:space="preserve"> </w:t>
      </w:r>
      <w:r w:rsidRPr="004020CF">
        <w:t>the</w:t>
      </w:r>
      <w:r>
        <w:t xml:space="preserve"> </w:t>
      </w:r>
      <w:r w:rsidRPr="004020CF">
        <w:t>Commonwealth</w:t>
      </w:r>
      <w:r>
        <w:t xml:space="preserve"> </w:t>
      </w:r>
      <w:r w:rsidRPr="004020CF">
        <w:t>Authorised</w:t>
      </w:r>
      <w:r>
        <w:t xml:space="preserve"> </w:t>
      </w:r>
      <w:r w:rsidRPr="004020CF">
        <w:t>Users</w:t>
      </w:r>
      <w:r>
        <w:t xml:space="preserve"> </w:t>
      </w:r>
      <w:r w:rsidRPr="004020CF">
        <w:t>to</w:t>
      </w:r>
      <w:r>
        <w:t xml:space="preserve"> </w:t>
      </w:r>
      <w:r w:rsidRPr="004020CF">
        <w:t>access</w:t>
      </w:r>
      <w:r>
        <w:t xml:space="preserve"> </w:t>
      </w:r>
      <w:r w:rsidRPr="004020CF">
        <w:t>the</w:t>
      </w:r>
      <w:r>
        <w:t xml:space="preserve"> </w:t>
      </w:r>
      <w:r w:rsidRPr="004020CF">
        <w:t>DMS,</w:t>
      </w:r>
      <w:r>
        <w:t xml:space="preserve"> </w:t>
      </w:r>
      <w:r w:rsidRPr="004020CF">
        <w:t>except</w:t>
      </w:r>
      <w:r>
        <w:t xml:space="preserve"> </w:t>
      </w:r>
      <w:r w:rsidRPr="004020CF">
        <w:t>as</w:t>
      </w:r>
      <w:r>
        <w:t xml:space="preserve"> </w:t>
      </w:r>
      <w:r w:rsidRPr="004020CF">
        <w:t>otherwise</w:t>
      </w:r>
      <w:r>
        <w:t xml:space="preserve"> </w:t>
      </w:r>
      <w:r w:rsidRPr="004020CF">
        <w:t>defined</w:t>
      </w:r>
      <w:r>
        <w:t xml:space="preserve"> </w:t>
      </w:r>
      <w:r w:rsidRPr="004020CF">
        <w:t>in</w:t>
      </w:r>
      <w:r>
        <w:t xml:space="preserve"> </w:t>
      </w:r>
      <w:r w:rsidRPr="004020CF">
        <w:t>the</w:t>
      </w:r>
      <w:r>
        <w:t xml:space="preserve"> </w:t>
      </w:r>
      <w:r w:rsidRPr="004020CF">
        <w:t>Contract</w:t>
      </w:r>
      <w:r>
        <w:t xml:space="preserve"> </w:t>
      </w:r>
      <w:r w:rsidRPr="004020CF">
        <w:t>(eg,</w:t>
      </w:r>
      <w:r>
        <w:t xml:space="preserve"> </w:t>
      </w:r>
      <w:r w:rsidRPr="004020CF">
        <w:t>for</w:t>
      </w:r>
      <w:r>
        <w:t xml:space="preserve"> </w:t>
      </w:r>
      <w:r w:rsidRPr="004020CF">
        <w:t>Resident</w:t>
      </w:r>
      <w:r>
        <w:t xml:space="preserve"> </w:t>
      </w:r>
      <w:r w:rsidRPr="004020CF">
        <w:t>Personnel);</w:t>
      </w:r>
      <w:r>
        <w:t xml:space="preserve"> </w:t>
      </w:r>
      <w:r w:rsidRPr="004020CF">
        <w:t>or</w:t>
      </w:r>
    </w:p>
    <w:p w14:paraId="49DC20A0" w14:textId="020BF359" w:rsidR="00A17F87" w:rsidRPr="004020CF" w:rsidRDefault="00A17F87" w:rsidP="00A17F87">
      <w:pPr>
        <w:pStyle w:val="SOWSubL1-ASDEFCON"/>
      </w:pPr>
      <w:r w:rsidRPr="004020CF">
        <w:t>any</w:t>
      </w:r>
      <w:r>
        <w:t xml:space="preserve"> </w:t>
      </w:r>
      <w:r w:rsidRPr="004020CF">
        <w:t>cryptographic</w:t>
      </w:r>
      <w:r>
        <w:t xml:space="preserve"> </w:t>
      </w:r>
      <w:r w:rsidRPr="004020CF">
        <w:t>equipment</w:t>
      </w:r>
      <w:r>
        <w:t xml:space="preserve"> </w:t>
      </w:r>
      <w:r w:rsidRPr="004020CF">
        <w:t>(eg,</w:t>
      </w:r>
      <w:r>
        <w:t xml:space="preserve"> </w:t>
      </w:r>
      <w:r w:rsidRPr="004020CF">
        <w:t>to</w:t>
      </w:r>
      <w:r>
        <w:t xml:space="preserve"> </w:t>
      </w:r>
      <w:r w:rsidRPr="004020CF">
        <w:t>enable</w:t>
      </w:r>
      <w:r>
        <w:t xml:space="preserve"> </w:t>
      </w:r>
      <w:r w:rsidRPr="004020CF">
        <w:t>electronic</w:t>
      </w:r>
      <w:r>
        <w:t xml:space="preserve"> </w:t>
      </w:r>
      <w:r w:rsidRPr="004020CF">
        <w:t>exchange</w:t>
      </w:r>
      <w:r>
        <w:t xml:space="preserve"> </w:t>
      </w:r>
      <w:r w:rsidRPr="004020CF">
        <w:t>of</w:t>
      </w:r>
      <w:r>
        <w:t xml:space="preserve"> </w:t>
      </w:r>
      <w:r w:rsidRPr="004020CF">
        <w:t>classified</w:t>
      </w:r>
      <w:r>
        <w:t xml:space="preserve"> </w:t>
      </w:r>
      <w:r w:rsidRPr="004020CF">
        <w:t>data).</w:t>
      </w:r>
    </w:p>
    <w:p w14:paraId="1CDC83DA" w14:textId="77777777" w:rsidR="00A17F87" w:rsidRPr="004020CF" w:rsidRDefault="00A17F87" w:rsidP="00A17F87">
      <w:pPr>
        <w:pStyle w:val="SOWTL4-ASDEFCON"/>
      </w:pPr>
      <w:r w:rsidRPr="004020CF">
        <w:t>If</w:t>
      </w:r>
      <w:r>
        <w:t xml:space="preserve"> </w:t>
      </w:r>
      <w:r w:rsidRPr="004020CF">
        <w:t>the</w:t>
      </w:r>
      <w:r>
        <w:t xml:space="preserve"> </w:t>
      </w:r>
      <w:r w:rsidRPr="004020CF">
        <w:t>data</w:t>
      </w:r>
      <w:r>
        <w:t xml:space="preserve"> </w:t>
      </w:r>
      <w:r w:rsidRPr="004020CF">
        <w:t>formats</w:t>
      </w:r>
      <w:r>
        <w:t xml:space="preserve"> </w:t>
      </w:r>
      <w:r w:rsidRPr="004020CF">
        <w:t>of</w:t>
      </w:r>
      <w:r>
        <w:t xml:space="preserve"> </w:t>
      </w:r>
      <w:r w:rsidRPr="004020CF">
        <w:t>the</w:t>
      </w:r>
      <w:r>
        <w:t xml:space="preserve"> </w:t>
      </w:r>
      <w:r w:rsidRPr="004020CF">
        <w:t>DMS</w:t>
      </w:r>
      <w:r>
        <w:t xml:space="preserve"> </w:t>
      </w:r>
      <w:r w:rsidRPr="004020CF">
        <w:t>Contract</w:t>
      </w:r>
      <w:r>
        <w:t xml:space="preserve"> </w:t>
      </w:r>
      <w:r w:rsidRPr="004020CF">
        <w:t>Data</w:t>
      </w:r>
      <w:r>
        <w:t xml:space="preserve"> </w:t>
      </w:r>
      <w:r w:rsidRPr="004020CF">
        <w:t>and/or</w:t>
      </w:r>
      <w:r>
        <w:t xml:space="preserve"> </w:t>
      </w:r>
      <w:r w:rsidRPr="004020CF">
        <w:t>software</w:t>
      </w:r>
      <w:r>
        <w:t xml:space="preserve"> </w:t>
      </w:r>
      <w:r w:rsidRPr="004020CF">
        <w:t>programs</w:t>
      </w:r>
      <w:r>
        <w:t xml:space="preserve"> </w:t>
      </w:r>
      <w:r w:rsidRPr="004020CF">
        <w:t>differ</w:t>
      </w:r>
      <w:r>
        <w:t xml:space="preserve"> </w:t>
      </w:r>
      <w:r w:rsidRPr="004020CF">
        <w:t>from</w:t>
      </w:r>
      <w:r>
        <w:t xml:space="preserve"> </w:t>
      </w:r>
      <w:r w:rsidRPr="004020CF">
        <w:t>those</w:t>
      </w:r>
      <w:r>
        <w:t xml:space="preserve"> </w:t>
      </w:r>
      <w:r w:rsidRPr="004020CF">
        <w:t>specified</w:t>
      </w:r>
      <w:r>
        <w:t xml:space="preserve"> </w:t>
      </w:r>
      <w:r w:rsidRPr="004020CF">
        <w:t>in</w:t>
      </w:r>
      <w:r>
        <w:t xml:space="preserve"> </w:t>
      </w:r>
      <w:r w:rsidRPr="004020CF">
        <w:t>the</w:t>
      </w:r>
      <w:r>
        <w:t xml:space="preserve"> </w:t>
      </w:r>
      <w:r w:rsidRPr="004020CF">
        <w:t>Contract,</w:t>
      </w:r>
      <w:r>
        <w:t xml:space="preserve"> </w:t>
      </w:r>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additional</w:t>
      </w:r>
      <w:r>
        <w:t xml:space="preserve"> </w:t>
      </w:r>
      <w:r w:rsidRPr="004020CF">
        <w:t>software</w:t>
      </w:r>
      <w:r>
        <w:t xml:space="preserve"> </w:t>
      </w:r>
      <w:r w:rsidRPr="004020CF">
        <w:t>programs</w:t>
      </w:r>
      <w:r>
        <w:t xml:space="preserve"> </w:t>
      </w:r>
      <w:r w:rsidRPr="004020CF">
        <w:t>and</w:t>
      </w:r>
      <w:r>
        <w:t xml:space="preserve"> </w:t>
      </w:r>
      <w:r w:rsidRPr="004020CF">
        <w:t>all</w:t>
      </w:r>
      <w:r>
        <w:t xml:space="preserve"> </w:t>
      </w:r>
      <w:r w:rsidRPr="004020CF">
        <w:t>necessary</w:t>
      </w:r>
      <w:r>
        <w:t xml:space="preserve"> </w:t>
      </w:r>
      <w:r w:rsidRPr="004020CF">
        <w:t>licences</w:t>
      </w:r>
      <w:r>
        <w:t xml:space="preserve"> </w:t>
      </w:r>
      <w:r w:rsidRPr="004020CF">
        <w:t>to</w:t>
      </w:r>
      <w:r>
        <w:t xml:space="preserve"> </w:t>
      </w:r>
      <w:r w:rsidRPr="004020CF">
        <w:t>enable</w:t>
      </w:r>
      <w:r>
        <w:t xml:space="preserve"> </w:t>
      </w:r>
      <w:r w:rsidRPr="004020CF">
        <w:t>the</w:t>
      </w:r>
      <w:r>
        <w:t xml:space="preserve"> </w:t>
      </w:r>
      <w:r w:rsidRPr="004020CF">
        <w:t>Commonwealth</w:t>
      </w:r>
      <w:r>
        <w:t xml:space="preserve"> </w:t>
      </w:r>
      <w:r w:rsidRPr="004020CF">
        <w:t>Authorised</w:t>
      </w:r>
      <w:r>
        <w:t xml:space="preserve"> </w:t>
      </w:r>
      <w:r w:rsidRPr="004020CF">
        <w:t>Users</w:t>
      </w:r>
      <w:r>
        <w:t xml:space="preserve"> </w:t>
      </w:r>
      <w:r w:rsidRPr="004020CF">
        <w:t>to</w:t>
      </w:r>
      <w:r>
        <w:t xml:space="preserve"> </w:t>
      </w:r>
      <w:r w:rsidRPr="004020CF">
        <w:t>access</w:t>
      </w:r>
      <w:r>
        <w:t xml:space="preserve"> </w:t>
      </w:r>
      <w:r w:rsidRPr="004020CF">
        <w:t>and</w:t>
      </w:r>
      <w:r>
        <w:t xml:space="preserve"> </w:t>
      </w:r>
      <w:r w:rsidRPr="004020CF">
        <w:t>manipulate</w:t>
      </w:r>
      <w:r>
        <w:t xml:space="preserve"> </w:t>
      </w:r>
      <w:r w:rsidRPr="004020CF">
        <w:t>the</w:t>
      </w:r>
      <w:r>
        <w:t xml:space="preserve"> </w:t>
      </w:r>
      <w:r w:rsidRPr="004020CF">
        <w:t>DMS</w:t>
      </w:r>
      <w:r>
        <w:t xml:space="preserve"> </w:t>
      </w:r>
      <w:r w:rsidRPr="004020CF">
        <w:t>Contract</w:t>
      </w:r>
      <w:r>
        <w:t xml:space="preserve"> </w:t>
      </w:r>
      <w:r w:rsidRPr="004020CF">
        <w:t>Data.</w:t>
      </w:r>
    </w:p>
    <w:p w14:paraId="52BB00FC" w14:textId="77777777" w:rsidR="00A17F87" w:rsidRPr="004020CF" w:rsidRDefault="00A17F87" w:rsidP="00A17F87">
      <w:pPr>
        <w:pStyle w:val="SOWTL4-ASDEFCON"/>
      </w:pPr>
      <w:r w:rsidRPr="004020CF">
        <w:t>Following</w:t>
      </w:r>
      <w:r>
        <w:t xml:space="preserve"> </w:t>
      </w:r>
      <w:r w:rsidRPr="004020CF">
        <w:t>introduction</w:t>
      </w:r>
      <w:r>
        <w:t xml:space="preserve"> </w:t>
      </w:r>
      <w:r w:rsidRPr="004020CF">
        <w:t>of</w:t>
      </w:r>
      <w:r>
        <w:t xml:space="preserve"> </w:t>
      </w:r>
      <w:r w:rsidRPr="004020CF">
        <w:t>the</w:t>
      </w:r>
      <w:r>
        <w:t xml:space="preserve"> </w:t>
      </w:r>
      <w:r w:rsidRPr="004020CF">
        <w:t>DMS</w:t>
      </w:r>
      <w:r>
        <w:t xml:space="preserve"> </w:t>
      </w:r>
      <w:r w:rsidRPr="004020CF">
        <w:t>into</w:t>
      </w:r>
      <w:r>
        <w:t xml:space="preserve"> </w:t>
      </w:r>
      <w:r w:rsidRPr="004020CF">
        <w:t>operational</w:t>
      </w:r>
      <w:r>
        <w:t xml:space="preserve"> </w:t>
      </w:r>
      <w:r w:rsidRPr="004020CF">
        <w:t>use,</w:t>
      </w:r>
      <w:r>
        <w:t xml:space="preserve"> </w:t>
      </w: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the</w:t>
      </w:r>
      <w:r>
        <w:t xml:space="preserve"> </w:t>
      </w:r>
      <w:r w:rsidRPr="004020CF">
        <w:t>DMS</w:t>
      </w:r>
      <w:r>
        <w:t xml:space="preserve"> </w:t>
      </w:r>
      <w:r w:rsidRPr="004020CF">
        <w:t>remains</w:t>
      </w:r>
      <w:r>
        <w:t xml:space="preserve"> </w:t>
      </w:r>
      <w:r w:rsidRPr="004020CF">
        <w:t>fully</w:t>
      </w:r>
      <w:r>
        <w:t xml:space="preserve"> </w:t>
      </w:r>
      <w:r w:rsidRPr="004020CF">
        <w:t>operational</w:t>
      </w:r>
      <w:r>
        <w:t xml:space="preserve"> </w:t>
      </w:r>
      <w:r w:rsidRPr="004020CF">
        <w:t>for</w:t>
      </w:r>
      <w:r>
        <w:t xml:space="preserve"> </w:t>
      </w:r>
      <w:r w:rsidRPr="004020CF">
        <w:t>the</w:t>
      </w:r>
      <w:r>
        <w:t xml:space="preserve"> period </w:t>
      </w:r>
      <w:r w:rsidRPr="004020CF">
        <w:t>of</w:t>
      </w:r>
      <w:r>
        <w:t xml:space="preserve"> </w:t>
      </w:r>
      <w:r w:rsidRPr="004020CF">
        <w:t>the</w:t>
      </w:r>
      <w:r>
        <w:t xml:space="preserve"> </w:t>
      </w:r>
      <w:r w:rsidRPr="004020CF">
        <w:t>Contract.</w:t>
      </w:r>
    </w:p>
    <w:p w14:paraId="6B21A5A0"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data</w:t>
      </w:r>
      <w:r>
        <w:t xml:space="preserve"> </w:t>
      </w:r>
      <w:r w:rsidRPr="004020CF">
        <w:t>protection</w:t>
      </w:r>
      <w:r>
        <w:t xml:space="preserve"> </w:t>
      </w:r>
      <w:r w:rsidRPr="004020CF">
        <w:t>of</w:t>
      </w:r>
      <w:r>
        <w:t xml:space="preserve"> </w:t>
      </w:r>
      <w:r w:rsidRPr="004020CF">
        <w:t>the</w:t>
      </w:r>
      <w:r>
        <w:t xml:space="preserve"> </w:t>
      </w:r>
      <w:r w:rsidRPr="004020CF">
        <w:t>DMS</w:t>
      </w:r>
      <w:r>
        <w:t xml:space="preserve"> </w:t>
      </w:r>
      <w:r w:rsidRPr="004020CF">
        <w:t>Contract</w:t>
      </w:r>
      <w:r>
        <w:t xml:space="preserve"> </w:t>
      </w:r>
      <w:r w:rsidRPr="004020CF">
        <w:t>Data</w:t>
      </w:r>
      <w:r>
        <w:t xml:space="preserve"> </w:t>
      </w:r>
      <w:r w:rsidRPr="004020CF">
        <w:t>such</w:t>
      </w:r>
      <w:r>
        <w:t xml:space="preserve"> </w:t>
      </w:r>
      <w:r w:rsidRPr="004020CF">
        <w:t>that</w:t>
      </w:r>
      <w:r>
        <w:t xml:space="preserve"> </w:t>
      </w:r>
      <w:r w:rsidRPr="004020CF">
        <w:t>no</w:t>
      </w:r>
      <w:r>
        <w:t xml:space="preserve"> </w:t>
      </w:r>
      <w:r w:rsidRPr="004020CF">
        <w:t>more</w:t>
      </w:r>
      <w:r>
        <w:t xml:space="preserve"> </w:t>
      </w:r>
      <w:r w:rsidRPr="004020CF">
        <w:t>than</w:t>
      </w:r>
      <w:r>
        <w:t xml:space="preserve"> </w:t>
      </w:r>
      <w:r w:rsidRPr="004020CF">
        <w:t>a</w:t>
      </w:r>
      <w:r>
        <w:t xml:space="preserve"> </w:t>
      </w:r>
      <w:r w:rsidRPr="004020CF">
        <w:t>day’s</w:t>
      </w:r>
      <w:r>
        <w:t xml:space="preserve"> </w:t>
      </w:r>
      <w:r w:rsidRPr="004020CF">
        <w:t>data</w:t>
      </w:r>
      <w:r>
        <w:t xml:space="preserve"> </w:t>
      </w:r>
      <w:r w:rsidRPr="004020CF">
        <w:t>can</w:t>
      </w:r>
      <w:r>
        <w:t xml:space="preserve"> </w:t>
      </w:r>
      <w:r w:rsidRPr="004020CF">
        <w:t>be</w:t>
      </w:r>
      <w:r>
        <w:t xml:space="preserve"> </w:t>
      </w:r>
      <w:r w:rsidRPr="004020CF">
        <w:t>lost</w:t>
      </w:r>
      <w:r>
        <w:t xml:space="preserve"> </w:t>
      </w:r>
      <w:r w:rsidRPr="004020CF">
        <w:t>due</w:t>
      </w:r>
      <w:r>
        <w:t xml:space="preserve"> </w:t>
      </w:r>
      <w:r w:rsidRPr="004020CF">
        <w:t>to</w:t>
      </w:r>
      <w:r>
        <w:t xml:space="preserve"> </w:t>
      </w:r>
      <w:r w:rsidRPr="004020CF">
        <w:t>a</w:t>
      </w:r>
      <w:r>
        <w:t xml:space="preserve"> </w:t>
      </w:r>
      <w:r w:rsidRPr="004020CF">
        <w:t>system</w:t>
      </w:r>
      <w:r>
        <w:t xml:space="preserve"> </w:t>
      </w:r>
      <w:r w:rsidRPr="004020CF">
        <w:t>malfunction</w:t>
      </w:r>
      <w:r>
        <w:t xml:space="preserve"> </w:t>
      </w:r>
      <w:r w:rsidRPr="004020CF">
        <w:t>(where</w:t>
      </w:r>
      <w:r>
        <w:t xml:space="preserve"> </w:t>
      </w:r>
      <w:r w:rsidRPr="004020CF">
        <w:t>malfunction</w:t>
      </w:r>
      <w:r>
        <w:t xml:space="preserve"> </w:t>
      </w:r>
      <w:r w:rsidRPr="004020CF">
        <w:t>includes</w:t>
      </w:r>
      <w:r>
        <w:t xml:space="preserve"> </w:t>
      </w:r>
      <w:r w:rsidRPr="004020CF">
        <w:t>events</w:t>
      </w:r>
      <w:r>
        <w:t xml:space="preserve"> </w:t>
      </w:r>
      <w:r w:rsidRPr="004020CF">
        <w:t>such</w:t>
      </w:r>
      <w:r>
        <w:t xml:space="preserve"> </w:t>
      </w:r>
      <w:r w:rsidRPr="004020CF">
        <w:t>as</w:t>
      </w:r>
      <w:r>
        <w:t xml:space="preserve"> </w:t>
      </w:r>
      <w:r w:rsidRPr="004020CF">
        <w:t>a</w:t>
      </w:r>
      <w:r>
        <w:t xml:space="preserve"> </w:t>
      </w:r>
      <w:r w:rsidRPr="004020CF">
        <w:t>malware</w:t>
      </w:r>
      <w:r>
        <w:t xml:space="preserve"> </w:t>
      </w:r>
      <w:r w:rsidRPr="004020CF">
        <w:t>attack).</w:t>
      </w:r>
    </w:p>
    <w:p w14:paraId="04DBE26A"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backup</w:t>
      </w:r>
      <w:r>
        <w:t xml:space="preserve"> </w:t>
      </w:r>
      <w:r w:rsidRPr="004020CF">
        <w:t>systems</w:t>
      </w:r>
      <w:r>
        <w:t xml:space="preserve"> </w:t>
      </w:r>
      <w:r w:rsidRPr="004020CF">
        <w:t>and</w:t>
      </w:r>
      <w:r>
        <w:t xml:space="preserve"> </w:t>
      </w:r>
      <w:r w:rsidRPr="004020CF">
        <w:t>processes</w:t>
      </w:r>
      <w:r>
        <w:t xml:space="preserve"> </w:t>
      </w:r>
      <w:r w:rsidRPr="004020CF">
        <w:t>are</w:t>
      </w:r>
      <w:r>
        <w:t xml:space="preserve"> </w:t>
      </w:r>
      <w:r w:rsidRPr="004020CF">
        <w:t>in</w:t>
      </w:r>
      <w:r>
        <w:t xml:space="preserve"> </w:t>
      </w:r>
      <w:r w:rsidRPr="004020CF">
        <w:t>place</w:t>
      </w:r>
      <w:r>
        <w:t xml:space="preserve"> </w:t>
      </w:r>
      <w:r w:rsidRPr="004020CF">
        <w:t>should</w:t>
      </w:r>
      <w:r>
        <w:t xml:space="preserve"> </w:t>
      </w:r>
      <w:r w:rsidRPr="004020CF">
        <w:t>the</w:t>
      </w:r>
      <w:r>
        <w:t xml:space="preserve"> </w:t>
      </w:r>
      <w:r w:rsidRPr="004020CF">
        <w:t>DMS</w:t>
      </w:r>
      <w:r>
        <w:t xml:space="preserve"> </w:t>
      </w:r>
      <w:r w:rsidRPr="004020CF">
        <w:t>be</w:t>
      </w:r>
      <w:r>
        <w:t xml:space="preserve"> </w:t>
      </w:r>
      <w:r w:rsidRPr="004020CF">
        <w:t>inoperable</w:t>
      </w:r>
      <w:r>
        <w:t xml:space="preserve"> </w:t>
      </w:r>
      <w:r w:rsidRPr="004020CF">
        <w:t>for</w:t>
      </w:r>
      <w:r>
        <w:t xml:space="preserve"> </w:t>
      </w:r>
      <w:r w:rsidRPr="004020CF">
        <w:t>any</w:t>
      </w:r>
      <w:r>
        <w:t xml:space="preserve"> </w:t>
      </w:r>
      <w:r w:rsidRPr="004020CF">
        <w:t>longer</w:t>
      </w:r>
      <w:r>
        <w:t xml:space="preserve"> </w:t>
      </w:r>
      <w:r w:rsidRPr="004020CF">
        <w:t>than</w:t>
      </w:r>
      <w:r>
        <w:t xml:space="preserve"> </w:t>
      </w:r>
      <w:r w:rsidRPr="004020CF">
        <w:t>two</w:t>
      </w:r>
      <w:r>
        <w:t xml:space="preserve"> </w:t>
      </w:r>
      <w:r w:rsidRPr="004020CF">
        <w:t>Working</w:t>
      </w:r>
      <w:r>
        <w:t xml:space="preserve"> </w:t>
      </w:r>
      <w:r w:rsidRPr="004020CF">
        <w:t>Days,</w:t>
      </w:r>
      <w:r>
        <w:t xml:space="preserve"> </w:t>
      </w:r>
      <w:r w:rsidRPr="004020CF">
        <w:t>and</w:t>
      </w:r>
      <w:r>
        <w:t xml:space="preserve"> </w:t>
      </w:r>
      <w:r w:rsidRPr="004020CF">
        <w:t>shall</w:t>
      </w:r>
      <w:r>
        <w:t xml:space="preserve"> </w:t>
      </w:r>
      <w:r w:rsidRPr="004020CF">
        <w:t>implement</w:t>
      </w:r>
      <w:r>
        <w:t xml:space="preserve"> </w:t>
      </w:r>
      <w:r w:rsidRPr="004020CF">
        <w:t>these</w:t>
      </w:r>
      <w:r>
        <w:t xml:space="preserve"> </w:t>
      </w:r>
      <w:r w:rsidRPr="004020CF">
        <w:t>backup</w:t>
      </w:r>
      <w:r>
        <w:t xml:space="preserve"> </w:t>
      </w:r>
      <w:r w:rsidRPr="004020CF">
        <w:t>systems</w:t>
      </w:r>
      <w:r>
        <w:t xml:space="preserve"> </w:t>
      </w:r>
      <w:r w:rsidRPr="004020CF">
        <w:t>and</w:t>
      </w:r>
      <w:r>
        <w:t xml:space="preserve"> </w:t>
      </w:r>
      <w:r w:rsidRPr="004020CF">
        <w:t>processes</w:t>
      </w:r>
      <w:r>
        <w:t xml:space="preserve"> </w:t>
      </w:r>
      <w:r w:rsidRPr="004020CF">
        <w:t>within</w:t>
      </w:r>
      <w:r>
        <w:t xml:space="preserve"> </w:t>
      </w:r>
      <w:r w:rsidRPr="004020CF">
        <w:t>a</w:t>
      </w:r>
      <w:r>
        <w:t xml:space="preserve"> </w:t>
      </w:r>
      <w:r w:rsidRPr="004020CF">
        <w:t>further</w:t>
      </w:r>
      <w:r>
        <w:t xml:space="preserve"> </w:t>
      </w:r>
      <w:r w:rsidRPr="004020CF">
        <w:t>Working</w:t>
      </w:r>
      <w:r>
        <w:t xml:space="preserve"> </w:t>
      </w:r>
      <w:r w:rsidRPr="004020CF">
        <w:t>Day</w:t>
      </w:r>
      <w:r>
        <w:t xml:space="preserve"> </w:t>
      </w:r>
      <w:r w:rsidRPr="004020CF">
        <w:t>should</w:t>
      </w:r>
      <w:r>
        <w:t xml:space="preserve"> </w:t>
      </w:r>
      <w:r w:rsidRPr="004020CF">
        <w:t>this</w:t>
      </w:r>
      <w:r>
        <w:t xml:space="preserve"> </w:t>
      </w:r>
      <w:r w:rsidRPr="004020CF">
        <w:t>event</w:t>
      </w:r>
      <w:r>
        <w:t xml:space="preserve"> </w:t>
      </w:r>
      <w:r w:rsidRPr="004020CF">
        <w:t>occur.</w:t>
      </w:r>
    </w:p>
    <w:p w14:paraId="0289B695" w14:textId="77777777" w:rsidR="00A17F87" w:rsidRPr="004020CF" w:rsidRDefault="00A17F87" w:rsidP="00A17F87">
      <w:pPr>
        <w:pStyle w:val="SOWHL3-ASDEFCON"/>
      </w:pPr>
      <w:bookmarkStart w:id="110" w:name="_Ref144113641"/>
      <w:r w:rsidRPr="004020CF">
        <w:t>DMS</w:t>
      </w:r>
      <w:r>
        <w:t xml:space="preserve"> </w:t>
      </w:r>
      <w:r w:rsidRPr="004020CF">
        <w:t>Training</w:t>
      </w:r>
      <w:bookmarkEnd w:id="110"/>
    </w:p>
    <w:p w14:paraId="782E1CD6" w14:textId="62D51D9B"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training</w:t>
      </w:r>
      <w:r>
        <w:t xml:space="preserve"> </w:t>
      </w:r>
      <w:r w:rsidRPr="004020CF">
        <w:t>and</w:t>
      </w:r>
      <w:r>
        <w:t xml:space="preserve"> </w:t>
      </w:r>
      <w:r w:rsidRPr="004020CF">
        <w:t>associated</w:t>
      </w:r>
      <w:r>
        <w:t xml:space="preserve"> </w:t>
      </w:r>
      <w:r w:rsidRPr="004020CF">
        <w:t>training</w:t>
      </w:r>
      <w:r>
        <w:t xml:space="preserve"> </w:t>
      </w:r>
      <w:r w:rsidRPr="004020CF">
        <w:t>materials,</w:t>
      </w:r>
      <w:r>
        <w:t xml:space="preserve"> </w:t>
      </w:r>
      <w:r w:rsidRPr="004020CF">
        <w:t>in</w:t>
      </w:r>
      <w:r>
        <w:t xml:space="preserve"> </w:t>
      </w:r>
      <w:r w:rsidRPr="004020CF">
        <w:t>accordance</w:t>
      </w:r>
      <w:r>
        <w:t xml:space="preserve"> </w:t>
      </w:r>
      <w:r w:rsidRPr="004020CF">
        <w:t>this</w:t>
      </w:r>
      <w:r>
        <w:t xml:space="preserve"> </w:t>
      </w:r>
      <w:r w:rsidRPr="004020CF">
        <w:t>clause</w:t>
      </w:r>
      <w:r>
        <w:t xml:space="preserve"> </w:t>
      </w:r>
      <w:r w:rsidRPr="004020CF">
        <w:fldChar w:fldCharType="begin"/>
      </w:r>
      <w:r w:rsidRPr="004020CF">
        <w:instrText xml:space="preserve"> REF _Ref144113641 \r \h  \* MERGEFORMAT </w:instrText>
      </w:r>
      <w:r w:rsidRPr="004020CF">
        <w:fldChar w:fldCharType="separate"/>
      </w:r>
      <w:r w:rsidR="008053F7">
        <w:t>2.3.4</w:t>
      </w:r>
      <w:r w:rsidRPr="004020CF">
        <w:fldChar w:fldCharType="end"/>
      </w:r>
      <w:r w:rsidRPr="004020CF">
        <w:t>,</w:t>
      </w:r>
      <w:r>
        <w:t xml:space="preserve"> </w:t>
      </w:r>
      <w:r w:rsidRPr="004020CF">
        <w:t>necessary</w:t>
      </w:r>
      <w:r>
        <w:t xml:space="preserve"> </w:t>
      </w:r>
      <w:r w:rsidRPr="004020CF">
        <w:t>to</w:t>
      </w:r>
      <w:r>
        <w:t xml:space="preserve"> </w:t>
      </w:r>
      <w:r w:rsidRPr="004020CF">
        <w:t>enable</w:t>
      </w:r>
      <w:r>
        <w:t xml:space="preserve"> </w:t>
      </w:r>
      <w:r w:rsidRPr="004020CF">
        <w:t>the</w:t>
      </w:r>
      <w:r>
        <w:t xml:space="preserve"> </w:t>
      </w:r>
      <w:r w:rsidRPr="004020CF">
        <w:t>Commonwealth</w:t>
      </w:r>
      <w:r>
        <w:t xml:space="preserve"> </w:t>
      </w:r>
      <w:r w:rsidRPr="004020CF">
        <w:t>Authorised</w:t>
      </w:r>
      <w:r>
        <w:t xml:space="preserve"> </w:t>
      </w:r>
      <w:r w:rsidRPr="004020CF">
        <w:t>Users</w:t>
      </w:r>
      <w:r>
        <w:t xml:space="preserve"> </w:t>
      </w:r>
      <w:r w:rsidRPr="004020CF">
        <w:t>to:</w:t>
      </w:r>
    </w:p>
    <w:p w14:paraId="1C152C1E" w14:textId="77777777" w:rsidR="00A17F87" w:rsidRPr="004020CF" w:rsidRDefault="00A17F87" w:rsidP="00A17F87">
      <w:pPr>
        <w:pStyle w:val="SOWSubL1-ASDEFCON"/>
      </w:pPr>
      <w:r w:rsidRPr="004020CF">
        <w:t>competently</w:t>
      </w:r>
      <w:r>
        <w:t xml:space="preserve"> </w:t>
      </w:r>
      <w:r w:rsidRPr="004020CF">
        <w:t>utilise</w:t>
      </w:r>
      <w:r>
        <w:t xml:space="preserve"> </w:t>
      </w:r>
      <w:r w:rsidRPr="004020CF">
        <w:t>the</w:t>
      </w:r>
      <w:r>
        <w:t xml:space="preserve"> </w:t>
      </w:r>
      <w:r w:rsidRPr="004020CF">
        <w:t>DMS;</w:t>
      </w:r>
      <w:r>
        <w:t xml:space="preserve"> </w:t>
      </w:r>
      <w:r w:rsidRPr="004020CF">
        <w:t>and</w:t>
      </w:r>
    </w:p>
    <w:p w14:paraId="734A345E" w14:textId="77777777" w:rsidR="00A17F87" w:rsidRPr="004020CF" w:rsidRDefault="00A17F87" w:rsidP="00A17F87">
      <w:pPr>
        <w:pStyle w:val="SOWSubL1-ASDEFCON"/>
      </w:pPr>
      <w:r w:rsidRPr="004020CF">
        <w:lastRenderedPageBreak/>
        <w:t>access</w:t>
      </w:r>
      <w:r>
        <w:t xml:space="preserve"> </w:t>
      </w:r>
      <w:r w:rsidRPr="004020CF">
        <w:t>and</w:t>
      </w:r>
      <w:r>
        <w:t xml:space="preserve"> </w:t>
      </w:r>
      <w:r w:rsidRPr="004020CF">
        <w:t>manipulate</w:t>
      </w:r>
      <w:r>
        <w:t xml:space="preserve"> </w:t>
      </w:r>
      <w:r w:rsidRPr="004020CF">
        <w:t>the</w:t>
      </w:r>
      <w:r>
        <w:t xml:space="preserve"> </w:t>
      </w:r>
      <w:r w:rsidRPr="004020CF">
        <w:t>DMS</w:t>
      </w:r>
      <w:r>
        <w:t xml:space="preserve"> </w:t>
      </w:r>
      <w:r w:rsidRPr="004020CF">
        <w:t>Contract</w:t>
      </w:r>
      <w:r>
        <w:t xml:space="preserve"> </w:t>
      </w:r>
      <w:r w:rsidRPr="004020CF">
        <w:t>Data,</w:t>
      </w:r>
      <w:r>
        <w:t xml:space="preserve"> </w:t>
      </w:r>
      <w:r w:rsidRPr="004020CF">
        <w:t>including</w:t>
      </w:r>
      <w:r>
        <w:t xml:space="preserve"> </w:t>
      </w:r>
      <w:r w:rsidRPr="004020CF">
        <w:t>where</w:t>
      </w:r>
      <w:r>
        <w:t xml:space="preserve"> </w:t>
      </w:r>
      <w:r w:rsidRPr="004020CF">
        <w:t>this</w:t>
      </w:r>
      <w:r>
        <w:t xml:space="preserve"> </w:t>
      </w:r>
      <w:r w:rsidRPr="004020CF">
        <w:t>data</w:t>
      </w:r>
      <w:r>
        <w:t xml:space="preserve"> </w:t>
      </w:r>
      <w:r w:rsidRPr="004020CF">
        <w:t>involves</w:t>
      </w:r>
      <w:r>
        <w:t xml:space="preserve"> </w:t>
      </w:r>
      <w:r w:rsidRPr="004020CF">
        <w:t>data</w:t>
      </w:r>
      <w:r>
        <w:t xml:space="preserve"> </w:t>
      </w:r>
      <w:r w:rsidRPr="004020CF">
        <w:t>formats</w:t>
      </w:r>
      <w:r>
        <w:t xml:space="preserve"> </w:t>
      </w:r>
      <w:r w:rsidRPr="004020CF">
        <w:t>and</w:t>
      </w:r>
      <w:r>
        <w:t xml:space="preserve"> </w:t>
      </w:r>
      <w:r w:rsidRPr="004020CF">
        <w:t>software</w:t>
      </w:r>
      <w:r>
        <w:t xml:space="preserve"> </w:t>
      </w:r>
      <w:r w:rsidRPr="004020CF">
        <w:t>programs</w:t>
      </w:r>
      <w:r>
        <w:t xml:space="preserve"> </w:t>
      </w:r>
      <w:r w:rsidRPr="004020CF">
        <w:t>that</w:t>
      </w:r>
      <w:r>
        <w:t xml:space="preserve"> </w:t>
      </w:r>
      <w:r w:rsidRPr="004020CF">
        <w:t>are</w:t>
      </w:r>
      <w:r>
        <w:t xml:space="preserve"> </w:t>
      </w:r>
      <w:r w:rsidRPr="004020CF">
        <w:t>not</w:t>
      </w:r>
      <w:r>
        <w:t xml:space="preserve"> </w:t>
      </w:r>
      <w:r w:rsidRPr="004020CF">
        <w:t>specified</w:t>
      </w:r>
      <w:r>
        <w:t xml:space="preserve"> </w:t>
      </w:r>
      <w:r w:rsidRPr="004020CF">
        <w:t>in</w:t>
      </w:r>
      <w:r>
        <w:t xml:space="preserve"> </w:t>
      </w:r>
      <w:r w:rsidRPr="004020CF">
        <w:t>the</w:t>
      </w:r>
      <w:r>
        <w:t xml:space="preserve"> </w:t>
      </w:r>
      <w:r w:rsidRPr="004020CF">
        <w:t>Contract.</w:t>
      </w:r>
    </w:p>
    <w:p w14:paraId="00C7E034" w14:textId="3F0BCEF1" w:rsidR="00A17F87" w:rsidRPr="004020CF" w:rsidRDefault="00A17F87" w:rsidP="00A17F87">
      <w:pPr>
        <w:pStyle w:val="NoteToDrafters-ASDEFCON"/>
      </w:pPr>
      <w:r w:rsidRPr="004020CF">
        <w:t>Note</w:t>
      </w:r>
      <w:r>
        <w:t xml:space="preserve"> </w:t>
      </w:r>
      <w:r w:rsidRPr="004020CF">
        <w:t>to</w:t>
      </w:r>
      <w:r>
        <w:t xml:space="preserve"> </w:t>
      </w:r>
      <w:r w:rsidRPr="004020CF">
        <w:t>drafters:</w:t>
      </w:r>
      <w:r w:rsidR="0041420A">
        <w:t xml:space="preserve"> </w:t>
      </w:r>
      <w:r w:rsidRPr="004020CF">
        <w:t>The</w:t>
      </w:r>
      <w:r>
        <w:t xml:space="preserve"> </w:t>
      </w:r>
      <w:r w:rsidRPr="004020CF">
        <w:t>following</w:t>
      </w:r>
      <w:r>
        <w:t xml:space="preserve"> </w:t>
      </w:r>
      <w:r w:rsidRPr="004020CF">
        <w:t>clause</w:t>
      </w:r>
      <w:r>
        <w:t xml:space="preserve"> </w:t>
      </w:r>
      <w:r w:rsidRPr="004020CF">
        <w:t>may</w:t>
      </w:r>
      <w:r>
        <w:t xml:space="preserve"> </w:t>
      </w:r>
      <w:r w:rsidRPr="004020CF">
        <w:t>be</w:t>
      </w:r>
      <w:r>
        <w:t xml:space="preserve"> </w:t>
      </w:r>
      <w:r w:rsidRPr="004020CF">
        <w:t>amended</w:t>
      </w:r>
      <w:r>
        <w:t xml:space="preserve"> </w:t>
      </w:r>
      <w:r w:rsidRPr="004020CF">
        <w:t>if</w:t>
      </w:r>
      <w:r>
        <w:t xml:space="preserve"> </w:t>
      </w:r>
      <w:r w:rsidRPr="004020CF">
        <w:t>different</w:t>
      </w:r>
      <w:r>
        <w:t xml:space="preserve"> </w:t>
      </w:r>
      <w:r w:rsidRPr="004020CF">
        <w:t>applications</w:t>
      </w:r>
      <w:r>
        <w:t xml:space="preserve"> </w:t>
      </w:r>
      <w:r w:rsidRPr="004020CF">
        <w:t>have</w:t>
      </w:r>
      <w:r>
        <w:t xml:space="preserve"> </w:t>
      </w:r>
      <w:r w:rsidRPr="004020CF">
        <w:t>different</w:t>
      </w:r>
      <w:r>
        <w:t xml:space="preserve"> </w:t>
      </w:r>
      <w:r w:rsidRPr="004020CF">
        <w:t>user</w:t>
      </w:r>
      <w:r>
        <w:t xml:space="preserve"> </w:t>
      </w:r>
      <w:r w:rsidRPr="004020CF">
        <w:t>groups</w:t>
      </w:r>
      <w:r>
        <w:t xml:space="preserve"> </w:t>
      </w:r>
      <w:r w:rsidRPr="004020CF">
        <w:t>(eg,</w:t>
      </w:r>
      <w:r>
        <w:t xml:space="preserve"> </w:t>
      </w:r>
      <w:r w:rsidRPr="004020CF">
        <w:t>X</w:t>
      </w:r>
      <w:r>
        <w:t xml:space="preserve"> </w:t>
      </w:r>
      <w:r w:rsidRPr="004020CF">
        <w:t>engineering</w:t>
      </w:r>
      <w:r>
        <w:t xml:space="preserve"> </w:t>
      </w:r>
      <w:r w:rsidRPr="004020CF">
        <w:t>personnel</w:t>
      </w:r>
      <w:r>
        <w:t xml:space="preserve"> </w:t>
      </w:r>
      <w:r w:rsidRPr="004020CF">
        <w:t>require</w:t>
      </w:r>
      <w:r>
        <w:t xml:space="preserve"> </w:t>
      </w:r>
      <w:r w:rsidRPr="004020CF">
        <w:t>Engineering</w:t>
      </w:r>
      <w:r>
        <w:t xml:space="preserve"> </w:t>
      </w:r>
      <w:r w:rsidRPr="004020CF">
        <w:t>Information</w:t>
      </w:r>
      <w:r>
        <w:t xml:space="preserve"> </w:t>
      </w:r>
      <w:r w:rsidRPr="004020CF">
        <w:t>System</w:t>
      </w:r>
      <w:r>
        <w:t xml:space="preserve"> </w:t>
      </w:r>
      <w:r w:rsidRPr="004020CF">
        <w:t>training).</w:t>
      </w:r>
    </w:p>
    <w:p w14:paraId="0EF0EDA8" w14:textId="69353AAF"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the</w:t>
      </w:r>
      <w:r>
        <w:t xml:space="preserve"> </w:t>
      </w:r>
      <w:r w:rsidRPr="004020CF">
        <w:t>DMS</w:t>
      </w:r>
      <w:r>
        <w:t xml:space="preserve"> </w:t>
      </w:r>
      <w:r w:rsidRPr="004020CF">
        <w:t>training</w:t>
      </w:r>
      <w:r>
        <w:t xml:space="preserve"> </w:t>
      </w:r>
      <w:r w:rsidRPr="004020CF">
        <w:t>to</w:t>
      </w:r>
      <w:r>
        <w:t xml:space="preserve"> </w:t>
      </w:r>
      <w:r w:rsidRPr="004020CF">
        <w:t>the</w:t>
      </w:r>
      <w:r>
        <w:t xml:space="preserve"> </w:t>
      </w:r>
      <w:r w:rsidRPr="004020CF">
        <w:t>Commonwealth</w:t>
      </w:r>
      <w:r>
        <w:t xml:space="preserve"> </w:t>
      </w:r>
      <w:r w:rsidRPr="004020CF">
        <w:t>Authorised</w:t>
      </w:r>
      <w:r>
        <w:t xml:space="preserve"> </w:t>
      </w:r>
      <w:r w:rsidRPr="004020CF">
        <w:t>Users</w:t>
      </w:r>
      <w:r>
        <w:t xml:space="preserve"> </w:t>
      </w:r>
      <w:r w:rsidRPr="004020CF">
        <w:t>identified</w:t>
      </w:r>
      <w:r>
        <w:t xml:space="preserve"> </w:t>
      </w:r>
      <w:r w:rsidRPr="004020CF">
        <w:t>in</w:t>
      </w:r>
      <w:r>
        <w:t xml:space="preserve"> </w:t>
      </w:r>
      <w:r w:rsidRPr="004020CF">
        <w:t>clause</w:t>
      </w:r>
      <w:r>
        <w:t xml:space="preserve"> </w:t>
      </w:r>
      <w:r w:rsidRPr="004020CF">
        <w:fldChar w:fldCharType="begin"/>
      </w:r>
      <w:r w:rsidRPr="004020CF">
        <w:instrText xml:space="preserve"> REF _Ref442251677 \r \h </w:instrText>
      </w:r>
      <w:r w:rsidRPr="004020CF">
        <w:fldChar w:fldCharType="separate"/>
      </w:r>
      <w:r w:rsidR="008053F7">
        <w:t>2.3.2.3</w:t>
      </w:r>
      <w:r w:rsidRPr="004020CF">
        <w:fldChar w:fldCharType="end"/>
      </w:r>
      <w:r w:rsidRPr="004020CF">
        <w:t>.</w:t>
      </w:r>
    </w:p>
    <w:p w14:paraId="4BD9F370" w14:textId="77777777" w:rsidR="00A17F87" w:rsidRPr="004020CF" w:rsidRDefault="00A17F87" w:rsidP="00A17F87">
      <w:pPr>
        <w:pStyle w:val="SOWTL4-ASDEFCON"/>
      </w:pPr>
      <w:bookmarkStart w:id="111" w:name="_Ref483811979"/>
      <w:r w:rsidRPr="004020CF">
        <w:t>The</w:t>
      </w:r>
      <w:r>
        <w:t xml:space="preserve"> </w:t>
      </w:r>
      <w:r w:rsidRPr="004020CF">
        <w:t>Contractor</w:t>
      </w:r>
      <w:r>
        <w:t xml:space="preserve"> </w:t>
      </w:r>
      <w:r w:rsidRPr="004020CF">
        <w:t>shall</w:t>
      </w:r>
      <w:r>
        <w:t xml:space="preserve"> </w:t>
      </w:r>
      <w:r w:rsidRPr="004020CF">
        <w:t>provide</w:t>
      </w:r>
      <w:r>
        <w:t xml:space="preserve"> </w:t>
      </w:r>
      <w:r w:rsidRPr="004020CF">
        <w:t>DMS</w:t>
      </w:r>
      <w:r>
        <w:t xml:space="preserve"> </w:t>
      </w:r>
      <w:r w:rsidRPr="004020CF">
        <w:t>training</w:t>
      </w:r>
      <w:r>
        <w:t xml:space="preserve"> </w:t>
      </w:r>
      <w:r w:rsidRPr="004020CF">
        <w:t>to</w:t>
      </w:r>
      <w:r>
        <w:t xml:space="preserve"> </w:t>
      </w:r>
      <w:r w:rsidRPr="004020CF">
        <w:t>Commonwealth</w:t>
      </w:r>
      <w:r>
        <w:t xml:space="preserve"> </w:t>
      </w:r>
      <w:r w:rsidRPr="004020CF">
        <w:t>Authorised</w:t>
      </w:r>
      <w:r>
        <w:t xml:space="preserve"> </w:t>
      </w:r>
      <w:r w:rsidRPr="004020CF">
        <w:t>Users</w:t>
      </w:r>
      <w:r>
        <w:t xml:space="preserve"> </w:t>
      </w:r>
      <w:r w:rsidRPr="004020CF">
        <w:t>within</w:t>
      </w:r>
      <w:r>
        <w:t xml:space="preserve"> </w:t>
      </w:r>
      <w:r w:rsidRPr="004020CF">
        <w:t>10</w:t>
      </w:r>
      <w:r>
        <w:t xml:space="preserve"> </w:t>
      </w:r>
      <w:r w:rsidRPr="004020CF">
        <w:t>Working</w:t>
      </w:r>
      <w:r>
        <w:t xml:space="preserve"> </w:t>
      </w:r>
      <w:r w:rsidRPr="004020CF">
        <w:t>Days</w:t>
      </w:r>
      <w:r>
        <w:t xml:space="preserve"> </w:t>
      </w:r>
      <w:r w:rsidRPr="004020CF">
        <w:t>(or</w:t>
      </w:r>
      <w:r>
        <w:t xml:space="preserve"> </w:t>
      </w:r>
      <w:r w:rsidRPr="004020CF">
        <w:t>other</w:t>
      </w:r>
      <w:r>
        <w:t xml:space="preserve"> </w:t>
      </w:r>
      <w:r w:rsidRPr="004020CF">
        <w:t>timeframe</w:t>
      </w:r>
      <w:r>
        <w:t xml:space="preserve"> </w:t>
      </w:r>
      <w:r w:rsidRPr="004020CF">
        <w:t>agreed</w:t>
      </w:r>
      <w:r>
        <w:t xml:space="preserve"> </w:t>
      </w:r>
      <w:r w:rsidRPr="004020CF">
        <w:t>between</w:t>
      </w:r>
      <w:r>
        <w:t xml:space="preserve"> </w:t>
      </w:r>
      <w:r w:rsidRPr="004020CF">
        <w:t>the</w:t>
      </w:r>
      <w:r>
        <w:t xml:space="preserve"> </w:t>
      </w:r>
      <w:r w:rsidRPr="004020CF">
        <w:t>parties)</w:t>
      </w:r>
      <w:r>
        <w:t xml:space="preserve"> </w:t>
      </w:r>
      <w:r w:rsidRPr="004020CF">
        <w:t>of</w:t>
      </w:r>
      <w:r>
        <w:t xml:space="preserve"> </w:t>
      </w:r>
      <w:r w:rsidRPr="004020CF">
        <w:t>making</w:t>
      </w:r>
      <w:r>
        <w:t xml:space="preserve"> </w:t>
      </w:r>
      <w:r w:rsidRPr="004020CF">
        <w:t>the</w:t>
      </w:r>
      <w:r>
        <w:t xml:space="preserve"> </w:t>
      </w:r>
      <w:r w:rsidRPr="004020CF">
        <w:t>DMS</w:t>
      </w:r>
      <w:r>
        <w:t xml:space="preserve"> </w:t>
      </w:r>
      <w:r w:rsidRPr="004020CF">
        <w:t>available</w:t>
      </w:r>
      <w:r>
        <w:t xml:space="preserve"> </w:t>
      </w:r>
      <w:r w:rsidRPr="004020CF">
        <w:t>for</w:t>
      </w:r>
      <w:r>
        <w:t xml:space="preserve"> </w:t>
      </w:r>
      <w:r w:rsidRPr="004020CF">
        <w:t>operational</w:t>
      </w:r>
      <w:r>
        <w:t xml:space="preserve"> </w:t>
      </w:r>
      <w:r w:rsidRPr="004020CF">
        <w:t>use.</w:t>
      </w:r>
      <w:bookmarkEnd w:id="111"/>
    </w:p>
    <w:p w14:paraId="035CF7E1" w14:textId="3145FBF2" w:rsidR="00A17F87" w:rsidRPr="004020CF" w:rsidRDefault="00A17F87" w:rsidP="00A17F87">
      <w:pPr>
        <w:pStyle w:val="NoteToDrafters-ASDEFCON"/>
      </w:pPr>
      <w:r w:rsidRPr="004020CF">
        <w:t>Note</w:t>
      </w:r>
      <w:r>
        <w:t xml:space="preserve"> </w:t>
      </w:r>
      <w:r w:rsidRPr="004020CF">
        <w:t>to</w:t>
      </w:r>
      <w:r>
        <w:t xml:space="preserve"> </w:t>
      </w:r>
      <w:r w:rsidRPr="004020CF">
        <w:t>drafters:</w:t>
      </w:r>
      <w:r>
        <w:t xml:space="preserve"> </w:t>
      </w:r>
      <w:r w:rsidRPr="004020CF">
        <w:t>Amend</w:t>
      </w:r>
      <w:r>
        <w:t xml:space="preserve"> </w:t>
      </w:r>
      <w:r w:rsidRPr="004020CF">
        <w:t>the</w:t>
      </w:r>
      <w:r>
        <w:t xml:space="preserve"> </w:t>
      </w:r>
      <w:r w:rsidRPr="004020CF">
        <w:t>following</w:t>
      </w:r>
      <w:r>
        <w:t xml:space="preserve"> </w:t>
      </w:r>
      <w:r w:rsidRPr="004020CF">
        <w:t>clause</w:t>
      </w:r>
      <w:r>
        <w:t xml:space="preserve"> </w:t>
      </w:r>
      <w:r w:rsidRPr="004020CF">
        <w:t>to</w:t>
      </w:r>
      <w:r>
        <w:t xml:space="preserve"> </w:t>
      </w:r>
      <w:r w:rsidRPr="004020CF">
        <w:t>suit</w:t>
      </w:r>
      <w:r>
        <w:t xml:space="preserve"> </w:t>
      </w:r>
      <w:r w:rsidRPr="004020CF">
        <w:t>the</w:t>
      </w:r>
      <w:r>
        <w:t xml:space="preserve"> </w:t>
      </w:r>
      <w:r w:rsidRPr="004020CF">
        <w:t>requirements</w:t>
      </w:r>
      <w:r>
        <w:t xml:space="preserve"> </w:t>
      </w:r>
      <w:r w:rsidRPr="004020CF">
        <w:t>of</w:t>
      </w:r>
      <w:r>
        <w:t xml:space="preserve"> </w:t>
      </w:r>
      <w:r w:rsidRPr="004020CF">
        <w:t>the</w:t>
      </w:r>
      <w:r>
        <w:t xml:space="preserve"> </w:t>
      </w:r>
      <w:r w:rsidRPr="004020CF">
        <w:t>project.</w:t>
      </w:r>
    </w:p>
    <w:p w14:paraId="209E28FD"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DMS</w:t>
      </w:r>
      <w:r>
        <w:t xml:space="preserve"> </w:t>
      </w:r>
      <w:r w:rsidRPr="004020CF">
        <w:t>training</w:t>
      </w:r>
      <w:r>
        <w:t xml:space="preserve"> </w:t>
      </w:r>
      <w:r w:rsidRPr="004020CF">
        <w:t>to</w:t>
      </w:r>
      <w:r>
        <w:t xml:space="preserve"> </w:t>
      </w:r>
      <w:r w:rsidRPr="004020CF">
        <w:t>the</w:t>
      </w:r>
      <w:r>
        <w:t xml:space="preserve"> </w:t>
      </w:r>
      <w:r w:rsidRPr="004020CF">
        <w:t>Commonwealth</w:t>
      </w:r>
      <w:r>
        <w:t xml:space="preserve"> </w:t>
      </w:r>
      <w:r w:rsidRPr="004020CF">
        <w:t>Authorised</w:t>
      </w:r>
      <w:r>
        <w:t xml:space="preserve"> </w:t>
      </w:r>
      <w:r w:rsidRPr="004020CF">
        <w:t>Users</w:t>
      </w:r>
      <w:r>
        <w:t xml:space="preserve"> </w:t>
      </w:r>
      <w:r w:rsidRPr="004020CF">
        <w:t>at</w:t>
      </w:r>
      <w:r>
        <w:t xml:space="preserve"> </w:t>
      </w:r>
      <w:r w:rsidRPr="004020CF">
        <w:t>the</w:t>
      </w:r>
      <w:r>
        <w:t xml:space="preserve"> </w:t>
      </w:r>
      <w:r w:rsidRPr="004020CF">
        <w:t>following</w:t>
      </w:r>
      <w:r>
        <w:t xml:space="preserve"> </w:t>
      </w:r>
      <w:r w:rsidRPr="004020CF">
        <w:t>locations:</w:t>
      </w:r>
    </w:p>
    <w:p w14:paraId="6E9738DD" w14:textId="77777777" w:rsidR="00A17F87" w:rsidRPr="004020CF" w:rsidRDefault="00A17F87" w:rsidP="00A17F87">
      <w:pPr>
        <w:pStyle w:val="SOWSubL1-ASDEFCON"/>
      </w:pPr>
      <w:r w:rsidRPr="004020CF">
        <w:t>in</w:t>
      </w:r>
      <w:r>
        <w:t xml:space="preserve"> </w:t>
      </w:r>
      <w:r w:rsidRPr="004020CF">
        <w:t>Canberra,</w:t>
      </w:r>
      <w:r>
        <w:t xml:space="preserve"> </w:t>
      </w:r>
      <w:r w:rsidRPr="004020CF">
        <w:t>for</w:t>
      </w:r>
      <w:r>
        <w:t xml:space="preserve"> </w:t>
      </w:r>
      <w:r w:rsidRPr="004020CF">
        <w:t>the</w:t>
      </w:r>
      <w:r>
        <w:t xml:space="preserve"> </w:t>
      </w:r>
      <w:r w:rsidRPr="004020CF">
        <w:t>Canberra-based</w:t>
      </w:r>
      <w:r>
        <w:t xml:space="preserve"> </w:t>
      </w:r>
      <w:r w:rsidRPr="004020CF">
        <w:t>Commonwealth</w:t>
      </w:r>
      <w:r>
        <w:t xml:space="preserve"> </w:t>
      </w:r>
      <w:r w:rsidRPr="004020CF">
        <w:t>Authorised</w:t>
      </w:r>
      <w:r>
        <w:t xml:space="preserve"> </w:t>
      </w:r>
      <w:r w:rsidRPr="004020CF">
        <w:t>Users;</w:t>
      </w:r>
      <w:r>
        <w:t xml:space="preserve"> </w:t>
      </w:r>
      <w:r w:rsidRPr="004020CF">
        <w:t>and</w:t>
      </w:r>
    </w:p>
    <w:p w14:paraId="3A6D7703" w14:textId="2D2CE5E4" w:rsidR="00A17F87" w:rsidRPr="004020CF" w:rsidRDefault="00A17F87" w:rsidP="00A17F87">
      <w:pPr>
        <w:pStyle w:val="SOWSubL1-ASDEFCON"/>
      </w:pPr>
      <w:r w:rsidRPr="004020CF">
        <w:t>at</w:t>
      </w:r>
      <w:r>
        <w:t xml:space="preserve"> </w:t>
      </w:r>
      <w:r w:rsidRPr="004020CF">
        <w:t>the</w:t>
      </w:r>
      <w:r>
        <w:t xml:space="preserve"> </w:t>
      </w:r>
      <w:r w:rsidRPr="004020CF">
        <w:t>Contractor’s</w:t>
      </w:r>
      <w:r>
        <w:t xml:space="preserve"> </w:t>
      </w:r>
      <w:r w:rsidRPr="004020CF">
        <w:t>premises,</w:t>
      </w:r>
      <w:r>
        <w:t xml:space="preserve"> </w:t>
      </w:r>
      <w:r w:rsidRPr="004020CF">
        <w:t>for</w:t>
      </w:r>
      <w:r>
        <w:t xml:space="preserve"> </w:t>
      </w:r>
      <w:r w:rsidRPr="004020CF">
        <w:t>the</w:t>
      </w:r>
      <w:r>
        <w:t xml:space="preserve"> </w:t>
      </w:r>
      <w:r w:rsidRPr="004020CF">
        <w:t>Resident</w:t>
      </w:r>
      <w:r>
        <w:t xml:space="preserve"> </w:t>
      </w:r>
      <w:r w:rsidRPr="004020CF">
        <w:t>Personnel.</w:t>
      </w:r>
    </w:p>
    <w:p w14:paraId="147B8A54" w14:textId="755D9B68" w:rsidR="00A17F87" w:rsidRDefault="00A17F87" w:rsidP="00A17F87">
      <w:pPr>
        <w:pStyle w:val="SOWTL4-ASDEFCON"/>
        <w:jc w:val="left"/>
      </w:pPr>
      <w:r w:rsidRPr="004020CF">
        <w:t>The</w:t>
      </w:r>
      <w:r>
        <w:t xml:space="preserve"> </w:t>
      </w:r>
      <w:r w:rsidRPr="004020CF">
        <w:t>Contractor</w:t>
      </w:r>
      <w:r>
        <w:t xml:space="preserve"> </w:t>
      </w:r>
      <w:r w:rsidRPr="004020CF">
        <w:t>is</w:t>
      </w:r>
      <w:r>
        <w:t xml:space="preserve"> </w:t>
      </w:r>
      <w:r w:rsidRPr="004020CF">
        <w:t>not</w:t>
      </w:r>
      <w:r>
        <w:t xml:space="preserve"> </w:t>
      </w:r>
      <w:r w:rsidRPr="004020CF">
        <w:t>required</w:t>
      </w:r>
      <w:r>
        <w:t xml:space="preserve"> </w:t>
      </w:r>
      <w:r w:rsidRPr="004020CF">
        <w:t>to</w:t>
      </w:r>
      <w:r>
        <w:t xml:space="preserve"> </w:t>
      </w:r>
      <w:r w:rsidRPr="004020CF">
        <w:t>provide</w:t>
      </w:r>
      <w:r>
        <w:t xml:space="preserve"> </w:t>
      </w:r>
      <w:r w:rsidRPr="004020CF">
        <w:t>DMS</w:t>
      </w:r>
      <w:r>
        <w:t xml:space="preserve"> </w:t>
      </w:r>
      <w:r w:rsidRPr="004020CF">
        <w:t>training</w:t>
      </w:r>
      <w:r>
        <w:t xml:space="preserve"> </w:t>
      </w:r>
      <w:r w:rsidRPr="004020CF">
        <w:t>to</w:t>
      </w:r>
      <w:r>
        <w:t xml:space="preserve"> </w:t>
      </w:r>
      <w:r w:rsidRPr="004020CF">
        <w:t>Commonwealth</w:t>
      </w:r>
      <w:r>
        <w:t xml:space="preserve"> </w:t>
      </w:r>
      <w:r w:rsidRPr="004020CF">
        <w:t>Authorised</w:t>
      </w:r>
      <w:r>
        <w:t xml:space="preserve"> </w:t>
      </w:r>
      <w:r w:rsidRPr="004020CF">
        <w:t>Users,</w:t>
      </w:r>
      <w:r>
        <w:t xml:space="preserve"> </w:t>
      </w:r>
      <w:r w:rsidRPr="004020CF">
        <w:t>other</w:t>
      </w:r>
      <w:r>
        <w:t xml:space="preserve"> </w:t>
      </w:r>
      <w:r w:rsidRPr="004020CF">
        <w:t>than</w:t>
      </w:r>
      <w:r>
        <w:t xml:space="preserve"> </w:t>
      </w:r>
      <w:r w:rsidRPr="004020CF">
        <w:t>the</w:t>
      </w:r>
      <w:r>
        <w:t xml:space="preserve"> </w:t>
      </w:r>
      <w:r w:rsidRPr="004020CF">
        <w:t>initial</w:t>
      </w:r>
      <w:r>
        <w:t xml:space="preserve"> </w:t>
      </w:r>
      <w:r w:rsidRPr="004020CF">
        <w:t>training</w:t>
      </w:r>
      <w:r>
        <w:t xml:space="preserve"> </w:t>
      </w:r>
      <w:r w:rsidRPr="004020CF">
        <w:t>identified</w:t>
      </w:r>
      <w:r>
        <w:t xml:space="preserve"> </w:t>
      </w:r>
      <w:r w:rsidRPr="004020CF">
        <w:t>in</w:t>
      </w:r>
      <w:r>
        <w:t xml:space="preserve"> </w:t>
      </w:r>
      <w:r w:rsidRPr="004020CF">
        <w:t>this</w:t>
      </w:r>
      <w:r>
        <w:t xml:space="preserve"> </w:t>
      </w:r>
      <w:r w:rsidRPr="004020CF">
        <w:t>clause</w:t>
      </w:r>
      <w:r>
        <w:t xml:space="preserve"> </w:t>
      </w:r>
      <w:r w:rsidRPr="004020CF">
        <w:fldChar w:fldCharType="begin"/>
      </w:r>
      <w:r w:rsidRPr="004020CF">
        <w:instrText xml:space="preserve"> REF _Ref144113641 \r \h  \* MERGEFORMAT </w:instrText>
      </w:r>
      <w:r w:rsidRPr="004020CF">
        <w:fldChar w:fldCharType="separate"/>
      </w:r>
      <w:r w:rsidR="008053F7">
        <w:t>2.3.4</w:t>
      </w:r>
      <w:r w:rsidRPr="004020CF">
        <w:fldChar w:fldCharType="end"/>
      </w:r>
      <w:r w:rsidRPr="004020CF">
        <w:t>.</w:t>
      </w:r>
    </w:p>
    <w:p w14:paraId="627682FE" w14:textId="77777777" w:rsidR="00A17F87" w:rsidRPr="004020CF" w:rsidRDefault="00A17F87" w:rsidP="00A17F87">
      <w:pPr>
        <w:pStyle w:val="SOWHL2-ASDEFCON"/>
      </w:pPr>
      <w:bookmarkStart w:id="112" w:name="_Toc95103291"/>
      <w:bookmarkStart w:id="113" w:name="_Ref178414579"/>
      <w:bookmarkStart w:id="114" w:name="_Ref178753896"/>
      <w:bookmarkStart w:id="115" w:name="_Ref178754067"/>
      <w:bookmarkStart w:id="116" w:name="_Ref178754190"/>
      <w:bookmarkStart w:id="117" w:name="_Ref178755277"/>
      <w:bookmarkStart w:id="118" w:name="_Ref179100246"/>
      <w:bookmarkStart w:id="119" w:name="_Ref179254014"/>
      <w:bookmarkStart w:id="120" w:name="_Toc184467828"/>
      <w:bookmarkStart w:id="121" w:name="_Ref448829705"/>
      <w:bookmarkStart w:id="122" w:name="_Ref462381369"/>
      <w:bookmarkStart w:id="123" w:name="_Ref467231685"/>
      <w:bookmarkStart w:id="124" w:name="_Toc505864068"/>
      <w:bookmarkStart w:id="125" w:name="_Toc505865827"/>
      <w:bookmarkStart w:id="126" w:name="_Toc505866450"/>
      <w:bookmarkStart w:id="127" w:name="_Toc225514140"/>
      <w:bookmarkStart w:id="128" w:name="_Toc225756516"/>
      <w:bookmarkStart w:id="129" w:name="_Toc232663531"/>
      <w:r w:rsidRPr="004020CF">
        <w:t>Deliverable</w:t>
      </w:r>
      <w:r>
        <w:t xml:space="preserve"> </w:t>
      </w:r>
      <w:r w:rsidRPr="004020CF">
        <w:t>Data</w:t>
      </w:r>
      <w:r>
        <w:t xml:space="preserve"> </w:t>
      </w:r>
      <w:r w:rsidRPr="004020CF">
        <w:t>Items</w:t>
      </w:r>
      <w:bookmarkEnd w:id="63"/>
      <w:bookmarkEnd w:id="90"/>
      <w:bookmarkEnd w:id="100"/>
      <w:bookmarkEnd w:id="101"/>
      <w:r>
        <w:t xml:space="preserve"> </w:t>
      </w:r>
      <w:r w:rsidRPr="004020CF">
        <w:t>(Core)</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78C393D" w14:textId="77777777" w:rsidR="00A17F87" w:rsidRPr="004020CF" w:rsidRDefault="00A17F87" w:rsidP="00A17F87">
      <w:pPr>
        <w:pStyle w:val="SOWHL3-ASDEFCON"/>
      </w:pPr>
      <w:bookmarkStart w:id="130" w:name="_Ref522691268"/>
      <w:bookmarkStart w:id="131" w:name="_Toc531869833"/>
      <w:r w:rsidRPr="004020CF">
        <w:t>Development</w:t>
      </w:r>
      <w:r>
        <w:t xml:space="preserve"> </w:t>
      </w:r>
      <w:r w:rsidRPr="004020CF">
        <w:t>and</w:t>
      </w:r>
      <w:r>
        <w:t xml:space="preserve"> </w:t>
      </w:r>
      <w:r w:rsidRPr="004020CF">
        <w:t>Submission</w:t>
      </w:r>
      <w:r>
        <w:t xml:space="preserve"> </w:t>
      </w:r>
      <w:r w:rsidRPr="004020CF">
        <w:t>of</w:t>
      </w:r>
      <w:r>
        <w:t xml:space="preserve"> </w:t>
      </w:r>
      <w:r w:rsidRPr="004020CF">
        <w:t>Data</w:t>
      </w:r>
      <w:r>
        <w:t xml:space="preserve"> </w:t>
      </w:r>
      <w:r w:rsidRPr="004020CF">
        <w:t>Items</w:t>
      </w:r>
      <w:bookmarkEnd w:id="130"/>
      <w:bookmarkEnd w:id="131"/>
    </w:p>
    <w:p w14:paraId="25B9F5D0" w14:textId="120175B8"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produce,</w:t>
      </w:r>
      <w:r>
        <w:t xml:space="preserve"> </w:t>
      </w:r>
      <w:r w:rsidRPr="004020CF">
        <w:t>update</w:t>
      </w:r>
      <w:r>
        <w:t xml:space="preserve"> </w:t>
      </w:r>
      <w:r w:rsidRPr="004020CF">
        <w:t>and</w:t>
      </w:r>
      <w:r>
        <w:t xml:space="preserve"> </w:t>
      </w:r>
      <w:r w:rsidRPr="004020CF">
        <w:t>deliver</w:t>
      </w:r>
      <w:r>
        <w:t xml:space="preserve"> </w:t>
      </w:r>
      <w:r w:rsidRPr="004020CF">
        <w:t>all</w:t>
      </w:r>
      <w:r>
        <w:t xml:space="preserve"> </w:t>
      </w:r>
      <w:r w:rsidRPr="004020CF">
        <w:t>data</w:t>
      </w:r>
      <w:r>
        <w:t xml:space="preserve"> </w:t>
      </w:r>
      <w:r w:rsidRPr="004020CF">
        <w:t>items</w:t>
      </w:r>
      <w:r>
        <w:t xml:space="preserve"> </w:t>
      </w:r>
      <w:r w:rsidRPr="004020CF">
        <w:t>to</w:t>
      </w:r>
      <w:r>
        <w:t xml:space="preserve"> </w:t>
      </w:r>
      <w:r w:rsidRPr="004020CF">
        <w:t>the</w:t>
      </w:r>
      <w:r>
        <w:t xml:space="preserve"> </w:t>
      </w:r>
      <w:r w:rsidRPr="004020CF">
        <w:t>Commonwealth</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CDRL</w:t>
      </w:r>
      <w:r>
        <w:t xml:space="preserve"> </w:t>
      </w:r>
      <w:r w:rsidRPr="004020CF">
        <w:t>at</w:t>
      </w:r>
      <w:r>
        <w:t xml:space="preserve"> </w:t>
      </w:r>
      <w:r w:rsidRPr="004020CF">
        <w:t>Annex</w:t>
      </w:r>
      <w:r>
        <w:t xml:space="preserve"> </w:t>
      </w:r>
      <w:r w:rsidRPr="004020CF">
        <w:t>C</w:t>
      </w:r>
      <w:r>
        <w:t xml:space="preserve"> </w:t>
      </w:r>
      <w:r w:rsidRPr="004020CF">
        <w:t>of</w:t>
      </w:r>
      <w:r>
        <w:t xml:space="preserve"> </w:t>
      </w:r>
      <w:r w:rsidRPr="004020CF">
        <w:t>this</w:t>
      </w:r>
      <w:r>
        <w:t xml:space="preserve"> </w:t>
      </w:r>
      <w:r w:rsidRPr="004020CF">
        <w:t>SOW,</w:t>
      </w:r>
      <w:r w:rsidRPr="00936831">
        <w:t xml:space="preserve"> clause </w:t>
      </w:r>
      <w:r w:rsidRPr="00936831">
        <w:fldChar w:fldCharType="begin"/>
      </w:r>
      <w:r w:rsidRPr="00936831">
        <w:instrText xml:space="preserve"> REF _Ref144113290 \r \h  \* MERGEFORMAT </w:instrText>
      </w:r>
      <w:r w:rsidRPr="00936831">
        <w:fldChar w:fldCharType="separate"/>
      </w:r>
      <w:r w:rsidR="008053F7">
        <w:t>2.3</w:t>
      </w:r>
      <w:r w:rsidRPr="00936831">
        <w:fldChar w:fldCharType="end"/>
      </w:r>
      <w:r w:rsidR="008D3E7E">
        <w:t>,</w:t>
      </w:r>
      <w:r>
        <w:t xml:space="preserve"> </w:t>
      </w:r>
      <w:r w:rsidRPr="004020CF">
        <w:t>and</w:t>
      </w:r>
      <w:r>
        <w:t xml:space="preserve"> </w:t>
      </w:r>
      <w:r w:rsidRPr="004020CF">
        <w:t>this</w:t>
      </w:r>
      <w:r>
        <w:t xml:space="preserve"> </w:t>
      </w:r>
      <w:r w:rsidRPr="004020CF">
        <w:t>clause</w:t>
      </w:r>
      <w:r>
        <w:t xml:space="preserve"> </w:t>
      </w:r>
      <w:r w:rsidRPr="004020CF">
        <w:fldChar w:fldCharType="begin"/>
      </w:r>
      <w:r w:rsidRPr="004020CF">
        <w:instrText xml:space="preserve"> REF _Ref178753896 \r \h  \* MERGEFORMAT </w:instrText>
      </w:r>
      <w:r w:rsidRPr="004020CF">
        <w:fldChar w:fldCharType="separate"/>
      </w:r>
      <w:r w:rsidR="008053F7">
        <w:t>2.4</w:t>
      </w:r>
      <w:r w:rsidRPr="004020CF">
        <w:fldChar w:fldCharType="end"/>
      </w:r>
      <w:r w:rsidRPr="004020CF">
        <w:t>.</w:t>
      </w:r>
    </w:p>
    <w:p w14:paraId="6A17F158" w14:textId="77777777" w:rsidR="00A17F87" w:rsidRPr="004020CF" w:rsidRDefault="00A17F87" w:rsidP="00A17F87">
      <w:pPr>
        <w:pStyle w:val="SOWHL3-ASDEFCON"/>
      </w:pPr>
      <w:bookmarkStart w:id="132" w:name="_Toc531869834"/>
      <w:r w:rsidRPr="004020CF">
        <w:t>Review,</w:t>
      </w:r>
      <w:r>
        <w:t xml:space="preserve"> </w:t>
      </w:r>
      <w:r w:rsidRPr="004020CF">
        <w:t>Approval</w:t>
      </w:r>
      <w:r>
        <w:t xml:space="preserve"> </w:t>
      </w:r>
      <w:r w:rsidRPr="004020CF">
        <w:t>or</w:t>
      </w:r>
      <w:r>
        <w:t xml:space="preserve"> </w:t>
      </w:r>
      <w:r w:rsidRPr="004020CF">
        <w:t>Non-Approval,</w:t>
      </w:r>
      <w:r>
        <w:t xml:space="preserve"> </w:t>
      </w:r>
      <w:r w:rsidRPr="004020CF">
        <w:t>and</w:t>
      </w:r>
      <w:r>
        <w:t xml:space="preserve"> </w:t>
      </w:r>
      <w:r w:rsidRPr="004020CF">
        <w:t>Acceptance</w:t>
      </w:r>
      <w:r>
        <w:t xml:space="preserve"> </w:t>
      </w:r>
      <w:r w:rsidRPr="004020CF">
        <w:t>of</w:t>
      </w:r>
      <w:r>
        <w:t xml:space="preserve"> </w:t>
      </w:r>
      <w:r w:rsidRPr="004020CF">
        <w:t>Data</w:t>
      </w:r>
      <w:r>
        <w:t xml:space="preserve"> </w:t>
      </w:r>
      <w:r w:rsidRPr="004020CF">
        <w:t>Items</w:t>
      </w:r>
      <w:bookmarkEnd w:id="132"/>
    </w:p>
    <w:p w14:paraId="3392B36E" w14:textId="77777777" w:rsidR="00A17F87" w:rsidRPr="004020CF" w:rsidRDefault="00A17F87" w:rsidP="00A17F87">
      <w:pPr>
        <w:pStyle w:val="SOWTL4-ASDEFCON"/>
      </w:pPr>
      <w:r w:rsidRPr="004020CF">
        <w:t>The</w:t>
      </w:r>
      <w:r>
        <w:t xml:space="preserve"> </w:t>
      </w:r>
      <w:r w:rsidRPr="004020CF">
        <w:t>Commonwealth</w:t>
      </w:r>
      <w:r>
        <w:t xml:space="preserve"> </w:t>
      </w:r>
      <w:r w:rsidRPr="004020CF">
        <w:t>Representative</w:t>
      </w:r>
      <w:r>
        <w:t xml:space="preserve"> </w:t>
      </w:r>
      <w:r w:rsidRPr="004020CF">
        <w:t>shall:</w:t>
      </w:r>
    </w:p>
    <w:p w14:paraId="1DFA6379" w14:textId="77777777" w:rsidR="00A17F87" w:rsidRPr="004020CF" w:rsidRDefault="00A17F87" w:rsidP="00A17F87">
      <w:pPr>
        <w:pStyle w:val="SOWSubL1-ASDEFCON"/>
      </w:pPr>
      <w:r w:rsidRPr="004020CF">
        <w:t>Review;</w:t>
      </w:r>
    </w:p>
    <w:p w14:paraId="29C6CAA3" w14:textId="77777777" w:rsidR="00A17F87" w:rsidRPr="004020CF" w:rsidRDefault="00A17F87" w:rsidP="00A17F87">
      <w:pPr>
        <w:pStyle w:val="SOWSubL1-ASDEFCON"/>
      </w:pPr>
      <w:r w:rsidRPr="004020CF">
        <w:t>Approve</w:t>
      </w:r>
      <w:r>
        <w:t xml:space="preserve"> </w:t>
      </w:r>
      <w:r w:rsidRPr="004020CF">
        <w:t>or</w:t>
      </w:r>
      <w:r>
        <w:t xml:space="preserve"> </w:t>
      </w:r>
      <w:r w:rsidRPr="004020CF">
        <w:t>not</w:t>
      </w:r>
      <w:r>
        <w:t xml:space="preserve"> </w:t>
      </w:r>
      <w:r w:rsidRPr="004020CF">
        <w:t>Approve;</w:t>
      </w:r>
    </w:p>
    <w:p w14:paraId="4A589319" w14:textId="77777777" w:rsidR="00A17F87" w:rsidRPr="004020CF" w:rsidRDefault="00A17F87" w:rsidP="00A17F87">
      <w:pPr>
        <w:pStyle w:val="SOWSubL1-ASDEFCON"/>
      </w:pPr>
      <w:r w:rsidRPr="004020CF">
        <w:t>Accept</w:t>
      </w:r>
      <w:r>
        <w:t xml:space="preserve"> </w:t>
      </w:r>
      <w:r w:rsidRPr="004020CF">
        <w:t>or</w:t>
      </w:r>
      <w:r>
        <w:t xml:space="preserve"> </w:t>
      </w:r>
      <w:r w:rsidRPr="004020CF">
        <w:t>reject;</w:t>
      </w:r>
      <w:r>
        <w:t xml:space="preserve"> </w:t>
      </w:r>
      <w:r w:rsidRPr="004020CF">
        <w:t>or</w:t>
      </w:r>
    </w:p>
    <w:p w14:paraId="431015A7" w14:textId="77777777" w:rsidR="00A17F87" w:rsidRPr="004020CF" w:rsidRDefault="00A17F87" w:rsidP="00A17F87">
      <w:pPr>
        <w:pStyle w:val="SOWSubL1-ASDEFCON"/>
      </w:pPr>
      <w:r w:rsidRPr="004020CF">
        <w:t>consider</w:t>
      </w:r>
      <w:r>
        <w:t xml:space="preserve"> </w:t>
      </w:r>
      <w:r w:rsidRPr="004020CF">
        <w:t>a</w:t>
      </w:r>
      <w:r>
        <w:t xml:space="preserve"> </w:t>
      </w:r>
      <w:r w:rsidRPr="004020CF">
        <w:t>Contract</w:t>
      </w:r>
      <w:r>
        <w:t xml:space="preserve"> </w:t>
      </w:r>
      <w:r w:rsidRPr="004020CF">
        <w:t>Change</w:t>
      </w:r>
      <w:r>
        <w:t xml:space="preserve"> </w:t>
      </w:r>
      <w:r w:rsidRPr="004020CF">
        <w:t>Proposal</w:t>
      </w:r>
      <w:r>
        <w:t xml:space="preserve"> </w:t>
      </w:r>
      <w:r w:rsidRPr="004020CF">
        <w:t>(CCP)</w:t>
      </w:r>
      <w:r>
        <w:t xml:space="preserve"> </w:t>
      </w:r>
      <w:r w:rsidRPr="004020CF">
        <w:t>for</w:t>
      </w:r>
      <w:r>
        <w:t xml:space="preserve"> </w:t>
      </w:r>
      <w:r w:rsidRPr="004020CF">
        <w:t>Approval</w:t>
      </w:r>
      <w:r>
        <w:t xml:space="preserve"> </w:t>
      </w:r>
      <w:r w:rsidRPr="004020CF">
        <w:t>for,</w:t>
      </w:r>
    </w:p>
    <w:p w14:paraId="5B1B6CE6" w14:textId="44532343" w:rsidR="00A17F87" w:rsidRPr="004020CF" w:rsidRDefault="00A17F87" w:rsidP="00A17F87">
      <w:pPr>
        <w:pStyle w:val="SOWTL4NONUM-ASDEFCON"/>
      </w:pPr>
      <w:r w:rsidRPr="004020CF">
        <w:t>each</w:t>
      </w:r>
      <w:r>
        <w:t xml:space="preserve"> </w:t>
      </w:r>
      <w:r w:rsidRPr="004020CF">
        <w:t>data</w:t>
      </w:r>
      <w:r>
        <w:t xml:space="preserve"> </w:t>
      </w:r>
      <w:r w:rsidRPr="004020CF">
        <w:t>item</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CDRL</w:t>
      </w:r>
      <w:r>
        <w:t xml:space="preserve"> </w:t>
      </w:r>
      <w:r w:rsidRPr="004020CF">
        <w:t>and</w:t>
      </w:r>
      <w:r>
        <w:t xml:space="preserve"> </w:t>
      </w:r>
      <w:r w:rsidRPr="004020CF">
        <w:t>this</w:t>
      </w:r>
      <w:r>
        <w:t xml:space="preserve"> </w:t>
      </w:r>
      <w:r w:rsidRPr="004020CF">
        <w:t>clause</w:t>
      </w:r>
      <w:r>
        <w:t xml:space="preserve"> </w:t>
      </w:r>
      <w:r w:rsidRPr="004020CF">
        <w:fldChar w:fldCharType="begin"/>
      </w:r>
      <w:r w:rsidRPr="004020CF">
        <w:instrText xml:space="preserve"> REF _Ref178754067 \r \h  \* MERGEFORMAT </w:instrText>
      </w:r>
      <w:r w:rsidRPr="004020CF">
        <w:fldChar w:fldCharType="separate"/>
      </w:r>
      <w:r w:rsidR="008053F7">
        <w:t>2.4</w:t>
      </w:r>
      <w:r w:rsidRPr="004020CF">
        <w:fldChar w:fldCharType="end"/>
      </w:r>
      <w:r w:rsidRPr="004020CF">
        <w:t>.</w:t>
      </w:r>
    </w:p>
    <w:p w14:paraId="462DAD77" w14:textId="77777777" w:rsidR="00A17F87" w:rsidRPr="004020CF" w:rsidRDefault="00A17F87" w:rsidP="00A17F87">
      <w:pPr>
        <w:pStyle w:val="SOWHL3-ASDEFCON"/>
      </w:pPr>
      <w:bookmarkStart w:id="133" w:name="_Toc531869835"/>
      <w:r w:rsidRPr="004020CF">
        <w:t>Data</w:t>
      </w:r>
      <w:r>
        <w:t xml:space="preserve"> </w:t>
      </w:r>
      <w:r w:rsidRPr="004020CF">
        <w:t>Item</w:t>
      </w:r>
      <w:r>
        <w:t xml:space="preserve"> </w:t>
      </w:r>
      <w:r w:rsidRPr="004020CF">
        <w:t>Review</w:t>
      </w:r>
      <w:bookmarkEnd w:id="133"/>
    </w:p>
    <w:p w14:paraId="61647603" w14:textId="0F729BFC" w:rsidR="00A17F87" w:rsidRPr="004020CF" w:rsidRDefault="00A17F87" w:rsidP="00A17F87">
      <w:pPr>
        <w:pStyle w:val="SOWTL4-ASDEFCON"/>
      </w:pPr>
      <w:r w:rsidRPr="004020CF">
        <w:t>When</w:t>
      </w:r>
      <w:r>
        <w:t xml:space="preserve"> </w:t>
      </w:r>
      <w:r w:rsidRPr="004020CF">
        <w:t>the</w:t>
      </w:r>
      <w:r>
        <w:t xml:space="preserve"> </w:t>
      </w:r>
      <w:r w:rsidRPr="004020CF">
        <w:t>CDRL</w:t>
      </w:r>
      <w:r>
        <w:t xml:space="preserve"> </w:t>
      </w:r>
      <w:r w:rsidRPr="004020CF">
        <w:t>provides</w:t>
      </w:r>
      <w:r>
        <w:t xml:space="preserve"> </w:t>
      </w:r>
      <w:r w:rsidRPr="004020CF">
        <w:t>that</w:t>
      </w:r>
      <w:r>
        <w:t xml:space="preserve"> </w:t>
      </w:r>
      <w:r w:rsidRPr="004020CF">
        <w:t>a</w:t>
      </w:r>
      <w:r>
        <w:t xml:space="preserve"> </w:t>
      </w:r>
      <w:r w:rsidRPr="004020CF">
        <w:t>data</w:t>
      </w:r>
      <w:r>
        <w:t xml:space="preserve"> </w:t>
      </w:r>
      <w:r w:rsidRPr="004020CF">
        <w:t>item</w:t>
      </w:r>
      <w:r>
        <w:t xml:space="preserve"> </w:t>
      </w:r>
      <w:r w:rsidRPr="004020CF">
        <w:t>is</w:t>
      </w:r>
      <w:r>
        <w:t xml:space="preserve"> </w:t>
      </w:r>
      <w:r w:rsidRPr="004020CF">
        <w:t>to</w:t>
      </w:r>
      <w:r>
        <w:t xml:space="preserve"> </w:t>
      </w:r>
      <w:r w:rsidRPr="004020CF">
        <w:t>be</w:t>
      </w:r>
      <w:r>
        <w:t xml:space="preserve"> </w:t>
      </w:r>
      <w:r w:rsidRPr="004020CF">
        <w:t>submitted</w:t>
      </w:r>
      <w:r>
        <w:t xml:space="preserve"> </w:t>
      </w:r>
      <w:r w:rsidRPr="004020CF">
        <w:t>by</w:t>
      </w:r>
      <w:r>
        <w:t xml:space="preserve"> </w:t>
      </w:r>
      <w:r w:rsidRPr="004020CF">
        <w:t>the</w:t>
      </w:r>
      <w:r>
        <w:t xml:space="preserve"> </w:t>
      </w:r>
      <w:r w:rsidRPr="004020CF">
        <w:t>Contractor</w:t>
      </w:r>
      <w:r>
        <w:t xml:space="preserve"> </w:t>
      </w:r>
      <w:r w:rsidRPr="004020CF">
        <w:t>to</w:t>
      </w:r>
      <w:r>
        <w:t xml:space="preserve"> </w:t>
      </w:r>
      <w:r w:rsidRPr="004020CF">
        <w:t>the</w:t>
      </w:r>
      <w:r>
        <w:t xml:space="preserve"> </w:t>
      </w:r>
      <w:r w:rsidRPr="004020CF">
        <w:t>Commonwealth</w:t>
      </w:r>
      <w:r>
        <w:t xml:space="preserve"> </w:t>
      </w:r>
      <w:r w:rsidRPr="004020CF">
        <w:t>Representative</w:t>
      </w:r>
      <w:r>
        <w:t xml:space="preserve"> </w:t>
      </w:r>
      <w:r w:rsidRPr="004020CF">
        <w:t>for</w:t>
      </w:r>
      <w:r>
        <w:t xml:space="preserve"> </w:t>
      </w:r>
      <w:r w:rsidRPr="004020CF">
        <w:t>Review,</w:t>
      </w:r>
      <w:r>
        <w:t xml:space="preserve"> </w:t>
      </w:r>
      <w:r w:rsidRPr="004020CF">
        <w:t>the</w:t>
      </w:r>
      <w:r>
        <w:t xml:space="preserve"> </w:t>
      </w:r>
      <w:r w:rsidRPr="004020CF">
        <w:t>Commonwealth</w:t>
      </w:r>
      <w:r>
        <w:t xml:space="preserve"> </w:t>
      </w:r>
      <w:r w:rsidRPr="004020CF">
        <w:t>Representative</w:t>
      </w:r>
      <w:r>
        <w:t xml:space="preserve"> </w:t>
      </w:r>
      <w:r w:rsidRPr="004020CF">
        <w:t>may</w:t>
      </w:r>
      <w:r>
        <w:t xml:space="preserve"> </w:t>
      </w:r>
      <w:r w:rsidRPr="004020CF">
        <w:t>provide</w:t>
      </w:r>
      <w:r>
        <w:t xml:space="preserve"> </w:t>
      </w:r>
      <w:r w:rsidRPr="004020CF">
        <w:t>the</w:t>
      </w:r>
      <w:r>
        <w:t xml:space="preserve"> </w:t>
      </w:r>
      <w:r w:rsidRPr="004020CF">
        <w:t>Contractor</w:t>
      </w:r>
      <w:r>
        <w:t xml:space="preserve"> </w:t>
      </w:r>
      <w:r w:rsidRPr="004020CF">
        <w:t>with</w:t>
      </w:r>
      <w:r>
        <w:t xml:space="preserve"> </w:t>
      </w:r>
      <w:r w:rsidRPr="004020CF">
        <w:t>such</w:t>
      </w:r>
      <w:r>
        <w:t xml:space="preserve"> </w:t>
      </w:r>
      <w:r w:rsidRPr="004020CF">
        <w:t>comment,</w:t>
      </w:r>
      <w:r>
        <w:t xml:space="preserve"> </w:t>
      </w:r>
      <w:r w:rsidRPr="004020CF">
        <w:t>information</w:t>
      </w:r>
      <w:r>
        <w:t xml:space="preserve"> </w:t>
      </w:r>
      <w:r w:rsidRPr="004020CF">
        <w:t>or</w:t>
      </w:r>
      <w:r>
        <w:t xml:space="preserve"> </w:t>
      </w:r>
      <w:r w:rsidRPr="004020CF">
        <w:t>advice</w:t>
      </w:r>
      <w:r>
        <w:t xml:space="preserve"> </w:t>
      </w:r>
      <w:r w:rsidRPr="004020CF">
        <w:t>as</w:t>
      </w:r>
      <w:r>
        <w:t xml:space="preserve"> </w:t>
      </w:r>
      <w:r w:rsidRPr="004020CF">
        <w:t>it</w:t>
      </w:r>
      <w:r>
        <w:t xml:space="preserve"> </w:t>
      </w:r>
      <w:r w:rsidRPr="004020CF">
        <w:t>considers</w:t>
      </w:r>
      <w:r>
        <w:t xml:space="preserve"> </w:t>
      </w:r>
      <w:r w:rsidRPr="004020CF">
        <w:t>appropriate</w:t>
      </w:r>
      <w:r>
        <w:t xml:space="preserve"> </w:t>
      </w:r>
      <w:r w:rsidRPr="004020CF">
        <w:t>to</w:t>
      </w:r>
      <w:r>
        <w:t xml:space="preserve"> </w:t>
      </w:r>
      <w:r w:rsidRPr="004020CF">
        <w:t>provide.</w:t>
      </w:r>
      <w:r>
        <w:t xml:space="preserve">  </w:t>
      </w:r>
      <w:r w:rsidRPr="004020CF">
        <w:t>Any</w:t>
      </w:r>
      <w:r>
        <w:t xml:space="preserve"> </w:t>
      </w:r>
      <w:r w:rsidRPr="004020CF">
        <w:t>comment,</w:t>
      </w:r>
      <w:r>
        <w:t xml:space="preserve"> </w:t>
      </w:r>
      <w:r w:rsidRPr="004020CF">
        <w:t>information</w:t>
      </w:r>
      <w:r>
        <w:t xml:space="preserve"> </w:t>
      </w:r>
      <w:r w:rsidRPr="004020CF">
        <w:t>or</w:t>
      </w:r>
      <w:r>
        <w:t xml:space="preserve"> </w:t>
      </w:r>
      <w:r w:rsidRPr="004020CF">
        <w:t>advice</w:t>
      </w:r>
      <w:r>
        <w:t xml:space="preserve"> </w:t>
      </w:r>
      <w:r w:rsidRPr="004020CF">
        <w:t>provided:</w:t>
      </w:r>
    </w:p>
    <w:p w14:paraId="66102B60" w14:textId="77777777" w:rsidR="00A17F87" w:rsidRPr="004020CF" w:rsidRDefault="00A17F87" w:rsidP="00A17F87">
      <w:pPr>
        <w:pStyle w:val="SOWSubL1-ASDEFCON"/>
      </w:pPr>
      <w:r w:rsidRPr="004020CF">
        <w:t>is</w:t>
      </w:r>
      <w:r>
        <w:t xml:space="preserve"> </w:t>
      </w:r>
      <w:r w:rsidRPr="004020CF">
        <w:t>intended</w:t>
      </w:r>
      <w:r>
        <w:t xml:space="preserve"> </w:t>
      </w:r>
      <w:r w:rsidRPr="004020CF">
        <w:t>to</w:t>
      </w:r>
      <w:r>
        <w:t xml:space="preserve"> </w:t>
      </w:r>
      <w:r w:rsidRPr="004020CF">
        <w:t>be</w:t>
      </w:r>
      <w:r>
        <w:t xml:space="preserve"> </w:t>
      </w:r>
      <w:r w:rsidRPr="004020CF">
        <w:t>of</w:t>
      </w:r>
      <w:r>
        <w:t xml:space="preserve"> </w:t>
      </w:r>
      <w:r w:rsidRPr="004020CF">
        <w:t>assistance</w:t>
      </w:r>
      <w:r>
        <w:t xml:space="preserve"> </w:t>
      </w:r>
      <w:r w:rsidRPr="004020CF">
        <w:t>to</w:t>
      </w:r>
      <w:r>
        <w:t xml:space="preserve"> </w:t>
      </w:r>
      <w:r w:rsidRPr="004020CF">
        <w:t>the</w:t>
      </w:r>
      <w:r>
        <w:t xml:space="preserve"> </w:t>
      </w:r>
      <w:r w:rsidRPr="004020CF">
        <w:t>Contractor</w:t>
      </w:r>
      <w:r>
        <w:t xml:space="preserve"> </w:t>
      </w:r>
      <w:r w:rsidRPr="004020CF">
        <w:t>and</w:t>
      </w:r>
      <w:r>
        <w:t xml:space="preserve"> </w:t>
      </w:r>
      <w:r w:rsidRPr="004020CF">
        <w:t>shall</w:t>
      </w:r>
      <w:r>
        <w:t xml:space="preserve"> </w:t>
      </w:r>
      <w:r w:rsidRPr="004020CF">
        <w:t>not</w:t>
      </w:r>
      <w:r>
        <w:t xml:space="preserve"> </w:t>
      </w:r>
      <w:r w:rsidRPr="004020CF">
        <w:t>be</w:t>
      </w:r>
      <w:r>
        <w:t xml:space="preserve"> </w:t>
      </w:r>
      <w:r w:rsidRPr="004020CF">
        <w:t>construed</w:t>
      </w:r>
      <w:r>
        <w:t xml:space="preserve"> </w:t>
      </w:r>
      <w:r w:rsidRPr="004020CF">
        <w:t>as</w:t>
      </w:r>
      <w:r>
        <w:t xml:space="preserve"> </w:t>
      </w:r>
      <w:r w:rsidRPr="004020CF">
        <w:t>a</w:t>
      </w:r>
      <w:r>
        <w:t xml:space="preserve"> </w:t>
      </w:r>
      <w:r w:rsidRPr="004020CF">
        <w:t>direction</w:t>
      </w:r>
      <w:r>
        <w:t xml:space="preserve"> </w:t>
      </w:r>
      <w:r w:rsidRPr="004020CF">
        <w:t>from</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the</w:t>
      </w:r>
      <w:r>
        <w:t xml:space="preserve"> </w:t>
      </w:r>
      <w:r w:rsidRPr="004020CF">
        <w:t>Contractor;</w:t>
      </w:r>
    </w:p>
    <w:p w14:paraId="155CFD5C" w14:textId="77777777" w:rsidR="00A17F87" w:rsidRPr="004020CF" w:rsidRDefault="00A17F87" w:rsidP="00A17F87">
      <w:pPr>
        <w:pStyle w:val="SOWSubL1-ASDEFCON"/>
      </w:pPr>
      <w:r w:rsidRPr="004020CF">
        <w:t>shall</w:t>
      </w:r>
      <w:r>
        <w:t xml:space="preserve"> </w:t>
      </w:r>
      <w:r w:rsidRPr="004020CF">
        <w:t>not</w:t>
      </w:r>
      <w:r>
        <w:t xml:space="preserve"> </w:t>
      </w:r>
      <w:r w:rsidRPr="004020CF">
        <w:t>be</w:t>
      </w:r>
      <w:r>
        <w:t xml:space="preserve"> </w:t>
      </w:r>
      <w:r w:rsidRPr="004020CF">
        <w:t>taken</w:t>
      </w:r>
      <w:r>
        <w:t xml:space="preserve"> </w:t>
      </w:r>
      <w:r w:rsidRPr="004020CF">
        <w:t>as</w:t>
      </w:r>
      <w:r>
        <w:t xml:space="preserve"> </w:t>
      </w:r>
      <w:r w:rsidRPr="004020CF">
        <w:t>Approval</w:t>
      </w:r>
      <w:r>
        <w:t xml:space="preserve"> </w:t>
      </w:r>
      <w:r w:rsidRPr="004020CF">
        <w:t>or</w:t>
      </w:r>
      <w:r>
        <w:t xml:space="preserve"> </w:t>
      </w:r>
      <w:r w:rsidRPr="004020CF">
        <w:t>Acceptance</w:t>
      </w:r>
      <w:r>
        <w:t xml:space="preserve"> </w:t>
      </w:r>
      <w:r w:rsidRPr="004020CF">
        <w:t>of</w:t>
      </w:r>
      <w:r>
        <w:t xml:space="preserve"> </w:t>
      </w:r>
      <w:r w:rsidRPr="004020CF">
        <w:t>Supplies</w:t>
      </w:r>
      <w:r>
        <w:t xml:space="preserve"> </w:t>
      </w:r>
      <w:r w:rsidRPr="004020CF">
        <w:t>or</w:t>
      </w:r>
      <w:r>
        <w:t xml:space="preserve"> </w:t>
      </w:r>
      <w:r w:rsidRPr="004020CF">
        <w:t>work</w:t>
      </w:r>
      <w:r>
        <w:t xml:space="preserve"> </w:t>
      </w:r>
      <w:r w:rsidRPr="004020CF">
        <w:t>that</w:t>
      </w:r>
      <w:r>
        <w:t xml:space="preserve"> </w:t>
      </w:r>
      <w:r w:rsidRPr="004020CF">
        <w:t>does</w:t>
      </w:r>
      <w:r>
        <w:t xml:space="preserve"> </w:t>
      </w:r>
      <w:r w:rsidRPr="004020CF">
        <w:t>not</w:t>
      </w:r>
      <w:r>
        <w:t xml:space="preserve"> </w:t>
      </w:r>
      <w:r w:rsidRPr="004020CF">
        <w:t>conform</w:t>
      </w:r>
      <w:r>
        <w:t xml:space="preserve"> </w:t>
      </w:r>
      <w:r w:rsidRPr="004020CF">
        <w:t>to</w:t>
      </w:r>
      <w:r>
        <w:t xml:space="preserve"> </w:t>
      </w:r>
      <w:r w:rsidRPr="004020CF">
        <w:t>the</w:t>
      </w:r>
      <w:r>
        <w:t xml:space="preserve"> </w:t>
      </w:r>
      <w:r w:rsidRPr="004020CF">
        <w:t>Contract;</w:t>
      </w:r>
    </w:p>
    <w:p w14:paraId="2B707316" w14:textId="77777777" w:rsidR="00A17F87" w:rsidRPr="004020CF" w:rsidRDefault="00A17F87" w:rsidP="00A17F87">
      <w:pPr>
        <w:pStyle w:val="SOWSubL1-ASDEFCON"/>
      </w:pPr>
      <w:r w:rsidRPr="004020CF">
        <w:t>shall</w:t>
      </w:r>
      <w:r>
        <w:t xml:space="preserve"> </w:t>
      </w:r>
      <w:r w:rsidRPr="004020CF">
        <w:t>not</w:t>
      </w:r>
      <w:r>
        <w:t xml:space="preserve"> </w:t>
      </w:r>
      <w:r w:rsidRPr="004020CF">
        <w:t>waive</w:t>
      </w:r>
      <w:r>
        <w:t xml:space="preserve"> </w:t>
      </w:r>
      <w:r w:rsidRPr="004020CF">
        <w:t>any</w:t>
      </w:r>
      <w:r>
        <w:t xml:space="preserve"> </w:t>
      </w:r>
      <w:r w:rsidRPr="004020CF">
        <w:t>provisions</w:t>
      </w:r>
      <w:r>
        <w:t xml:space="preserve"> </w:t>
      </w:r>
      <w:r w:rsidRPr="004020CF">
        <w:t>of,</w:t>
      </w:r>
      <w:r>
        <w:t xml:space="preserve"> </w:t>
      </w:r>
      <w:r w:rsidRPr="004020CF">
        <w:t>or</w:t>
      </w:r>
      <w:r>
        <w:t xml:space="preserve"> </w:t>
      </w:r>
      <w:r w:rsidRPr="004020CF">
        <w:t>release</w:t>
      </w:r>
      <w:r>
        <w:t xml:space="preserve"> </w:t>
      </w:r>
      <w:r w:rsidRPr="004020CF">
        <w:t>the</w:t>
      </w:r>
      <w:r>
        <w:t xml:space="preserve"> </w:t>
      </w:r>
      <w:r w:rsidRPr="004020CF">
        <w:t>Contractor</w:t>
      </w:r>
      <w:r>
        <w:t xml:space="preserve"> </w:t>
      </w:r>
      <w:r w:rsidRPr="004020CF">
        <w:t>from</w:t>
      </w:r>
      <w:r>
        <w:t xml:space="preserve"> </w:t>
      </w:r>
      <w:r w:rsidRPr="004020CF">
        <w:t>its</w:t>
      </w:r>
      <w:r>
        <w:t xml:space="preserve"> </w:t>
      </w:r>
      <w:r w:rsidRPr="004020CF">
        <w:t>obligations</w:t>
      </w:r>
      <w:r>
        <w:t xml:space="preserve"> </w:t>
      </w:r>
      <w:r w:rsidRPr="004020CF">
        <w:t>under</w:t>
      </w:r>
      <w:r>
        <w:t xml:space="preserve"> </w:t>
      </w:r>
      <w:r w:rsidRPr="004020CF">
        <w:t>the</w:t>
      </w:r>
      <w:r>
        <w:t xml:space="preserve"> </w:t>
      </w:r>
      <w:r w:rsidRPr="004020CF">
        <w:t>Contract;</w:t>
      </w:r>
      <w:r>
        <w:t xml:space="preserve"> </w:t>
      </w:r>
      <w:r w:rsidRPr="004020CF">
        <w:t>and</w:t>
      </w:r>
    </w:p>
    <w:p w14:paraId="13FBE378" w14:textId="77777777" w:rsidR="00A17F87" w:rsidRDefault="00A17F87" w:rsidP="00A17F87">
      <w:pPr>
        <w:pStyle w:val="SOWSubL1-ASDEFCON"/>
      </w:pPr>
      <w:r w:rsidRPr="004020CF">
        <w:t>shall</w:t>
      </w:r>
      <w:r>
        <w:t xml:space="preserve"> </w:t>
      </w:r>
      <w:r w:rsidRPr="004020CF">
        <w:t>be</w:t>
      </w:r>
      <w:r>
        <w:t xml:space="preserve"> </w:t>
      </w:r>
      <w:r w:rsidRPr="004020CF">
        <w:t>addressed</w:t>
      </w:r>
      <w:r>
        <w:t xml:space="preserve"> </w:t>
      </w:r>
      <w:r w:rsidRPr="004020CF">
        <w:t>by</w:t>
      </w:r>
      <w:r>
        <w:t xml:space="preserve"> </w:t>
      </w:r>
      <w:r w:rsidRPr="004020CF">
        <w:t>the</w:t>
      </w:r>
      <w:r>
        <w:t xml:space="preserve"> </w:t>
      </w:r>
      <w:r w:rsidRPr="004020CF">
        <w:t>Contractor</w:t>
      </w:r>
      <w:r>
        <w:t xml:space="preserve"> </w:t>
      </w:r>
      <w:r w:rsidRPr="004020CF">
        <w:t>prior</w:t>
      </w:r>
      <w:r>
        <w:t xml:space="preserve"> </w:t>
      </w:r>
      <w:r w:rsidRPr="004020CF">
        <w:t>to</w:t>
      </w:r>
      <w:r>
        <w:t xml:space="preserve"> </w:t>
      </w:r>
      <w:r w:rsidRPr="004020CF">
        <w:t>the</w:t>
      </w:r>
      <w:r>
        <w:t xml:space="preserve"> </w:t>
      </w:r>
      <w:r w:rsidRPr="004020CF">
        <w:t>Mandated</w:t>
      </w:r>
      <w:r>
        <w:t xml:space="preserve"> </w:t>
      </w:r>
      <w:r w:rsidRPr="004020CF">
        <w:t>System</w:t>
      </w:r>
      <w:r>
        <w:t xml:space="preserve"> </w:t>
      </w:r>
      <w:r w:rsidRPr="004020CF">
        <w:t>Review</w:t>
      </w:r>
      <w:r>
        <w:t xml:space="preserve"> </w:t>
      </w:r>
      <w:r w:rsidRPr="004020CF">
        <w:t>(MSR)</w:t>
      </w:r>
      <w:r>
        <w:t xml:space="preserve"> </w:t>
      </w:r>
      <w:r w:rsidRPr="004020CF">
        <w:t>at</w:t>
      </w:r>
      <w:r>
        <w:t xml:space="preserve"> </w:t>
      </w:r>
      <w:r w:rsidRPr="004020CF">
        <w:t>which</w:t>
      </w:r>
      <w:r>
        <w:t xml:space="preserve"> </w:t>
      </w:r>
      <w:r w:rsidRPr="004020CF">
        <w:t>the</w:t>
      </w:r>
      <w:r>
        <w:t xml:space="preserve"> </w:t>
      </w:r>
      <w:r w:rsidRPr="004020CF">
        <w:t>data</w:t>
      </w:r>
      <w:r>
        <w:t xml:space="preserve"> </w:t>
      </w:r>
      <w:r w:rsidRPr="004020CF">
        <w:t>item</w:t>
      </w:r>
      <w:r>
        <w:t xml:space="preserve"> </w:t>
      </w:r>
      <w:r w:rsidRPr="004020CF">
        <w:t>is</w:t>
      </w:r>
      <w:r>
        <w:t xml:space="preserve"> </w:t>
      </w:r>
      <w:r w:rsidRPr="004020CF">
        <w:t>applicable</w:t>
      </w:r>
      <w:r>
        <w:t xml:space="preserve">, the next Contract Performance Review (CPR) or progress meeting, </w:t>
      </w:r>
      <w:r w:rsidRPr="004020CF">
        <w:t>or</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next</w:t>
      </w:r>
      <w:r>
        <w:t xml:space="preserve"> </w:t>
      </w:r>
      <w:r w:rsidRPr="004020CF">
        <w:t>update</w:t>
      </w:r>
      <w:r>
        <w:t xml:space="preserve"> </w:t>
      </w:r>
      <w:r w:rsidRPr="004020CF">
        <w:t>cycle</w:t>
      </w:r>
      <w:r>
        <w:t xml:space="preserve"> </w:t>
      </w:r>
      <w:r w:rsidRPr="004020CF">
        <w:t>for</w:t>
      </w:r>
      <w:r>
        <w:t xml:space="preserve"> </w:t>
      </w:r>
      <w:r w:rsidRPr="004020CF">
        <w:t>that</w:t>
      </w:r>
      <w:r>
        <w:t xml:space="preserve"> </w:t>
      </w:r>
      <w:r w:rsidRPr="004020CF">
        <w:t>data</w:t>
      </w:r>
      <w:r>
        <w:t xml:space="preserve"> </w:t>
      </w:r>
      <w:r w:rsidRPr="004020CF">
        <w:t>item,</w:t>
      </w:r>
      <w:r>
        <w:t xml:space="preserve"> </w:t>
      </w:r>
      <w:r w:rsidRPr="004020CF">
        <w:t>whichever</w:t>
      </w:r>
      <w:r>
        <w:t xml:space="preserve"> </w:t>
      </w:r>
      <w:r w:rsidRPr="004020CF">
        <w:t>is</w:t>
      </w:r>
      <w:r>
        <w:t xml:space="preserve"> </w:t>
      </w:r>
      <w:r w:rsidRPr="004020CF">
        <w:t>the</w:t>
      </w:r>
      <w:r>
        <w:t xml:space="preserve"> </w:t>
      </w:r>
      <w:r w:rsidRPr="004020CF">
        <w:t>earlier.</w:t>
      </w:r>
    </w:p>
    <w:p w14:paraId="41522937" w14:textId="6A17460B" w:rsidR="00A17F87" w:rsidRPr="004020CF" w:rsidRDefault="00A17F87" w:rsidP="00A17F87">
      <w:pPr>
        <w:pStyle w:val="SOWTL4-ASDEFCON"/>
      </w:pPr>
      <w:r w:rsidRPr="00595F30">
        <w:t>The</w:t>
      </w:r>
      <w:r>
        <w:t xml:space="preserve"> </w:t>
      </w:r>
      <w:r w:rsidRPr="00595F30">
        <w:t>Contractor</w:t>
      </w:r>
      <w:r>
        <w:t xml:space="preserve"> </w:t>
      </w:r>
      <w:r w:rsidRPr="00595F30">
        <w:t>acknowledges</w:t>
      </w:r>
      <w:r>
        <w:t xml:space="preserve"> </w:t>
      </w:r>
      <w:r w:rsidRPr="00595F30">
        <w:t>that</w:t>
      </w:r>
      <w:r>
        <w:t xml:space="preserve"> </w:t>
      </w:r>
      <w:r w:rsidRPr="00595F30">
        <w:t>the</w:t>
      </w:r>
      <w:r>
        <w:t xml:space="preserve"> </w:t>
      </w:r>
      <w:r w:rsidRPr="00595F30">
        <w:t>Commonwealth</w:t>
      </w:r>
      <w:r>
        <w:t xml:space="preserve"> </w:t>
      </w:r>
      <w:r w:rsidRPr="00595F30">
        <w:t>may</w:t>
      </w:r>
      <w:r>
        <w:t xml:space="preserve"> </w:t>
      </w:r>
      <w:r w:rsidRPr="00595F30">
        <w:t>not</w:t>
      </w:r>
      <w:r>
        <w:t xml:space="preserve"> </w:t>
      </w:r>
      <w:r w:rsidRPr="00595F30">
        <w:t>provide</w:t>
      </w:r>
      <w:r>
        <w:t xml:space="preserve"> </w:t>
      </w:r>
      <w:r w:rsidRPr="00595F30">
        <w:t>a</w:t>
      </w:r>
      <w:r>
        <w:t xml:space="preserve"> </w:t>
      </w:r>
      <w:r w:rsidRPr="00595F30">
        <w:t>response</w:t>
      </w:r>
      <w:r>
        <w:t xml:space="preserve"> </w:t>
      </w:r>
      <w:r w:rsidRPr="00595F30">
        <w:t>to</w:t>
      </w:r>
      <w:r>
        <w:t xml:space="preserve"> </w:t>
      </w:r>
      <w:r w:rsidRPr="00595F30">
        <w:t>a</w:t>
      </w:r>
      <w:r>
        <w:t xml:space="preserve"> </w:t>
      </w:r>
      <w:r w:rsidRPr="00595F30">
        <w:t>data</w:t>
      </w:r>
      <w:r>
        <w:t xml:space="preserve"> </w:t>
      </w:r>
      <w:r w:rsidRPr="00595F30">
        <w:t>item</w:t>
      </w:r>
      <w:r>
        <w:t xml:space="preserve"> </w:t>
      </w:r>
      <w:r w:rsidRPr="00595F30">
        <w:t>that</w:t>
      </w:r>
      <w:r>
        <w:t xml:space="preserve"> </w:t>
      </w:r>
      <w:r w:rsidRPr="00595F30">
        <w:t>is</w:t>
      </w:r>
      <w:r>
        <w:t xml:space="preserve"> </w:t>
      </w:r>
      <w:r w:rsidRPr="00595F30">
        <w:t>submitted</w:t>
      </w:r>
      <w:r>
        <w:t xml:space="preserve"> </w:t>
      </w:r>
      <w:r w:rsidRPr="00595F30">
        <w:t>for</w:t>
      </w:r>
      <w:r>
        <w:t xml:space="preserve"> </w:t>
      </w:r>
      <w:r w:rsidRPr="00595F30">
        <w:t>Review.</w:t>
      </w:r>
      <w:r>
        <w:t xml:space="preserve">  </w:t>
      </w:r>
      <w:r w:rsidRPr="00595F30">
        <w:t>Where</w:t>
      </w:r>
      <w:r>
        <w:t xml:space="preserve"> </w:t>
      </w:r>
      <w:r w:rsidRPr="00595F30">
        <w:t>the</w:t>
      </w:r>
      <w:r>
        <w:t xml:space="preserve"> </w:t>
      </w:r>
      <w:r w:rsidRPr="00595F30">
        <w:t>Commonwealth</w:t>
      </w:r>
      <w:r>
        <w:t xml:space="preserve"> </w:t>
      </w:r>
      <w:r w:rsidRPr="00595F30">
        <w:t>does</w:t>
      </w:r>
      <w:r>
        <w:t xml:space="preserve"> </w:t>
      </w:r>
      <w:r w:rsidRPr="00595F30">
        <w:t>not</w:t>
      </w:r>
      <w:r>
        <w:t xml:space="preserve"> </w:t>
      </w:r>
      <w:r w:rsidRPr="00595F30">
        <w:t>provide</w:t>
      </w:r>
      <w:r>
        <w:t xml:space="preserve"> </w:t>
      </w:r>
      <w:r w:rsidRPr="00595F30">
        <w:t>a</w:t>
      </w:r>
      <w:r>
        <w:t xml:space="preserve"> </w:t>
      </w:r>
      <w:r w:rsidRPr="00595F30">
        <w:t>response</w:t>
      </w:r>
      <w:r>
        <w:t xml:space="preserve"> </w:t>
      </w:r>
      <w:r w:rsidRPr="00595F30">
        <w:t>within</w:t>
      </w:r>
      <w:r>
        <w:t xml:space="preserve"> </w:t>
      </w:r>
      <w:r w:rsidRPr="00595F30">
        <w:t>the</w:t>
      </w:r>
      <w:r>
        <w:t xml:space="preserve"> </w:t>
      </w:r>
      <w:r w:rsidRPr="00595F30">
        <w:t>Commonwealth</w:t>
      </w:r>
      <w:r>
        <w:t xml:space="preserve"> </w:t>
      </w:r>
      <w:r w:rsidRPr="00595F30">
        <w:t>action</w:t>
      </w:r>
      <w:r>
        <w:t xml:space="preserve"> </w:t>
      </w:r>
      <w:r w:rsidRPr="00595F30">
        <w:t>period</w:t>
      </w:r>
      <w:r>
        <w:t xml:space="preserve"> </w:t>
      </w:r>
      <w:r w:rsidRPr="00595F30">
        <w:t>set</w:t>
      </w:r>
      <w:r>
        <w:t xml:space="preserve"> </w:t>
      </w:r>
      <w:r w:rsidRPr="00595F30">
        <w:t>out</w:t>
      </w:r>
      <w:r>
        <w:t xml:space="preserve"> </w:t>
      </w:r>
      <w:r w:rsidRPr="00595F30">
        <w:t>in</w:t>
      </w:r>
      <w:r>
        <w:t xml:space="preserve"> </w:t>
      </w:r>
      <w:r w:rsidRPr="00595F30">
        <w:t>the</w:t>
      </w:r>
      <w:r>
        <w:t xml:space="preserve"> </w:t>
      </w:r>
      <w:r w:rsidRPr="00595F30">
        <w:t>CDRL</w:t>
      </w:r>
      <w:r>
        <w:t xml:space="preserve"> </w:t>
      </w:r>
      <w:r w:rsidRPr="00595F30">
        <w:t>(or</w:t>
      </w:r>
      <w:r>
        <w:t xml:space="preserve"> </w:t>
      </w:r>
      <w:r w:rsidRPr="00595F30">
        <w:t>as</w:t>
      </w:r>
      <w:r>
        <w:t xml:space="preserve"> </w:t>
      </w:r>
      <w:r w:rsidRPr="00595F30">
        <w:t>set</w:t>
      </w:r>
      <w:r>
        <w:t xml:space="preserve"> </w:t>
      </w:r>
      <w:r w:rsidRPr="00595F30">
        <w:t>out</w:t>
      </w:r>
      <w:r>
        <w:t xml:space="preserve"> </w:t>
      </w:r>
      <w:r w:rsidRPr="00595F30">
        <w:t>in</w:t>
      </w:r>
      <w:r>
        <w:t xml:space="preserve"> </w:t>
      </w:r>
      <w:r w:rsidRPr="00595F30">
        <w:t>a</w:t>
      </w:r>
      <w:r>
        <w:t xml:space="preserve"> </w:t>
      </w:r>
      <w:r w:rsidRPr="00595F30">
        <w:t>data</w:t>
      </w:r>
      <w:r>
        <w:t xml:space="preserve"> </w:t>
      </w:r>
      <w:r w:rsidRPr="00595F30">
        <w:t>item,</w:t>
      </w:r>
      <w:r>
        <w:t xml:space="preserve"> </w:t>
      </w:r>
      <w:r w:rsidRPr="00595F30">
        <w:t>such</w:t>
      </w:r>
      <w:r>
        <w:t xml:space="preserve"> </w:t>
      </w:r>
      <w:r w:rsidRPr="00595F30">
        <w:t>as</w:t>
      </w:r>
      <w:r>
        <w:t xml:space="preserve"> </w:t>
      </w:r>
      <w:r w:rsidRPr="00595F30">
        <w:t>the</w:t>
      </w:r>
      <w:r>
        <w:t xml:space="preserve"> Approved Support System Technical Data List (SSTDL) and the </w:t>
      </w:r>
      <w:r w:rsidRPr="00595F30">
        <w:t>Approved</w:t>
      </w:r>
      <w:r>
        <w:t xml:space="preserve"> Mission System Technical Documentation Tree (MSTDT)</w:t>
      </w:r>
      <w:r w:rsidRPr="00595F30">
        <w:t>),</w:t>
      </w:r>
      <w:r>
        <w:t xml:space="preserve"> </w:t>
      </w:r>
      <w:r w:rsidRPr="00595F30">
        <w:t>the</w:t>
      </w:r>
      <w:r>
        <w:t xml:space="preserve"> </w:t>
      </w:r>
      <w:r w:rsidRPr="00595F30">
        <w:t>Contractor</w:t>
      </w:r>
      <w:r>
        <w:t xml:space="preserve"> </w:t>
      </w:r>
      <w:r w:rsidRPr="00595F30">
        <w:t>can</w:t>
      </w:r>
      <w:r>
        <w:t xml:space="preserve"> </w:t>
      </w:r>
      <w:r w:rsidRPr="00595F30">
        <w:t>progress</w:t>
      </w:r>
      <w:r>
        <w:t xml:space="preserve"> </w:t>
      </w:r>
      <w:r w:rsidRPr="00595F30">
        <w:t>on</w:t>
      </w:r>
      <w:r>
        <w:t xml:space="preserve"> </w:t>
      </w:r>
      <w:r w:rsidRPr="00595F30">
        <w:t>the</w:t>
      </w:r>
      <w:r>
        <w:t xml:space="preserve"> </w:t>
      </w:r>
      <w:r w:rsidRPr="00595F30">
        <w:t>assumption</w:t>
      </w:r>
      <w:r>
        <w:t xml:space="preserve"> </w:t>
      </w:r>
      <w:r w:rsidRPr="00595F30">
        <w:t>that</w:t>
      </w:r>
      <w:r>
        <w:t xml:space="preserve"> </w:t>
      </w:r>
      <w:r w:rsidRPr="00595F30">
        <w:t>no</w:t>
      </w:r>
      <w:r>
        <w:t xml:space="preserve"> </w:t>
      </w:r>
      <w:r w:rsidRPr="00595F30">
        <w:t>comment</w:t>
      </w:r>
      <w:r>
        <w:t xml:space="preserve"> </w:t>
      </w:r>
      <w:r w:rsidRPr="00595F30">
        <w:t>will</w:t>
      </w:r>
      <w:r>
        <w:t xml:space="preserve"> </w:t>
      </w:r>
      <w:r w:rsidRPr="00595F30">
        <w:t>be</w:t>
      </w:r>
      <w:r>
        <w:t xml:space="preserve"> </w:t>
      </w:r>
      <w:r w:rsidRPr="00595F30">
        <w:t>provided.</w:t>
      </w:r>
    </w:p>
    <w:p w14:paraId="08040CC8" w14:textId="77777777" w:rsidR="00A17F87" w:rsidRPr="004020CF" w:rsidRDefault="00A17F87" w:rsidP="00A17F87">
      <w:pPr>
        <w:pStyle w:val="SOWHL3-ASDEFCON"/>
      </w:pPr>
      <w:bookmarkStart w:id="134" w:name="_Ref524223855"/>
      <w:bookmarkStart w:id="135" w:name="_Toc531869836"/>
      <w:bookmarkStart w:id="136" w:name="_Ref520441703"/>
      <w:r w:rsidRPr="004020CF">
        <w:lastRenderedPageBreak/>
        <w:t>Data</w:t>
      </w:r>
      <w:r>
        <w:t xml:space="preserve"> </w:t>
      </w:r>
      <w:r w:rsidRPr="004020CF">
        <w:t>Item</w:t>
      </w:r>
      <w:r>
        <w:t xml:space="preserve"> </w:t>
      </w:r>
      <w:r w:rsidRPr="004020CF">
        <w:t>Approval</w:t>
      </w:r>
      <w:bookmarkEnd w:id="134"/>
      <w:bookmarkEnd w:id="135"/>
    </w:p>
    <w:p w14:paraId="1E6B1A6B" w14:textId="77777777" w:rsidR="00A17F87" w:rsidRPr="004020CF" w:rsidRDefault="00A17F87" w:rsidP="00A17F87">
      <w:pPr>
        <w:pStyle w:val="SOWTL4-ASDEFCON"/>
      </w:pPr>
      <w:bookmarkStart w:id="137" w:name="_Ref520443223"/>
      <w:r w:rsidRPr="004020CF">
        <w:t>If</w:t>
      </w:r>
      <w:r>
        <w:t xml:space="preserve"> </w:t>
      </w:r>
      <w:r w:rsidRPr="004020CF">
        <w:t>the</w:t>
      </w:r>
      <w:r>
        <w:t xml:space="preserve"> </w:t>
      </w:r>
      <w:r w:rsidRPr="004020CF">
        <w:t>CDRL</w:t>
      </w:r>
      <w:r>
        <w:t xml:space="preserve"> </w:t>
      </w:r>
      <w:r w:rsidRPr="004020CF">
        <w:t>requires</w:t>
      </w:r>
      <w:r>
        <w:t xml:space="preserve"> </w:t>
      </w:r>
      <w:r w:rsidRPr="004020CF">
        <w:t>a</w:t>
      </w:r>
      <w:r>
        <w:t xml:space="preserve"> </w:t>
      </w:r>
      <w:r w:rsidRPr="004020CF">
        <w:t>data</w:t>
      </w:r>
      <w:r>
        <w:t xml:space="preserve"> </w:t>
      </w:r>
      <w:r w:rsidRPr="004020CF">
        <w:t>item</w:t>
      </w:r>
      <w:r>
        <w:t xml:space="preserve"> </w:t>
      </w:r>
      <w:r w:rsidRPr="004020CF">
        <w:t>to</w:t>
      </w:r>
      <w:r>
        <w:t xml:space="preserve"> </w:t>
      </w:r>
      <w:r w:rsidRPr="004020CF">
        <w:t>be</w:t>
      </w:r>
      <w:r>
        <w:t xml:space="preserve"> </w:t>
      </w:r>
      <w:r w:rsidRPr="004020CF">
        <w:t>submitted</w:t>
      </w:r>
      <w:r>
        <w:t xml:space="preserve"> </w:t>
      </w:r>
      <w:r w:rsidRPr="004020CF">
        <w:t>by</w:t>
      </w:r>
      <w:r>
        <w:t xml:space="preserve"> </w:t>
      </w:r>
      <w:r w:rsidRPr="004020CF">
        <w:t>the</w:t>
      </w:r>
      <w:r>
        <w:t xml:space="preserve"> </w:t>
      </w:r>
      <w:r w:rsidRPr="004020CF">
        <w:t>Contractor</w:t>
      </w:r>
      <w:r>
        <w:t xml:space="preserve"> </w:t>
      </w:r>
      <w:r w:rsidRPr="004020CF">
        <w:t>to</w:t>
      </w:r>
      <w:r>
        <w:t xml:space="preserve"> </w:t>
      </w:r>
      <w:r w:rsidRPr="004020CF">
        <w:t>the</w:t>
      </w:r>
      <w:r>
        <w:t xml:space="preserve"> </w:t>
      </w:r>
      <w:r w:rsidRPr="004020CF">
        <w:t>Commonwealth</w:t>
      </w:r>
      <w:r>
        <w:t xml:space="preserve"> </w:t>
      </w:r>
      <w:r w:rsidRPr="004020CF">
        <w:t>Representative</w:t>
      </w:r>
      <w:r>
        <w:t xml:space="preserve"> </w:t>
      </w:r>
      <w:r w:rsidRPr="004020CF">
        <w:t>for</w:t>
      </w:r>
      <w:r>
        <w:t xml:space="preserve"> </w:t>
      </w:r>
      <w:r w:rsidRPr="004020CF">
        <w:t>Approval,</w:t>
      </w:r>
      <w:r>
        <w:t xml:space="preserve"> </w:t>
      </w:r>
      <w:r w:rsidRPr="004020CF">
        <w:t>then</w:t>
      </w:r>
      <w:r>
        <w:t xml:space="preserve"> </w:t>
      </w:r>
      <w:r w:rsidRPr="004020CF">
        <w:t>the</w:t>
      </w:r>
      <w:r>
        <w:t xml:space="preserve"> </w:t>
      </w:r>
      <w:r w:rsidRPr="004020CF">
        <w:t>Commonwealth</w:t>
      </w:r>
      <w:r>
        <w:t xml:space="preserve"> </w:t>
      </w:r>
      <w:r w:rsidRPr="004020CF">
        <w:t>Representative</w:t>
      </w:r>
      <w:r>
        <w:t xml:space="preserve"> </w:t>
      </w:r>
      <w:r w:rsidRPr="004020CF">
        <w:t>shall,</w:t>
      </w:r>
      <w:r>
        <w:t xml:space="preserve"> </w:t>
      </w:r>
      <w:r w:rsidRPr="004020CF">
        <w:t>within</w:t>
      </w:r>
      <w:r>
        <w:t xml:space="preserve"> </w:t>
      </w:r>
      <w:r w:rsidRPr="004020CF">
        <w:t>the</w:t>
      </w:r>
      <w:r>
        <w:t xml:space="preserve"> </w:t>
      </w:r>
      <w:r w:rsidRPr="004020CF">
        <w:t>action</w:t>
      </w:r>
      <w:r>
        <w:t xml:space="preserve"> </w:t>
      </w:r>
      <w:r w:rsidRPr="004020CF">
        <w:t>period</w:t>
      </w:r>
      <w:r>
        <w:t xml:space="preserve"> </w:t>
      </w:r>
      <w:r w:rsidRPr="004020CF">
        <w:t>specified</w:t>
      </w:r>
      <w:r>
        <w:t xml:space="preserve"> </w:t>
      </w:r>
      <w:r w:rsidRPr="004020CF">
        <w:t>in</w:t>
      </w:r>
      <w:r>
        <w:t xml:space="preserve"> </w:t>
      </w:r>
      <w:r w:rsidRPr="004020CF">
        <w:t>the</w:t>
      </w:r>
      <w:r>
        <w:t xml:space="preserve"> </w:t>
      </w:r>
      <w:r w:rsidRPr="004020CF">
        <w:t>CDRL,</w:t>
      </w:r>
      <w:r>
        <w:t xml:space="preserve"> </w:t>
      </w:r>
      <w:r w:rsidRPr="004020CF">
        <w:t>notify</w:t>
      </w:r>
      <w:r>
        <w:t xml:space="preserve"> </w:t>
      </w:r>
      <w:r w:rsidRPr="004020CF">
        <w:t>the</w:t>
      </w:r>
      <w:r>
        <w:t xml:space="preserve"> </w:t>
      </w:r>
      <w:r w:rsidRPr="004020CF">
        <w:t>Contractor</w:t>
      </w:r>
      <w:r>
        <w:t xml:space="preserve"> </w:t>
      </w:r>
      <w:r w:rsidRPr="004020CF">
        <w:t>that</w:t>
      </w:r>
      <w:r>
        <w:t xml:space="preserve"> </w:t>
      </w:r>
      <w:r w:rsidRPr="004020CF">
        <w:t>the</w:t>
      </w:r>
      <w:r>
        <w:t xml:space="preserve"> </w:t>
      </w:r>
      <w:r w:rsidRPr="004020CF">
        <w:t>data</w:t>
      </w:r>
      <w:r>
        <w:t xml:space="preserve"> </w:t>
      </w:r>
      <w:r w:rsidRPr="004020CF">
        <w:t>item</w:t>
      </w:r>
      <w:r>
        <w:t xml:space="preserve"> </w:t>
      </w:r>
      <w:r w:rsidRPr="004020CF">
        <w:t>is</w:t>
      </w:r>
      <w:r>
        <w:t xml:space="preserve"> </w:t>
      </w:r>
      <w:r w:rsidRPr="004020CF">
        <w:t>either</w:t>
      </w:r>
      <w:r>
        <w:t xml:space="preserve"> </w:t>
      </w:r>
      <w:r w:rsidRPr="004020CF">
        <w:t>Approved</w:t>
      </w:r>
      <w:r>
        <w:t xml:space="preserve"> </w:t>
      </w:r>
      <w:r w:rsidRPr="004020CF">
        <w:t>or</w:t>
      </w:r>
      <w:r>
        <w:t xml:space="preserve"> </w:t>
      </w:r>
      <w:r w:rsidRPr="004020CF">
        <w:t>not</w:t>
      </w:r>
      <w:r>
        <w:t xml:space="preserve"> </w:t>
      </w:r>
      <w:r w:rsidRPr="004020CF">
        <w:t>Approved.</w:t>
      </w:r>
      <w:bookmarkEnd w:id="136"/>
      <w:bookmarkEnd w:id="137"/>
    </w:p>
    <w:p w14:paraId="0DE13279" w14:textId="34B3DAC8" w:rsidR="00A17F87" w:rsidRPr="004020CF" w:rsidRDefault="00A17F87" w:rsidP="00A17F87">
      <w:pPr>
        <w:pStyle w:val="SOWTL4-ASDEFCON"/>
      </w:pPr>
      <w:bookmarkStart w:id="138" w:name="_Ref520442117"/>
      <w:r w:rsidRPr="004020CF">
        <w:t>If</w:t>
      </w:r>
      <w:r>
        <w:t xml:space="preserve"> </w:t>
      </w:r>
      <w:r w:rsidRPr="004020CF">
        <w:t>the</w:t>
      </w:r>
      <w:r>
        <w:t xml:space="preserve"> </w:t>
      </w:r>
      <w:r w:rsidRPr="004020CF">
        <w:t>Commonwealth</w:t>
      </w:r>
      <w:r>
        <w:t xml:space="preserve"> </w:t>
      </w:r>
      <w:r w:rsidRPr="004020CF">
        <w:t>Representative</w:t>
      </w:r>
      <w:r>
        <w:t xml:space="preserve"> </w:t>
      </w:r>
      <w:r w:rsidRPr="004020CF">
        <w:t>determines</w:t>
      </w:r>
      <w:r>
        <w:t xml:space="preserve"> </w:t>
      </w:r>
      <w:r w:rsidRPr="004020CF">
        <w:t>that</w:t>
      </w:r>
      <w:r>
        <w:t xml:space="preserve"> </w:t>
      </w:r>
      <w:r w:rsidRPr="004020CF">
        <w:t>any</w:t>
      </w:r>
      <w:r>
        <w:t xml:space="preserve"> </w:t>
      </w:r>
      <w:r w:rsidRPr="004020CF">
        <w:t>data</w:t>
      </w:r>
      <w:r>
        <w:t xml:space="preserve"> </w:t>
      </w:r>
      <w:r w:rsidRPr="004020CF">
        <w:t>item</w:t>
      </w:r>
      <w:r>
        <w:t xml:space="preserve"> </w:t>
      </w:r>
      <w:r w:rsidRPr="004020CF">
        <w:t>subject</w:t>
      </w:r>
      <w:r>
        <w:t xml:space="preserve"> </w:t>
      </w:r>
      <w:r w:rsidRPr="004020CF">
        <w:t>to</w:t>
      </w:r>
      <w:r>
        <w:t xml:space="preserve"> </w:t>
      </w:r>
      <w:r w:rsidRPr="004020CF">
        <w:t>Approval</w:t>
      </w:r>
      <w:r>
        <w:t xml:space="preserve"> </w:t>
      </w:r>
      <w:r w:rsidRPr="004020CF">
        <w:t>submitted</w:t>
      </w:r>
      <w:r>
        <w:t xml:space="preserve"> </w:t>
      </w:r>
      <w:r w:rsidRPr="004020CF">
        <w:t>by</w:t>
      </w:r>
      <w:r>
        <w:t xml:space="preserve"> </w:t>
      </w:r>
      <w:r w:rsidRPr="004020CF">
        <w:t>the</w:t>
      </w:r>
      <w:r>
        <w:t xml:space="preserve"> </w:t>
      </w:r>
      <w:r w:rsidRPr="004020CF">
        <w:t>Contractor</w:t>
      </w:r>
      <w:r>
        <w:t xml:space="preserve"> </w:t>
      </w:r>
      <w:r w:rsidRPr="004020CF">
        <w:t>is</w:t>
      </w:r>
      <w:r>
        <w:t xml:space="preserve"> </w:t>
      </w:r>
      <w:r w:rsidRPr="004020CF">
        <w:t>not</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requirements</w:t>
      </w:r>
      <w:r>
        <w:t xml:space="preserve"> </w:t>
      </w:r>
      <w:r w:rsidRPr="004020CF">
        <w:t>of</w:t>
      </w:r>
      <w:r>
        <w:t xml:space="preserve"> </w:t>
      </w:r>
      <w:r w:rsidRPr="004020CF">
        <w:t>this</w:t>
      </w:r>
      <w:r>
        <w:t xml:space="preserve"> </w:t>
      </w:r>
      <w:r w:rsidRPr="004020CF">
        <w:t>Contract,</w:t>
      </w:r>
      <w:r>
        <w:t xml:space="preserve"> </w:t>
      </w:r>
      <w:r w:rsidRPr="004020CF">
        <w:t>the</w:t>
      </w:r>
      <w:r>
        <w:t xml:space="preserve"> </w:t>
      </w:r>
      <w:r w:rsidRPr="004020CF">
        <w:t>Commonwealth</w:t>
      </w:r>
      <w:r>
        <w:t xml:space="preserve"> </w:t>
      </w:r>
      <w:r w:rsidRPr="004020CF">
        <w:t>Representative</w:t>
      </w:r>
      <w:r>
        <w:t xml:space="preserve"> </w:t>
      </w:r>
      <w:r w:rsidRPr="004020CF">
        <w:t>shall</w:t>
      </w:r>
      <w:r>
        <w:t xml:space="preserve"> </w:t>
      </w:r>
      <w:r w:rsidRPr="004020CF">
        <w:t>notify</w:t>
      </w:r>
      <w:r>
        <w:t xml:space="preserve"> </w:t>
      </w:r>
      <w:r w:rsidRPr="004020CF">
        <w:t>the</w:t>
      </w:r>
      <w:r>
        <w:t xml:space="preserve"> </w:t>
      </w:r>
      <w:r w:rsidRPr="004020CF">
        <w:t>Contractor</w:t>
      </w:r>
      <w:r>
        <w:t xml:space="preserve"> </w:t>
      </w:r>
      <w:r w:rsidRPr="004020CF">
        <w:t>accordingly.</w:t>
      </w:r>
      <w:r>
        <w:t xml:space="preserve">  </w:t>
      </w:r>
      <w:r w:rsidRPr="004020CF">
        <w:t>In</w:t>
      </w:r>
      <w:r>
        <w:t xml:space="preserve"> </w:t>
      </w:r>
      <w:r w:rsidRPr="004020CF">
        <w:t>such</w:t>
      </w:r>
      <w:r>
        <w:t xml:space="preserve"> </w:t>
      </w:r>
      <w:r w:rsidRPr="004020CF">
        <w:t>event,</w:t>
      </w:r>
      <w:r>
        <w:t xml:space="preserve"> </w:t>
      </w:r>
      <w:r w:rsidRPr="004020CF">
        <w:t>the</w:t>
      </w:r>
      <w:r>
        <w:t xml:space="preserve"> </w:t>
      </w:r>
      <w:r w:rsidRPr="004020CF">
        <w:t>data</w:t>
      </w:r>
      <w:r>
        <w:t xml:space="preserve"> </w:t>
      </w:r>
      <w:r w:rsidRPr="004020CF">
        <w:t>item</w:t>
      </w:r>
      <w:r>
        <w:t xml:space="preserve"> </w:t>
      </w:r>
      <w:r w:rsidRPr="004020CF">
        <w:t>shall</w:t>
      </w:r>
      <w:r>
        <w:t xml:space="preserve"> </w:t>
      </w:r>
      <w:r w:rsidRPr="004020CF">
        <w:t>not</w:t>
      </w:r>
      <w:r>
        <w:t xml:space="preserve"> </w:t>
      </w:r>
      <w:r w:rsidRPr="004020CF">
        <w:t>be</w:t>
      </w:r>
      <w:r>
        <w:t xml:space="preserve"> </w:t>
      </w:r>
      <w:r w:rsidRPr="004020CF">
        <w:t>considered</w:t>
      </w:r>
      <w:r>
        <w:t xml:space="preserve"> </w:t>
      </w:r>
      <w:r w:rsidRPr="004020CF">
        <w:t>to</w:t>
      </w:r>
      <w:r>
        <w:t xml:space="preserve"> </w:t>
      </w:r>
      <w:r w:rsidRPr="004020CF">
        <w:t>have</w:t>
      </w:r>
      <w:r>
        <w:t xml:space="preserve"> </w:t>
      </w:r>
      <w:r w:rsidRPr="004020CF">
        <w:t>been</w:t>
      </w:r>
      <w:r>
        <w:t xml:space="preserve"> </w:t>
      </w:r>
      <w:r w:rsidRPr="004020CF">
        <w:t>submitted</w:t>
      </w:r>
      <w:r>
        <w:t xml:space="preserve"> </w:t>
      </w:r>
      <w:r w:rsidRPr="004020CF">
        <w:t>and</w:t>
      </w:r>
      <w:r>
        <w:t xml:space="preserve"> </w:t>
      </w:r>
      <w:r w:rsidRPr="004020CF">
        <w:t>the</w:t>
      </w:r>
      <w:r>
        <w:t xml:space="preserve"> </w:t>
      </w:r>
      <w:r w:rsidRPr="004020CF">
        <w:t>data</w:t>
      </w:r>
      <w:r>
        <w:t xml:space="preserve"> </w:t>
      </w:r>
      <w:r w:rsidRPr="004020CF">
        <w:t>item</w:t>
      </w:r>
      <w:r>
        <w:t xml:space="preserve"> </w:t>
      </w:r>
      <w:r w:rsidRPr="004020CF">
        <w:t>shall</w:t>
      </w:r>
      <w:r>
        <w:t xml:space="preserve"> </w:t>
      </w:r>
      <w:r w:rsidRPr="004020CF">
        <w:t>be</w:t>
      </w:r>
      <w:r>
        <w:t xml:space="preserve"> </w:t>
      </w:r>
      <w:r w:rsidRPr="004020CF">
        <w:t>rectified</w:t>
      </w:r>
      <w:r>
        <w:t xml:space="preserve"> </w:t>
      </w:r>
      <w:r w:rsidRPr="004020CF">
        <w:t>at</w:t>
      </w:r>
      <w:r>
        <w:t xml:space="preserve"> </w:t>
      </w:r>
      <w:r w:rsidRPr="004020CF">
        <w:t>no</w:t>
      </w:r>
      <w:r>
        <w:t xml:space="preserve"> </w:t>
      </w:r>
      <w:r w:rsidRPr="004020CF">
        <w:t>additional</w:t>
      </w:r>
      <w:r>
        <w:t xml:space="preserve"> </w:t>
      </w:r>
      <w:r w:rsidRPr="004020CF">
        <w:t>cost</w:t>
      </w:r>
      <w:r>
        <w:t xml:space="preserve"> </w:t>
      </w:r>
      <w:r w:rsidRPr="004020CF">
        <w:t>to</w:t>
      </w:r>
      <w:r>
        <w:t xml:space="preserve"> </w:t>
      </w:r>
      <w:r w:rsidRPr="004020CF">
        <w:t>the</w:t>
      </w:r>
      <w:r>
        <w:t xml:space="preserve"> </w:t>
      </w:r>
      <w:r w:rsidRPr="004020CF">
        <w:t>Commonwealth.</w:t>
      </w:r>
    </w:p>
    <w:p w14:paraId="1359F6E5" w14:textId="7E0066DC" w:rsidR="00A17F87" w:rsidRPr="004020CF" w:rsidRDefault="00A17F87" w:rsidP="00A17F87">
      <w:pPr>
        <w:pStyle w:val="SOWTL4-ASDEFCON"/>
      </w:pPr>
      <w:bookmarkStart w:id="139" w:name="_Ref522694150"/>
      <w:r w:rsidRPr="004020CF">
        <w:t>If,</w:t>
      </w:r>
      <w:r>
        <w:t xml:space="preserve"> </w:t>
      </w:r>
      <w:r w:rsidRPr="004020CF">
        <w:t>under</w:t>
      </w:r>
      <w:r>
        <w:t xml:space="preserve"> </w:t>
      </w:r>
      <w:r w:rsidRPr="004020CF">
        <w:t>clause</w:t>
      </w:r>
      <w:r>
        <w:t xml:space="preserve"> </w:t>
      </w:r>
      <w:r w:rsidRPr="004020CF">
        <w:fldChar w:fldCharType="begin"/>
      </w:r>
      <w:r w:rsidRPr="004020CF">
        <w:instrText xml:space="preserve"> REF _Ref520443223 \r \h  \* MERGEFORMAT </w:instrText>
      </w:r>
      <w:r w:rsidRPr="004020CF">
        <w:fldChar w:fldCharType="separate"/>
      </w:r>
      <w:r w:rsidR="008053F7">
        <w:t>2.4.4.1</w:t>
      </w:r>
      <w:r w:rsidRPr="004020CF">
        <w:fldChar w:fldCharType="end"/>
      </w:r>
      <w:r w:rsidRPr="004020CF">
        <w:t>,</w:t>
      </w:r>
      <w:r>
        <w:t xml:space="preserve"> </w:t>
      </w:r>
      <w:r w:rsidRPr="004020CF">
        <w:t>the</w:t>
      </w:r>
      <w:r>
        <w:t xml:space="preserve"> </w:t>
      </w:r>
      <w:r w:rsidRPr="004020CF">
        <w:t>Commonwealth</w:t>
      </w:r>
      <w:r>
        <w:t xml:space="preserve"> </w:t>
      </w:r>
      <w:r w:rsidRPr="004020CF">
        <w:t>Representative</w:t>
      </w:r>
      <w:r>
        <w:t xml:space="preserve"> </w:t>
      </w:r>
      <w:r w:rsidRPr="004020CF">
        <w:t>provides</w:t>
      </w:r>
      <w:r>
        <w:t xml:space="preserve"> </w:t>
      </w:r>
      <w:r w:rsidRPr="004020CF">
        <w:t>the</w:t>
      </w:r>
      <w:r>
        <w:t xml:space="preserve"> </w:t>
      </w:r>
      <w:r w:rsidRPr="004020CF">
        <w:t>Contractor</w:t>
      </w:r>
      <w:r>
        <w:t xml:space="preserve"> </w:t>
      </w:r>
      <w:r w:rsidRPr="004020CF">
        <w:t>with</w:t>
      </w:r>
      <w:r>
        <w:t xml:space="preserve"> </w:t>
      </w:r>
      <w:r w:rsidRPr="004020CF">
        <w:t>notice</w:t>
      </w:r>
      <w:r>
        <w:t xml:space="preserve"> </w:t>
      </w:r>
      <w:r w:rsidRPr="004020CF">
        <w:t>of</w:t>
      </w:r>
      <w:r>
        <w:t xml:space="preserve"> </w:t>
      </w:r>
      <w:r w:rsidRPr="004020CF">
        <w:t>non-Approval</w:t>
      </w:r>
      <w:r>
        <w:t xml:space="preserve"> </w:t>
      </w:r>
      <w:r w:rsidRPr="004020CF">
        <w:t>of</w:t>
      </w:r>
      <w:r>
        <w:t xml:space="preserve"> </w:t>
      </w:r>
      <w:r w:rsidRPr="004020CF">
        <w:t>a</w:t>
      </w:r>
      <w:r>
        <w:t xml:space="preserve"> </w:t>
      </w:r>
      <w:r w:rsidRPr="004020CF">
        <w:t>data</w:t>
      </w:r>
      <w:r>
        <w:t xml:space="preserve"> </w:t>
      </w:r>
      <w:r w:rsidRPr="004020CF">
        <w:t>item,</w:t>
      </w:r>
      <w:r>
        <w:t xml:space="preserve"> </w:t>
      </w:r>
      <w:r w:rsidRPr="004020CF">
        <w:t>then</w:t>
      </w:r>
      <w:r>
        <w:t xml:space="preserve"> </w:t>
      </w:r>
      <w:r w:rsidRPr="004020CF">
        <w:t>the</w:t>
      </w:r>
      <w:r>
        <w:t xml:space="preserve"> </w:t>
      </w:r>
      <w:r w:rsidRPr="004020CF">
        <w:t>Commonwealth</w:t>
      </w:r>
      <w:r>
        <w:t xml:space="preserve"> </w:t>
      </w:r>
      <w:r w:rsidRPr="004020CF">
        <w:t>Representative</w:t>
      </w:r>
      <w:r>
        <w:t xml:space="preserve"> </w:t>
      </w:r>
      <w:r w:rsidRPr="004020CF">
        <w:t>shall</w:t>
      </w:r>
      <w:r>
        <w:t xml:space="preserve"> </w:t>
      </w:r>
      <w:r w:rsidRPr="004020CF">
        <w:t>notify</w:t>
      </w:r>
      <w:r>
        <w:t xml:space="preserve"> </w:t>
      </w:r>
      <w:r w:rsidRPr="004020CF">
        <w:t>the</w:t>
      </w:r>
      <w:r>
        <w:t xml:space="preserve"> </w:t>
      </w:r>
      <w:r w:rsidRPr="004020CF">
        <w:t>Contractor</w:t>
      </w:r>
      <w:r>
        <w:t xml:space="preserve"> </w:t>
      </w:r>
      <w:r w:rsidRPr="004020CF">
        <w:t>of</w:t>
      </w:r>
      <w:r>
        <w:t xml:space="preserve"> </w:t>
      </w:r>
      <w:r w:rsidRPr="004020CF">
        <w:t>the</w:t>
      </w:r>
      <w:r>
        <w:t xml:space="preserve"> </w:t>
      </w:r>
      <w:r w:rsidRPr="004020CF">
        <w:t>reasons</w:t>
      </w:r>
      <w:r>
        <w:t xml:space="preserve"> </w:t>
      </w:r>
      <w:r w:rsidRPr="004020CF">
        <w:t>for</w:t>
      </w:r>
      <w:r>
        <w:t xml:space="preserve"> </w:t>
      </w:r>
      <w:r w:rsidRPr="004020CF">
        <w:t>non-Approval</w:t>
      </w:r>
      <w:r>
        <w:t xml:space="preserve"> </w:t>
      </w:r>
      <w:r w:rsidRPr="004020CF">
        <w:t>and</w:t>
      </w:r>
      <w:r>
        <w:t xml:space="preserve"> </w:t>
      </w:r>
      <w:r w:rsidRPr="004020CF">
        <w:t>may</w:t>
      </w:r>
      <w:r>
        <w:t xml:space="preserve"> </w:t>
      </w:r>
      <w:r w:rsidRPr="004020CF">
        <w:t>provide</w:t>
      </w:r>
      <w:r>
        <w:t xml:space="preserve"> </w:t>
      </w:r>
      <w:r w:rsidRPr="004020CF">
        <w:t>details</w:t>
      </w:r>
      <w:r>
        <w:t xml:space="preserve"> </w:t>
      </w:r>
      <w:r w:rsidRPr="004020CF">
        <w:t>of</w:t>
      </w:r>
      <w:r>
        <w:t xml:space="preserve"> </w:t>
      </w:r>
      <w:r w:rsidRPr="004020CF">
        <w:t>any</w:t>
      </w:r>
      <w:r>
        <w:t xml:space="preserve"> </w:t>
      </w:r>
      <w:r w:rsidRPr="004020CF">
        <w:t>corrective</w:t>
      </w:r>
      <w:r>
        <w:t xml:space="preserve"> </w:t>
      </w:r>
      <w:r w:rsidRPr="004020CF">
        <w:t>action</w:t>
      </w:r>
      <w:r>
        <w:t xml:space="preserve"> </w:t>
      </w:r>
      <w:r w:rsidRPr="004020CF">
        <w:t>to</w:t>
      </w:r>
      <w:r>
        <w:t xml:space="preserve"> </w:t>
      </w:r>
      <w:r w:rsidRPr="004020CF">
        <w:t>be</w:t>
      </w:r>
      <w:r>
        <w:t xml:space="preserve"> </w:t>
      </w:r>
      <w:r w:rsidRPr="004020CF">
        <w:t>taken</w:t>
      </w:r>
      <w:r>
        <w:t xml:space="preserve"> </w:t>
      </w:r>
      <w:r w:rsidRPr="004020CF">
        <w:t>by</w:t>
      </w:r>
      <w:r>
        <w:t xml:space="preserve"> </w:t>
      </w:r>
      <w:r w:rsidRPr="004020CF">
        <w:t>the</w:t>
      </w:r>
      <w:r>
        <w:t xml:space="preserve"> </w:t>
      </w:r>
      <w:r w:rsidRPr="004020CF">
        <w:t>Contractor</w:t>
      </w:r>
      <w:r>
        <w:t xml:space="preserve"> </w:t>
      </w:r>
      <w:r w:rsidRPr="004020CF">
        <w:t>before</w:t>
      </w:r>
      <w:r>
        <w:t xml:space="preserve"> </w:t>
      </w:r>
      <w:r w:rsidRPr="004020CF">
        <w:t>the</w:t>
      </w:r>
      <w:r>
        <w:t xml:space="preserve"> </w:t>
      </w:r>
      <w:r w:rsidRPr="004020CF">
        <w:t>data</w:t>
      </w:r>
      <w:r>
        <w:t xml:space="preserve"> </w:t>
      </w:r>
      <w:r w:rsidRPr="004020CF">
        <w:t>item</w:t>
      </w:r>
      <w:r>
        <w:t xml:space="preserve"> </w:t>
      </w:r>
      <w:r w:rsidRPr="004020CF">
        <w:t>will</w:t>
      </w:r>
      <w:r>
        <w:t xml:space="preserve"> </w:t>
      </w:r>
      <w:r w:rsidRPr="004020CF">
        <w:t>be</w:t>
      </w:r>
      <w:r>
        <w:t xml:space="preserve"> </w:t>
      </w:r>
      <w:r w:rsidRPr="004020CF">
        <w:t>reconsidered</w:t>
      </w:r>
      <w:r>
        <w:t xml:space="preserve"> </w:t>
      </w:r>
      <w:r w:rsidRPr="004020CF">
        <w:t>for</w:t>
      </w:r>
      <w:r>
        <w:t xml:space="preserve"> </w:t>
      </w:r>
      <w:r w:rsidRPr="004020CF">
        <w:t>Approval.</w:t>
      </w:r>
    </w:p>
    <w:p w14:paraId="7D6165BC" w14:textId="77777777" w:rsidR="00A17F87" w:rsidRPr="004020CF" w:rsidRDefault="00A17F87" w:rsidP="00A17F87">
      <w:pPr>
        <w:pStyle w:val="SOWTL4-ASDEFCON"/>
      </w:pPr>
      <w:bookmarkStart w:id="140" w:name="_Ref523569927"/>
      <w:r w:rsidRPr="004020CF">
        <w:t>The</w:t>
      </w:r>
      <w:r>
        <w:t xml:space="preserve"> </w:t>
      </w:r>
      <w:r w:rsidRPr="004020CF">
        <w:t>Commonwealth</w:t>
      </w:r>
      <w:r>
        <w:t xml:space="preserve"> </w:t>
      </w:r>
      <w:r w:rsidRPr="004020CF">
        <w:t>Representative’s</w:t>
      </w:r>
      <w:r>
        <w:t xml:space="preserve"> </w:t>
      </w:r>
      <w:r w:rsidRPr="004020CF">
        <w:t>reasons</w:t>
      </w:r>
      <w:r>
        <w:t xml:space="preserve"> </w:t>
      </w:r>
      <w:r w:rsidRPr="004020CF">
        <w:t>for</w:t>
      </w:r>
      <w:r>
        <w:t xml:space="preserve"> </w:t>
      </w:r>
      <w:r w:rsidRPr="004020CF">
        <w:t>non-Approval</w:t>
      </w:r>
      <w:r>
        <w:t xml:space="preserve"> </w:t>
      </w:r>
      <w:r w:rsidRPr="004020CF">
        <w:t>of</w:t>
      </w:r>
      <w:r>
        <w:t xml:space="preserve"> </w:t>
      </w:r>
      <w:r w:rsidRPr="004020CF">
        <w:t>a</w:t>
      </w:r>
      <w:r>
        <w:t xml:space="preserve"> </w:t>
      </w:r>
      <w:r w:rsidRPr="004020CF">
        <w:t>data</w:t>
      </w:r>
      <w:r>
        <w:t xml:space="preserve"> </w:t>
      </w:r>
      <w:r w:rsidRPr="004020CF">
        <w:t>item</w:t>
      </w:r>
      <w:r>
        <w:t xml:space="preserve"> </w:t>
      </w:r>
      <w:r w:rsidRPr="004020CF">
        <w:t>shall</w:t>
      </w:r>
      <w:r>
        <w:t xml:space="preserve"> </w:t>
      </w:r>
      <w:r w:rsidRPr="004020CF">
        <w:t>be</w:t>
      </w:r>
      <w:r>
        <w:t xml:space="preserve"> </w:t>
      </w:r>
      <w:r w:rsidRPr="004020CF">
        <w:t>limited</w:t>
      </w:r>
      <w:r>
        <w:t xml:space="preserve"> </w:t>
      </w:r>
      <w:r w:rsidRPr="004020CF">
        <w:t>to</w:t>
      </w:r>
      <w:r>
        <w:t xml:space="preserve"> </w:t>
      </w:r>
      <w:r w:rsidRPr="004020CF">
        <w:t>those</w:t>
      </w:r>
      <w:r>
        <w:t xml:space="preserve"> </w:t>
      </w:r>
      <w:r w:rsidRPr="004020CF">
        <w:t>situations</w:t>
      </w:r>
      <w:r>
        <w:t xml:space="preserve"> </w:t>
      </w:r>
      <w:r w:rsidRPr="004020CF">
        <w:t>where,</w:t>
      </w:r>
      <w:r>
        <w:t xml:space="preserve"> </w:t>
      </w:r>
      <w:r w:rsidRPr="004020CF">
        <w:t>in</w:t>
      </w:r>
      <w:r>
        <w:t xml:space="preserve"> </w:t>
      </w:r>
      <w:r w:rsidRPr="004020CF">
        <w:t>the</w:t>
      </w:r>
      <w:r>
        <w:t xml:space="preserve"> </w:t>
      </w:r>
      <w:r w:rsidRPr="004020CF">
        <w:t>judgement</w:t>
      </w:r>
      <w:r>
        <w:t xml:space="preserve"> </w:t>
      </w:r>
      <w:r w:rsidRPr="004020CF">
        <w:t>of</w:t>
      </w:r>
      <w:r>
        <w:t xml:space="preserve"> </w:t>
      </w:r>
      <w:r w:rsidRPr="004020CF">
        <w:t>the</w:t>
      </w:r>
      <w:r>
        <w:t xml:space="preserve"> </w:t>
      </w:r>
      <w:r w:rsidRPr="004020CF">
        <w:t>Commonwealth</w:t>
      </w:r>
      <w:r>
        <w:t xml:space="preserve"> </w:t>
      </w:r>
      <w:r w:rsidRPr="004020CF">
        <w:t>Representative,</w:t>
      </w:r>
      <w:r>
        <w:t xml:space="preserve"> </w:t>
      </w:r>
      <w:r w:rsidRPr="004020CF">
        <w:t>the</w:t>
      </w:r>
      <w:r>
        <w:t xml:space="preserve"> </w:t>
      </w:r>
      <w:r w:rsidRPr="004020CF">
        <w:t>data</w:t>
      </w:r>
      <w:r>
        <w:t xml:space="preserve"> </w:t>
      </w:r>
      <w:r w:rsidRPr="004020CF">
        <w:t>item</w:t>
      </w:r>
      <w:r>
        <w:t xml:space="preserve"> </w:t>
      </w:r>
      <w:r w:rsidRPr="004020CF">
        <w:t>submitted:</w:t>
      </w:r>
      <w:bookmarkEnd w:id="139"/>
      <w:bookmarkEnd w:id="140"/>
    </w:p>
    <w:p w14:paraId="1C88E67E" w14:textId="77777777" w:rsidR="00A17F87" w:rsidRPr="004020CF" w:rsidRDefault="00A17F87" w:rsidP="00A17F87">
      <w:pPr>
        <w:pStyle w:val="SOWSubL1-ASDEFCON"/>
      </w:pPr>
      <w:r w:rsidRPr="004020CF">
        <w:t>is</w:t>
      </w:r>
      <w:r>
        <w:t xml:space="preserve"> </w:t>
      </w:r>
      <w:r w:rsidRPr="004020CF">
        <w:t>not</w:t>
      </w:r>
      <w:r>
        <w:t xml:space="preserve"> </w:t>
      </w:r>
      <w:r w:rsidRPr="004020CF">
        <w:t>clearly</w:t>
      </w:r>
      <w:r>
        <w:t xml:space="preserve"> </w:t>
      </w:r>
      <w:r w:rsidRPr="004020CF">
        <w:t>understandable;</w:t>
      </w:r>
    </w:p>
    <w:p w14:paraId="4AFF39BA" w14:textId="77777777" w:rsidR="00A17F87" w:rsidRPr="004020CF" w:rsidRDefault="00A17F87" w:rsidP="00A17F87">
      <w:pPr>
        <w:pStyle w:val="SOWSubL1-ASDEFCON"/>
      </w:pPr>
      <w:r w:rsidRPr="004020CF">
        <w:t>does</w:t>
      </w:r>
      <w:r>
        <w:t xml:space="preserve"> </w:t>
      </w:r>
      <w:r w:rsidRPr="004020CF">
        <w:t>not</w:t>
      </w:r>
      <w:r>
        <w:t xml:space="preserve"> </w:t>
      </w:r>
      <w:r w:rsidRPr="004020CF">
        <w:t>provide</w:t>
      </w:r>
      <w:r>
        <w:t xml:space="preserve"> </w:t>
      </w:r>
      <w:r w:rsidRPr="004020CF">
        <w:t>adequate</w:t>
      </w:r>
      <w:r>
        <w:t xml:space="preserve"> </w:t>
      </w:r>
      <w:r w:rsidRPr="004020CF">
        <w:t>detail;</w:t>
      </w:r>
    </w:p>
    <w:p w14:paraId="3C567920" w14:textId="74486A99" w:rsidR="00A17F87" w:rsidRPr="004020CF" w:rsidRDefault="00A17F87" w:rsidP="00A17F87">
      <w:pPr>
        <w:pStyle w:val="SOWSubL1-ASDEFCON"/>
      </w:pPr>
      <w:r w:rsidRPr="004020CF">
        <w:t>is</w:t>
      </w:r>
      <w:r>
        <w:t xml:space="preserve"> </w:t>
      </w:r>
      <w:r w:rsidRPr="004020CF">
        <w:t>inconsistent</w:t>
      </w:r>
      <w:r>
        <w:t xml:space="preserve"> </w:t>
      </w:r>
      <w:r w:rsidRPr="004020CF">
        <w:t>with</w:t>
      </w:r>
      <w:r>
        <w:t xml:space="preserve"> </w:t>
      </w:r>
      <w:r w:rsidRPr="004020CF">
        <w:t>the</w:t>
      </w:r>
      <w:r>
        <w:t xml:space="preserve"> </w:t>
      </w:r>
      <w:r w:rsidRPr="004020CF">
        <w:t>Contract,</w:t>
      </w:r>
      <w:r>
        <w:t xml:space="preserve"> </w:t>
      </w:r>
      <w:r w:rsidRPr="004020CF">
        <w:t>including</w:t>
      </w:r>
      <w:r>
        <w:t xml:space="preserve"> </w:t>
      </w:r>
      <w:r w:rsidRPr="004020CF">
        <w:t>related</w:t>
      </w:r>
      <w:r>
        <w:t xml:space="preserve"> </w:t>
      </w:r>
      <w:r w:rsidRPr="004020CF">
        <w:t>data</w:t>
      </w:r>
      <w:r>
        <w:t xml:space="preserve"> </w:t>
      </w:r>
      <w:r w:rsidRPr="004020CF">
        <w:t>items;</w:t>
      </w:r>
    </w:p>
    <w:p w14:paraId="5C719152" w14:textId="77777777" w:rsidR="00A17F87" w:rsidRDefault="00A17F87" w:rsidP="00A17F87">
      <w:pPr>
        <w:pStyle w:val="SOWSubL1-ASDEFCON"/>
      </w:pPr>
      <w:r w:rsidRPr="004020CF">
        <w:t>does</w:t>
      </w:r>
      <w:r>
        <w:t xml:space="preserve"> </w:t>
      </w:r>
      <w:r w:rsidRPr="004020CF">
        <w:t>not</w:t>
      </w:r>
      <w:r>
        <w:t xml:space="preserve"> </w:t>
      </w:r>
      <w:r w:rsidRPr="004020CF">
        <w:t>meet</w:t>
      </w:r>
      <w:r>
        <w:t xml:space="preserve"> </w:t>
      </w:r>
      <w:r w:rsidRPr="004020CF">
        <w:t>the</w:t>
      </w:r>
      <w:r>
        <w:t xml:space="preserve"> </w:t>
      </w:r>
      <w:r w:rsidRPr="004020CF">
        <w:t>objective</w:t>
      </w:r>
      <w:r>
        <w:t xml:space="preserve"> </w:t>
      </w:r>
      <w:r w:rsidRPr="004020CF">
        <w:t>of</w:t>
      </w:r>
      <w:r>
        <w:t xml:space="preserve"> </w:t>
      </w:r>
      <w:r w:rsidRPr="004020CF">
        <w:t>the</w:t>
      </w:r>
      <w:r>
        <w:t xml:space="preserve"> </w:t>
      </w:r>
      <w:r w:rsidRPr="004020CF">
        <w:t>data</w:t>
      </w:r>
      <w:r>
        <w:t xml:space="preserve"> </w:t>
      </w:r>
      <w:r w:rsidRPr="004020CF">
        <w:t>item</w:t>
      </w:r>
      <w:r>
        <w:t>; or</w:t>
      </w:r>
    </w:p>
    <w:p w14:paraId="0BE0E8AF" w14:textId="77777777" w:rsidR="00A17F87" w:rsidRPr="004020CF" w:rsidRDefault="00A17F87" w:rsidP="00A17F87">
      <w:pPr>
        <w:pStyle w:val="SOWSubL1-ASDEFCON"/>
      </w:pPr>
      <w:r>
        <w:t>does not comply with any conditions for Approval set out in the Data Item Description (DID) for the data item</w:t>
      </w:r>
      <w:r w:rsidRPr="004020CF">
        <w:t>.</w:t>
      </w:r>
    </w:p>
    <w:p w14:paraId="4E4B38A5" w14:textId="1F1C236E" w:rsidR="00A17F87" w:rsidRPr="004020CF" w:rsidRDefault="00A17F87" w:rsidP="00A17F87">
      <w:pPr>
        <w:pStyle w:val="SOWTL4-ASDEFCON"/>
      </w:pPr>
      <w:r w:rsidRPr="004020CF">
        <w:t>The</w:t>
      </w:r>
      <w:r>
        <w:t xml:space="preserve"> </w:t>
      </w:r>
      <w:r w:rsidRPr="004020CF">
        <w:t>Commonwealth</w:t>
      </w:r>
      <w:r>
        <w:t xml:space="preserve"> </w:t>
      </w:r>
      <w:r w:rsidRPr="004020CF">
        <w:t>Representative</w:t>
      </w:r>
      <w:r>
        <w:t xml:space="preserve"> </w:t>
      </w:r>
      <w:r w:rsidRPr="004020CF">
        <w:t>may</w:t>
      </w:r>
      <w:r>
        <w:t xml:space="preserve"> </w:t>
      </w:r>
      <w:r w:rsidRPr="004020CF">
        <w:t>not</w:t>
      </w:r>
      <w:r>
        <w:t xml:space="preserve"> </w:t>
      </w:r>
      <w:r w:rsidRPr="004020CF">
        <w:t>withhold</w:t>
      </w:r>
      <w:r>
        <w:t xml:space="preserve"> </w:t>
      </w:r>
      <w:r w:rsidRPr="004020CF">
        <w:t>Approval</w:t>
      </w:r>
      <w:r>
        <w:t xml:space="preserve"> </w:t>
      </w:r>
      <w:r w:rsidRPr="004020CF">
        <w:t>of</w:t>
      </w:r>
      <w:r>
        <w:t xml:space="preserve"> </w:t>
      </w:r>
      <w:r w:rsidRPr="004020CF">
        <w:t>a</w:t>
      </w:r>
      <w:r>
        <w:t xml:space="preserve"> </w:t>
      </w:r>
      <w:r w:rsidRPr="004020CF">
        <w:t>data</w:t>
      </w:r>
      <w:r>
        <w:t xml:space="preserve"> </w:t>
      </w:r>
      <w:r w:rsidRPr="004020CF">
        <w:t>item</w:t>
      </w:r>
      <w:r>
        <w:t xml:space="preserve"> </w:t>
      </w:r>
      <w:r w:rsidRPr="004020CF">
        <w:t>for</w:t>
      </w:r>
      <w:r>
        <w:t xml:space="preserve"> </w:t>
      </w:r>
      <w:r w:rsidRPr="004020CF">
        <w:t>minor</w:t>
      </w:r>
      <w:r>
        <w:t xml:space="preserve"> </w:t>
      </w:r>
      <w:r w:rsidRPr="004020CF">
        <w:t>omissions</w:t>
      </w:r>
      <w:r>
        <w:t xml:space="preserve"> </w:t>
      </w:r>
      <w:r w:rsidRPr="004020CF">
        <w:t>or</w:t>
      </w:r>
      <w:r>
        <w:t xml:space="preserve"> </w:t>
      </w:r>
      <w:r w:rsidRPr="004020CF">
        <w:t>defects</w:t>
      </w:r>
      <w:r>
        <w:t xml:space="preserve"> </w:t>
      </w:r>
      <w:r w:rsidRPr="004020CF">
        <w:t>in</w:t>
      </w:r>
      <w:r>
        <w:t xml:space="preserve"> </w:t>
      </w:r>
      <w:r w:rsidRPr="004020CF">
        <w:t>the</w:t>
      </w:r>
      <w:r>
        <w:t xml:space="preserve"> </w:t>
      </w:r>
      <w:r w:rsidRPr="004020CF">
        <w:t>data</w:t>
      </w:r>
      <w:r>
        <w:t xml:space="preserve"> </w:t>
      </w:r>
      <w:r w:rsidRPr="004020CF">
        <w:t>item</w:t>
      </w:r>
      <w:r>
        <w:t xml:space="preserve"> </w:t>
      </w:r>
      <w:r w:rsidRPr="004020CF">
        <w:t>which</w:t>
      </w:r>
      <w:r>
        <w:t xml:space="preserve"> </w:t>
      </w:r>
      <w:r w:rsidRPr="004020CF">
        <w:t>are</w:t>
      </w:r>
      <w:r>
        <w:t xml:space="preserve"> </w:t>
      </w:r>
      <w:r w:rsidRPr="004020CF">
        <w:t>identified</w:t>
      </w:r>
      <w:r>
        <w:t xml:space="preserve"> </w:t>
      </w:r>
      <w:r w:rsidRPr="004020CF">
        <w:t>to</w:t>
      </w:r>
      <w:r>
        <w:t xml:space="preserve"> </w:t>
      </w:r>
      <w:r w:rsidRPr="004020CF">
        <w:t>the</w:t>
      </w:r>
      <w:r>
        <w:t xml:space="preserve"> </w:t>
      </w:r>
      <w:r w:rsidRPr="004020CF">
        <w:t>Contractor.</w:t>
      </w:r>
      <w:r>
        <w:t xml:space="preserve">  </w:t>
      </w:r>
      <w:r w:rsidRPr="004020CF">
        <w:t>In</w:t>
      </w:r>
      <w:r>
        <w:t xml:space="preserve"> </w:t>
      </w:r>
      <w:r w:rsidRPr="004020CF">
        <w:t>addition</w:t>
      </w:r>
      <w:r>
        <w:t xml:space="preserve"> </w:t>
      </w:r>
      <w:r w:rsidRPr="004020CF">
        <w:t>to</w:t>
      </w:r>
      <w:r>
        <w:t xml:space="preserve"> </w:t>
      </w:r>
      <w:r w:rsidRPr="004020CF">
        <w:t>the</w:t>
      </w:r>
      <w:r>
        <w:t xml:space="preserve"> </w:t>
      </w:r>
      <w:r w:rsidRPr="004020CF">
        <w:t>criteria</w:t>
      </w:r>
      <w:r>
        <w:t xml:space="preserve"> </w:t>
      </w:r>
      <w:r w:rsidRPr="004020CF">
        <w:t>for</w:t>
      </w:r>
      <w:r>
        <w:t xml:space="preserve"> </w:t>
      </w:r>
      <w:r w:rsidRPr="004020CF">
        <w:t>non-Approval</w:t>
      </w:r>
      <w:r>
        <w:t xml:space="preserve"> </w:t>
      </w:r>
      <w:r w:rsidRPr="004020CF">
        <w:t>detailed</w:t>
      </w:r>
      <w:r>
        <w:t xml:space="preserve"> </w:t>
      </w:r>
      <w:r w:rsidRPr="004020CF">
        <w:t>in</w:t>
      </w:r>
      <w:r>
        <w:t xml:space="preserve"> </w:t>
      </w:r>
      <w:r w:rsidRPr="004020CF">
        <w:t>clause</w:t>
      </w:r>
      <w:r>
        <w:t xml:space="preserve"> </w:t>
      </w:r>
      <w:r w:rsidRPr="004020CF">
        <w:fldChar w:fldCharType="begin"/>
      </w:r>
      <w:r w:rsidRPr="004020CF">
        <w:instrText xml:space="preserve"> REF _Ref523569927 \r \h  \* MERGEFORMAT </w:instrText>
      </w:r>
      <w:r w:rsidRPr="004020CF">
        <w:fldChar w:fldCharType="separate"/>
      </w:r>
      <w:r w:rsidR="008053F7">
        <w:t>2.4.4.4</w:t>
      </w:r>
      <w:r w:rsidRPr="004020CF">
        <w:fldChar w:fldCharType="end"/>
      </w:r>
      <w:r w:rsidRPr="004020CF">
        <w:t>,</w:t>
      </w:r>
      <w:r>
        <w:t xml:space="preserve"> </w:t>
      </w:r>
      <w:r w:rsidRPr="004020CF">
        <w:t>any</w:t>
      </w:r>
      <w:r>
        <w:t xml:space="preserve"> </w:t>
      </w:r>
      <w:r w:rsidRPr="004020CF">
        <w:t>subsequent</w:t>
      </w:r>
      <w:r>
        <w:t xml:space="preserve"> </w:t>
      </w:r>
      <w:r w:rsidRPr="004020CF">
        <w:t>Approval</w:t>
      </w:r>
      <w:r>
        <w:t xml:space="preserve"> </w:t>
      </w:r>
      <w:r w:rsidRPr="004020CF">
        <w:t>of</w:t>
      </w:r>
      <w:r>
        <w:t xml:space="preserve"> </w:t>
      </w:r>
      <w:r w:rsidRPr="004020CF">
        <w:t>an</w:t>
      </w:r>
      <w:r>
        <w:t xml:space="preserve"> </w:t>
      </w:r>
      <w:r w:rsidRPr="004020CF">
        <w:t>update</w:t>
      </w:r>
      <w:r>
        <w:t xml:space="preserve"> </w:t>
      </w:r>
      <w:r w:rsidRPr="004020CF">
        <w:t>to</w:t>
      </w:r>
      <w:r>
        <w:t xml:space="preserve"> </w:t>
      </w:r>
      <w:r w:rsidRPr="004020CF">
        <w:t>a</w:t>
      </w:r>
      <w:r>
        <w:t xml:space="preserve"> </w:t>
      </w:r>
      <w:r w:rsidRPr="004020CF">
        <w:t>data</w:t>
      </w:r>
      <w:r>
        <w:t xml:space="preserve"> </w:t>
      </w:r>
      <w:r w:rsidRPr="004020CF">
        <w:t>item</w:t>
      </w:r>
      <w:r>
        <w:t xml:space="preserve"> </w:t>
      </w:r>
      <w:r w:rsidRPr="004020CF">
        <w:t>that</w:t>
      </w:r>
      <w:r>
        <w:t xml:space="preserve"> </w:t>
      </w:r>
      <w:r w:rsidRPr="004020CF">
        <w:t>was</w:t>
      </w:r>
      <w:r>
        <w:t xml:space="preserve"> </w:t>
      </w:r>
      <w:r w:rsidRPr="004020CF">
        <w:t>previously</w:t>
      </w:r>
      <w:r>
        <w:t xml:space="preserve"> </w:t>
      </w:r>
      <w:r w:rsidRPr="004020CF">
        <w:t>Approved</w:t>
      </w:r>
      <w:r>
        <w:t xml:space="preserve"> </w:t>
      </w:r>
      <w:r w:rsidRPr="004020CF">
        <w:t>with</w:t>
      </w:r>
      <w:r>
        <w:t xml:space="preserve"> </w:t>
      </w:r>
      <w:r w:rsidRPr="004020CF">
        <w:t>minor</w:t>
      </w:r>
      <w:r>
        <w:t xml:space="preserve"> </w:t>
      </w:r>
      <w:r w:rsidRPr="004020CF">
        <w:t>omissions</w:t>
      </w:r>
      <w:r>
        <w:t xml:space="preserve"> </w:t>
      </w:r>
      <w:r w:rsidRPr="004020CF">
        <w:t>or</w:t>
      </w:r>
      <w:r>
        <w:t xml:space="preserve"> </w:t>
      </w:r>
      <w:r w:rsidRPr="004020CF">
        <w:t>defects</w:t>
      </w:r>
      <w:r>
        <w:t xml:space="preserve"> </w:t>
      </w:r>
      <w:r w:rsidRPr="004020CF">
        <w:t>shall</w:t>
      </w:r>
      <w:r>
        <w:t xml:space="preserve"> </w:t>
      </w:r>
      <w:r w:rsidRPr="004020CF">
        <w:t>be</w:t>
      </w:r>
      <w:r>
        <w:t xml:space="preserve"> </w:t>
      </w:r>
      <w:r w:rsidRPr="004020CF">
        <w:t>subject</w:t>
      </w:r>
      <w:r>
        <w:t xml:space="preserve"> </w:t>
      </w:r>
      <w:r w:rsidRPr="004020CF">
        <w:t>to</w:t>
      </w:r>
      <w:r>
        <w:t xml:space="preserve"> </w:t>
      </w:r>
      <w:r w:rsidRPr="004020CF">
        <w:t>the</w:t>
      </w:r>
      <w:r>
        <w:t xml:space="preserve"> </w:t>
      </w:r>
      <w:r w:rsidRPr="004020CF">
        <w:t>Contractor</w:t>
      </w:r>
      <w:r>
        <w:t xml:space="preserve"> </w:t>
      </w:r>
      <w:r w:rsidRPr="004020CF">
        <w:t>addressing</w:t>
      </w:r>
      <w:r>
        <w:t xml:space="preserve"> </w:t>
      </w:r>
      <w:r w:rsidRPr="004020CF">
        <w:t>those</w:t>
      </w:r>
      <w:r>
        <w:t xml:space="preserve"> </w:t>
      </w:r>
      <w:r w:rsidRPr="004020CF">
        <w:t>identified</w:t>
      </w:r>
      <w:r>
        <w:t xml:space="preserve"> </w:t>
      </w:r>
      <w:r w:rsidRPr="004020CF">
        <w:t>omissions</w:t>
      </w:r>
      <w:r>
        <w:t xml:space="preserve"> </w:t>
      </w:r>
      <w:r w:rsidRPr="004020CF">
        <w:t>or</w:t>
      </w:r>
      <w:r>
        <w:t xml:space="preserve"> </w:t>
      </w:r>
      <w:r w:rsidRPr="004020CF">
        <w:t>defects</w:t>
      </w:r>
      <w:r>
        <w:t xml:space="preserve"> </w:t>
      </w:r>
      <w:r w:rsidRPr="004020CF">
        <w:t>in</w:t>
      </w:r>
      <w:r>
        <w:t xml:space="preserve"> </w:t>
      </w:r>
      <w:r w:rsidRPr="004020CF">
        <w:t>the</w:t>
      </w:r>
      <w:r>
        <w:t xml:space="preserve"> </w:t>
      </w:r>
      <w:r w:rsidRPr="004020CF">
        <w:t>proposed</w:t>
      </w:r>
      <w:r>
        <w:t xml:space="preserve"> </w:t>
      </w:r>
      <w:r w:rsidRPr="004020CF">
        <w:t>update</w:t>
      </w:r>
      <w:r>
        <w:t xml:space="preserve"> </w:t>
      </w:r>
      <w:r w:rsidRPr="004020CF">
        <w:t>to</w:t>
      </w:r>
      <w:r>
        <w:t xml:space="preserve"> </w:t>
      </w:r>
      <w:r w:rsidRPr="004020CF">
        <w:t>the</w:t>
      </w:r>
      <w:r>
        <w:t xml:space="preserve"> </w:t>
      </w:r>
      <w:r w:rsidRPr="004020CF">
        <w:t>satisfaction</w:t>
      </w:r>
      <w:r>
        <w:t xml:space="preserve"> </w:t>
      </w:r>
      <w:r w:rsidRPr="004020CF">
        <w:t>of</w:t>
      </w:r>
      <w:r>
        <w:t xml:space="preserve"> </w:t>
      </w:r>
      <w:r w:rsidRPr="004020CF">
        <w:t>the</w:t>
      </w:r>
      <w:r>
        <w:t xml:space="preserve"> </w:t>
      </w:r>
      <w:r w:rsidRPr="004020CF">
        <w:t>Commonwealth</w:t>
      </w:r>
      <w:r>
        <w:t xml:space="preserve"> </w:t>
      </w:r>
      <w:r w:rsidRPr="004020CF">
        <w:t>Representative.</w:t>
      </w:r>
    </w:p>
    <w:p w14:paraId="36C8FF30" w14:textId="1A805E46" w:rsidR="00A17F87" w:rsidRPr="004020CF" w:rsidRDefault="00A17F87" w:rsidP="00A17F87">
      <w:pPr>
        <w:pStyle w:val="SOWTL4-ASDEFCON"/>
      </w:pPr>
      <w:bookmarkStart w:id="141" w:name="_Ref520442299"/>
      <w:bookmarkEnd w:id="138"/>
      <w:r w:rsidRPr="004020CF">
        <w:t>When</w:t>
      </w:r>
      <w:r>
        <w:t xml:space="preserve"> </w:t>
      </w:r>
      <w:r w:rsidRPr="004020CF">
        <w:t>the</w:t>
      </w:r>
      <w:r>
        <w:t xml:space="preserve"> </w:t>
      </w:r>
      <w:r w:rsidRPr="004020CF">
        <w:t>Commonwealth</w:t>
      </w:r>
      <w:r>
        <w:t xml:space="preserve"> </w:t>
      </w:r>
      <w:r w:rsidRPr="004020CF">
        <w:t>Representative</w:t>
      </w:r>
      <w:r>
        <w:t xml:space="preserve"> </w:t>
      </w:r>
      <w:r w:rsidRPr="004020CF">
        <w:t>provides</w:t>
      </w:r>
      <w:r>
        <w:t xml:space="preserve"> </w:t>
      </w:r>
      <w:r w:rsidRPr="004020CF">
        <w:t>the</w:t>
      </w:r>
      <w:r>
        <w:t xml:space="preserve"> </w:t>
      </w:r>
      <w:r w:rsidRPr="004020CF">
        <w:t>Contractor</w:t>
      </w:r>
      <w:r>
        <w:t xml:space="preserve"> </w:t>
      </w:r>
      <w:r w:rsidRPr="004020CF">
        <w:t>with</w:t>
      </w:r>
      <w:r>
        <w:t xml:space="preserve"> </w:t>
      </w:r>
      <w:r w:rsidRPr="004020CF">
        <w:t>notice</w:t>
      </w:r>
      <w:r>
        <w:t xml:space="preserve"> </w:t>
      </w:r>
      <w:r w:rsidRPr="004020CF">
        <w:t>of</w:t>
      </w:r>
      <w:r>
        <w:t xml:space="preserve"> </w:t>
      </w:r>
      <w:r w:rsidRPr="004020CF">
        <w:t>non-Approval</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_Ref520443223 \r \h  \* MERGEFORMAT </w:instrText>
      </w:r>
      <w:r w:rsidRPr="004020CF">
        <w:fldChar w:fldCharType="separate"/>
      </w:r>
      <w:r w:rsidR="008053F7">
        <w:t>2.4.4.1</w:t>
      </w:r>
      <w:r w:rsidRPr="004020CF">
        <w:fldChar w:fldCharType="end"/>
      </w:r>
      <w:r w:rsidRPr="004020CF">
        <w:t>,</w:t>
      </w:r>
      <w:r>
        <w:t xml:space="preserve"> </w:t>
      </w:r>
      <w:r w:rsidRPr="004020CF">
        <w:t>the</w:t>
      </w:r>
      <w:r>
        <w:t xml:space="preserve"> </w:t>
      </w:r>
      <w:r w:rsidRPr="004020CF">
        <w:t>Contractor</w:t>
      </w:r>
      <w:r>
        <w:t xml:space="preserve"> </w:t>
      </w:r>
      <w:r w:rsidRPr="004020CF">
        <w:t>shall,</w:t>
      </w:r>
      <w:r>
        <w:t xml:space="preserve"> </w:t>
      </w:r>
      <w:r w:rsidRPr="004020CF">
        <w:t>within</w:t>
      </w:r>
      <w:r>
        <w:t xml:space="preserve"> </w:t>
      </w:r>
      <w:r w:rsidRPr="004020CF">
        <w:t>a</w:t>
      </w:r>
      <w:r>
        <w:t xml:space="preserve"> </w:t>
      </w:r>
      <w:r w:rsidRPr="004020CF">
        <w:t>period</w:t>
      </w:r>
      <w:r>
        <w:t xml:space="preserve"> </w:t>
      </w:r>
      <w:r w:rsidRPr="004020CF">
        <w:t>equal</w:t>
      </w:r>
      <w:r>
        <w:t xml:space="preserve"> </w:t>
      </w:r>
      <w:r w:rsidRPr="004020CF">
        <w:t>to</w:t>
      </w:r>
      <w:r>
        <w:t xml:space="preserve"> </w:t>
      </w:r>
      <w:r w:rsidRPr="004020CF">
        <w:t>the</w:t>
      </w:r>
      <w:r>
        <w:t xml:space="preserve"> </w:t>
      </w:r>
      <w:r w:rsidRPr="004020CF">
        <w:t>Commonwealth</w:t>
      </w:r>
      <w:r>
        <w:t xml:space="preserve"> </w:t>
      </w:r>
      <w:r w:rsidRPr="004020CF">
        <w:t>action</w:t>
      </w:r>
      <w:r>
        <w:t xml:space="preserve"> </w:t>
      </w:r>
      <w:r w:rsidRPr="004020CF">
        <w:t>period</w:t>
      </w:r>
      <w:r>
        <w:t xml:space="preserve"> </w:t>
      </w:r>
      <w:r w:rsidRPr="004020CF">
        <w:t>defined</w:t>
      </w:r>
      <w:r>
        <w:t xml:space="preserve"> </w:t>
      </w:r>
      <w:r w:rsidRPr="004020CF">
        <w:t>in</w:t>
      </w:r>
      <w:r>
        <w:t xml:space="preserve"> </w:t>
      </w:r>
      <w:r w:rsidRPr="004020CF">
        <w:t>the</w:t>
      </w:r>
      <w:r>
        <w:t xml:space="preserve"> </w:t>
      </w:r>
      <w:r w:rsidRPr="004020CF">
        <w:t>CDRL</w:t>
      </w:r>
      <w:r>
        <w:t xml:space="preserve"> </w:t>
      </w:r>
      <w:r w:rsidRPr="004020CF">
        <w:t>for</w:t>
      </w:r>
      <w:r>
        <w:t xml:space="preserve"> </w:t>
      </w:r>
      <w:r w:rsidRPr="004020CF">
        <w:t>the</w:t>
      </w:r>
      <w:r>
        <w:t xml:space="preserve"> </w:t>
      </w:r>
      <w:r w:rsidRPr="004020CF">
        <w:t>relevant</w:t>
      </w:r>
      <w:r>
        <w:t xml:space="preserve"> </w:t>
      </w:r>
      <w:r w:rsidRPr="004020CF">
        <w:t>data</w:t>
      </w:r>
      <w:r>
        <w:t xml:space="preserve"> </w:t>
      </w:r>
      <w:r w:rsidRPr="004020CF">
        <w:t>item</w:t>
      </w:r>
      <w:r>
        <w:t xml:space="preserve"> </w:t>
      </w:r>
      <w:r w:rsidRPr="004020CF">
        <w:t>(or</w:t>
      </w:r>
      <w:r>
        <w:t xml:space="preserve"> </w:t>
      </w:r>
      <w:r w:rsidRPr="004020CF">
        <w:t>within</w:t>
      </w:r>
      <w:r>
        <w:t xml:space="preserve"> </w:t>
      </w:r>
      <w:r w:rsidRPr="004020CF">
        <w:t>such</w:t>
      </w:r>
      <w:r>
        <w:t xml:space="preserve"> </w:t>
      </w:r>
      <w:r w:rsidRPr="004020CF">
        <w:t>further</w:t>
      </w:r>
      <w:r>
        <w:t xml:space="preserve"> </w:t>
      </w:r>
      <w:r w:rsidRPr="004020CF">
        <w:t>period</w:t>
      </w:r>
      <w:r>
        <w:t xml:space="preserve"> </w:t>
      </w:r>
      <w:r w:rsidRPr="004020CF">
        <w:t>as</w:t>
      </w:r>
      <w:r>
        <w:t xml:space="preserve"> </w:t>
      </w:r>
      <w:r w:rsidRPr="004020CF">
        <w:t>the</w:t>
      </w:r>
      <w:r>
        <w:t xml:space="preserve"> </w:t>
      </w:r>
      <w:r w:rsidRPr="004020CF">
        <w:t>Commonwealth</w:t>
      </w:r>
      <w:r>
        <w:t xml:space="preserve"> </w:t>
      </w:r>
      <w:r w:rsidRPr="004020CF">
        <w:t>Representative</w:t>
      </w:r>
      <w:r>
        <w:t xml:space="preserve"> </w:t>
      </w:r>
      <w:r w:rsidRPr="004020CF">
        <w:t>may</w:t>
      </w:r>
      <w:r>
        <w:t xml:space="preserve"> </w:t>
      </w:r>
      <w:r w:rsidRPr="004020CF">
        <w:t>allow),</w:t>
      </w:r>
      <w:r>
        <w:t xml:space="preserve"> </w:t>
      </w:r>
      <w:r w:rsidRPr="004020CF">
        <w:t>deliver</w:t>
      </w:r>
      <w:r>
        <w:t xml:space="preserve"> </w:t>
      </w:r>
      <w:r w:rsidRPr="004020CF">
        <w:t>the</w:t>
      </w:r>
      <w:r>
        <w:t xml:space="preserve"> </w:t>
      </w:r>
      <w:r w:rsidRPr="004020CF">
        <w:t>rectified</w:t>
      </w:r>
      <w:r>
        <w:t xml:space="preserve"> </w:t>
      </w:r>
      <w:r w:rsidRPr="004020CF">
        <w:t>data</w:t>
      </w:r>
      <w:r>
        <w:t xml:space="preserve"> </w:t>
      </w:r>
      <w:r w:rsidRPr="004020CF">
        <w:t>item</w:t>
      </w:r>
      <w:r>
        <w:t xml:space="preserve"> </w:t>
      </w:r>
      <w:r w:rsidRPr="004020CF">
        <w:t>for</w:t>
      </w:r>
      <w:r>
        <w:t xml:space="preserve"> </w:t>
      </w:r>
      <w:r w:rsidRPr="004020CF">
        <w:t>Approval.</w:t>
      </w:r>
      <w:bookmarkEnd w:id="141"/>
    </w:p>
    <w:p w14:paraId="57F2A7D5" w14:textId="38AEED65" w:rsidR="00A17F87" w:rsidRPr="004020CF" w:rsidRDefault="00A17F87" w:rsidP="00A17F87">
      <w:pPr>
        <w:pStyle w:val="SOWTL4-ASDEFCON"/>
      </w:pPr>
      <w:r w:rsidRPr="004020CF">
        <w:t>If,</w:t>
      </w:r>
      <w:r>
        <w:t xml:space="preserve"> </w:t>
      </w:r>
      <w:r w:rsidRPr="004020CF">
        <w:t>within</w:t>
      </w:r>
      <w:r>
        <w:t xml:space="preserve"> </w:t>
      </w:r>
      <w:r w:rsidRPr="004020CF">
        <w:t>the</w:t>
      </w:r>
      <w:r>
        <w:t xml:space="preserve"> </w:t>
      </w:r>
      <w:r w:rsidRPr="004020CF">
        <w:t>time</w:t>
      </w:r>
      <w:r>
        <w:t xml:space="preserve"> </w:t>
      </w:r>
      <w:r w:rsidRPr="004020CF">
        <w:t>specified</w:t>
      </w:r>
      <w:r>
        <w:t xml:space="preserve"> </w:t>
      </w:r>
      <w:r w:rsidRPr="004020CF">
        <w:t>under</w:t>
      </w:r>
      <w:r>
        <w:t xml:space="preserve"> </w:t>
      </w:r>
      <w:r w:rsidRPr="004020CF">
        <w:t>clause</w:t>
      </w:r>
      <w:r>
        <w:t xml:space="preserve"> </w:t>
      </w:r>
      <w:r w:rsidRPr="004020CF">
        <w:fldChar w:fldCharType="begin"/>
      </w:r>
      <w:r w:rsidRPr="004020CF">
        <w:instrText xml:space="preserve"> REF _Ref520442299 \r \h  \* MERGEFORMAT </w:instrText>
      </w:r>
      <w:r w:rsidRPr="004020CF">
        <w:fldChar w:fldCharType="separate"/>
      </w:r>
      <w:r w:rsidR="008053F7">
        <w:t>2.4.4.6</w:t>
      </w:r>
      <w:r w:rsidRPr="004020CF">
        <w:fldChar w:fldCharType="end"/>
      </w:r>
      <w:r w:rsidRPr="004020CF">
        <w:t>,</w:t>
      </w:r>
      <w:r>
        <w:t xml:space="preserve"> </w:t>
      </w:r>
      <w:r w:rsidRPr="004020CF">
        <w:t>the</w:t>
      </w:r>
      <w:r>
        <w:t xml:space="preserve"> </w:t>
      </w:r>
      <w:r w:rsidRPr="004020CF">
        <w:t>Contractor</w:t>
      </w:r>
      <w:r>
        <w:t xml:space="preserve"> </w:t>
      </w:r>
      <w:r w:rsidRPr="004020CF">
        <w:t>submits</w:t>
      </w:r>
      <w:r>
        <w:t xml:space="preserve"> </w:t>
      </w:r>
      <w:r w:rsidRPr="004020CF">
        <w:t>the</w:t>
      </w:r>
      <w:r>
        <w:t xml:space="preserve"> </w:t>
      </w:r>
      <w:r w:rsidRPr="004020CF">
        <w:t>rectified</w:t>
      </w:r>
      <w:r>
        <w:t xml:space="preserve"> </w:t>
      </w:r>
      <w:r w:rsidRPr="004020CF">
        <w:t>data</w:t>
      </w:r>
      <w:r>
        <w:t xml:space="preserve"> </w:t>
      </w:r>
      <w:r w:rsidRPr="004020CF">
        <w:t>item</w:t>
      </w:r>
      <w:r>
        <w:t xml:space="preserve"> </w:t>
      </w:r>
      <w:r w:rsidRPr="004020CF">
        <w:t>as</w:t>
      </w:r>
      <w:r>
        <w:t xml:space="preserve"> </w:t>
      </w:r>
      <w:r w:rsidRPr="004020CF">
        <w:t>conforming</w:t>
      </w:r>
      <w:r>
        <w:t xml:space="preserve"> </w:t>
      </w:r>
      <w:r w:rsidRPr="004020CF">
        <w:t>to</w:t>
      </w:r>
      <w:r>
        <w:t xml:space="preserve"> </w:t>
      </w:r>
      <w:r w:rsidRPr="004020CF">
        <w:t>the</w:t>
      </w:r>
      <w:r>
        <w:t xml:space="preserve"> </w:t>
      </w:r>
      <w:r w:rsidRPr="004020CF">
        <w:t>requirements</w:t>
      </w:r>
      <w:r>
        <w:t xml:space="preserve"> </w:t>
      </w:r>
      <w:r w:rsidRPr="004020CF">
        <w:t>of</w:t>
      </w:r>
      <w:r>
        <w:t xml:space="preserve"> </w:t>
      </w:r>
      <w:r w:rsidRPr="004020CF">
        <w:t>the</w:t>
      </w:r>
      <w:r>
        <w:t xml:space="preserve"> </w:t>
      </w:r>
      <w:r w:rsidRPr="004020CF">
        <w:t>Contract,</w:t>
      </w:r>
      <w:r>
        <w:t xml:space="preserve"> </w:t>
      </w:r>
      <w:r w:rsidRPr="004020CF">
        <w:t>the</w:t>
      </w:r>
      <w:r>
        <w:t xml:space="preserve"> </w:t>
      </w:r>
      <w:r w:rsidRPr="004020CF">
        <w:t>Commonwealth</w:t>
      </w:r>
      <w:r>
        <w:t xml:space="preserve"> </w:t>
      </w:r>
      <w:r w:rsidRPr="004020CF">
        <w:t>Representative</w:t>
      </w:r>
      <w:r>
        <w:t xml:space="preserve"> </w:t>
      </w:r>
      <w:r w:rsidRPr="004020CF">
        <w:t>shall</w:t>
      </w:r>
      <w:r>
        <w:t xml:space="preserve"> </w:t>
      </w:r>
      <w:r w:rsidRPr="004020CF">
        <w:t>be</w:t>
      </w:r>
      <w:r>
        <w:t xml:space="preserve"> </w:t>
      </w:r>
      <w:r w:rsidRPr="004020CF">
        <w:t>entitled</w:t>
      </w:r>
      <w:r>
        <w:t xml:space="preserve"> </w:t>
      </w:r>
      <w:r w:rsidRPr="004020CF">
        <w:t>to</w:t>
      </w:r>
      <w:r>
        <w:t xml:space="preserve"> </w:t>
      </w:r>
      <w:r w:rsidRPr="004020CF">
        <w:t>exercise</w:t>
      </w:r>
      <w:r>
        <w:t xml:space="preserve"> </w:t>
      </w:r>
      <w:r w:rsidRPr="004020CF">
        <w:t>the</w:t>
      </w:r>
      <w:r>
        <w:t xml:space="preserve"> </w:t>
      </w:r>
      <w:r w:rsidRPr="004020CF">
        <w:t>rights</w:t>
      </w:r>
      <w:r>
        <w:t xml:space="preserve"> </w:t>
      </w:r>
      <w:r w:rsidRPr="004020CF">
        <w:t>provided</w:t>
      </w:r>
      <w:r>
        <w:t xml:space="preserve"> </w:t>
      </w:r>
      <w:r w:rsidRPr="004020CF">
        <w:t>by</w:t>
      </w:r>
      <w:r>
        <w:t xml:space="preserve"> </w:t>
      </w:r>
      <w:r w:rsidRPr="004020CF">
        <w:t>this</w:t>
      </w:r>
      <w:r>
        <w:t xml:space="preserve"> </w:t>
      </w:r>
      <w:r w:rsidRPr="004020CF">
        <w:t>clause</w:t>
      </w:r>
      <w:r>
        <w:t xml:space="preserve"> </w:t>
      </w:r>
      <w:r w:rsidRPr="004020CF">
        <w:fldChar w:fldCharType="begin"/>
      </w:r>
      <w:r w:rsidRPr="004020CF">
        <w:instrText xml:space="preserve"> REF _Ref179100246 \r \h  \* MERGEFORMAT </w:instrText>
      </w:r>
      <w:r w:rsidRPr="004020CF">
        <w:fldChar w:fldCharType="separate"/>
      </w:r>
      <w:r w:rsidR="008053F7">
        <w:t>2.4</w:t>
      </w:r>
      <w:r w:rsidRPr="004020CF">
        <w:fldChar w:fldCharType="end"/>
      </w:r>
      <w:r>
        <w:t xml:space="preserve"> </w:t>
      </w:r>
      <w:r w:rsidRPr="004020CF">
        <w:t>as</w:t>
      </w:r>
      <w:r>
        <w:t xml:space="preserve"> </w:t>
      </w:r>
      <w:r w:rsidRPr="004020CF">
        <w:t>if</w:t>
      </w:r>
      <w:r>
        <w:t xml:space="preserve"> </w:t>
      </w:r>
      <w:r w:rsidRPr="004020CF">
        <w:t>the</w:t>
      </w:r>
      <w:r>
        <w:t xml:space="preserve"> </w:t>
      </w:r>
      <w:r w:rsidRPr="004020CF">
        <w:t>data</w:t>
      </w:r>
      <w:r>
        <w:t xml:space="preserve"> </w:t>
      </w:r>
      <w:r w:rsidRPr="004020CF">
        <w:t>item</w:t>
      </w:r>
      <w:r>
        <w:t xml:space="preserve"> </w:t>
      </w:r>
      <w:r w:rsidRPr="004020CF">
        <w:t>had</w:t>
      </w:r>
      <w:r>
        <w:t xml:space="preserve"> </w:t>
      </w:r>
      <w:r w:rsidRPr="004020CF">
        <w:t>been</w:t>
      </w:r>
      <w:r>
        <w:t xml:space="preserve"> </w:t>
      </w:r>
      <w:r w:rsidRPr="004020CF">
        <w:t>submitted</w:t>
      </w:r>
      <w:r>
        <w:t xml:space="preserve"> </w:t>
      </w:r>
      <w:r w:rsidRPr="004020CF">
        <w:t>by</w:t>
      </w:r>
      <w:r>
        <w:t xml:space="preserve"> </w:t>
      </w:r>
      <w:r w:rsidRPr="004020CF">
        <w:t>the</w:t>
      </w:r>
      <w:r>
        <w:t xml:space="preserve"> </w:t>
      </w:r>
      <w:r w:rsidRPr="004020CF">
        <w:t>Contractor</w:t>
      </w:r>
      <w:r>
        <w:t xml:space="preserve"> </w:t>
      </w:r>
      <w:r w:rsidRPr="004020CF">
        <w:t>for</w:t>
      </w:r>
      <w:r>
        <w:t xml:space="preserve"> </w:t>
      </w:r>
      <w:r w:rsidRPr="004020CF">
        <w:t>the</w:t>
      </w:r>
      <w:r>
        <w:t xml:space="preserve"> </w:t>
      </w:r>
      <w:r w:rsidRPr="004020CF">
        <w:t>first</w:t>
      </w:r>
      <w:r>
        <w:t xml:space="preserve"> </w:t>
      </w:r>
      <w:r w:rsidRPr="004020CF">
        <w:t>time.</w:t>
      </w:r>
    </w:p>
    <w:p w14:paraId="131D7697" w14:textId="14F95499" w:rsidR="00A17F87" w:rsidRPr="004020CF" w:rsidRDefault="00A17F87" w:rsidP="00A17F87">
      <w:pPr>
        <w:pStyle w:val="SOWTL4-ASDEFCON"/>
      </w:pPr>
      <w:r w:rsidRPr="004020CF">
        <w:t>If,</w:t>
      </w:r>
      <w:r>
        <w:t xml:space="preserve"> </w:t>
      </w:r>
      <w:r w:rsidRPr="004020CF">
        <w:t>under</w:t>
      </w:r>
      <w:r>
        <w:t xml:space="preserve"> </w:t>
      </w:r>
      <w:r w:rsidRPr="004020CF">
        <w:t>clause</w:t>
      </w:r>
      <w:r>
        <w:t xml:space="preserve"> </w:t>
      </w:r>
      <w:r w:rsidRPr="004020CF">
        <w:fldChar w:fldCharType="begin"/>
      </w:r>
      <w:r w:rsidRPr="004020CF">
        <w:instrText xml:space="preserve"> REF _Ref520443223 \r \h  \* MERGEFORMAT </w:instrText>
      </w:r>
      <w:r w:rsidRPr="004020CF">
        <w:fldChar w:fldCharType="separate"/>
      </w:r>
      <w:r w:rsidR="008053F7">
        <w:t>2.4.4.1</w:t>
      </w:r>
      <w:r w:rsidRPr="004020CF">
        <w:fldChar w:fldCharType="end"/>
      </w:r>
      <w:r w:rsidRPr="004020CF">
        <w:t>,</w:t>
      </w:r>
      <w:r>
        <w:t xml:space="preserve"> </w:t>
      </w:r>
      <w:r w:rsidRPr="004020CF">
        <w:t>the</w:t>
      </w:r>
      <w:r>
        <w:t xml:space="preserve"> </w:t>
      </w:r>
      <w:r w:rsidRPr="004020CF">
        <w:t>Commonwealth</w:t>
      </w:r>
      <w:r>
        <w:t xml:space="preserve"> </w:t>
      </w:r>
      <w:r w:rsidRPr="004020CF">
        <w:t>Representative</w:t>
      </w:r>
      <w:r>
        <w:t xml:space="preserve"> </w:t>
      </w:r>
      <w:r w:rsidRPr="004020CF">
        <w:t>provides</w:t>
      </w:r>
      <w:r>
        <w:t xml:space="preserve"> </w:t>
      </w:r>
      <w:r w:rsidRPr="004020CF">
        <w:t>the</w:t>
      </w:r>
      <w:r>
        <w:t xml:space="preserve"> </w:t>
      </w:r>
      <w:r w:rsidRPr="004020CF">
        <w:t>Contractor</w:t>
      </w:r>
      <w:r>
        <w:t xml:space="preserve"> </w:t>
      </w:r>
      <w:r w:rsidRPr="004020CF">
        <w:t>with</w:t>
      </w:r>
      <w:r>
        <w:t xml:space="preserve"> </w:t>
      </w:r>
      <w:r w:rsidRPr="004020CF">
        <w:t>notice</w:t>
      </w:r>
      <w:r>
        <w:t xml:space="preserve"> </w:t>
      </w:r>
      <w:r w:rsidRPr="004020CF">
        <w:t>of</w:t>
      </w:r>
      <w:r>
        <w:t xml:space="preserve"> </w:t>
      </w:r>
      <w:r w:rsidRPr="004020CF">
        <w:t>Approval,</w:t>
      </w:r>
      <w:r>
        <w:t xml:space="preserve"> </w:t>
      </w:r>
      <w:r w:rsidRPr="004020CF">
        <w:t>then</w:t>
      </w:r>
      <w:r>
        <w:t xml:space="preserve"> </w:t>
      </w:r>
      <w:r w:rsidRPr="004020CF">
        <w:t>the</w:t>
      </w:r>
      <w:r>
        <w:t xml:space="preserve"> </w:t>
      </w:r>
      <w:r w:rsidRPr="004020CF">
        <w:t>data</w:t>
      </w:r>
      <w:r>
        <w:t xml:space="preserve"> </w:t>
      </w:r>
      <w:r w:rsidRPr="004020CF">
        <w:t>item</w:t>
      </w:r>
      <w:r>
        <w:t xml:space="preserve"> </w:t>
      </w:r>
      <w:r w:rsidRPr="004020CF">
        <w:t>shall</w:t>
      </w:r>
      <w:r>
        <w:t xml:space="preserve"> </w:t>
      </w:r>
      <w:r w:rsidRPr="004020CF">
        <w:t>have</w:t>
      </w:r>
      <w:r>
        <w:t xml:space="preserve"> </w:t>
      </w:r>
      <w:r w:rsidRPr="004020CF">
        <w:t>effect</w:t>
      </w:r>
      <w:r>
        <w:t xml:space="preserve"> </w:t>
      </w:r>
      <w:r w:rsidRPr="004020CF">
        <w:t>in</w:t>
      </w:r>
      <w:r>
        <w:t xml:space="preserve"> </w:t>
      </w:r>
      <w:r w:rsidRPr="004020CF">
        <w:t>accordance</w:t>
      </w:r>
      <w:r>
        <w:t xml:space="preserve"> </w:t>
      </w:r>
      <w:r w:rsidRPr="004020CF">
        <w:t>with</w:t>
      </w:r>
      <w:r>
        <w:t xml:space="preserve"> </w:t>
      </w:r>
      <w:r w:rsidRPr="004020CF">
        <w:t>that</w:t>
      </w:r>
      <w:r>
        <w:t xml:space="preserve"> </w:t>
      </w:r>
      <w:r w:rsidRPr="004020CF">
        <w:t>Approval</w:t>
      </w:r>
      <w:r>
        <w:t xml:space="preserve"> </w:t>
      </w:r>
      <w:r w:rsidRPr="004020CF">
        <w:t>and</w:t>
      </w:r>
      <w:r>
        <w:t xml:space="preserve"> </w:t>
      </w:r>
      <w:r w:rsidRPr="004020CF">
        <w:t>the</w:t>
      </w:r>
      <w:r>
        <w:t xml:space="preserve"> </w:t>
      </w:r>
      <w:r w:rsidRPr="004020CF">
        <w:t>task</w:t>
      </w:r>
      <w:r>
        <w:t xml:space="preserve"> </w:t>
      </w:r>
      <w:r w:rsidRPr="004020CF">
        <w:t>comprising</w:t>
      </w:r>
      <w:r>
        <w:t xml:space="preserve"> </w:t>
      </w:r>
      <w:r w:rsidRPr="004020CF">
        <w:t>the</w:t>
      </w:r>
      <w:r>
        <w:t xml:space="preserve"> </w:t>
      </w:r>
      <w:r w:rsidRPr="004020CF">
        <w:t>development</w:t>
      </w:r>
      <w:r>
        <w:t xml:space="preserve"> </w:t>
      </w:r>
      <w:r w:rsidRPr="004020CF">
        <w:t>of</w:t>
      </w:r>
      <w:r>
        <w:t xml:space="preserve"> </w:t>
      </w:r>
      <w:r w:rsidRPr="004020CF">
        <w:t>that</w:t>
      </w:r>
      <w:r>
        <w:t xml:space="preserve"> </w:t>
      </w:r>
      <w:r w:rsidRPr="004020CF">
        <w:t>data</w:t>
      </w:r>
      <w:r>
        <w:t xml:space="preserve"> </w:t>
      </w:r>
      <w:r w:rsidRPr="004020CF">
        <w:t>item</w:t>
      </w:r>
      <w:r>
        <w:t xml:space="preserve"> </w:t>
      </w:r>
      <w:r w:rsidRPr="004020CF">
        <w:t>shall</w:t>
      </w:r>
      <w:r>
        <w:t xml:space="preserve"> </w:t>
      </w:r>
      <w:r w:rsidRPr="004020CF">
        <w:t>be</w:t>
      </w:r>
      <w:r>
        <w:t xml:space="preserve"> </w:t>
      </w:r>
      <w:r w:rsidRPr="004020CF">
        <w:t>deemed</w:t>
      </w:r>
      <w:r>
        <w:t xml:space="preserve"> </w:t>
      </w:r>
      <w:r w:rsidRPr="004020CF">
        <w:t>to</w:t>
      </w:r>
      <w:r>
        <w:t xml:space="preserve"> </w:t>
      </w:r>
      <w:r w:rsidRPr="004020CF">
        <w:t>be</w:t>
      </w:r>
      <w:r>
        <w:t xml:space="preserve"> </w:t>
      </w:r>
      <w:r w:rsidRPr="004020CF">
        <w:t>accomplished.</w:t>
      </w:r>
    </w:p>
    <w:p w14:paraId="6C5B3B05" w14:textId="64B4B038" w:rsidR="00A17F87" w:rsidRPr="004020CF" w:rsidRDefault="00A17F87" w:rsidP="00A17F87">
      <w:pPr>
        <w:pStyle w:val="SOWTL4-ASDEFCON"/>
      </w:pPr>
      <w:r w:rsidRPr="004020CF">
        <w:t>Subject</w:t>
      </w:r>
      <w:r>
        <w:t xml:space="preserve"> </w:t>
      </w:r>
      <w:r w:rsidRPr="004020CF">
        <w:t>to</w:t>
      </w:r>
      <w:r>
        <w:t xml:space="preserve"> </w:t>
      </w:r>
      <w:r w:rsidRPr="004020CF">
        <w:t>clause</w:t>
      </w:r>
      <w:r>
        <w:t xml:space="preserve"> </w:t>
      </w:r>
      <w:r w:rsidRPr="004020CF">
        <w:fldChar w:fldCharType="begin"/>
      </w:r>
      <w:r w:rsidRPr="004020CF">
        <w:instrText xml:space="preserve"> REF _Ref237404351 \r \h  \* MERGEFORMAT </w:instrText>
      </w:r>
      <w:r w:rsidRPr="004020CF">
        <w:fldChar w:fldCharType="separate"/>
      </w:r>
      <w:r w:rsidR="008053F7">
        <w:t>2.4.8</w:t>
      </w:r>
      <w:r w:rsidRPr="004020CF">
        <w:fldChar w:fldCharType="end"/>
      </w:r>
      <w:r w:rsidRPr="004020CF">
        <w:t>,</w:t>
      </w:r>
      <w:r>
        <w:t xml:space="preserve"> </w:t>
      </w:r>
      <w:r w:rsidRPr="004020CF">
        <w:t>if</w:t>
      </w:r>
      <w:r>
        <w:t xml:space="preserve"> </w:t>
      </w:r>
      <w:r w:rsidRPr="004020CF">
        <w:t>the</w:t>
      </w:r>
      <w:r>
        <w:t xml:space="preserve"> </w:t>
      </w:r>
      <w:r w:rsidRPr="004020CF">
        <w:t>Commonwealth</w:t>
      </w:r>
      <w:r>
        <w:t xml:space="preserve"> </w:t>
      </w:r>
      <w:r w:rsidRPr="004020CF">
        <w:t>Representative</w:t>
      </w:r>
      <w:r>
        <w:t xml:space="preserve"> </w:t>
      </w:r>
      <w:r w:rsidRPr="004020CF">
        <w:t>fails</w:t>
      </w:r>
      <w:r>
        <w:t xml:space="preserve"> </w:t>
      </w:r>
      <w:r w:rsidRPr="004020CF">
        <w:t>to</w:t>
      </w:r>
      <w:r>
        <w:t xml:space="preserve"> </w:t>
      </w:r>
      <w:r w:rsidRPr="004020CF">
        <w:t>furnish</w:t>
      </w:r>
      <w:r>
        <w:t xml:space="preserve"> </w:t>
      </w:r>
      <w:r w:rsidRPr="004020CF">
        <w:t>to</w:t>
      </w:r>
      <w:r>
        <w:t xml:space="preserve"> </w:t>
      </w:r>
      <w:r w:rsidRPr="004020CF">
        <w:t>the</w:t>
      </w:r>
      <w:r>
        <w:t xml:space="preserve"> </w:t>
      </w:r>
      <w:r w:rsidRPr="004020CF">
        <w:t>Contractor</w:t>
      </w:r>
      <w:r>
        <w:t xml:space="preserve"> </w:t>
      </w:r>
      <w:r w:rsidRPr="004020CF">
        <w:t>notice</w:t>
      </w:r>
      <w:r>
        <w:t xml:space="preserve"> </w:t>
      </w:r>
      <w:r w:rsidRPr="004020CF">
        <w:t>of</w:t>
      </w:r>
      <w:r>
        <w:t xml:space="preserve"> </w:t>
      </w:r>
      <w:r w:rsidRPr="004020CF">
        <w:t>Approval</w:t>
      </w:r>
      <w:r>
        <w:t xml:space="preserve"> </w:t>
      </w:r>
      <w:r w:rsidRPr="004020CF">
        <w:t>or</w:t>
      </w:r>
      <w:r>
        <w:t xml:space="preserve"> </w:t>
      </w:r>
      <w:r w:rsidRPr="004020CF">
        <w:t>non-Approval,</w:t>
      </w:r>
      <w:r>
        <w:t xml:space="preserve"> </w:t>
      </w:r>
      <w:r w:rsidRPr="004020CF">
        <w:t>under</w:t>
      </w:r>
      <w:r>
        <w:t xml:space="preserve"> </w:t>
      </w:r>
      <w:r w:rsidRPr="004020CF">
        <w:t>clause</w:t>
      </w:r>
      <w:r>
        <w:t xml:space="preserve"> </w:t>
      </w:r>
      <w:r w:rsidRPr="004020CF">
        <w:fldChar w:fldCharType="begin"/>
      </w:r>
      <w:r w:rsidRPr="004020CF">
        <w:instrText xml:space="preserve"> REF _Ref520443223 \r \h  \* MERGEFORMAT </w:instrText>
      </w:r>
      <w:r w:rsidRPr="004020CF">
        <w:fldChar w:fldCharType="separate"/>
      </w:r>
      <w:r w:rsidR="008053F7">
        <w:t>2.4.4.1</w:t>
      </w:r>
      <w:r w:rsidRPr="004020CF">
        <w:fldChar w:fldCharType="end"/>
      </w:r>
      <w:r w:rsidRPr="004020CF">
        <w:t>,</w:t>
      </w:r>
      <w:r>
        <w:t xml:space="preserve"> </w:t>
      </w:r>
      <w:r w:rsidRPr="004020CF">
        <w:t>within</w:t>
      </w:r>
      <w:r>
        <w:t xml:space="preserve"> </w:t>
      </w:r>
      <w:r w:rsidRPr="004020CF">
        <w:t>the</w:t>
      </w:r>
      <w:r>
        <w:t xml:space="preserve"> </w:t>
      </w:r>
      <w:r w:rsidRPr="004020CF">
        <w:t>period</w:t>
      </w:r>
      <w:r>
        <w:t xml:space="preserve"> </w:t>
      </w:r>
      <w:r w:rsidRPr="004020CF">
        <w:t>specified</w:t>
      </w:r>
      <w:r>
        <w:t xml:space="preserve"> </w:t>
      </w:r>
      <w:r w:rsidRPr="004020CF">
        <w:t>in</w:t>
      </w:r>
      <w:r>
        <w:t xml:space="preserve"> </w:t>
      </w:r>
      <w:r w:rsidRPr="004020CF">
        <w:t>the</w:t>
      </w:r>
      <w:r>
        <w:t xml:space="preserve"> </w:t>
      </w:r>
      <w:r w:rsidRPr="004020CF">
        <w:t>CDRL,</w:t>
      </w:r>
      <w:r>
        <w:t xml:space="preserve"> </w:t>
      </w:r>
      <w:r w:rsidRPr="004020CF">
        <w:t>then</w:t>
      </w:r>
      <w:r>
        <w:t xml:space="preserve"> </w:t>
      </w:r>
      <w:r w:rsidRPr="004020CF">
        <w:t>the</w:t>
      </w:r>
      <w:r>
        <w:t xml:space="preserve"> </w:t>
      </w:r>
      <w:r w:rsidRPr="004020CF">
        <w:t>Contractor</w:t>
      </w:r>
      <w:r>
        <w:t xml:space="preserve"> </w:t>
      </w:r>
      <w:r w:rsidRPr="004020CF">
        <w:t>may</w:t>
      </w:r>
      <w:r>
        <w:t xml:space="preserve"> </w:t>
      </w:r>
      <w:r w:rsidRPr="004020CF">
        <w:t>be</w:t>
      </w:r>
      <w:r>
        <w:t xml:space="preserve"> </w:t>
      </w:r>
      <w:r w:rsidRPr="004020CF">
        <w:t>entitled</w:t>
      </w:r>
      <w:r>
        <w:t xml:space="preserve"> </w:t>
      </w:r>
      <w:r w:rsidRPr="004020CF">
        <w:t>to</w:t>
      </w:r>
      <w:r>
        <w:t xml:space="preserve"> </w:t>
      </w:r>
      <w:r w:rsidRPr="004020CF">
        <w:t>claim</w:t>
      </w:r>
      <w:r>
        <w:t xml:space="preserve"> </w:t>
      </w:r>
      <w:r w:rsidRPr="004020CF">
        <w:t>a</w:t>
      </w:r>
      <w:r>
        <w:t xml:space="preserve"> </w:t>
      </w:r>
      <w:r w:rsidRPr="004020CF">
        <w:t>postponement</w:t>
      </w:r>
      <w:r>
        <w:t xml:space="preserve"> </w:t>
      </w:r>
      <w:r w:rsidRPr="004020CF">
        <w:t>of</w:t>
      </w:r>
      <w:r>
        <w:t xml:space="preserve"> </w:t>
      </w:r>
      <w:r w:rsidRPr="004020CF">
        <w:t>the</w:t>
      </w:r>
      <w:r>
        <w:t xml:space="preserve"> </w:t>
      </w:r>
      <w:r w:rsidRPr="004020CF">
        <w:t>date</w:t>
      </w:r>
      <w:r>
        <w:t xml:space="preserve"> </w:t>
      </w:r>
      <w:r w:rsidRPr="004020CF">
        <w:t>for</w:t>
      </w:r>
      <w:r>
        <w:t xml:space="preserve"> </w:t>
      </w:r>
      <w:r w:rsidRPr="004020CF">
        <w:t>delivery</w:t>
      </w:r>
      <w:r>
        <w:t xml:space="preserve"> </w:t>
      </w:r>
      <w:r w:rsidRPr="004020CF">
        <w:t>of</w:t>
      </w:r>
      <w:r>
        <w:t xml:space="preserve"> </w:t>
      </w:r>
      <w:r w:rsidRPr="004020CF">
        <w:t>Supplies</w:t>
      </w:r>
      <w:r>
        <w:t xml:space="preserve"> </w:t>
      </w:r>
      <w:r w:rsidRPr="004020CF">
        <w:t>or</w:t>
      </w:r>
      <w:r>
        <w:t xml:space="preserve"> </w:t>
      </w:r>
      <w:r w:rsidRPr="004020CF">
        <w:t>a</w:t>
      </w:r>
      <w:r>
        <w:t xml:space="preserve"> </w:t>
      </w:r>
      <w:r w:rsidRPr="004020CF">
        <w:t>Milestone</w:t>
      </w:r>
      <w:r>
        <w:t xml:space="preserve"> </w:t>
      </w:r>
      <w:r w:rsidRPr="004020CF">
        <w:t>Date</w:t>
      </w:r>
      <w:r>
        <w:t xml:space="preserve"> </w:t>
      </w:r>
      <w:r w:rsidRPr="004020CF">
        <w:t>under</w:t>
      </w:r>
      <w:r>
        <w:t xml:space="preserve"> </w:t>
      </w:r>
      <w:r w:rsidRPr="004020CF">
        <w:t>clause</w:t>
      </w:r>
      <w:r>
        <w:t xml:space="preserve"> </w:t>
      </w:r>
      <w:r w:rsidRPr="004020CF">
        <w:t>6.3</w:t>
      </w:r>
      <w:r>
        <w:t xml:space="preserve"> </w:t>
      </w:r>
      <w:r w:rsidRPr="004020CF">
        <w:t>of</w:t>
      </w:r>
      <w:r>
        <w:t xml:space="preserve"> </w:t>
      </w:r>
      <w:r w:rsidRPr="004020CF">
        <w:t>the</w:t>
      </w:r>
      <w:r>
        <w:t xml:space="preserve"> </w:t>
      </w:r>
      <w:r w:rsidRPr="004020CF">
        <w:t>COC.</w:t>
      </w:r>
    </w:p>
    <w:p w14:paraId="02F4298E" w14:textId="06E0745F" w:rsidR="00A17F87" w:rsidRPr="004020CF" w:rsidRDefault="00A17F87" w:rsidP="00A17F87">
      <w:pPr>
        <w:pStyle w:val="NoteToDrafters-ASDEFCON"/>
      </w:pPr>
      <w:r w:rsidRPr="004020CF">
        <w:t>Note</w:t>
      </w:r>
      <w:r>
        <w:t xml:space="preserve"> </w:t>
      </w:r>
      <w:r w:rsidRPr="004020CF">
        <w:t>to</w:t>
      </w:r>
      <w:r>
        <w:t xml:space="preserve"> </w:t>
      </w:r>
      <w:r w:rsidRPr="004020CF">
        <w:t>drafters:</w:t>
      </w:r>
      <w:r w:rsidR="0041420A">
        <w:t xml:space="preserve"> </w:t>
      </w:r>
      <w:r w:rsidRPr="004020CF">
        <w:t>Consider</w:t>
      </w:r>
      <w:r>
        <w:t xml:space="preserve"> </w:t>
      </w:r>
      <w:r w:rsidRPr="004020CF">
        <w:t>the</w:t>
      </w:r>
      <w:r>
        <w:t xml:space="preserve"> </w:t>
      </w:r>
      <w:r w:rsidRPr="004020CF">
        <w:t>actual</w:t>
      </w:r>
      <w:r>
        <w:t xml:space="preserve"> </w:t>
      </w:r>
      <w:r w:rsidRPr="004020CF">
        <w:t>period</w:t>
      </w:r>
      <w:r>
        <w:t xml:space="preserve"> </w:t>
      </w:r>
      <w:r w:rsidRPr="004020CF">
        <w:t>required</w:t>
      </w:r>
      <w:r>
        <w:t xml:space="preserve"> </w:t>
      </w:r>
      <w:r w:rsidRPr="004020CF">
        <w:t>to</w:t>
      </w:r>
      <w:r>
        <w:t xml:space="preserve"> </w:t>
      </w:r>
      <w:r w:rsidRPr="004020CF">
        <w:t>review</w:t>
      </w:r>
      <w:r>
        <w:t xml:space="preserve"> </w:t>
      </w:r>
      <w:r w:rsidRPr="004020CF">
        <w:t>each</w:t>
      </w:r>
      <w:r>
        <w:t xml:space="preserve"> </w:t>
      </w:r>
      <w:r w:rsidRPr="004020CF">
        <w:t>data</w:t>
      </w:r>
      <w:r>
        <w:t xml:space="preserve"> </w:t>
      </w:r>
      <w:r w:rsidRPr="004020CF">
        <w:t>item</w:t>
      </w:r>
      <w:r>
        <w:t xml:space="preserve"> </w:t>
      </w:r>
      <w:r w:rsidRPr="004020CF">
        <w:t>when</w:t>
      </w:r>
      <w:r>
        <w:t xml:space="preserve"> </w:t>
      </w:r>
      <w:r w:rsidRPr="004020CF">
        <w:t>updating</w:t>
      </w:r>
      <w:r>
        <w:t xml:space="preserve"> </w:t>
      </w:r>
      <w:r w:rsidRPr="004020CF">
        <w:t>the</w:t>
      </w:r>
      <w:r>
        <w:t xml:space="preserve"> </w:t>
      </w:r>
      <w:r w:rsidRPr="004020CF">
        <w:t>action</w:t>
      </w:r>
      <w:r>
        <w:t xml:space="preserve"> </w:t>
      </w:r>
      <w:r w:rsidRPr="004020CF">
        <w:t>periods</w:t>
      </w:r>
      <w:r>
        <w:t xml:space="preserve"> </w:t>
      </w:r>
      <w:r w:rsidRPr="004020CF">
        <w:t>in</w:t>
      </w:r>
      <w:r>
        <w:t xml:space="preserve"> </w:t>
      </w:r>
      <w:r w:rsidRPr="004020CF">
        <w:t>the</w:t>
      </w:r>
      <w:r>
        <w:t xml:space="preserve"> </w:t>
      </w:r>
      <w:r w:rsidRPr="004020CF">
        <w:t>CDRL.</w:t>
      </w:r>
      <w:r>
        <w:t xml:space="preserve">  </w:t>
      </w:r>
      <w:r w:rsidRPr="004020CF">
        <w:t>Factors</w:t>
      </w:r>
      <w:r>
        <w:t xml:space="preserve"> </w:t>
      </w:r>
      <w:r w:rsidRPr="004020CF">
        <w:t>to</w:t>
      </w:r>
      <w:r>
        <w:t xml:space="preserve"> </w:t>
      </w:r>
      <w:r w:rsidRPr="004020CF">
        <w:t>be</w:t>
      </w:r>
      <w:r>
        <w:t xml:space="preserve"> </w:t>
      </w:r>
      <w:r w:rsidRPr="004020CF">
        <w:t>considered</w:t>
      </w:r>
      <w:r>
        <w:t xml:space="preserve"> </w:t>
      </w:r>
      <w:r w:rsidRPr="004020CF">
        <w:t>include:</w:t>
      </w:r>
      <w:r>
        <w:t xml:space="preserve"> </w:t>
      </w:r>
      <w:r w:rsidRPr="004020CF">
        <w:t>the</w:t>
      </w:r>
      <w:r>
        <w:t xml:space="preserve"> </w:t>
      </w:r>
      <w:r w:rsidRPr="004020CF">
        <w:t>size</w:t>
      </w:r>
      <w:r>
        <w:t xml:space="preserve"> </w:t>
      </w:r>
      <w:r w:rsidRPr="004020CF">
        <w:t>and</w:t>
      </w:r>
      <w:r>
        <w:t xml:space="preserve"> </w:t>
      </w:r>
      <w:r w:rsidRPr="004020CF">
        <w:t>complexity</w:t>
      </w:r>
      <w:r>
        <w:t xml:space="preserve"> </w:t>
      </w:r>
      <w:r w:rsidRPr="004020CF">
        <w:t>of</w:t>
      </w:r>
      <w:r>
        <w:t xml:space="preserve"> </w:t>
      </w:r>
      <w:r w:rsidRPr="004020CF">
        <w:t>the</w:t>
      </w:r>
      <w:r>
        <w:t xml:space="preserve"> </w:t>
      </w:r>
      <w:r w:rsidRPr="004020CF">
        <w:t>document;</w:t>
      </w:r>
      <w:r>
        <w:t xml:space="preserve"> </w:t>
      </w:r>
      <w:r w:rsidRPr="004020CF">
        <w:t>whether</w:t>
      </w:r>
      <w:r>
        <w:t xml:space="preserve"> </w:t>
      </w:r>
      <w:r w:rsidRPr="004020CF">
        <w:t>a</w:t>
      </w:r>
      <w:r>
        <w:t xml:space="preserve"> </w:t>
      </w:r>
      <w:r w:rsidRPr="004020CF">
        <w:t>draft</w:t>
      </w:r>
      <w:r>
        <w:t xml:space="preserve"> </w:t>
      </w:r>
      <w:r w:rsidRPr="004020CF">
        <w:t>version</w:t>
      </w:r>
      <w:r>
        <w:t xml:space="preserve"> </w:t>
      </w:r>
      <w:r w:rsidRPr="004020CF">
        <w:t>would</w:t>
      </w:r>
      <w:r>
        <w:t xml:space="preserve"> </w:t>
      </w:r>
      <w:r w:rsidRPr="004020CF">
        <w:t>already</w:t>
      </w:r>
      <w:r>
        <w:t xml:space="preserve"> </w:t>
      </w:r>
      <w:r w:rsidRPr="004020CF">
        <w:t>have</w:t>
      </w:r>
      <w:r>
        <w:t xml:space="preserve"> </w:t>
      </w:r>
      <w:r w:rsidRPr="004020CF">
        <w:t>been</w:t>
      </w:r>
      <w:r>
        <w:t xml:space="preserve"> </w:t>
      </w:r>
      <w:r w:rsidRPr="004020CF">
        <w:t>reviewed;</w:t>
      </w:r>
      <w:r>
        <w:t xml:space="preserve"> </w:t>
      </w:r>
      <w:r w:rsidRPr="004020CF">
        <w:t>the</w:t>
      </w:r>
      <w:r>
        <w:t xml:space="preserve"> </w:t>
      </w:r>
      <w:r w:rsidRPr="004020CF">
        <w:t>need</w:t>
      </w:r>
      <w:r>
        <w:t xml:space="preserve"> </w:t>
      </w:r>
      <w:r w:rsidRPr="004020CF">
        <w:t>to</w:t>
      </w:r>
      <w:r>
        <w:t xml:space="preserve"> </w:t>
      </w:r>
      <w:r w:rsidRPr="004020CF">
        <w:t>involve</w:t>
      </w:r>
      <w:r>
        <w:t xml:space="preserve"> </w:t>
      </w:r>
      <w:r w:rsidRPr="004020CF">
        <w:t>external</w:t>
      </w:r>
      <w:r>
        <w:t xml:space="preserve"> </w:t>
      </w:r>
      <w:r w:rsidRPr="004020CF">
        <w:t>agencies</w:t>
      </w:r>
      <w:r>
        <w:t xml:space="preserve"> </w:t>
      </w:r>
      <w:r w:rsidRPr="004020CF">
        <w:t>or</w:t>
      </w:r>
      <w:r>
        <w:t xml:space="preserve"> </w:t>
      </w:r>
      <w:r w:rsidRPr="004020CF">
        <w:t>approval</w:t>
      </w:r>
      <w:r>
        <w:t xml:space="preserve"> </w:t>
      </w:r>
      <w:r w:rsidRPr="004020CF">
        <w:t>authorities;</w:t>
      </w:r>
      <w:r>
        <w:t xml:space="preserve"> </w:t>
      </w:r>
      <w:r w:rsidRPr="004020CF">
        <w:t>and</w:t>
      </w:r>
      <w:r>
        <w:t xml:space="preserve"> </w:t>
      </w:r>
      <w:r w:rsidRPr="004020CF">
        <w:t>conflicting</w:t>
      </w:r>
      <w:r>
        <w:t xml:space="preserve"> </w:t>
      </w:r>
      <w:r w:rsidRPr="004020CF">
        <w:t>requirements</w:t>
      </w:r>
      <w:r>
        <w:t xml:space="preserve"> </w:t>
      </w:r>
      <w:r w:rsidRPr="004020CF">
        <w:t>(eg,</w:t>
      </w:r>
      <w:r>
        <w:t xml:space="preserve"> </w:t>
      </w:r>
      <w:r w:rsidRPr="004020CF">
        <w:t>the</w:t>
      </w:r>
      <w:r>
        <w:t xml:space="preserve"> </w:t>
      </w:r>
      <w:r w:rsidRPr="004020CF">
        <w:t>need</w:t>
      </w:r>
      <w:r>
        <w:t xml:space="preserve"> </w:t>
      </w:r>
      <w:r w:rsidRPr="004020CF">
        <w:t>to</w:t>
      </w:r>
      <w:r>
        <w:t xml:space="preserve"> </w:t>
      </w:r>
      <w:r w:rsidRPr="004020CF">
        <w:t>review</w:t>
      </w:r>
      <w:r>
        <w:t xml:space="preserve"> </w:t>
      </w:r>
      <w:r w:rsidRPr="004020CF">
        <w:t>more</w:t>
      </w:r>
      <w:r>
        <w:t xml:space="preserve"> </w:t>
      </w:r>
      <w:r w:rsidRPr="004020CF">
        <w:t>than</w:t>
      </w:r>
      <w:r>
        <w:t xml:space="preserve"> </w:t>
      </w:r>
      <w:r w:rsidRPr="004020CF">
        <w:t>one</w:t>
      </w:r>
      <w:r>
        <w:t xml:space="preserve"> </w:t>
      </w:r>
      <w:r w:rsidRPr="004020CF">
        <w:t>data</w:t>
      </w:r>
      <w:r>
        <w:t xml:space="preserve"> </w:t>
      </w:r>
      <w:r w:rsidRPr="004020CF">
        <w:t>item</w:t>
      </w:r>
      <w:r>
        <w:t xml:space="preserve"> </w:t>
      </w:r>
      <w:r w:rsidRPr="004020CF">
        <w:t>concurrently).</w:t>
      </w:r>
    </w:p>
    <w:p w14:paraId="6BEACE14" w14:textId="77777777" w:rsidR="00A17F87" w:rsidRPr="004020CF" w:rsidRDefault="00A17F87" w:rsidP="00A17F87">
      <w:pPr>
        <w:pStyle w:val="SOWTL4-ASDEFCON"/>
      </w:pPr>
      <w:r w:rsidRPr="004020CF">
        <w:t>Approval</w:t>
      </w:r>
      <w:r>
        <w:t xml:space="preserve"> </w:t>
      </w:r>
      <w:r w:rsidRPr="004020CF">
        <w:t>of</w:t>
      </w:r>
      <w:r>
        <w:t xml:space="preserve"> </w:t>
      </w:r>
      <w:r w:rsidRPr="004020CF">
        <w:t>a</w:t>
      </w:r>
      <w:r>
        <w:t xml:space="preserve"> </w:t>
      </w:r>
      <w:r w:rsidRPr="004020CF">
        <w:t>data</w:t>
      </w:r>
      <w:r>
        <w:t xml:space="preserve"> </w:t>
      </w:r>
      <w:r w:rsidRPr="004020CF">
        <w:t>item</w:t>
      </w:r>
      <w:r>
        <w:t xml:space="preserve"> </w:t>
      </w:r>
      <w:r w:rsidRPr="004020CF">
        <w:t>by</w:t>
      </w:r>
      <w:r>
        <w:t xml:space="preserve"> </w:t>
      </w:r>
      <w:r w:rsidRPr="004020CF">
        <w:t>the</w:t>
      </w:r>
      <w:r>
        <w:t xml:space="preserve"> </w:t>
      </w:r>
      <w:r w:rsidRPr="004020CF">
        <w:t>Commonwealth</w:t>
      </w:r>
      <w:r>
        <w:t xml:space="preserve"> </w:t>
      </w:r>
      <w:r w:rsidRPr="004020CF">
        <w:t>shall</w:t>
      </w:r>
      <w:r>
        <w:t xml:space="preserve"> </w:t>
      </w:r>
      <w:r w:rsidRPr="004020CF">
        <w:t>not</w:t>
      </w:r>
      <w:r>
        <w:t xml:space="preserve"> </w:t>
      </w:r>
      <w:r w:rsidRPr="004020CF">
        <w:t>be</w:t>
      </w:r>
      <w:r>
        <w:t xml:space="preserve"> </w:t>
      </w:r>
      <w:r w:rsidRPr="004020CF">
        <w:t>construed</w:t>
      </w:r>
      <w:r>
        <w:t xml:space="preserve"> </w:t>
      </w:r>
      <w:r w:rsidRPr="004020CF">
        <w:t>as:</w:t>
      </w:r>
    </w:p>
    <w:p w14:paraId="29F0B687" w14:textId="77777777" w:rsidR="00A17F87" w:rsidRPr="004020CF" w:rsidRDefault="00A17F87" w:rsidP="00A17F87">
      <w:pPr>
        <w:pStyle w:val="SOWSubL1-ASDEFCON"/>
      </w:pPr>
      <w:r w:rsidRPr="004020CF">
        <w:lastRenderedPageBreak/>
        <w:t>any</w:t>
      </w:r>
      <w:r>
        <w:t xml:space="preserve"> </w:t>
      </w:r>
      <w:r w:rsidRPr="004020CF">
        <w:t>more</w:t>
      </w:r>
      <w:r>
        <w:t xml:space="preserve"> </w:t>
      </w:r>
      <w:r w:rsidRPr="004020CF">
        <w:t>than</w:t>
      </w:r>
      <w:r>
        <w:t xml:space="preserve"> </w:t>
      </w:r>
      <w:r w:rsidRPr="004020CF">
        <w:t>an</w:t>
      </w:r>
      <w:r>
        <w:t xml:space="preserve"> </w:t>
      </w:r>
      <w:r w:rsidRPr="004020CF">
        <w:t>indication</w:t>
      </w:r>
      <w:r>
        <w:t xml:space="preserve"> </w:t>
      </w:r>
      <w:r w:rsidRPr="004020CF">
        <w:t>that</w:t>
      </w:r>
      <w:r>
        <w:t xml:space="preserve"> </w:t>
      </w:r>
      <w:r w:rsidRPr="004020CF">
        <w:t>the</w:t>
      </w:r>
      <w:r>
        <w:t xml:space="preserve"> </w:t>
      </w:r>
      <w:r w:rsidRPr="004020CF">
        <w:t>data</w:t>
      </w:r>
      <w:r>
        <w:t xml:space="preserve"> </w:t>
      </w:r>
      <w:r w:rsidRPr="004020CF">
        <w:t>item</w:t>
      </w:r>
      <w:r>
        <w:t xml:space="preserve"> </w:t>
      </w:r>
      <w:r w:rsidRPr="004020CF">
        <w:t>appears</w:t>
      </w:r>
      <w:r>
        <w:t xml:space="preserve"> </w:t>
      </w:r>
      <w:r w:rsidRPr="004020CF">
        <w:t>to</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be</w:t>
      </w:r>
      <w:r>
        <w:t xml:space="preserve"> </w:t>
      </w:r>
      <w:r w:rsidRPr="004020CF">
        <w:t>capable</w:t>
      </w:r>
      <w:r>
        <w:t xml:space="preserve"> </w:t>
      </w:r>
      <w:r w:rsidRPr="004020CF">
        <w:t>of</w:t>
      </w:r>
      <w:r>
        <w:t xml:space="preserve"> </w:t>
      </w:r>
      <w:r w:rsidRPr="004020CF">
        <w:t>being</w:t>
      </w:r>
      <w:r>
        <w:t xml:space="preserve"> </w:t>
      </w:r>
      <w:r w:rsidRPr="004020CF">
        <w:t>used</w:t>
      </w:r>
      <w:r>
        <w:t xml:space="preserve"> </w:t>
      </w:r>
      <w:r w:rsidRPr="004020CF">
        <w:t>as</w:t>
      </w:r>
      <w:r>
        <w:t xml:space="preserve"> </w:t>
      </w:r>
      <w:r w:rsidRPr="004020CF">
        <w:t>a</w:t>
      </w:r>
      <w:r>
        <w:t xml:space="preserve"> </w:t>
      </w:r>
      <w:r w:rsidRPr="004020CF">
        <w:t>basis</w:t>
      </w:r>
      <w:r>
        <w:t xml:space="preserve"> </w:t>
      </w:r>
      <w:r w:rsidRPr="004020CF">
        <w:t>for</w:t>
      </w:r>
      <w:r>
        <w:t xml:space="preserve"> </w:t>
      </w:r>
      <w:r w:rsidRPr="004020CF">
        <w:t>further</w:t>
      </w:r>
      <w:r>
        <w:t xml:space="preserve"> </w:t>
      </w:r>
      <w:r w:rsidRPr="004020CF">
        <w:t>work;</w:t>
      </w:r>
    </w:p>
    <w:p w14:paraId="12971AC2" w14:textId="77777777" w:rsidR="00A17F87" w:rsidRPr="004020CF" w:rsidRDefault="00A17F87" w:rsidP="00A17F87">
      <w:pPr>
        <w:pStyle w:val="SOWSubL1-ASDEFCON"/>
      </w:pPr>
      <w:r w:rsidRPr="004020CF">
        <w:t>limiting</w:t>
      </w:r>
      <w:r>
        <w:t xml:space="preserve"> </w:t>
      </w:r>
      <w:r w:rsidRPr="004020CF">
        <w:t>the</w:t>
      </w:r>
      <w:r>
        <w:t xml:space="preserve"> </w:t>
      </w:r>
      <w:r w:rsidRPr="004020CF">
        <w:t>Contractor’s</w:t>
      </w:r>
      <w:r>
        <w:t xml:space="preserve"> </w:t>
      </w:r>
      <w:r w:rsidRPr="004020CF">
        <w:t>responsibility</w:t>
      </w:r>
      <w:r>
        <w:t xml:space="preserve"> </w:t>
      </w:r>
      <w:r w:rsidRPr="004020CF">
        <w:t>to</w:t>
      </w:r>
      <w:r>
        <w:t xml:space="preserve"> </w:t>
      </w:r>
      <w:r w:rsidRPr="004020CF">
        <w:t>provide</w:t>
      </w:r>
      <w:r>
        <w:t xml:space="preserve"> </w:t>
      </w:r>
      <w:r w:rsidRPr="004020CF">
        <w:t>Supplies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requirements</w:t>
      </w:r>
      <w:r>
        <w:t xml:space="preserve"> </w:t>
      </w:r>
      <w:r w:rsidRPr="004020CF">
        <w:t>of</w:t>
      </w:r>
      <w:r>
        <w:t xml:space="preserve"> </w:t>
      </w:r>
      <w:r w:rsidRPr="004020CF">
        <w:t>the</w:t>
      </w:r>
      <w:r>
        <w:t xml:space="preserve"> </w:t>
      </w:r>
      <w:r w:rsidRPr="004020CF">
        <w:t>Contract;</w:t>
      </w:r>
      <w:r>
        <w:t xml:space="preserve"> </w:t>
      </w:r>
      <w:r w:rsidRPr="004020CF">
        <w:t>and</w:t>
      </w:r>
    </w:p>
    <w:p w14:paraId="49EA436B" w14:textId="77777777" w:rsidR="00A17F87" w:rsidRPr="004020CF" w:rsidRDefault="00A17F87" w:rsidP="00A17F87">
      <w:pPr>
        <w:pStyle w:val="SOWSubL1-ASDEFCON"/>
      </w:pPr>
      <w:r w:rsidRPr="004020CF">
        <w:t>an</w:t>
      </w:r>
      <w:r>
        <w:t xml:space="preserve"> </w:t>
      </w:r>
      <w:r w:rsidRPr="004020CF">
        <w:t>election</w:t>
      </w:r>
      <w:r>
        <w:t xml:space="preserve"> </w:t>
      </w:r>
      <w:r w:rsidRPr="004020CF">
        <w:t>to</w:t>
      </w:r>
      <w:r>
        <w:t xml:space="preserve"> </w:t>
      </w:r>
      <w:r w:rsidRPr="004020CF">
        <w:t>not</w:t>
      </w:r>
      <w:r>
        <w:t xml:space="preserve"> </w:t>
      </w:r>
      <w:r w:rsidRPr="004020CF">
        <w:t>enforce</w:t>
      </w:r>
      <w:r>
        <w:t xml:space="preserve"> </w:t>
      </w:r>
      <w:r w:rsidRPr="004020CF">
        <w:t>any</w:t>
      </w:r>
      <w:r>
        <w:t xml:space="preserve"> </w:t>
      </w:r>
      <w:r w:rsidRPr="004020CF">
        <w:t>right</w:t>
      </w:r>
      <w:r>
        <w:t xml:space="preserve"> </w:t>
      </w:r>
      <w:r w:rsidRPr="004020CF">
        <w:t>under</w:t>
      </w:r>
      <w:r>
        <w:t xml:space="preserve"> </w:t>
      </w:r>
      <w:r w:rsidRPr="004020CF">
        <w:t>this</w:t>
      </w:r>
      <w:r>
        <w:t xml:space="preserve"> </w:t>
      </w:r>
      <w:r w:rsidRPr="004020CF">
        <w:t>Contract</w:t>
      </w:r>
      <w:r>
        <w:t xml:space="preserve"> </w:t>
      </w:r>
      <w:r w:rsidRPr="004020CF">
        <w:t>or</w:t>
      </w:r>
      <w:r>
        <w:t xml:space="preserve"> </w:t>
      </w:r>
      <w:r w:rsidRPr="004020CF">
        <w:t>any</w:t>
      </w:r>
      <w:r>
        <w:t xml:space="preserve"> </w:t>
      </w:r>
      <w:r w:rsidRPr="004020CF">
        <w:t>cause</w:t>
      </w:r>
      <w:r>
        <w:t xml:space="preserve"> </w:t>
      </w:r>
      <w:r w:rsidRPr="004020CF">
        <w:t>of</w:t>
      </w:r>
      <w:r>
        <w:t xml:space="preserve"> </w:t>
      </w:r>
      <w:r w:rsidRPr="004020CF">
        <w:t>action</w:t>
      </w:r>
      <w:r>
        <w:t xml:space="preserve"> </w:t>
      </w:r>
      <w:r w:rsidRPr="004020CF">
        <w:t>arising</w:t>
      </w:r>
      <w:r>
        <w:t xml:space="preserve"> </w:t>
      </w:r>
      <w:r w:rsidRPr="004020CF">
        <w:t>out</w:t>
      </w:r>
      <w:r>
        <w:t xml:space="preserve"> </w:t>
      </w:r>
      <w:r w:rsidRPr="004020CF">
        <w:t>of</w:t>
      </w:r>
      <w:r>
        <w:t xml:space="preserve"> </w:t>
      </w:r>
      <w:r w:rsidRPr="004020CF">
        <w:t>or</w:t>
      </w:r>
      <w:r>
        <w:t xml:space="preserve"> </w:t>
      </w:r>
      <w:r w:rsidRPr="004020CF">
        <w:t>as</w:t>
      </w:r>
      <w:r>
        <w:t xml:space="preserve"> </w:t>
      </w:r>
      <w:r w:rsidRPr="004020CF">
        <w:t>a</w:t>
      </w:r>
      <w:r>
        <w:t xml:space="preserve"> </w:t>
      </w:r>
      <w:r w:rsidRPr="004020CF">
        <w:t>consequence</w:t>
      </w:r>
      <w:r>
        <w:t xml:space="preserve"> </w:t>
      </w:r>
      <w:r w:rsidRPr="004020CF">
        <w:t>of</w:t>
      </w:r>
      <w:r>
        <w:t xml:space="preserve"> </w:t>
      </w:r>
      <w:r w:rsidRPr="004020CF">
        <w:t>any</w:t>
      </w:r>
      <w:r>
        <w:t xml:space="preserve"> </w:t>
      </w:r>
      <w:r w:rsidRPr="004020CF">
        <w:t>act</w:t>
      </w:r>
      <w:r>
        <w:t xml:space="preserve"> </w:t>
      </w:r>
      <w:r w:rsidRPr="004020CF">
        <w:t>or</w:t>
      </w:r>
      <w:r>
        <w:t xml:space="preserve"> </w:t>
      </w:r>
      <w:r w:rsidRPr="004020CF">
        <w:t>omission</w:t>
      </w:r>
      <w:r>
        <w:t xml:space="preserve"> </w:t>
      </w:r>
      <w:r w:rsidRPr="004020CF">
        <w:t>of</w:t>
      </w:r>
      <w:r>
        <w:t xml:space="preserve"> </w:t>
      </w:r>
      <w:r w:rsidRPr="004020CF">
        <w:t>the</w:t>
      </w:r>
      <w:r>
        <w:t xml:space="preserve"> </w:t>
      </w:r>
      <w:r w:rsidRPr="004020CF">
        <w:t>Contractor</w:t>
      </w:r>
      <w:r>
        <w:t xml:space="preserve"> </w:t>
      </w:r>
      <w:r w:rsidRPr="004020CF">
        <w:t>or</w:t>
      </w:r>
      <w:r>
        <w:t xml:space="preserve"> </w:t>
      </w:r>
      <w:r w:rsidRPr="004020CF">
        <w:t>any</w:t>
      </w:r>
      <w:r>
        <w:t xml:space="preserve"> </w:t>
      </w:r>
      <w:r w:rsidRPr="004020CF">
        <w:t>Contractor</w:t>
      </w:r>
      <w:r>
        <w:t xml:space="preserve"> </w:t>
      </w:r>
      <w:r w:rsidRPr="004020CF">
        <w:t>Personnel.</w:t>
      </w:r>
    </w:p>
    <w:p w14:paraId="3B292987" w14:textId="77777777" w:rsidR="00A17F87" w:rsidRPr="004020CF" w:rsidRDefault="00A17F87" w:rsidP="00A17F87">
      <w:pPr>
        <w:pStyle w:val="SOWHL3-ASDEFCON"/>
      </w:pPr>
      <w:bookmarkStart w:id="142" w:name="_Toc531869837"/>
      <w:bookmarkStart w:id="143" w:name="_Ref106728100"/>
      <w:r w:rsidRPr="004020CF">
        <w:t>Data</w:t>
      </w:r>
      <w:r>
        <w:t xml:space="preserve"> </w:t>
      </w:r>
      <w:r w:rsidRPr="004020CF">
        <w:t>Item</w:t>
      </w:r>
      <w:r>
        <w:t xml:space="preserve"> </w:t>
      </w:r>
      <w:r w:rsidRPr="004020CF">
        <w:t>Acceptance</w:t>
      </w:r>
      <w:bookmarkEnd w:id="142"/>
      <w:bookmarkEnd w:id="143"/>
    </w:p>
    <w:p w14:paraId="352AE8B9" w14:textId="77777777" w:rsidR="00A17F87" w:rsidRPr="004020CF" w:rsidRDefault="00A17F87" w:rsidP="00A17F87">
      <w:pPr>
        <w:pStyle w:val="SOWTL4-ASDEFCON"/>
      </w:pPr>
      <w:r w:rsidRPr="004020CF">
        <w:t>When</w:t>
      </w:r>
      <w:r>
        <w:t xml:space="preserve"> </w:t>
      </w:r>
      <w:r w:rsidRPr="004020CF">
        <w:t>the</w:t>
      </w:r>
      <w:r>
        <w:t xml:space="preserve"> </w:t>
      </w:r>
      <w:r w:rsidRPr="004020CF">
        <w:t>SOW</w:t>
      </w:r>
      <w:r>
        <w:t xml:space="preserve"> </w:t>
      </w:r>
      <w:r w:rsidRPr="004020CF">
        <w:t>or</w:t>
      </w:r>
      <w:r>
        <w:t xml:space="preserve"> </w:t>
      </w:r>
      <w:r w:rsidRPr="004020CF">
        <w:t>the</w:t>
      </w:r>
      <w:r>
        <w:t xml:space="preserve"> </w:t>
      </w:r>
      <w:r w:rsidRPr="004020CF">
        <w:t>CDRL</w:t>
      </w:r>
      <w:r>
        <w:t xml:space="preserve"> </w:t>
      </w:r>
      <w:r w:rsidRPr="004020CF">
        <w:t>provides</w:t>
      </w:r>
      <w:r>
        <w:t xml:space="preserve"> </w:t>
      </w:r>
      <w:r w:rsidRPr="004020CF">
        <w:t>that</w:t>
      </w:r>
      <w:r>
        <w:t xml:space="preserve"> </w:t>
      </w:r>
      <w:r w:rsidRPr="004020CF">
        <w:t>a</w:t>
      </w:r>
      <w:r>
        <w:t xml:space="preserve"> </w:t>
      </w:r>
      <w:r w:rsidRPr="004020CF">
        <w:t>data</w:t>
      </w:r>
      <w:r>
        <w:t xml:space="preserve"> </w:t>
      </w:r>
      <w:r w:rsidRPr="004020CF">
        <w:t>item</w:t>
      </w:r>
      <w:r>
        <w:t xml:space="preserve"> </w:t>
      </w:r>
      <w:r w:rsidRPr="004020CF">
        <w:t>is</w:t>
      </w:r>
      <w:r>
        <w:t xml:space="preserve"> </w:t>
      </w:r>
      <w:r w:rsidRPr="004020CF">
        <w:t>to</w:t>
      </w:r>
      <w:r>
        <w:t xml:space="preserve"> </w:t>
      </w:r>
      <w:r w:rsidRPr="004020CF">
        <w:t>be</w:t>
      </w:r>
      <w:r>
        <w:t xml:space="preserve"> </w:t>
      </w:r>
      <w:r w:rsidRPr="004020CF">
        <w:t>submitted</w:t>
      </w:r>
      <w:r>
        <w:t xml:space="preserve"> </w:t>
      </w:r>
      <w:r w:rsidRPr="004020CF">
        <w:t>for</w:t>
      </w:r>
      <w:r>
        <w:t xml:space="preserve"> </w:t>
      </w:r>
      <w:r w:rsidRPr="004020CF">
        <w:t>Acceptance,</w:t>
      </w:r>
      <w:r>
        <w:t xml:space="preserve"> </w:t>
      </w:r>
      <w:r w:rsidRPr="004020CF">
        <w:t>the</w:t>
      </w:r>
      <w:r>
        <w:t xml:space="preserve"> </w:t>
      </w:r>
      <w:r w:rsidRPr="004020CF">
        <w:t>Contractor</w:t>
      </w:r>
      <w:r>
        <w:t xml:space="preserve"> </w:t>
      </w:r>
      <w:r w:rsidRPr="004020CF">
        <w:t>shall</w:t>
      </w:r>
      <w:r>
        <w:t xml:space="preserve"> </w:t>
      </w:r>
      <w:r w:rsidRPr="004020CF">
        <w:t>deliver</w:t>
      </w:r>
      <w:r>
        <w:t xml:space="preserve"> </w:t>
      </w:r>
      <w:r w:rsidRPr="004020CF">
        <w:t>the</w:t>
      </w:r>
      <w:r>
        <w:t xml:space="preserve"> </w:t>
      </w:r>
      <w:r w:rsidRPr="004020CF">
        <w:t>data</w:t>
      </w:r>
      <w:r>
        <w:t xml:space="preserve"> </w:t>
      </w:r>
      <w:r w:rsidRPr="004020CF">
        <w:t>item</w:t>
      </w:r>
      <w:r>
        <w:t xml:space="preserve"> </w:t>
      </w:r>
      <w:r w:rsidRPr="004020CF">
        <w:t>for</w:t>
      </w:r>
      <w:r>
        <w:t xml:space="preserve"> </w:t>
      </w:r>
      <w:r w:rsidRPr="004020CF">
        <w:t>Acceptance</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t>6.8</w:t>
      </w:r>
      <w:r>
        <w:t xml:space="preserve"> </w:t>
      </w:r>
      <w:r w:rsidRPr="004020CF">
        <w:t>of</w:t>
      </w:r>
      <w:r>
        <w:t xml:space="preserve"> </w:t>
      </w:r>
      <w:r w:rsidRPr="004020CF">
        <w:t>the</w:t>
      </w:r>
      <w:r>
        <w:t xml:space="preserve"> </w:t>
      </w:r>
      <w:r w:rsidRPr="004020CF">
        <w:t>COC.</w:t>
      </w:r>
    </w:p>
    <w:p w14:paraId="4A2EE264" w14:textId="77777777" w:rsidR="00A17F87" w:rsidRPr="004020CF" w:rsidRDefault="00A17F87" w:rsidP="00A17F87">
      <w:pPr>
        <w:pStyle w:val="SOWHL3-ASDEFCON"/>
      </w:pPr>
      <w:bookmarkStart w:id="144" w:name="_Ref175037363"/>
      <w:r w:rsidRPr="004020CF">
        <w:t>Data</w:t>
      </w:r>
      <w:r>
        <w:t xml:space="preserve"> </w:t>
      </w:r>
      <w:r w:rsidRPr="004020CF">
        <w:t>Items</w:t>
      </w:r>
      <w:r>
        <w:t xml:space="preserve"> </w:t>
      </w:r>
      <w:r w:rsidRPr="004020CF">
        <w:t>Delivered</w:t>
      </w:r>
      <w:r>
        <w:t xml:space="preserve"> </w:t>
      </w:r>
      <w:r w:rsidRPr="004020CF">
        <w:t>Under</w:t>
      </w:r>
      <w:r>
        <w:t xml:space="preserve"> </w:t>
      </w:r>
      <w:r w:rsidRPr="004020CF">
        <w:t>Contract</w:t>
      </w:r>
      <w:r>
        <w:t xml:space="preserve"> </w:t>
      </w:r>
      <w:r w:rsidRPr="004020CF">
        <w:t>Change</w:t>
      </w:r>
      <w:r>
        <w:t xml:space="preserve"> </w:t>
      </w:r>
      <w:r w:rsidRPr="004020CF">
        <w:t>Proposals</w:t>
      </w:r>
      <w:bookmarkEnd w:id="144"/>
    </w:p>
    <w:p w14:paraId="03AFE05C" w14:textId="77777777" w:rsidR="00A17F87" w:rsidRPr="004020CF" w:rsidRDefault="00A17F87" w:rsidP="00A17F87">
      <w:pPr>
        <w:pStyle w:val="SOWTL4-ASDEFCON"/>
      </w:pPr>
      <w:r w:rsidRPr="004020CF">
        <w:t>When</w:t>
      </w:r>
      <w:r>
        <w:t xml:space="preserve"> </w:t>
      </w:r>
      <w:r w:rsidRPr="004020CF">
        <w:t>the</w:t>
      </w:r>
      <w:r>
        <w:t xml:space="preserve"> </w:t>
      </w:r>
      <w:r w:rsidRPr="004020CF">
        <w:t>SOW</w:t>
      </w:r>
      <w:r>
        <w:t xml:space="preserve"> </w:t>
      </w:r>
      <w:r w:rsidRPr="004020CF">
        <w:t>or</w:t>
      </w:r>
      <w:r>
        <w:t xml:space="preserve"> </w:t>
      </w:r>
      <w:r w:rsidRPr="004020CF">
        <w:t>the</w:t>
      </w:r>
      <w:r>
        <w:t xml:space="preserve"> </w:t>
      </w:r>
      <w:r w:rsidRPr="004020CF">
        <w:t>CDRL</w:t>
      </w:r>
      <w:r>
        <w:t xml:space="preserve"> </w:t>
      </w:r>
      <w:r w:rsidRPr="004020CF">
        <w:t>provides</w:t>
      </w:r>
      <w:r>
        <w:t xml:space="preserve"> </w:t>
      </w:r>
      <w:r w:rsidRPr="004020CF">
        <w:t>that</w:t>
      </w:r>
      <w:r>
        <w:t xml:space="preserve"> </w:t>
      </w:r>
      <w:r w:rsidRPr="004020CF">
        <w:t>a</w:t>
      </w:r>
      <w:r>
        <w:t xml:space="preserve"> </w:t>
      </w:r>
      <w:r w:rsidRPr="004020CF">
        <w:t>data</w:t>
      </w:r>
      <w:r>
        <w:t xml:space="preserve"> </w:t>
      </w:r>
      <w:r w:rsidRPr="004020CF">
        <w:t>item</w:t>
      </w:r>
      <w:r>
        <w:t xml:space="preserve"> </w:t>
      </w:r>
      <w:r w:rsidRPr="004020CF">
        <w:t>is</w:t>
      </w:r>
      <w:r>
        <w:t xml:space="preserve"> </w:t>
      </w:r>
      <w:r w:rsidRPr="004020CF">
        <w:t>to</w:t>
      </w:r>
      <w:r>
        <w:t xml:space="preserve"> </w:t>
      </w:r>
      <w:r w:rsidRPr="004020CF">
        <w:t>be</w:t>
      </w:r>
      <w:r>
        <w:t xml:space="preserve"> </w:t>
      </w:r>
      <w:r w:rsidRPr="004020CF">
        <w:t>submitted</w:t>
      </w:r>
      <w:r>
        <w:t xml:space="preserve"> </w:t>
      </w:r>
      <w:r w:rsidRPr="004020CF">
        <w:t>via</w:t>
      </w:r>
      <w:r>
        <w:t xml:space="preserve"> </w:t>
      </w:r>
      <w:r w:rsidRPr="004020CF">
        <w:t>a</w:t>
      </w:r>
      <w:r>
        <w:t xml:space="preserve"> </w:t>
      </w:r>
      <w:r w:rsidRPr="004020CF">
        <w:t>CCP,</w:t>
      </w:r>
      <w:r>
        <w:t xml:space="preserve"> </w:t>
      </w:r>
      <w:r w:rsidRPr="004020CF">
        <w:t>the</w:t>
      </w:r>
      <w:r>
        <w:t xml:space="preserve"> </w:t>
      </w:r>
      <w:r w:rsidRPr="004020CF">
        <w:t>Contractor</w:t>
      </w:r>
      <w:r>
        <w:t xml:space="preserve"> </w:t>
      </w:r>
      <w:r w:rsidRPr="004020CF">
        <w:t>shall</w:t>
      </w:r>
      <w:r>
        <w:t xml:space="preserve"> </w:t>
      </w:r>
      <w:r w:rsidRPr="004020CF">
        <w:t>deliver</w:t>
      </w:r>
      <w:r>
        <w:t xml:space="preserve"> </w:t>
      </w:r>
      <w:r w:rsidRPr="004020CF">
        <w:t>the</w:t>
      </w:r>
      <w:r>
        <w:t xml:space="preserve"> </w:t>
      </w:r>
      <w:r w:rsidRPr="004020CF">
        <w:t>data</w:t>
      </w:r>
      <w:r>
        <w:t xml:space="preserve"> </w:t>
      </w:r>
      <w:r w:rsidRPr="004020CF">
        <w:t>item</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t>11.1</w:t>
      </w:r>
      <w:r>
        <w:t xml:space="preserve"> </w:t>
      </w:r>
      <w:r w:rsidRPr="004020CF">
        <w:t>of</w:t>
      </w:r>
      <w:r>
        <w:t xml:space="preserve"> </w:t>
      </w:r>
      <w:r w:rsidRPr="004020CF">
        <w:t>the</w:t>
      </w:r>
      <w:r>
        <w:t xml:space="preserve"> </w:t>
      </w:r>
      <w:r w:rsidRPr="004020CF">
        <w:t>COC.</w:t>
      </w:r>
    </w:p>
    <w:p w14:paraId="0D3EEE96" w14:textId="77777777" w:rsidR="00A17F87" w:rsidRPr="004020CF" w:rsidRDefault="00A17F87" w:rsidP="00A17F87">
      <w:pPr>
        <w:pStyle w:val="SOWHL3-ASDEFCON"/>
      </w:pPr>
      <w:bookmarkStart w:id="145" w:name="_Toc531869838"/>
      <w:r w:rsidRPr="004020CF">
        <w:t>Data</w:t>
      </w:r>
      <w:r>
        <w:t xml:space="preserve"> </w:t>
      </w:r>
      <w:r w:rsidRPr="004020CF">
        <w:t>Item</w:t>
      </w:r>
      <w:r>
        <w:t xml:space="preserve"> </w:t>
      </w:r>
      <w:r w:rsidRPr="004020CF">
        <w:t>Updates</w:t>
      </w:r>
      <w:bookmarkEnd w:id="145"/>
    </w:p>
    <w:p w14:paraId="425396B5" w14:textId="77777777" w:rsidR="00A17F87" w:rsidRPr="004020CF" w:rsidRDefault="00A17F87" w:rsidP="00A17F87">
      <w:pPr>
        <w:pStyle w:val="SOWTL4-ASDEFCON"/>
      </w:pPr>
      <w:bookmarkStart w:id="146" w:name="_Ref520443484"/>
      <w:r w:rsidRPr="004020CF">
        <w:t>The</w:t>
      </w:r>
      <w:r>
        <w:t xml:space="preserve"> </w:t>
      </w:r>
      <w:r w:rsidRPr="004020CF">
        <w:t>Contractor</w:t>
      </w:r>
      <w:r>
        <w:t xml:space="preserve"> </w:t>
      </w:r>
      <w:r w:rsidRPr="004020CF">
        <w:t>shall</w:t>
      </w:r>
      <w:r>
        <w:t xml:space="preserve"> </w:t>
      </w:r>
      <w:r w:rsidRPr="004020CF">
        <w:t>maintain</w:t>
      </w:r>
      <w:r>
        <w:t xml:space="preserve"> </w:t>
      </w:r>
      <w:r w:rsidRPr="004020CF">
        <w:t>the</w:t>
      </w:r>
      <w:r>
        <w:t xml:space="preserve"> </w:t>
      </w:r>
      <w:r w:rsidRPr="004020CF">
        <w:t>accuracy,</w:t>
      </w:r>
      <w:r>
        <w:t xml:space="preserve"> </w:t>
      </w:r>
      <w:r w:rsidRPr="004020CF">
        <w:t>completeness</w:t>
      </w:r>
      <w:r>
        <w:t xml:space="preserve"> </w:t>
      </w:r>
      <w:r w:rsidRPr="004020CF">
        <w:t>and</w:t>
      </w:r>
      <w:r>
        <w:t xml:space="preserve"> </w:t>
      </w:r>
      <w:r w:rsidRPr="004020CF">
        <w:t>currency</w:t>
      </w:r>
      <w:r>
        <w:t xml:space="preserve"> </w:t>
      </w:r>
      <w:r w:rsidRPr="004020CF">
        <w:t>of</w:t>
      </w:r>
      <w:r>
        <w:t xml:space="preserve"> </w:t>
      </w:r>
      <w:r w:rsidRPr="004020CF">
        <w:t>all</w:t>
      </w:r>
      <w:r>
        <w:t xml:space="preserve"> </w:t>
      </w:r>
      <w:r w:rsidRPr="004020CF">
        <w:t>data</w:t>
      </w:r>
      <w:r>
        <w:t xml:space="preserve"> </w:t>
      </w:r>
      <w:r w:rsidRPr="004020CF">
        <w:t>items</w:t>
      </w:r>
      <w:r>
        <w:t xml:space="preserve"> </w:t>
      </w:r>
      <w:r w:rsidRPr="004020CF">
        <w:t>delivered</w:t>
      </w:r>
      <w:r>
        <w:t xml:space="preserve"> </w:t>
      </w:r>
      <w:r w:rsidRPr="004020CF">
        <w:t>under</w:t>
      </w:r>
      <w:r>
        <w:t xml:space="preserve"> </w:t>
      </w:r>
      <w:r w:rsidRPr="004020CF">
        <w:t>the</w:t>
      </w:r>
      <w:r>
        <w:t xml:space="preserve"> </w:t>
      </w:r>
      <w:r w:rsidRPr="004020CF">
        <w:t>Contract</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CDRL.</w:t>
      </w:r>
      <w:bookmarkEnd w:id="146"/>
    </w:p>
    <w:p w14:paraId="1BC969A9" w14:textId="272C9FC3" w:rsidR="00A17F87" w:rsidRPr="004020CF" w:rsidRDefault="00A17F87" w:rsidP="00A17F87">
      <w:pPr>
        <w:pStyle w:val="SOWTL4-ASDEFCON"/>
      </w:pPr>
      <w:r w:rsidRPr="004020CF">
        <w:t>If,</w:t>
      </w:r>
      <w:r>
        <w:t xml:space="preserve"> </w:t>
      </w:r>
      <w:r w:rsidRPr="004020CF">
        <w:t>under</w:t>
      </w:r>
      <w:r>
        <w:t xml:space="preserve"> </w:t>
      </w:r>
      <w:r w:rsidRPr="004020CF">
        <w:t>clause</w:t>
      </w:r>
      <w:r>
        <w:t xml:space="preserve"> </w:t>
      </w:r>
      <w:r w:rsidRPr="004020CF">
        <w:fldChar w:fldCharType="begin"/>
      </w:r>
      <w:r w:rsidRPr="004020CF">
        <w:instrText xml:space="preserve"> REF _Ref520443484 \r \h  \* MERGEFORMAT </w:instrText>
      </w:r>
      <w:r w:rsidRPr="004020CF">
        <w:fldChar w:fldCharType="separate"/>
      </w:r>
      <w:r w:rsidR="008053F7">
        <w:t>2.4.7.1</w:t>
      </w:r>
      <w:r w:rsidRPr="004020CF">
        <w:fldChar w:fldCharType="end"/>
      </w:r>
      <w:r w:rsidRPr="004020CF">
        <w:t>,</w:t>
      </w:r>
      <w:r>
        <w:t xml:space="preserve"> </w:t>
      </w:r>
      <w:r w:rsidRPr="004020CF">
        <w:t>changes</w:t>
      </w:r>
      <w:r>
        <w:t xml:space="preserve"> </w:t>
      </w:r>
      <w:r w:rsidRPr="004020CF">
        <w:t>to</w:t>
      </w:r>
      <w:r>
        <w:t xml:space="preserve"> </w:t>
      </w:r>
      <w:r w:rsidRPr="004020CF">
        <w:t>any</w:t>
      </w:r>
      <w:r>
        <w:t xml:space="preserve"> </w:t>
      </w:r>
      <w:r w:rsidRPr="004020CF">
        <w:t>data</w:t>
      </w:r>
      <w:r>
        <w:t xml:space="preserve"> </w:t>
      </w:r>
      <w:r w:rsidRPr="004020CF">
        <w:t>item</w:t>
      </w:r>
      <w:r>
        <w:t xml:space="preserve"> </w:t>
      </w:r>
      <w:r w:rsidRPr="004020CF">
        <w:t>become</w:t>
      </w:r>
      <w:r>
        <w:t xml:space="preserve"> </w:t>
      </w:r>
      <w:r w:rsidRPr="004020CF">
        <w:t>necessary,</w:t>
      </w:r>
      <w:r>
        <w:t xml:space="preserve"> </w:t>
      </w:r>
      <w:r w:rsidRPr="004020CF">
        <w:t>the</w:t>
      </w:r>
      <w:r>
        <w:t xml:space="preserve"> </w:t>
      </w:r>
      <w:r w:rsidRPr="004020CF">
        <w:t>Contractor</w:t>
      </w:r>
      <w:r>
        <w:t xml:space="preserve"> </w:t>
      </w:r>
      <w:r w:rsidRPr="004020CF">
        <w:t>shall</w:t>
      </w:r>
      <w:r>
        <w:t xml:space="preserve"> </w:t>
      </w:r>
      <w:r w:rsidRPr="004020CF">
        <w:t>submit</w:t>
      </w:r>
      <w:r>
        <w:t xml:space="preserve"> </w:t>
      </w:r>
      <w:r w:rsidRPr="004020CF">
        <w:t>a</w:t>
      </w:r>
      <w:r>
        <w:t xml:space="preserve"> </w:t>
      </w:r>
      <w:r w:rsidRPr="004020CF">
        <w:t>proposed</w:t>
      </w:r>
      <w:r>
        <w:t xml:space="preserve"> </w:t>
      </w:r>
      <w:r w:rsidRPr="004020CF">
        <w:t>amendment</w:t>
      </w:r>
      <w:r>
        <w:t xml:space="preserve"> </w:t>
      </w:r>
      <w:r w:rsidRPr="004020CF">
        <w:t>to</w:t>
      </w:r>
      <w:r>
        <w:t xml:space="preserve"> </w:t>
      </w:r>
      <w:r w:rsidRPr="004020CF">
        <w:t>the</w:t>
      </w:r>
      <w:r>
        <w:t xml:space="preserve"> </w:t>
      </w:r>
      <w:r w:rsidRPr="004020CF">
        <w:t>data</w:t>
      </w:r>
      <w:r>
        <w:t xml:space="preserve"> </w:t>
      </w:r>
      <w:r w:rsidRPr="004020CF">
        <w:t>item</w:t>
      </w:r>
      <w:r>
        <w:t xml:space="preserve"> </w:t>
      </w:r>
      <w:r w:rsidRPr="004020CF">
        <w:t>to</w:t>
      </w:r>
      <w:r>
        <w:t xml:space="preserve"> </w:t>
      </w:r>
      <w:r w:rsidRPr="004020CF">
        <w:t>the</w:t>
      </w:r>
      <w:r>
        <w:t xml:space="preserve"> </w:t>
      </w:r>
      <w:r w:rsidRPr="004020CF">
        <w:t>Commonwealth.</w:t>
      </w:r>
    </w:p>
    <w:p w14:paraId="18E72BF3" w14:textId="0A793D8E" w:rsidR="00A17F87" w:rsidRPr="004020CF" w:rsidRDefault="00A17F87" w:rsidP="00A17F87">
      <w:pPr>
        <w:pStyle w:val="SOWTL4-ASDEFCON"/>
      </w:pPr>
      <w:r w:rsidRPr="004020CF">
        <w:t>A</w:t>
      </w:r>
      <w:r>
        <w:t xml:space="preserve"> </w:t>
      </w:r>
      <w:r w:rsidRPr="004020CF">
        <w:t>proposed</w:t>
      </w:r>
      <w:r>
        <w:t xml:space="preserve"> </w:t>
      </w:r>
      <w:r w:rsidRPr="004020CF">
        <w:t>amendment</w:t>
      </w:r>
      <w:r>
        <w:t xml:space="preserve"> </w:t>
      </w:r>
      <w:r w:rsidRPr="004020CF">
        <w:t>to</w:t>
      </w:r>
      <w:r>
        <w:t xml:space="preserve"> </w:t>
      </w:r>
      <w:r w:rsidRPr="004020CF">
        <w:t>any</w:t>
      </w:r>
      <w:r>
        <w:t xml:space="preserve"> </w:t>
      </w:r>
      <w:r w:rsidRPr="004020CF">
        <w:t>data</w:t>
      </w:r>
      <w:r>
        <w:t xml:space="preserve"> </w:t>
      </w:r>
      <w:r w:rsidRPr="004020CF">
        <w:t>item</w:t>
      </w:r>
      <w:r>
        <w:t xml:space="preserve"> </w:t>
      </w:r>
      <w:r w:rsidRPr="004020CF">
        <w:t>shall</w:t>
      </w:r>
      <w:r>
        <w:t xml:space="preserve"> </w:t>
      </w:r>
      <w:r w:rsidRPr="004020CF">
        <w:t>be</w:t>
      </w:r>
      <w:r>
        <w:t xml:space="preserve"> </w:t>
      </w:r>
      <w:r w:rsidRPr="004020CF">
        <w:t>subject</w:t>
      </w:r>
      <w:r>
        <w:t xml:space="preserve"> </w:t>
      </w:r>
      <w:r w:rsidRPr="004020CF">
        <w:t>to</w:t>
      </w:r>
      <w:r>
        <w:t xml:space="preserve"> </w:t>
      </w:r>
      <w:r w:rsidRPr="004020CF">
        <w:t>the</w:t>
      </w:r>
      <w:r>
        <w:t xml:space="preserve"> </w:t>
      </w:r>
      <w:r w:rsidRPr="004020CF">
        <w:t>same</w:t>
      </w:r>
      <w:r>
        <w:t xml:space="preserve"> </w:t>
      </w:r>
      <w:r w:rsidRPr="004020CF">
        <w:t>Review</w:t>
      </w:r>
      <w:r>
        <w:t xml:space="preserve"> </w:t>
      </w:r>
      <w:r w:rsidRPr="004020CF">
        <w:t>and</w:t>
      </w:r>
      <w:r>
        <w:t xml:space="preserve"> </w:t>
      </w:r>
      <w:r w:rsidRPr="004020CF">
        <w:t>Approval</w:t>
      </w:r>
      <w:r>
        <w:t xml:space="preserve"> </w:t>
      </w:r>
      <w:r w:rsidRPr="004020CF">
        <w:t>processes</w:t>
      </w:r>
      <w:r>
        <w:t xml:space="preserve"> </w:t>
      </w:r>
      <w:r w:rsidRPr="004020CF">
        <w:t>specified</w:t>
      </w:r>
      <w:r>
        <w:t xml:space="preserve"> </w:t>
      </w:r>
      <w:r w:rsidRPr="004020CF">
        <w:t>in</w:t>
      </w:r>
      <w:r>
        <w:t xml:space="preserve"> </w:t>
      </w:r>
      <w:r w:rsidRPr="004020CF">
        <w:t>this</w:t>
      </w:r>
      <w:r>
        <w:t xml:space="preserve"> </w:t>
      </w:r>
      <w:r w:rsidRPr="004020CF">
        <w:t>clause</w:t>
      </w:r>
      <w:r>
        <w:t xml:space="preserve"> </w:t>
      </w:r>
      <w:r w:rsidRPr="004020CF">
        <w:fldChar w:fldCharType="begin"/>
      </w:r>
      <w:r w:rsidRPr="004020CF">
        <w:instrText xml:space="preserve"> REF _Ref178754190 \r \h  \* MERGEFORMAT </w:instrText>
      </w:r>
      <w:r w:rsidRPr="004020CF">
        <w:fldChar w:fldCharType="separate"/>
      </w:r>
      <w:r w:rsidR="008053F7">
        <w:t>2.4</w:t>
      </w:r>
      <w:r w:rsidRPr="004020CF">
        <w:fldChar w:fldCharType="end"/>
      </w:r>
      <w:r>
        <w:t xml:space="preserve"> </w:t>
      </w:r>
      <w:r w:rsidRPr="004020CF">
        <w:t>to</w:t>
      </w:r>
      <w:r>
        <w:t xml:space="preserve"> </w:t>
      </w:r>
      <w:r w:rsidRPr="004020CF">
        <w:t>the</w:t>
      </w:r>
      <w:r>
        <w:t xml:space="preserve"> </w:t>
      </w:r>
      <w:r w:rsidRPr="004020CF">
        <w:t>extent</w:t>
      </w:r>
      <w:r>
        <w:t xml:space="preserve"> </w:t>
      </w:r>
      <w:r w:rsidRPr="004020CF">
        <w:t>of</w:t>
      </w:r>
      <w:r>
        <w:t xml:space="preserve"> </w:t>
      </w:r>
      <w:r w:rsidRPr="004020CF">
        <w:t>the</w:t>
      </w:r>
      <w:r>
        <w:t xml:space="preserve"> </w:t>
      </w:r>
      <w:r w:rsidRPr="004020CF">
        <w:t>effect</w:t>
      </w:r>
      <w:r>
        <w:t xml:space="preserve"> </w:t>
      </w:r>
      <w:r w:rsidRPr="004020CF">
        <w:t>of</w:t>
      </w:r>
      <w:r>
        <w:t xml:space="preserve"> </w:t>
      </w:r>
      <w:r w:rsidRPr="004020CF">
        <w:t>the</w:t>
      </w:r>
      <w:r>
        <w:t xml:space="preserve"> </w:t>
      </w:r>
      <w:r w:rsidRPr="004020CF">
        <w:t>proposed</w:t>
      </w:r>
      <w:r>
        <w:t xml:space="preserve"> </w:t>
      </w:r>
      <w:r w:rsidRPr="004020CF">
        <w:t>amendment.</w:t>
      </w:r>
    </w:p>
    <w:p w14:paraId="778DBB8D" w14:textId="77777777" w:rsidR="00A17F87" w:rsidRPr="004020CF" w:rsidRDefault="00A17F87" w:rsidP="00A17F87">
      <w:pPr>
        <w:pStyle w:val="SOWTL4-ASDEFCON"/>
      </w:pPr>
      <w:r w:rsidRPr="004020CF">
        <w:t>Until</w:t>
      </w:r>
      <w:r>
        <w:t xml:space="preserve"> </w:t>
      </w:r>
      <w:r w:rsidRPr="004020CF">
        <w:t>a</w:t>
      </w:r>
      <w:r>
        <w:t xml:space="preserve"> </w:t>
      </w:r>
      <w:r w:rsidRPr="004020CF">
        <w:t>proposed</w:t>
      </w:r>
      <w:r>
        <w:t xml:space="preserve"> </w:t>
      </w:r>
      <w:r w:rsidRPr="004020CF">
        <w:t>amendment</w:t>
      </w:r>
      <w:r>
        <w:t xml:space="preserve"> </w:t>
      </w:r>
      <w:r w:rsidRPr="004020CF">
        <w:t>to</w:t>
      </w:r>
      <w:r>
        <w:t xml:space="preserve"> </w:t>
      </w:r>
      <w:r w:rsidRPr="004020CF">
        <w:t>an</w:t>
      </w:r>
      <w:r>
        <w:t xml:space="preserve"> </w:t>
      </w:r>
      <w:r w:rsidRPr="004020CF">
        <w:t>Approved</w:t>
      </w:r>
      <w:r>
        <w:t xml:space="preserve"> </w:t>
      </w:r>
      <w:r w:rsidRPr="004020CF">
        <w:t>data</w:t>
      </w:r>
      <w:r>
        <w:t xml:space="preserve"> </w:t>
      </w:r>
      <w:r w:rsidRPr="004020CF">
        <w:t>item</w:t>
      </w:r>
      <w:r>
        <w:t xml:space="preserve"> </w:t>
      </w:r>
      <w:r w:rsidRPr="004020CF">
        <w:t>is</w:t>
      </w:r>
      <w:r>
        <w:t xml:space="preserve"> </w:t>
      </w:r>
      <w:r w:rsidRPr="004020CF">
        <w:t>Approved,</w:t>
      </w:r>
      <w:r>
        <w:t xml:space="preserve"> </w:t>
      </w:r>
      <w:r w:rsidRPr="004020CF">
        <w:t>the</w:t>
      </w:r>
      <w:r>
        <w:t xml:space="preserve"> </w:t>
      </w:r>
      <w:r w:rsidRPr="004020CF">
        <w:t>extant</w:t>
      </w:r>
      <w:r>
        <w:t xml:space="preserve"> </w:t>
      </w:r>
      <w:r w:rsidRPr="004020CF">
        <w:t>data</w:t>
      </w:r>
      <w:r>
        <w:t xml:space="preserve"> </w:t>
      </w:r>
      <w:r w:rsidRPr="004020CF">
        <w:t>item</w:t>
      </w:r>
      <w:r>
        <w:t xml:space="preserve"> </w:t>
      </w:r>
      <w:r w:rsidRPr="004020CF">
        <w:t>shall</w:t>
      </w:r>
      <w:r>
        <w:t xml:space="preserve"> </w:t>
      </w:r>
      <w:r w:rsidRPr="004020CF">
        <w:t>remain</w:t>
      </w:r>
      <w:r>
        <w:t xml:space="preserve"> </w:t>
      </w:r>
      <w:r w:rsidRPr="004020CF">
        <w:t>in</w:t>
      </w:r>
      <w:r>
        <w:t xml:space="preserve"> </w:t>
      </w:r>
      <w:r w:rsidRPr="004020CF">
        <w:t>effect.</w:t>
      </w:r>
    </w:p>
    <w:p w14:paraId="13610BDB"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bear</w:t>
      </w:r>
      <w:r>
        <w:t xml:space="preserve"> </w:t>
      </w:r>
      <w:r w:rsidRPr="004020CF">
        <w:t>all</w:t>
      </w:r>
      <w:r>
        <w:t xml:space="preserve"> </w:t>
      </w:r>
      <w:r w:rsidRPr="004020CF">
        <w:t>costs</w:t>
      </w:r>
      <w:r>
        <w:t xml:space="preserve"> </w:t>
      </w:r>
      <w:r w:rsidRPr="004020CF">
        <w:t>associated</w:t>
      </w:r>
      <w:r>
        <w:t xml:space="preserve"> </w:t>
      </w:r>
      <w:r w:rsidRPr="004020CF">
        <w:t>with</w:t>
      </w:r>
      <w:r>
        <w:t xml:space="preserve"> </w:t>
      </w:r>
      <w:r w:rsidRPr="004020CF">
        <w:t>data</w:t>
      </w:r>
      <w:r>
        <w:t xml:space="preserve"> </w:t>
      </w:r>
      <w:r w:rsidRPr="004020CF">
        <w:t>item</w:t>
      </w:r>
      <w:r>
        <w:t xml:space="preserve"> </w:t>
      </w:r>
      <w:r w:rsidRPr="004020CF">
        <w:t>maintenance,</w:t>
      </w:r>
      <w:r>
        <w:t xml:space="preserve"> </w:t>
      </w:r>
      <w:r w:rsidRPr="004020CF">
        <w:t>except</w:t>
      </w:r>
      <w:r>
        <w:t xml:space="preserve"> </w:t>
      </w:r>
      <w:r w:rsidRPr="004020CF">
        <w:t>to</w:t>
      </w:r>
      <w:r>
        <w:t xml:space="preserve"> </w:t>
      </w:r>
      <w:r w:rsidRPr="004020CF">
        <w:t>the</w:t>
      </w:r>
      <w:r>
        <w:t xml:space="preserve"> </w:t>
      </w:r>
      <w:r w:rsidRPr="004020CF">
        <w:t>extent</w:t>
      </w:r>
      <w:r>
        <w:t xml:space="preserve"> </w:t>
      </w:r>
      <w:r w:rsidRPr="004020CF">
        <w:t>that</w:t>
      </w:r>
      <w:r>
        <w:t xml:space="preserve"> </w:t>
      </w:r>
      <w:r w:rsidRPr="004020CF">
        <w:t>the</w:t>
      </w:r>
      <w:r>
        <w:t xml:space="preserve"> </w:t>
      </w:r>
      <w:r w:rsidRPr="004020CF">
        <w:t>Commonwealth</w:t>
      </w:r>
      <w:r>
        <w:t xml:space="preserve"> </w:t>
      </w:r>
      <w:r w:rsidRPr="004020CF">
        <w:t>Representative</w:t>
      </w:r>
      <w:r>
        <w:t xml:space="preserve"> </w:t>
      </w:r>
      <w:r w:rsidRPr="004020CF">
        <w:t>otherwise</w:t>
      </w:r>
      <w:r>
        <w:t xml:space="preserve"> </w:t>
      </w:r>
      <w:r w:rsidRPr="004020CF">
        <w:t>agrees</w:t>
      </w:r>
      <w:r>
        <w:t xml:space="preserve"> </w:t>
      </w:r>
      <w:r w:rsidRPr="004020CF">
        <w:t>in</w:t>
      </w:r>
      <w:r>
        <w:t xml:space="preserve"> </w:t>
      </w:r>
      <w:r w:rsidRPr="004020CF">
        <w:t>writing.</w:t>
      </w:r>
    </w:p>
    <w:p w14:paraId="0D109F50" w14:textId="77777777" w:rsidR="00A17F87" w:rsidRPr="004020CF" w:rsidRDefault="00A17F87" w:rsidP="00A17F87">
      <w:pPr>
        <w:pStyle w:val="SOWHL3-ASDEFCON"/>
      </w:pPr>
      <w:bookmarkStart w:id="147" w:name="_Ref237404351"/>
      <w:r w:rsidRPr="004020CF">
        <w:t>Actioning</w:t>
      </w:r>
      <w:r>
        <w:t xml:space="preserve"> </w:t>
      </w:r>
      <w:r w:rsidRPr="004020CF">
        <w:t>of</w:t>
      </w:r>
      <w:r>
        <w:t xml:space="preserve"> </w:t>
      </w:r>
      <w:r w:rsidRPr="004020CF">
        <w:t>Data</w:t>
      </w:r>
      <w:r>
        <w:t xml:space="preserve"> </w:t>
      </w:r>
      <w:r w:rsidRPr="004020CF">
        <w:t>Items</w:t>
      </w:r>
      <w:bookmarkEnd w:id="147"/>
    </w:p>
    <w:p w14:paraId="51BC6FDE" w14:textId="77777777" w:rsidR="00A17F87" w:rsidRPr="004020CF" w:rsidRDefault="00A17F87" w:rsidP="00A17F87">
      <w:pPr>
        <w:pStyle w:val="SOWTL4-ASDEFCON"/>
      </w:pPr>
      <w:r w:rsidRPr="004020CF">
        <w:t>The</w:t>
      </w:r>
      <w:r>
        <w:t xml:space="preserve"> </w:t>
      </w:r>
      <w:r w:rsidRPr="004020CF">
        <w:t>Contractor</w:t>
      </w:r>
      <w:r>
        <w:t xml:space="preserve"> </w:t>
      </w:r>
      <w:r w:rsidRPr="004020CF">
        <w:t>acknowledges</w:t>
      </w:r>
      <w:r>
        <w:t xml:space="preserve"> </w:t>
      </w:r>
      <w:r w:rsidRPr="004020CF">
        <w:t>and</w:t>
      </w:r>
      <w:r>
        <w:t xml:space="preserve"> </w:t>
      </w:r>
      <w:r w:rsidRPr="004020CF">
        <w:t>agrees</w:t>
      </w:r>
      <w:r>
        <w:t xml:space="preserve"> </w:t>
      </w:r>
      <w:r w:rsidRPr="004020CF">
        <w:t>that:</w:t>
      </w:r>
    </w:p>
    <w:p w14:paraId="451C6D24" w14:textId="77777777" w:rsidR="00A17F87" w:rsidRPr="004020CF" w:rsidRDefault="00A17F87" w:rsidP="00A17F87">
      <w:pPr>
        <w:pStyle w:val="SOWSubL1-ASDEFCON"/>
      </w:pPr>
      <w:r w:rsidRPr="004020CF">
        <w:t>the</w:t>
      </w:r>
      <w:r>
        <w:t xml:space="preserve"> </w:t>
      </w:r>
      <w:r w:rsidRPr="004020CF">
        <w:t>timeframes</w:t>
      </w:r>
      <w:r>
        <w:t xml:space="preserve"> </w:t>
      </w:r>
      <w:r w:rsidRPr="004020CF">
        <w:t>for</w:t>
      </w:r>
      <w:r>
        <w:t xml:space="preserve"> </w:t>
      </w:r>
      <w:r w:rsidRPr="004020CF">
        <w:t>the</w:t>
      </w:r>
      <w:r>
        <w:t xml:space="preserve"> </w:t>
      </w:r>
      <w:r w:rsidRPr="004020CF">
        <w:t>delivery</w:t>
      </w:r>
      <w:r>
        <w:t xml:space="preserve"> </w:t>
      </w:r>
      <w:r w:rsidRPr="004020CF">
        <w:t>of</w:t>
      </w:r>
      <w:r>
        <w:t xml:space="preserve"> </w:t>
      </w:r>
      <w:r w:rsidRPr="004020CF">
        <w:t>the</w:t>
      </w:r>
      <w:r>
        <w:t xml:space="preserve"> </w:t>
      </w:r>
      <w:r w:rsidRPr="004020CF">
        <w:t>data</w:t>
      </w:r>
      <w:r>
        <w:t xml:space="preserve"> </w:t>
      </w:r>
      <w:r w:rsidRPr="004020CF">
        <w:t>items</w:t>
      </w:r>
      <w:r>
        <w:t xml:space="preserve"> </w:t>
      </w:r>
      <w:r w:rsidRPr="004020CF">
        <w:t>by</w:t>
      </w:r>
      <w:r>
        <w:t xml:space="preserve"> </w:t>
      </w:r>
      <w:r w:rsidRPr="004020CF">
        <w:t>the</w:t>
      </w:r>
      <w:r>
        <w:t xml:space="preserve"> </w:t>
      </w:r>
      <w:r w:rsidRPr="004020CF">
        <w:t>Contractor</w:t>
      </w:r>
      <w:r>
        <w:t xml:space="preserve"> </w:t>
      </w:r>
      <w:r w:rsidRPr="004020CF">
        <w:t>and</w:t>
      </w:r>
      <w:r>
        <w:t xml:space="preserve"> </w:t>
      </w:r>
      <w:r w:rsidRPr="004020CF">
        <w:t>the</w:t>
      </w:r>
      <w:r>
        <w:t xml:space="preserve"> </w:t>
      </w:r>
      <w:r w:rsidRPr="004020CF">
        <w:t>actioning</w:t>
      </w:r>
      <w:r>
        <w:t xml:space="preserve"> </w:t>
      </w:r>
      <w:r w:rsidRPr="004020CF">
        <w:t>of</w:t>
      </w:r>
      <w:r>
        <w:t xml:space="preserve"> </w:t>
      </w:r>
      <w:r w:rsidRPr="004020CF">
        <w:t>those</w:t>
      </w:r>
      <w:r>
        <w:t xml:space="preserve"> </w:t>
      </w:r>
      <w:r w:rsidRPr="004020CF">
        <w:t>data</w:t>
      </w:r>
      <w:r>
        <w:t xml:space="preserve"> </w:t>
      </w:r>
      <w:r w:rsidRPr="004020CF">
        <w:t>items</w:t>
      </w:r>
      <w:r>
        <w:t xml:space="preserve"> </w:t>
      </w:r>
      <w:r w:rsidRPr="004020CF">
        <w:t>by</w:t>
      </w:r>
      <w:r>
        <w:t xml:space="preserve"> </w:t>
      </w:r>
      <w:r w:rsidRPr="004020CF">
        <w:t>the</w:t>
      </w:r>
      <w:r>
        <w:t xml:space="preserve"> </w:t>
      </w:r>
      <w:r w:rsidRPr="004020CF">
        <w:t>Commonwealth</w:t>
      </w:r>
      <w:r>
        <w:t xml:space="preserve"> </w:t>
      </w:r>
      <w:r w:rsidRPr="004020CF">
        <w:t>in</w:t>
      </w:r>
      <w:r>
        <w:t xml:space="preserve"> </w:t>
      </w:r>
      <w:r w:rsidRPr="004020CF">
        <w:t>the</w:t>
      </w:r>
      <w:r>
        <w:t xml:space="preserve"> </w:t>
      </w:r>
      <w:r w:rsidRPr="004020CF">
        <w:t>CDRL</w:t>
      </w:r>
      <w:r>
        <w:t xml:space="preserve"> </w:t>
      </w:r>
      <w:r w:rsidRPr="004020CF">
        <w:t>have</w:t>
      </w:r>
      <w:r>
        <w:t xml:space="preserve"> </w:t>
      </w:r>
      <w:r w:rsidRPr="004020CF">
        <w:t>been</w:t>
      </w:r>
      <w:r>
        <w:t xml:space="preserve"> </w:t>
      </w:r>
      <w:r w:rsidRPr="004020CF">
        <w:t>determined</w:t>
      </w:r>
      <w:r>
        <w:t xml:space="preserve"> </w:t>
      </w:r>
      <w:r w:rsidRPr="004020CF">
        <w:t>in</w:t>
      </w:r>
      <w:r>
        <w:t xml:space="preserve"> </w:t>
      </w:r>
      <w:r w:rsidRPr="004020CF">
        <w:t>light</w:t>
      </w:r>
      <w:r>
        <w:t xml:space="preserve"> </w:t>
      </w:r>
      <w:r w:rsidRPr="004020CF">
        <w:t>of</w:t>
      </w:r>
      <w:r>
        <w:t xml:space="preserve"> </w:t>
      </w:r>
      <w:r w:rsidRPr="004020CF">
        <w:t>the</w:t>
      </w:r>
      <w:r>
        <w:t xml:space="preserve"> </w:t>
      </w:r>
      <w:r w:rsidRPr="004020CF">
        <w:t>numbers</w:t>
      </w:r>
      <w:r>
        <w:t xml:space="preserve"> </w:t>
      </w:r>
      <w:r w:rsidRPr="004020CF">
        <w:t>of</w:t>
      </w:r>
      <w:r>
        <w:t xml:space="preserve"> </w:t>
      </w:r>
      <w:r w:rsidRPr="004020CF">
        <w:t>personnel</w:t>
      </w:r>
      <w:r>
        <w:t xml:space="preserve"> </w:t>
      </w:r>
      <w:r w:rsidRPr="004020CF">
        <w:t>within</w:t>
      </w:r>
      <w:r>
        <w:t xml:space="preserve"> </w:t>
      </w:r>
      <w:r w:rsidRPr="004020CF">
        <w:t>the</w:t>
      </w:r>
      <w:r>
        <w:t xml:space="preserve"> </w:t>
      </w:r>
      <w:r w:rsidRPr="004020CF">
        <w:t>Commonwealth</w:t>
      </w:r>
      <w:r>
        <w:t xml:space="preserve"> </w:t>
      </w:r>
      <w:r w:rsidRPr="004020CF">
        <w:t>team</w:t>
      </w:r>
      <w:r>
        <w:t xml:space="preserve"> </w:t>
      </w:r>
      <w:r w:rsidRPr="004020CF">
        <w:t>available</w:t>
      </w:r>
      <w:r>
        <w:t xml:space="preserve"> </w:t>
      </w:r>
      <w:r w:rsidRPr="004020CF">
        <w:t>to</w:t>
      </w:r>
      <w:r>
        <w:t xml:space="preserve"> </w:t>
      </w:r>
      <w:r w:rsidRPr="004020CF">
        <w:t>action</w:t>
      </w:r>
      <w:r>
        <w:t xml:space="preserve"> </w:t>
      </w:r>
      <w:r w:rsidRPr="004020CF">
        <w:t>the</w:t>
      </w:r>
      <w:r>
        <w:t xml:space="preserve"> </w:t>
      </w:r>
      <w:r w:rsidRPr="004020CF">
        <w:t>data</w:t>
      </w:r>
      <w:r>
        <w:t xml:space="preserve"> </w:t>
      </w:r>
      <w:r w:rsidRPr="004020CF">
        <w:t>items</w:t>
      </w:r>
      <w:r>
        <w:t xml:space="preserve"> </w:t>
      </w:r>
      <w:r w:rsidRPr="004020CF">
        <w:t>delivered</w:t>
      </w:r>
      <w:r>
        <w:t xml:space="preserve"> </w:t>
      </w:r>
      <w:r w:rsidRPr="004020CF">
        <w:t>by</w:t>
      </w:r>
      <w:r>
        <w:t xml:space="preserve"> </w:t>
      </w:r>
      <w:r w:rsidRPr="004020CF">
        <w:t>the</w:t>
      </w:r>
      <w:r>
        <w:t xml:space="preserve"> </w:t>
      </w:r>
      <w:r w:rsidRPr="004020CF">
        <w:t>Contractor;</w:t>
      </w:r>
    </w:p>
    <w:p w14:paraId="6E93E195" w14:textId="77777777" w:rsidR="00A17F87" w:rsidRPr="004020CF" w:rsidRDefault="00A17F87" w:rsidP="00A17F87">
      <w:pPr>
        <w:pStyle w:val="SOWSubL1-ASDEFCON"/>
      </w:pPr>
      <w:r w:rsidRPr="004020CF">
        <w:t>the</w:t>
      </w:r>
      <w:r>
        <w:t xml:space="preserve"> </w:t>
      </w:r>
      <w:r w:rsidRPr="004020CF">
        <w:t>Commonwealth’s</w:t>
      </w:r>
      <w:r>
        <w:t xml:space="preserve"> </w:t>
      </w:r>
      <w:r w:rsidRPr="004020CF">
        <w:t>obligations</w:t>
      </w:r>
      <w:r>
        <w:t xml:space="preserve"> </w:t>
      </w:r>
      <w:r w:rsidRPr="004020CF">
        <w:t>to</w:t>
      </w:r>
      <w:r>
        <w:t xml:space="preserve"> </w:t>
      </w:r>
      <w:r w:rsidRPr="004020CF">
        <w:t>action</w:t>
      </w:r>
      <w:r>
        <w:t xml:space="preserve"> </w:t>
      </w:r>
      <w:r w:rsidRPr="004020CF">
        <w:t>the</w:t>
      </w:r>
      <w:r>
        <w:t xml:space="preserve"> </w:t>
      </w:r>
      <w:r w:rsidRPr="004020CF">
        <w:t>data</w:t>
      </w:r>
      <w:r>
        <w:t xml:space="preserve"> </w:t>
      </w:r>
      <w:r w:rsidRPr="004020CF">
        <w:t>items</w:t>
      </w:r>
      <w:r>
        <w:t xml:space="preserve"> </w:t>
      </w:r>
      <w:r w:rsidRPr="004020CF">
        <w:t>within</w:t>
      </w:r>
      <w:r>
        <w:t xml:space="preserve"> </w:t>
      </w:r>
      <w:r w:rsidRPr="004020CF">
        <w:t>the</w:t>
      </w:r>
      <w:r>
        <w:t xml:space="preserve"> </w:t>
      </w:r>
      <w:r w:rsidRPr="004020CF">
        <w:t>timeframes</w:t>
      </w:r>
      <w:r>
        <w:t xml:space="preserve"> </w:t>
      </w:r>
      <w:r w:rsidRPr="004020CF">
        <w:t>described</w:t>
      </w:r>
      <w:r>
        <w:t xml:space="preserve"> </w:t>
      </w:r>
      <w:r w:rsidRPr="004020CF">
        <w:t>in</w:t>
      </w:r>
      <w:r>
        <w:t xml:space="preserve"> </w:t>
      </w:r>
      <w:r w:rsidRPr="004020CF">
        <w:t>the</w:t>
      </w:r>
      <w:r>
        <w:t xml:space="preserve"> </w:t>
      </w:r>
      <w:r w:rsidRPr="004020CF">
        <w:t>CDRL</w:t>
      </w:r>
      <w:r>
        <w:t xml:space="preserve"> </w:t>
      </w:r>
      <w:r w:rsidRPr="004020CF">
        <w:t>is</w:t>
      </w:r>
      <w:r>
        <w:t xml:space="preserve"> </w:t>
      </w:r>
      <w:r w:rsidRPr="004020CF">
        <w:t>subject</w:t>
      </w:r>
      <w:r>
        <w:t xml:space="preserve"> </w:t>
      </w:r>
      <w:r w:rsidRPr="004020CF">
        <w:t>to</w:t>
      </w:r>
      <w:r>
        <w:t xml:space="preserve"> </w:t>
      </w:r>
      <w:r w:rsidRPr="004020CF">
        <w:t>the</w:t>
      </w:r>
      <w:r>
        <w:t xml:space="preserve"> </w:t>
      </w:r>
      <w:r w:rsidRPr="004020CF">
        <w:t>Contractor</w:t>
      </w:r>
      <w:r>
        <w:t xml:space="preserve"> </w:t>
      </w:r>
      <w:r w:rsidRPr="004020CF">
        <w:t>delivering</w:t>
      </w:r>
      <w:r>
        <w:t xml:space="preserve"> </w:t>
      </w:r>
      <w:r w:rsidRPr="004020CF">
        <w:t>the</w:t>
      </w:r>
      <w:r>
        <w:t xml:space="preserve"> </w:t>
      </w:r>
      <w:r w:rsidRPr="004020CF">
        <w:t>data</w:t>
      </w:r>
      <w:r>
        <w:t xml:space="preserve"> </w:t>
      </w:r>
      <w:r w:rsidRPr="004020CF">
        <w:t>items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CDRL;</w:t>
      </w:r>
      <w:r>
        <w:t xml:space="preserve"> </w:t>
      </w:r>
      <w:r w:rsidRPr="004020CF">
        <w:t>and</w:t>
      </w:r>
    </w:p>
    <w:p w14:paraId="3A41F35C" w14:textId="77777777" w:rsidR="00A17F87" w:rsidRPr="004020CF" w:rsidRDefault="00A17F87" w:rsidP="00A17F87">
      <w:pPr>
        <w:pStyle w:val="SOWSubL1-ASDEFCON"/>
      </w:pPr>
      <w:r w:rsidRPr="004020CF">
        <w:t>any</w:t>
      </w:r>
      <w:r>
        <w:t xml:space="preserve"> </w:t>
      </w:r>
      <w:r w:rsidRPr="004020CF">
        <w:t>delay</w:t>
      </w:r>
      <w:r>
        <w:t xml:space="preserve"> </w:t>
      </w:r>
      <w:r w:rsidRPr="004020CF">
        <w:t>of</w:t>
      </w:r>
      <w:r>
        <w:t xml:space="preserve"> </w:t>
      </w:r>
      <w:r w:rsidRPr="004020CF">
        <w:t>the</w:t>
      </w:r>
      <w:r>
        <w:t xml:space="preserve"> </w:t>
      </w:r>
      <w:r w:rsidRPr="004020CF">
        <w:t>Contractor</w:t>
      </w:r>
      <w:r>
        <w:t xml:space="preserve"> </w:t>
      </w:r>
      <w:r w:rsidRPr="004020CF">
        <w:t>in</w:t>
      </w:r>
      <w:r>
        <w:t xml:space="preserve"> </w:t>
      </w:r>
      <w:r w:rsidRPr="004020CF">
        <w:t>meeting</w:t>
      </w:r>
      <w:r>
        <w:t xml:space="preserve"> </w:t>
      </w:r>
      <w:r w:rsidRPr="004020CF">
        <w:t>its</w:t>
      </w:r>
      <w:r>
        <w:t xml:space="preserve"> </w:t>
      </w:r>
      <w:r w:rsidRPr="004020CF">
        <w:t>obligations</w:t>
      </w:r>
      <w:r>
        <w:t xml:space="preserve"> </w:t>
      </w:r>
      <w:r w:rsidRPr="004020CF">
        <w:t>under</w:t>
      </w:r>
      <w:r>
        <w:t xml:space="preserve"> </w:t>
      </w:r>
      <w:r w:rsidRPr="004020CF">
        <w:t>the</w:t>
      </w:r>
      <w:r>
        <w:t xml:space="preserve"> </w:t>
      </w:r>
      <w:r w:rsidRPr="004020CF">
        <w:t>Contract</w:t>
      </w:r>
      <w:r>
        <w:t xml:space="preserve"> </w:t>
      </w:r>
      <w:r w:rsidRPr="004020CF">
        <w:t>may</w:t>
      </w:r>
      <w:r>
        <w:t xml:space="preserve"> </w:t>
      </w:r>
      <w:r w:rsidRPr="004020CF">
        <w:t>result</w:t>
      </w:r>
      <w:r>
        <w:t xml:space="preserve"> </w:t>
      </w:r>
      <w:r w:rsidRPr="004020CF">
        <w:t>in</w:t>
      </w:r>
      <w:r>
        <w:t xml:space="preserve"> </w:t>
      </w:r>
      <w:r w:rsidRPr="004020CF">
        <w:t>the</w:t>
      </w:r>
      <w:r>
        <w:t xml:space="preserve"> </w:t>
      </w:r>
      <w:r w:rsidRPr="004020CF">
        <w:t>Commonwealth</w:t>
      </w:r>
      <w:r>
        <w:t xml:space="preserve"> </w:t>
      </w:r>
      <w:r w:rsidRPr="004020CF">
        <w:t>not</w:t>
      </w:r>
      <w:r>
        <w:t xml:space="preserve"> </w:t>
      </w:r>
      <w:r w:rsidRPr="004020CF">
        <w:t>being</w:t>
      </w:r>
      <w:r>
        <w:t xml:space="preserve"> </w:t>
      </w:r>
      <w:r w:rsidRPr="004020CF">
        <w:t>able</w:t>
      </w:r>
      <w:r>
        <w:t xml:space="preserve"> </w:t>
      </w:r>
      <w:r w:rsidRPr="004020CF">
        <w:t>to</w:t>
      </w:r>
      <w:r>
        <w:t xml:space="preserve"> </w:t>
      </w:r>
      <w:r w:rsidRPr="004020CF">
        <w:t>action</w:t>
      </w:r>
      <w:r>
        <w:t xml:space="preserve"> </w:t>
      </w:r>
      <w:r w:rsidRPr="004020CF">
        <w:t>the</w:t>
      </w:r>
      <w:r>
        <w:t xml:space="preserve"> </w:t>
      </w:r>
      <w:r w:rsidRPr="004020CF">
        <w:t>data</w:t>
      </w:r>
      <w:r>
        <w:t xml:space="preserve"> </w:t>
      </w:r>
      <w:r w:rsidRPr="004020CF">
        <w:t>items</w:t>
      </w:r>
      <w:r>
        <w:t xml:space="preserve"> </w:t>
      </w:r>
      <w:r w:rsidRPr="004020CF">
        <w:t>within</w:t>
      </w:r>
      <w:r>
        <w:t xml:space="preserve"> </w:t>
      </w:r>
      <w:r w:rsidRPr="004020CF">
        <w:t>the</w:t>
      </w:r>
      <w:r>
        <w:t xml:space="preserve"> </w:t>
      </w:r>
      <w:r w:rsidRPr="004020CF">
        <w:t>timeframes</w:t>
      </w:r>
      <w:r>
        <w:t xml:space="preserve"> </w:t>
      </w:r>
      <w:r w:rsidRPr="004020CF">
        <w:t>specified</w:t>
      </w:r>
      <w:r>
        <w:t xml:space="preserve"> </w:t>
      </w:r>
      <w:r w:rsidRPr="004020CF">
        <w:t>in</w:t>
      </w:r>
      <w:r>
        <w:t xml:space="preserve"> </w:t>
      </w:r>
      <w:r w:rsidRPr="004020CF">
        <w:t>the</w:t>
      </w:r>
      <w:r>
        <w:t xml:space="preserve"> </w:t>
      </w:r>
      <w:r w:rsidRPr="004020CF">
        <w:t>CDRL.</w:t>
      </w:r>
    </w:p>
    <w:p w14:paraId="0F21EF5C" w14:textId="77777777" w:rsidR="00A17F87" w:rsidRPr="004020CF" w:rsidRDefault="00A17F87" w:rsidP="00A17F87">
      <w:pPr>
        <w:pStyle w:val="SOWTL4-ASDEFCON"/>
      </w:pPr>
      <w:bookmarkStart w:id="148" w:name="_Ref237404290"/>
      <w:r w:rsidRPr="004020CF">
        <w:t>If</w:t>
      </w:r>
      <w:r>
        <w:t xml:space="preserve"> </w:t>
      </w:r>
      <w:r w:rsidRPr="004020CF">
        <w:t>at</w:t>
      </w:r>
      <w:r>
        <w:t xml:space="preserve"> </w:t>
      </w:r>
      <w:r w:rsidRPr="004020CF">
        <w:t>any</w:t>
      </w:r>
      <w:r>
        <w:t xml:space="preserve"> </w:t>
      </w:r>
      <w:r w:rsidRPr="004020CF">
        <w:t>time</w:t>
      </w:r>
      <w:r>
        <w:t xml:space="preserve"> </w:t>
      </w:r>
      <w:r w:rsidRPr="004020CF">
        <w:t>the</w:t>
      </w:r>
      <w:r>
        <w:t xml:space="preserve"> </w:t>
      </w:r>
      <w:r w:rsidRPr="004020CF">
        <w:t>Contractor’s</w:t>
      </w:r>
      <w:r>
        <w:t xml:space="preserve"> </w:t>
      </w:r>
      <w:r w:rsidRPr="004020CF">
        <w:t>delivery</w:t>
      </w:r>
      <w:r>
        <w:t xml:space="preserve"> </w:t>
      </w:r>
      <w:r w:rsidRPr="004020CF">
        <w:t>of</w:t>
      </w:r>
      <w:r>
        <w:t xml:space="preserve"> </w:t>
      </w:r>
      <w:r w:rsidRPr="004020CF">
        <w:t>one</w:t>
      </w:r>
      <w:r>
        <w:t xml:space="preserve"> </w:t>
      </w:r>
      <w:r w:rsidRPr="004020CF">
        <w:t>or</w:t>
      </w:r>
      <w:r>
        <w:t xml:space="preserve"> </w:t>
      </w:r>
      <w:r w:rsidRPr="004020CF">
        <w:t>more</w:t>
      </w:r>
      <w:r>
        <w:t xml:space="preserve"> </w:t>
      </w:r>
      <w:r w:rsidRPr="004020CF">
        <w:t>data</w:t>
      </w:r>
      <w:r>
        <w:t xml:space="preserve"> </w:t>
      </w:r>
      <w:r w:rsidRPr="004020CF">
        <w:t>items</w:t>
      </w:r>
      <w:r>
        <w:t xml:space="preserve"> </w:t>
      </w:r>
      <w:r w:rsidRPr="004020CF">
        <w:t>changes</w:t>
      </w:r>
      <w:r>
        <w:t xml:space="preserve"> </w:t>
      </w:r>
      <w:r w:rsidRPr="004020CF">
        <w:t>because</w:t>
      </w:r>
      <w:r>
        <w:t xml:space="preserve"> </w:t>
      </w:r>
      <w:r w:rsidRPr="004020CF">
        <w:t>of</w:t>
      </w:r>
      <w:r>
        <w:t xml:space="preserve"> </w:t>
      </w:r>
      <w:r w:rsidRPr="004020CF">
        <w:t>a</w:t>
      </w:r>
      <w:r>
        <w:t xml:space="preserve"> </w:t>
      </w:r>
      <w:r w:rsidRPr="004020CF">
        <w:t>delay</w:t>
      </w:r>
      <w:r>
        <w:t xml:space="preserve"> </w:t>
      </w:r>
      <w:r w:rsidRPr="004020CF">
        <w:t>in</w:t>
      </w:r>
      <w:r>
        <w:t xml:space="preserve"> </w:t>
      </w:r>
      <w:r w:rsidRPr="004020CF">
        <w:t>the</w:t>
      </w:r>
      <w:r>
        <w:t xml:space="preserve"> </w:t>
      </w:r>
      <w:r w:rsidRPr="004020CF">
        <w:t>Contractor</w:t>
      </w:r>
      <w:r>
        <w:t xml:space="preserve"> </w:t>
      </w:r>
      <w:r w:rsidRPr="004020CF">
        <w:t>meeting</w:t>
      </w:r>
      <w:r>
        <w:t xml:space="preserve"> </w:t>
      </w:r>
      <w:r w:rsidRPr="004020CF">
        <w:t>its</w:t>
      </w:r>
      <w:r>
        <w:t xml:space="preserve"> </w:t>
      </w:r>
      <w:r w:rsidRPr="004020CF">
        <w:t>obligations</w:t>
      </w:r>
      <w:r>
        <w:t xml:space="preserve"> </w:t>
      </w:r>
      <w:r w:rsidRPr="004020CF">
        <w:t>under</w:t>
      </w:r>
      <w:r>
        <w:t xml:space="preserve"> </w:t>
      </w:r>
      <w:r w:rsidRPr="004020CF">
        <w:t>the</w:t>
      </w:r>
      <w:r>
        <w:t xml:space="preserve"> </w:t>
      </w:r>
      <w:r w:rsidRPr="004020CF">
        <w:t>Contract:</w:t>
      </w:r>
      <w:bookmarkEnd w:id="148"/>
    </w:p>
    <w:p w14:paraId="23E85538" w14:textId="77777777" w:rsidR="00A17F87" w:rsidRPr="004020CF" w:rsidRDefault="00A17F87" w:rsidP="00A17F87">
      <w:pPr>
        <w:pStyle w:val="SOWSubL1-ASDEFCON"/>
      </w:pPr>
      <w:r w:rsidRPr="004020CF">
        <w:t>the</w:t>
      </w:r>
      <w:r>
        <w:t xml:space="preserve"> </w:t>
      </w:r>
      <w:r w:rsidRPr="004020CF">
        <w:t>Commonwealth</w:t>
      </w:r>
      <w:r>
        <w:t xml:space="preserve"> </w:t>
      </w:r>
      <w:r w:rsidRPr="004020CF">
        <w:t>shall</w:t>
      </w:r>
      <w:r>
        <w:t xml:space="preserve"> </w:t>
      </w:r>
      <w:r w:rsidRPr="004020CF">
        <w:t>use</w:t>
      </w:r>
      <w:r>
        <w:t xml:space="preserve"> </w:t>
      </w:r>
      <w:r w:rsidRPr="004020CF">
        <w:t>reasonable</w:t>
      </w:r>
      <w:r>
        <w:t xml:space="preserve"> </w:t>
      </w:r>
      <w:r w:rsidRPr="004020CF">
        <w:t>endeavours</w:t>
      </w:r>
      <w:r>
        <w:t xml:space="preserve"> </w:t>
      </w:r>
      <w:r w:rsidRPr="004020CF">
        <w:t>to</w:t>
      </w:r>
      <w:r>
        <w:t xml:space="preserve"> </w:t>
      </w:r>
      <w:r w:rsidRPr="004020CF">
        <w:t>action</w:t>
      </w:r>
      <w:r>
        <w:t xml:space="preserve"> </w:t>
      </w:r>
      <w:r w:rsidRPr="004020CF">
        <w:t>the</w:t>
      </w:r>
      <w:r>
        <w:t xml:space="preserve"> </w:t>
      </w:r>
      <w:r w:rsidRPr="004020CF">
        <w:t>data</w:t>
      </w:r>
      <w:r>
        <w:t xml:space="preserve"> </w:t>
      </w:r>
      <w:r w:rsidRPr="004020CF">
        <w:t>items</w:t>
      </w:r>
      <w:r>
        <w:t xml:space="preserve"> </w:t>
      </w:r>
      <w:r w:rsidRPr="004020CF">
        <w:t>within</w:t>
      </w:r>
      <w:r>
        <w:t xml:space="preserve"> </w:t>
      </w:r>
      <w:r w:rsidRPr="004020CF">
        <w:t>the</w:t>
      </w:r>
      <w:r>
        <w:t xml:space="preserve"> </w:t>
      </w:r>
      <w:r w:rsidRPr="004020CF">
        <w:t>timeframes</w:t>
      </w:r>
      <w:r>
        <w:t xml:space="preserve"> </w:t>
      </w:r>
      <w:r w:rsidRPr="004020CF">
        <w:t>described</w:t>
      </w:r>
      <w:r>
        <w:t xml:space="preserve"> </w:t>
      </w:r>
      <w:r w:rsidRPr="004020CF">
        <w:t>in</w:t>
      </w:r>
      <w:r>
        <w:t xml:space="preserve"> </w:t>
      </w:r>
      <w:r w:rsidRPr="004020CF">
        <w:t>the</w:t>
      </w:r>
      <w:r>
        <w:t xml:space="preserve"> </w:t>
      </w:r>
      <w:r w:rsidRPr="004020CF">
        <w:t>CDRL;</w:t>
      </w:r>
    </w:p>
    <w:p w14:paraId="231A130C" w14:textId="77777777" w:rsidR="00A17F87" w:rsidRPr="004020CF" w:rsidRDefault="00A17F87" w:rsidP="00A17F87">
      <w:pPr>
        <w:pStyle w:val="SOWSubL1-ASDEFCON"/>
      </w:pPr>
      <w:r w:rsidRPr="004020CF">
        <w:t>the</w:t>
      </w:r>
      <w:r>
        <w:t xml:space="preserve"> </w:t>
      </w:r>
      <w:r w:rsidRPr="004020CF">
        <w:t>Commonwealth</w:t>
      </w:r>
      <w:r>
        <w:t xml:space="preserve"> </w:t>
      </w:r>
      <w:r w:rsidRPr="004020CF">
        <w:t>is</w:t>
      </w:r>
      <w:r>
        <w:t xml:space="preserve"> </w:t>
      </w:r>
      <w:r w:rsidRPr="004020CF">
        <w:t>only</w:t>
      </w:r>
      <w:r>
        <w:t xml:space="preserve"> </w:t>
      </w:r>
      <w:r w:rsidRPr="004020CF">
        <w:t>required</w:t>
      </w:r>
      <w:r>
        <w:t xml:space="preserve"> </w:t>
      </w:r>
      <w:r w:rsidRPr="004020CF">
        <w:t>to</w:t>
      </w:r>
      <w:r>
        <w:t xml:space="preserve"> </w:t>
      </w:r>
      <w:r w:rsidRPr="004020CF">
        <w:t>action</w:t>
      </w:r>
      <w:r>
        <w:t xml:space="preserve"> </w:t>
      </w:r>
      <w:r w:rsidRPr="004020CF">
        <w:t>data</w:t>
      </w:r>
      <w:r>
        <w:t xml:space="preserve"> </w:t>
      </w:r>
      <w:r w:rsidRPr="004020CF">
        <w:t>items</w:t>
      </w:r>
      <w:r>
        <w:t xml:space="preserve"> </w:t>
      </w:r>
      <w:r w:rsidRPr="004020CF">
        <w:t>delivered</w:t>
      </w:r>
      <w:r>
        <w:t xml:space="preserve"> </w:t>
      </w:r>
      <w:r w:rsidRPr="004020CF">
        <w:t>by</w:t>
      </w:r>
      <w:r>
        <w:t xml:space="preserve"> </w:t>
      </w:r>
      <w:r w:rsidRPr="004020CF">
        <w:t>the</w:t>
      </w:r>
      <w:r>
        <w:t xml:space="preserve"> </w:t>
      </w:r>
      <w:r w:rsidRPr="004020CF">
        <w:t>Contractor</w:t>
      </w:r>
      <w:r>
        <w:t xml:space="preserve"> </w:t>
      </w:r>
      <w:r w:rsidRPr="004020CF">
        <w:t>at</w:t>
      </w:r>
      <w:r>
        <w:t xml:space="preserve"> </w:t>
      </w:r>
      <w:r w:rsidRPr="004020CF">
        <w:t>the</w:t>
      </w:r>
      <w:r>
        <w:t xml:space="preserve"> </w:t>
      </w:r>
      <w:r w:rsidRPr="004020CF">
        <w:t>time</w:t>
      </w:r>
      <w:r>
        <w:t xml:space="preserve"> </w:t>
      </w:r>
      <w:r w:rsidRPr="004020CF">
        <w:t>when</w:t>
      </w:r>
      <w:r>
        <w:t xml:space="preserve"> </w:t>
      </w:r>
      <w:r w:rsidRPr="004020CF">
        <w:t>Commonwealth</w:t>
      </w:r>
      <w:r>
        <w:t xml:space="preserve"> </w:t>
      </w:r>
      <w:r w:rsidRPr="004020CF">
        <w:t>resources</w:t>
      </w:r>
      <w:r>
        <w:t xml:space="preserve"> </w:t>
      </w:r>
      <w:r w:rsidRPr="004020CF">
        <w:t>become</w:t>
      </w:r>
      <w:r>
        <w:t xml:space="preserve"> </w:t>
      </w:r>
      <w:r w:rsidRPr="004020CF">
        <w:t>available</w:t>
      </w:r>
      <w:r>
        <w:t xml:space="preserve"> </w:t>
      </w:r>
      <w:r w:rsidRPr="004020CF">
        <w:t>to</w:t>
      </w:r>
      <w:r>
        <w:t xml:space="preserve"> </w:t>
      </w:r>
      <w:r w:rsidRPr="004020CF">
        <w:t>action</w:t>
      </w:r>
      <w:r>
        <w:t xml:space="preserve"> </w:t>
      </w:r>
      <w:r w:rsidRPr="004020CF">
        <w:t>the</w:t>
      </w:r>
      <w:r>
        <w:t xml:space="preserve"> </w:t>
      </w:r>
      <w:r w:rsidRPr="004020CF">
        <w:t>data</w:t>
      </w:r>
      <w:r>
        <w:t xml:space="preserve"> </w:t>
      </w:r>
      <w:r w:rsidRPr="004020CF">
        <w:t>items;</w:t>
      </w:r>
      <w:r>
        <w:t xml:space="preserve"> </w:t>
      </w:r>
      <w:r w:rsidRPr="004020CF">
        <w:t>and</w:t>
      </w:r>
    </w:p>
    <w:p w14:paraId="3A5974B3" w14:textId="77777777" w:rsidR="00A17F87" w:rsidRPr="004020CF" w:rsidRDefault="00A17F87" w:rsidP="00A17F87">
      <w:pPr>
        <w:pStyle w:val="SOWSubL1-ASDEFCON"/>
      </w:pPr>
      <w:r w:rsidRPr="004020CF">
        <w:t>if</w:t>
      </w:r>
      <w:r>
        <w:t xml:space="preserve"> </w:t>
      </w:r>
      <w:r w:rsidRPr="004020CF">
        <w:t>the</w:t>
      </w:r>
      <w:r>
        <w:t xml:space="preserve"> </w:t>
      </w:r>
      <w:r w:rsidRPr="004020CF">
        <w:t>Commonwealth</w:t>
      </w:r>
      <w:r>
        <w:t xml:space="preserve"> </w:t>
      </w:r>
      <w:r w:rsidRPr="004020CF">
        <w:t>anticipates</w:t>
      </w:r>
      <w:r>
        <w:t xml:space="preserve"> </w:t>
      </w:r>
      <w:r w:rsidRPr="004020CF">
        <w:t>that,</w:t>
      </w:r>
      <w:r>
        <w:t xml:space="preserve"> </w:t>
      </w:r>
      <w:r w:rsidRPr="004020CF">
        <w:t>notwithstanding</w:t>
      </w:r>
      <w:r>
        <w:t xml:space="preserve"> </w:t>
      </w:r>
      <w:r w:rsidRPr="004020CF">
        <w:t>its</w:t>
      </w:r>
      <w:r>
        <w:t xml:space="preserve"> </w:t>
      </w:r>
      <w:r w:rsidRPr="004020CF">
        <w:t>reasonable</w:t>
      </w:r>
      <w:r>
        <w:t xml:space="preserve"> </w:t>
      </w:r>
      <w:r w:rsidRPr="004020CF">
        <w:t>endeavours,</w:t>
      </w:r>
      <w:r>
        <w:t xml:space="preserve"> </w:t>
      </w:r>
      <w:r w:rsidRPr="004020CF">
        <w:t>it</w:t>
      </w:r>
      <w:r>
        <w:t xml:space="preserve"> </w:t>
      </w:r>
      <w:r w:rsidRPr="004020CF">
        <w:t>will</w:t>
      </w:r>
      <w:r>
        <w:t xml:space="preserve"> </w:t>
      </w:r>
      <w:r w:rsidRPr="004020CF">
        <w:t>not</w:t>
      </w:r>
      <w:r>
        <w:t xml:space="preserve"> </w:t>
      </w:r>
      <w:r w:rsidRPr="004020CF">
        <w:t>action</w:t>
      </w:r>
      <w:r>
        <w:t xml:space="preserve"> </w:t>
      </w:r>
      <w:r w:rsidRPr="004020CF">
        <w:t>the</w:t>
      </w:r>
      <w:r>
        <w:t xml:space="preserve"> </w:t>
      </w:r>
      <w:r w:rsidRPr="004020CF">
        <w:t>data</w:t>
      </w:r>
      <w:r>
        <w:t xml:space="preserve"> </w:t>
      </w:r>
      <w:r w:rsidRPr="004020CF">
        <w:t>items</w:t>
      </w:r>
      <w:r>
        <w:t xml:space="preserve"> </w:t>
      </w:r>
      <w:r w:rsidRPr="004020CF">
        <w:t>within</w:t>
      </w:r>
      <w:r>
        <w:t xml:space="preserve"> </w:t>
      </w:r>
      <w:r w:rsidRPr="004020CF">
        <w:t>the</w:t>
      </w:r>
      <w:r>
        <w:t xml:space="preserve"> </w:t>
      </w:r>
      <w:r w:rsidRPr="004020CF">
        <w:t>timeframes</w:t>
      </w:r>
      <w:r>
        <w:t xml:space="preserve"> </w:t>
      </w:r>
      <w:r w:rsidRPr="004020CF">
        <w:t>described</w:t>
      </w:r>
      <w:r>
        <w:t xml:space="preserve"> </w:t>
      </w:r>
      <w:r w:rsidRPr="004020CF">
        <w:t>in</w:t>
      </w:r>
      <w:r>
        <w:t xml:space="preserve"> </w:t>
      </w:r>
      <w:r w:rsidRPr="004020CF">
        <w:t>the</w:t>
      </w:r>
      <w:r>
        <w:t xml:space="preserve"> </w:t>
      </w:r>
      <w:r w:rsidRPr="004020CF">
        <w:t>CDRL,</w:t>
      </w:r>
      <w:r>
        <w:t xml:space="preserve"> </w:t>
      </w:r>
      <w:r w:rsidRPr="004020CF">
        <w:t>it</w:t>
      </w:r>
      <w:r>
        <w:t xml:space="preserve"> </w:t>
      </w:r>
      <w:r w:rsidRPr="004020CF">
        <w:t>shall</w:t>
      </w:r>
      <w:r>
        <w:t xml:space="preserve"> </w:t>
      </w:r>
      <w:r w:rsidRPr="004020CF">
        <w:t>promptly</w:t>
      </w:r>
      <w:r>
        <w:t xml:space="preserve"> </w:t>
      </w:r>
      <w:r w:rsidRPr="004020CF">
        <w:t>notify</w:t>
      </w:r>
      <w:r>
        <w:t xml:space="preserve"> </w:t>
      </w:r>
      <w:r w:rsidRPr="004020CF">
        <w:t>the</w:t>
      </w:r>
      <w:r>
        <w:t xml:space="preserve"> </w:t>
      </w:r>
      <w:r w:rsidRPr="004020CF">
        <w:t>Contractor</w:t>
      </w:r>
      <w:r>
        <w:t xml:space="preserve"> </w:t>
      </w:r>
      <w:r w:rsidRPr="004020CF">
        <w:t>as</w:t>
      </w:r>
      <w:r>
        <w:t xml:space="preserve"> </w:t>
      </w:r>
      <w:r w:rsidRPr="004020CF">
        <w:t>to</w:t>
      </w:r>
      <w:r>
        <w:t xml:space="preserve"> </w:t>
      </w:r>
      <w:r w:rsidRPr="004020CF">
        <w:t>when</w:t>
      </w:r>
      <w:r>
        <w:t xml:space="preserve"> </w:t>
      </w:r>
      <w:r w:rsidRPr="004020CF">
        <w:t>it</w:t>
      </w:r>
      <w:r>
        <w:t xml:space="preserve"> </w:t>
      </w:r>
      <w:r w:rsidRPr="004020CF">
        <w:t>will</w:t>
      </w:r>
      <w:r>
        <w:t xml:space="preserve"> </w:t>
      </w:r>
      <w:r w:rsidRPr="004020CF">
        <w:t>action</w:t>
      </w:r>
      <w:r>
        <w:t xml:space="preserve"> </w:t>
      </w:r>
      <w:r w:rsidRPr="004020CF">
        <w:t>the</w:t>
      </w:r>
      <w:r>
        <w:t xml:space="preserve"> </w:t>
      </w:r>
      <w:r w:rsidRPr="004020CF">
        <w:t>relevant</w:t>
      </w:r>
      <w:r>
        <w:t xml:space="preserve"> </w:t>
      </w:r>
      <w:r w:rsidRPr="004020CF">
        <w:t>data</w:t>
      </w:r>
      <w:r>
        <w:t xml:space="preserve"> </w:t>
      </w:r>
      <w:r w:rsidRPr="004020CF">
        <w:t>items.</w:t>
      </w:r>
    </w:p>
    <w:p w14:paraId="14DEB97E" w14:textId="3DDDE2C3" w:rsidR="00A17F87" w:rsidRPr="004020CF" w:rsidRDefault="00A17F87" w:rsidP="00A17F87">
      <w:pPr>
        <w:pStyle w:val="SOWTL4-ASDEFCON"/>
      </w:pPr>
      <w:r w:rsidRPr="004020CF">
        <w:t>The</w:t>
      </w:r>
      <w:r>
        <w:t xml:space="preserve"> </w:t>
      </w:r>
      <w:r w:rsidRPr="004020CF">
        <w:t>Commonwealth’s</w:t>
      </w:r>
      <w:r>
        <w:t xml:space="preserve"> </w:t>
      </w:r>
      <w:r w:rsidRPr="004020CF">
        <w:t>inability</w:t>
      </w:r>
      <w:r>
        <w:t xml:space="preserve"> </w:t>
      </w:r>
      <w:r w:rsidRPr="004020CF">
        <w:t>to</w:t>
      </w:r>
      <w:r>
        <w:t xml:space="preserve"> </w:t>
      </w:r>
      <w:r w:rsidRPr="004020CF">
        <w:t>action</w:t>
      </w:r>
      <w:r>
        <w:t xml:space="preserve"> </w:t>
      </w:r>
      <w:r w:rsidRPr="004020CF">
        <w:t>the</w:t>
      </w:r>
      <w:r>
        <w:t xml:space="preserve"> </w:t>
      </w:r>
      <w:r w:rsidRPr="004020CF">
        <w:t>data</w:t>
      </w:r>
      <w:r>
        <w:t xml:space="preserve"> </w:t>
      </w:r>
      <w:r w:rsidRPr="004020CF">
        <w:t>items</w:t>
      </w:r>
      <w:r>
        <w:t xml:space="preserve"> </w:t>
      </w:r>
      <w:r w:rsidRPr="004020CF">
        <w:t>within</w:t>
      </w:r>
      <w:r>
        <w:t xml:space="preserve"> </w:t>
      </w:r>
      <w:r w:rsidRPr="004020CF">
        <w:t>the</w:t>
      </w:r>
      <w:r>
        <w:t xml:space="preserve"> </w:t>
      </w:r>
      <w:r w:rsidRPr="004020CF">
        <w:t>timeframes</w:t>
      </w:r>
      <w:r>
        <w:t xml:space="preserve"> </w:t>
      </w:r>
      <w:r w:rsidRPr="004020CF">
        <w:t>described</w:t>
      </w:r>
      <w:r>
        <w:t xml:space="preserve"> </w:t>
      </w:r>
      <w:r w:rsidRPr="004020CF">
        <w:t>in</w:t>
      </w:r>
      <w:r>
        <w:t xml:space="preserve"> </w:t>
      </w:r>
      <w:r w:rsidRPr="004020CF">
        <w:t>the</w:t>
      </w:r>
      <w:r>
        <w:t xml:space="preserve"> </w:t>
      </w:r>
      <w:r w:rsidRPr="004020CF">
        <w:t>CDRL</w:t>
      </w:r>
      <w:r>
        <w:t xml:space="preserve"> </w:t>
      </w:r>
      <w:r w:rsidRPr="004020CF">
        <w:t>in</w:t>
      </w:r>
      <w:r>
        <w:t xml:space="preserve"> </w:t>
      </w:r>
      <w:r w:rsidRPr="004020CF">
        <w:t>the</w:t>
      </w:r>
      <w:r>
        <w:t xml:space="preserve"> </w:t>
      </w:r>
      <w:r w:rsidRPr="004020CF">
        <w:t>circumstances</w:t>
      </w:r>
      <w:r>
        <w:t xml:space="preserve"> </w:t>
      </w:r>
      <w:r w:rsidRPr="004020CF">
        <w:t>described</w:t>
      </w:r>
      <w:r>
        <w:t xml:space="preserve"> </w:t>
      </w:r>
      <w:r w:rsidRPr="004020CF">
        <w:t>in</w:t>
      </w:r>
      <w:r>
        <w:t xml:space="preserve"> </w:t>
      </w:r>
      <w:r w:rsidRPr="004020CF">
        <w:t>clause</w:t>
      </w:r>
      <w:r>
        <w:t xml:space="preserve"> </w:t>
      </w:r>
      <w:r w:rsidRPr="004020CF">
        <w:fldChar w:fldCharType="begin"/>
      </w:r>
      <w:r w:rsidRPr="004020CF">
        <w:instrText xml:space="preserve"> REF _Ref237404290 \r \h  \* MERGEFORMAT </w:instrText>
      </w:r>
      <w:r w:rsidRPr="004020CF">
        <w:fldChar w:fldCharType="separate"/>
      </w:r>
      <w:r w:rsidR="008053F7">
        <w:t>2.4.8.2</w:t>
      </w:r>
      <w:r w:rsidRPr="004020CF">
        <w:fldChar w:fldCharType="end"/>
      </w:r>
      <w:r>
        <w:t xml:space="preserve"> </w:t>
      </w:r>
      <w:r w:rsidRPr="004020CF">
        <w:t>is</w:t>
      </w:r>
      <w:r>
        <w:t xml:space="preserve"> </w:t>
      </w:r>
      <w:r w:rsidRPr="004020CF">
        <w:t>not</w:t>
      </w:r>
      <w:r>
        <w:t xml:space="preserve"> </w:t>
      </w:r>
      <w:r w:rsidRPr="004020CF">
        <w:t>an</w:t>
      </w:r>
      <w:r>
        <w:t xml:space="preserve"> </w:t>
      </w:r>
      <w:r w:rsidRPr="004020CF">
        <w:t>event</w:t>
      </w:r>
      <w:r>
        <w:t xml:space="preserve"> </w:t>
      </w:r>
      <w:r w:rsidRPr="004020CF">
        <w:t>beyond</w:t>
      </w:r>
      <w:r>
        <w:t xml:space="preserve"> </w:t>
      </w:r>
      <w:r w:rsidRPr="004020CF">
        <w:t>the</w:t>
      </w:r>
      <w:r>
        <w:t xml:space="preserve"> </w:t>
      </w:r>
      <w:r w:rsidRPr="004020CF">
        <w:lastRenderedPageBreak/>
        <w:t>reasonable</w:t>
      </w:r>
      <w:r>
        <w:t xml:space="preserve"> </w:t>
      </w:r>
      <w:r w:rsidRPr="004020CF">
        <w:t>control</w:t>
      </w:r>
      <w:r>
        <w:t xml:space="preserve"> </w:t>
      </w:r>
      <w:r w:rsidRPr="004020CF">
        <w:t>of</w:t>
      </w:r>
      <w:r>
        <w:t xml:space="preserve"> </w:t>
      </w:r>
      <w:r w:rsidRPr="004020CF">
        <w:t>the</w:t>
      </w:r>
      <w:r>
        <w:t xml:space="preserve"> </w:t>
      </w:r>
      <w:r w:rsidRPr="004020CF">
        <w:t>Contractor</w:t>
      </w:r>
      <w:r>
        <w:t xml:space="preserve"> </w:t>
      </w:r>
      <w:r w:rsidRPr="004020CF">
        <w:t>for</w:t>
      </w:r>
      <w:r>
        <w:t xml:space="preserve"> </w:t>
      </w:r>
      <w:r w:rsidRPr="004020CF">
        <w:t>the</w:t>
      </w:r>
      <w:r>
        <w:t xml:space="preserve"> </w:t>
      </w:r>
      <w:r w:rsidRPr="004020CF">
        <w:t>purposes</w:t>
      </w:r>
      <w:r>
        <w:t xml:space="preserve"> </w:t>
      </w:r>
      <w:r w:rsidRPr="004020CF">
        <w:t>of</w:t>
      </w:r>
      <w:r>
        <w:t xml:space="preserve"> </w:t>
      </w:r>
      <w:r w:rsidRPr="004020CF">
        <w:t>clause</w:t>
      </w:r>
      <w:r>
        <w:t xml:space="preserve"> </w:t>
      </w:r>
      <w:r w:rsidRPr="004020CF">
        <w:t>6.3.1a(ii)</w:t>
      </w:r>
      <w:r>
        <w:t xml:space="preserve"> </w:t>
      </w:r>
      <w:r w:rsidRPr="004020CF">
        <w:t>of</w:t>
      </w:r>
      <w:r>
        <w:t xml:space="preserve"> </w:t>
      </w:r>
      <w:r w:rsidRPr="004020CF">
        <w:t>the</w:t>
      </w:r>
      <w:r>
        <w:t xml:space="preserve"> </w:t>
      </w:r>
      <w:r w:rsidRPr="004020CF">
        <w:t>COC</w:t>
      </w:r>
      <w:r>
        <w:t xml:space="preserve"> </w:t>
      </w:r>
      <w:r w:rsidRPr="004020CF">
        <w:t>or</w:t>
      </w:r>
      <w:r>
        <w:t xml:space="preserve"> </w:t>
      </w:r>
      <w:r w:rsidRPr="004020CF">
        <w:t>a</w:t>
      </w:r>
      <w:r>
        <w:t xml:space="preserve"> </w:t>
      </w:r>
      <w:r w:rsidRPr="004020CF">
        <w:t>Commonwealth</w:t>
      </w:r>
      <w:r>
        <w:t xml:space="preserve"> </w:t>
      </w:r>
      <w:r w:rsidRPr="004020CF">
        <w:t>Default</w:t>
      </w:r>
      <w:r>
        <w:t xml:space="preserve"> </w:t>
      </w:r>
      <w:r w:rsidRPr="004020CF">
        <w:t>for</w:t>
      </w:r>
      <w:r>
        <w:t xml:space="preserve"> </w:t>
      </w:r>
      <w:r w:rsidRPr="004020CF">
        <w:t>the</w:t>
      </w:r>
      <w:r>
        <w:t xml:space="preserve"> </w:t>
      </w:r>
      <w:r w:rsidRPr="004020CF">
        <w:t>purposes</w:t>
      </w:r>
      <w:r>
        <w:t xml:space="preserve"> </w:t>
      </w:r>
      <w:r w:rsidRPr="004020CF">
        <w:t>of</w:t>
      </w:r>
      <w:r>
        <w:t xml:space="preserve"> </w:t>
      </w:r>
      <w:r w:rsidRPr="004020CF">
        <w:t>clause</w:t>
      </w:r>
      <w:r>
        <w:t xml:space="preserve"> </w:t>
      </w:r>
      <w:r w:rsidRPr="004020CF">
        <w:t>6.3.1b(i)</w:t>
      </w:r>
      <w:r>
        <w:t xml:space="preserve"> </w:t>
      </w:r>
      <w:r w:rsidRPr="004020CF">
        <w:t>of</w:t>
      </w:r>
      <w:r>
        <w:t xml:space="preserve"> </w:t>
      </w:r>
      <w:r w:rsidRPr="004020CF">
        <w:t>the</w:t>
      </w:r>
      <w:r>
        <w:t xml:space="preserve"> </w:t>
      </w:r>
      <w:r w:rsidRPr="004020CF">
        <w:t>COC.</w:t>
      </w:r>
    </w:p>
    <w:p w14:paraId="3F7ECEAC" w14:textId="77777777" w:rsidR="00A17F87" w:rsidRPr="004020CF" w:rsidRDefault="00A17F87" w:rsidP="00A17F87">
      <w:pPr>
        <w:pStyle w:val="SOWHL2-ASDEFCON"/>
      </w:pPr>
      <w:bookmarkStart w:id="149" w:name="_Ref521041082"/>
      <w:bookmarkStart w:id="150" w:name="_Toc523629480"/>
      <w:bookmarkStart w:id="151" w:name="_Toc95103292"/>
      <w:bookmarkStart w:id="152" w:name="_Toc184467829"/>
      <w:bookmarkStart w:id="153" w:name="_Ref467231662"/>
      <w:bookmarkStart w:id="154" w:name="_Toc505864069"/>
      <w:bookmarkStart w:id="155" w:name="_Toc505865828"/>
      <w:bookmarkStart w:id="156" w:name="_Toc505866451"/>
      <w:bookmarkStart w:id="157" w:name="_Toc225514141"/>
      <w:bookmarkStart w:id="158" w:name="_Toc225756517"/>
      <w:bookmarkStart w:id="159" w:name="_Toc232663532"/>
      <w:r w:rsidRPr="004020CF">
        <w:t>Draft</w:t>
      </w:r>
      <w:r>
        <w:t xml:space="preserve"> </w:t>
      </w:r>
      <w:r w:rsidRPr="004020CF">
        <w:t>Data</w:t>
      </w:r>
      <w:r>
        <w:t xml:space="preserve"> </w:t>
      </w:r>
      <w:r w:rsidRPr="004020CF">
        <w:t>Items</w:t>
      </w:r>
      <w:r>
        <w:t xml:space="preserve"> </w:t>
      </w:r>
      <w:r w:rsidRPr="004020CF">
        <w:t>and</w:t>
      </w:r>
      <w:r>
        <w:t xml:space="preserve"> </w:t>
      </w:r>
      <w:r w:rsidRPr="004020CF">
        <w:t>Strategies</w:t>
      </w:r>
      <w:r>
        <w:t xml:space="preserve"> </w:t>
      </w:r>
      <w:r w:rsidRPr="004020CF">
        <w:t>included</w:t>
      </w:r>
      <w:r>
        <w:t xml:space="preserve"> </w:t>
      </w:r>
      <w:bookmarkEnd w:id="149"/>
      <w:r w:rsidRPr="004020CF">
        <w:t>at</w:t>
      </w:r>
      <w:r>
        <w:t xml:space="preserve"> </w:t>
      </w:r>
      <w:r w:rsidRPr="004020CF">
        <w:t>Attachment</w:t>
      </w:r>
      <w:r>
        <w:t xml:space="preserve"> </w:t>
      </w:r>
      <w:r w:rsidRPr="004020CF">
        <w:t>K</w:t>
      </w:r>
      <w:r>
        <w:t xml:space="preserve"> </w:t>
      </w:r>
      <w:r w:rsidRPr="004020CF">
        <w:t>(Optional)</w:t>
      </w:r>
      <w:bookmarkEnd w:id="150"/>
      <w:bookmarkEnd w:id="151"/>
      <w:bookmarkEnd w:id="152"/>
      <w:bookmarkEnd w:id="153"/>
      <w:bookmarkEnd w:id="154"/>
      <w:bookmarkEnd w:id="155"/>
      <w:bookmarkEnd w:id="156"/>
      <w:bookmarkEnd w:id="157"/>
      <w:bookmarkEnd w:id="158"/>
      <w:bookmarkEnd w:id="159"/>
    </w:p>
    <w:p w14:paraId="7ECB634A" w14:textId="77777777" w:rsidR="00A17F87" w:rsidRPr="004020CF" w:rsidRDefault="00A17F87" w:rsidP="00A17F87">
      <w:pPr>
        <w:pStyle w:val="SOWTL3-ASDEFCON"/>
      </w:pPr>
      <w:bookmarkStart w:id="160" w:name="_Ref510274027"/>
      <w:r w:rsidRPr="004020CF">
        <w:t>Draft</w:t>
      </w:r>
      <w:r>
        <w:t xml:space="preserve"> </w:t>
      </w:r>
      <w:r w:rsidRPr="004020CF">
        <w:t>data</w:t>
      </w:r>
      <w:r>
        <w:t xml:space="preserve"> </w:t>
      </w:r>
      <w:r w:rsidRPr="004020CF">
        <w:t>items</w:t>
      </w:r>
      <w:r>
        <w:t xml:space="preserve"> </w:t>
      </w:r>
      <w:r w:rsidRPr="004020CF">
        <w:t>and</w:t>
      </w:r>
      <w:r>
        <w:t xml:space="preserve"> </w:t>
      </w:r>
      <w:r w:rsidRPr="004020CF">
        <w:t>Strategies</w:t>
      </w:r>
      <w:r>
        <w:t xml:space="preserve"> </w:t>
      </w:r>
      <w:r w:rsidRPr="004020CF">
        <w:t>are</w:t>
      </w:r>
      <w:r>
        <w:t xml:space="preserve"> </w:t>
      </w:r>
      <w:r w:rsidRPr="004020CF">
        <w:t>set</w:t>
      </w:r>
      <w:r>
        <w:t xml:space="preserve"> </w:t>
      </w:r>
      <w:r w:rsidRPr="004020CF">
        <w:t>out</w:t>
      </w:r>
      <w:r>
        <w:t xml:space="preserve"> </w:t>
      </w:r>
      <w:r w:rsidRPr="004020CF">
        <w:t>in</w:t>
      </w:r>
      <w:r>
        <w:t xml:space="preserve"> </w:t>
      </w:r>
      <w:r w:rsidRPr="004020CF">
        <w:t>Attachment</w:t>
      </w:r>
      <w:r>
        <w:t xml:space="preserve"> </w:t>
      </w:r>
      <w:r w:rsidRPr="004020CF">
        <w:t>K.</w:t>
      </w:r>
      <w:bookmarkEnd w:id="160"/>
    </w:p>
    <w:p w14:paraId="5BAD00AC" w14:textId="69949A09" w:rsidR="00A17F87" w:rsidRPr="004020CF" w:rsidRDefault="00A17F87" w:rsidP="00A17F87">
      <w:pPr>
        <w:pStyle w:val="NoteToDrafters-ASDEFCON"/>
      </w:pPr>
      <w:r w:rsidRPr="004020CF">
        <w:t>Note</w:t>
      </w:r>
      <w:r>
        <w:t xml:space="preserve"> </w:t>
      </w:r>
      <w:r w:rsidRPr="004020CF">
        <w:t>to</w:t>
      </w:r>
      <w:r>
        <w:t xml:space="preserve"> </w:t>
      </w:r>
      <w:r w:rsidRPr="004020CF">
        <w:t>drafters:</w:t>
      </w:r>
      <w:r w:rsidR="0041420A">
        <w:t xml:space="preserve"> </w:t>
      </w:r>
      <w:r w:rsidRPr="004020CF">
        <w:t>Only</w:t>
      </w:r>
      <w:r>
        <w:t xml:space="preserve"> </w:t>
      </w:r>
      <w:r w:rsidRPr="004020CF">
        <w:t>Strategies</w:t>
      </w:r>
      <w:r>
        <w:t xml:space="preserve"> </w:t>
      </w:r>
      <w:r w:rsidRPr="004020CF">
        <w:t>and</w:t>
      </w:r>
      <w:r>
        <w:t xml:space="preserve"> </w:t>
      </w:r>
      <w:r w:rsidRPr="004020CF">
        <w:t>tendered</w:t>
      </w:r>
      <w:r>
        <w:t xml:space="preserve"> </w:t>
      </w:r>
      <w:r w:rsidRPr="004020CF">
        <w:t>draft</w:t>
      </w:r>
      <w:r>
        <w:t xml:space="preserve"> </w:t>
      </w:r>
      <w:r w:rsidRPr="004020CF">
        <w:t>data</w:t>
      </w:r>
      <w:r>
        <w:t xml:space="preserve"> </w:t>
      </w:r>
      <w:r w:rsidRPr="004020CF">
        <w:t>items</w:t>
      </w:r>
      <w:r>
        <w:t xml:space="preserve"> </w:t>
      </w:r>
      <w:r w:rsidRPr="004020CF">
        <w:t>subject</w:t>
      </w:r>
      <w:r>
        <w:t xml:space="preserve"> </w:t>
      </w:r>
      <w:r w:rsidRPr="004020CF">
        <w:t>to</w:t>
      </w:r>
      <w:r>
        <w:t xml:space="preserve"> </w:t>
      </w:r>
      <w:r w:rsidRPr="004020CF">
        <w:t>Approval</w:t>
      </w:r>
      <w:r>
        <w:t xml:space="preserve"> </w:t>
      </w:r>
      <w:r w:rsidRPr="004020CF">
        <w:t>or</w:t>
      </w:r>
      <w:r>
        <w:t xml:space="preserve"> </w:t>
      </w:r>
      <w:r w:rsidRPr="004020CF">
        <w:t>CCP</w:t>
      </w:r>
      <w:r>
        <w:t xml:space="preserve"> </w:t>
      </w:r>
      <w:r w:rsidRPr="004020CF">
        <w:t>approval</w:t>
      </w:r>
      <w:r>
        <w:t xml:space="preserve"> </w:t>
      </w:r>
      <w:r w:rsidRPr="004020CF">
        <w:t>after</w:t>
      </w:r>
      <w:r>
        <w:t xml:space="preserve"> </w:t>
      </w:r>
      <w:r w:rsidRPr="004020CF">
        <w:t>the</w:t>
      </w:r>
      <w:r>
        <w:t xml:space="preserve"> </w:t>
      </w:r>
      <w:r w:rsidRPr="004020CF">
        <w:t>ED</w:t>
      </w:r>
      <w:r>
        <w:t xml:space="preserve"> </w:t>
      </w:r>
      <w:r w:rsidRPr="004020CF">
        <w:t>(eg,</w:t>
      </w:r>
      <w:r>
        <w:t xml:space="preserve"> </w:t>
      </w:r>
      <w:r w:rsidRPr="004020CF">
        <w:t>tendered</w:t>
      </w:r>
      <w:r>
        <w:t xml:space="preserve"> </w:t>
      </w:r>
      <w:r w:rsidRPr="004020CF">
        <w:t>specifications)</w:t>
      </w:r>
      <w:r>
        <w:t xml:space="preserve"> </w:t>
      </w:r>
      <w:r w:rsidRPr="004020CF">
        <w:t>should</w:t>
      </w:r>
      <w:r>
        <w:t xml:space="preserve"> </w:t>
      </w:r>
      <w:r w:rsidRPr="004020CF">
        <w:t>be</w:t>
      </w:r>
      <w:r>
        <w:t xml:space="preserve"> </w:t>
      </w:r>
      <w:r w:rsidRPr="004020CF">
        <w:t>included</w:t>
      </w:r>
      <w:r>
        <w:t xml:space="preserve"> </w:t>
      </w:r>
      <w:r w:rsidRPr="004020CF">
        <w:t>in</w:t>
      </w:r>
      <w:r>
        <w:t xml:space="preserve"> </w:t>
      </w:r>
      <w:r w:rsidRPr="004020CF">
        <w:t>Attachment</w:t>
      </w:r>
      <w:r>
        <w:t xml:space="preserve"> </w:t>
      </w:r>
      <w:r w:rsidRPr="004020CF">
        <w:t>K.</w:t>
      </w:r>
      <w:r>
        <w:t xml:space="preserve">  </w:t>
      </w:r>
      <w:r w:rsidRPr="004020CF">
        <w:t>All</w:t>
      </w:r>
      <w:r>
        <w:t xml:space="preserve"> </w:t>
      </w:r>
      <w:r w:rsidRPr="004020CF">
        <w:t>data</w:t>
      </w:r>
      <w:r>
        <w:t xml:space="preserve"> </w:t>
      </w:r>
      <w:r w:rsidRPr="004020CF">
        <w:t>items</w:t>
      </w:r>
      <w:r>
        <w:t xml:space="preserve"> </w:t>
      </w:r>
      <w:r w:rsidRPr="004020CF">
        <w:t>to</w:t>
      </w:r>
      <w:r>
        <w:t xml:space="preserve"> </w:t>
      </w:r>
      <w:r w:rsidRPr="004020CF">
        <w:t>be</w:t>
      </w:r>
      <w:r>
        <w:t xml:space="preserve"> </w:t>
      </w:r>
      <w:r w:rsidRPr="004020CF">
        <w:t>Approved</w:t>
      </w:r>
      <w:r>
        <w:t xml:space="preserve"> </w:t>
      </w:r>
      <w:r w:rsidRPr="004020CF">
        <w:t>by</w:t>
      </w:r>
      <w:r>
        <w:t xml:space="preserve"> </w:t>
      </w:r>
      <w:r w:rsidRPr="004020CF">
        <w:t>ED</w:t>
      </w:r>
      <w:r>
        <w:t xml:space="preserve"> </w:t>
      </w:r>
      <w:r w:rsidRPr="004020CF">
        <w:t>should</w:t>
      </w:r>
      <w:r>
        <w:t xml:space="preserve"> </w:t>
      </w:r>
      <w:r w:rsidRPr="004020CF">
        <w:t>be</w:t>
      </w:r>
      <w:r>
        <w:t xml:space="preserve"> </w:t>
      </w:r>
      <w:r w:rsidRPr="004020CF">
        <w:t>annotated</w:t>
      </w:r>
      <w:r>
        <w:t xml:space="preserve"> </w:t>
      </w:r>
      <w:r w:rsidRPr="004020CF">
        <w:t>in</w:t>
      </w:r>
      <w:r>
        <w:t xml:space="preserve"> </w:t>
      </w:r>
      <w:r w:rsidRPr="004020CF">
        <w:t>the</w:t>
      </w:r>
      <w:r>
        <w:t xml:space="preserve"> </w:t>
      </w:r>
      <w:r w:rsidRPr="004020CF">
        <w:t>CDRL</w:t>
      </w:r>
      <w:r>
        <w:t xml:space="preserve"> </w:t>
      </w:r>
      <w:r w:rsidRPr="004020CF">
        <w:t>with</w:t>
      </w:r>
      <w:r>
        <w:t xml:space="preserve"> </w:t>
      </w:r>
      <w:r w:rsidRPr="004020CF">
        <w:t>Delivery</w:t>
      </w:r>
      <w:r>
        <w:t xml:space="preserve"> </w:t>
      </w:r>
      <w:r w:rsidRPr="004020CF">
        <w:t>at</w:t>
      </w:r>
      <w:r>
        <w:t xml:space="preserve"> </w:t>
      </w:r>
      <w:r w:rsidRPr="004020CF">
        <w:t>‘ED’</w:t>
      </w:r>
      <w:r>
        <w:t xml:space="preserve"> </w:t>
      </w:r>
      <w:r w:rsidRPr="004020CF">
        <w:t>and</w:t>
      </w:r>
      <w:r>
        <w:t xml:space="preserve"> </w:t>
      </w:r>
      <w:r w:rsidRPr="004020CF">
        <w:t>the</w:t>
      </w:r>
      <w:r>
        <w:t xml:space="preserve"> </w:t>
      </w:r>
      <w:r w:rsidRPr="004020CF">
        <w:t>Commonwealth</w:t>
      </w:r>
      <w:r>
        <w:t xml:space="preserve"> </w:t>
      </w:r>
      <w:r w:rsidRPr="004020CF">
        <w:t>Action</w:t>
      </w:r>
      <w:r>
        <w:t xml:space="preserve"> </w:t>
      </w:r>
      <w:r w:rsidRPr="004020CF">
        <w:t>Period</w:t>
      </w:r>
      <w:r>
        <w:t xml:space="preserve"> </w:t>
      </w:r>
      <w:r w:rsidRPr="004020CF">
        <w:t>specified</w:t>
      </w:r>
      <w:r>
        <w:t xml:space="preserve"> </w:t>
      </w:r>
      <w:r w:rsidRPr="004020CF">
        <w:t>as</w:t>
      </w:r>
      <w:r>
        <w:t xml:space="preserve"> </w:t>
      </w:r>
      <w:r w:rsidRPr="004020CF">
        <w:t>‘by</w:t>
      </w:r>
      <w:r>
        <w:t xml:space="preserve"> </w:t>
      </w:r>
      <w:r w:rsidRPr="004020CF">
        <w:t>ED’.</w:t>
      </w:r>
    </w:p>
    <w:p w14:paraId="16FFAAD1" w14:textId="75910CA8" w:rsidR="00A17F87" w:rsidRPr="004020CF" w:rsidRDefault="00A17F87" w:rsidP="00A17F87">
      <w:pPr>
        <w:pStyle w:val="SOWTL3-ASDEFCON"/>
      </w:pPr>
      <w:r w:rsidRPr="004020CF">
        <w:t>Data</w:t>
      </w:r>
      <w:r>
        <w:t xml:space="preserve"> </w:t>
      </w:r>
      <w:r w:rsidRPr="004020CF">
        <w:t>items</w:t>
      </w:r>
      <w:r>
        <w:t xml:space="preserve"> </w:t>
      </w:r>
      <w:r w:rsidRPr="004020CF">
        <w:t>that</w:t>
      </w:r>
      <w:r>
        <w:t xml:space="preserve"> </w:t>
      </w:r>
      <w:r w:rsidRPr="004020CF">
        <w:t>have</w:t>
      </w:r>
      <w:r>
        <w:t xml:space="preserve"> </w:t>
      </w:r>
      <w:r w:rsidRPr="004020CF">
        <w:t>been</w:t>
      </w:r>
      <w:r>
        <w:t xml:space="preserve"> </w:t>
      </w:r>
      <w:r w:rsidRPr="004020CF">
        <w:t>developed</w:t>
      </w:r>
      <w:r>
        <w:t xml:space="preserve"> </w:t>
      </w:r>
      <w:r w:rsidRPr="004020CF">
        <w:t>from</w:t>
      </w:r>
      <w:r>
        <w:t xml:space="preserve"> </w:t>
      </w:r>
      <w:r w:rsidRPr="004020CF">
        <w:t>the</w:t>
      </w:r>
      <w:r>
        <w:t xml:space="preserve"> </w:t>
      </w:r>
      <w:r w:rsidRPr="004020CF">
        <w:t>draft</w:t>
      </w:r>
      <w:r>
        <w:t xml:space="preserve"> </w:t>
      </w:r>
      <w:r w:rsidRPr="004020CF">
        <w:t>data</w:t>
      </w:r>
      <w:r>
        <w:t xml:space="preserve"> </w:t>
      </w:r>
      <w:r w:rsidRPr="004020CF">
        <w:t>items</w:t>
      </w:r>
      <w:r>
        <w:t xml:space="preserve"> </w:t>
      </w:r>
      <w:r w:rsidRPr="004020CF">
        <w:t>and</w:t>
      </w:r>
      <w:r>
        <w:t xml:space="preserve"> </w:t>
      </w:r>
      <w:r w:rsidRPr="004020CF">
        <w:t>Strategies</w:t>
      </w:r>
      <w:r>
        <w:t xml:space="preserve"> </w:t>
      </w:r>
      <w:r w:rsidRPr="004020CF">
        <w:t>referred</w:t>
      </w:r>
      <w:r>
        <w:t xml:space="preserve"> </w:t>
      </w:r>
      <w:r w:rsidRPr="004020CF">
        <w:t>to</w:t>
      </w:r>
      <w:r>
        <w:t xml:space="preserve"> </w:t>
      </w:r>
      <w:r w:rsidRPr="004020CF">
        <w:t>in</w:t>
      </w:r>
      <w:r>
        <w:t xml:space="preserve"> </w:t>
      </w:r>
      <w:r w:rsidRPr="004020CF">
        <w:t>clause</w:t>
      </w:r>
      <w:r>
        <w:t xml:space="preserve"> </w:t>
      </w:r>
      <w:r w:rsidRPr="004020CF">
        <w:fldChar w:fldCharType="begin"/>
      </w:r>
      <w:r w:rsidRPr="004020CF">
        <w:instrText xml:space="preserve"> REF _Ref510274027 \r \h  \* MERGEFORMAT </w:instrText>
      </w:r>
      <w:r w:rsidRPr="004020CF">
        <w:fldChar w:fldCharType="separate"/>
      </w:r>
      <w:r w:rsidR="008053F7">
        <w:t>2.5.1</w:t>
      </w:r>
      <w:r w:rsidRPr="004020CF">
        <w:fldChar w:fldCharType="end"/>
      </w:r>
      <w:r w:rsidRPr="004020CF">
        <w:t>,</w:t>
      </w:r>
      <w:r>
        <w:t xml:space="preserve"> </w:t>
      </w:r>
      <w:r w:rsidRPr="004020CF">
        <w:t>and</w:t>
      </w:r>
      <w:r>
        <w:t xml:space="preserve"> </w:t>
      </w:r>
      <w:r w:rsidRPr="004020CF">
        <w:t>delivered</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_Ref178755277 \r \h  \* MERGEFORMAT </w:instrText>
      </w:r>
      <w:r w:rsidRPr="004020CF">
        <w:fldChar w:fldCharType="separate"/>
      </w:r>
      <w:r w:rsidR="008053F7">
        <w:t>2.4</w:t>
      </w:r>
      <w:r w:rsidRPr="004020CF">
        <w:fldChar w:fldCharType="end"/>
      </w:r>
      <w:r w:rsidRPr="004020CF">
        <w:t>,</w:t>
      </w:r>
      <w:r>
        <w:t xml:space="preserve"> </w:t>
      </w:r>
      <w:r w:rsidRPr="004020CF">
        <w:t>shall:</w:t>
      </w:r>
    </w:p>
    <w:p w14:paraId="6948CFB7" w14:textId="77777777" w:rsidR="00A17F87" w:rsidRPr="004020CF" w:rsidRDefault="00A17F87" w:rsidP="00A17F87">
      <w:pPr>
        <w:pStyle w:val="SOWSubL1-ASDEFCON"/>
      </w:pPr>
      <w:r w:rsidRPr="004020CF">
        <w:t>comply</w:t>
      </w:r>
      <w:r>
        <w:t xml:space="preserve"> </w:t>
      </w:r>
      <w:r w:rsidRPr="004020CF">
        <w:t>in</w:t>
      </w:r>
      <w:r>
        <w:t xml:space="preserve"> </w:t>
      </w:r>
      <w:r w:rsidRPr="004020CF">
        <w:t>all</w:t>
      </w:r>
      <w:r>
        <w:t xml:space="preserve"> </w:t>
      </w:r>
      <w:r w:rsidRPr="004020CF">
        <w:t>respects</w:t>
      </w:r>
      <w:r>
        <w:t xml:space="preserve"> </w:t>
      </w:r>
      <w:r w:rsidRPr="004020CF">
        <w:t>with</w:t>
      </w:r>
      <w:r>
        <w:t xml:space="preserve"> </w:t>
      </w:r>
      <w:r w:rsidRPr="004020CF">
        <w:t>the</w:t>
      </w:r>
      <w:r>
        <w:t xml:space="preserve"> </w:t>
      </w:r>
      <w:r w:rsidRPr="004020CF">
        <w:t>requirements</w:t>
      </w:r>
      <w:r>
        <w:t xml:space="preserve"> </w:t>
      </w:r>
      <w:r w:rsidRPr="004020CF">
        <w:t>of</w:t>
      </w:r>
      <w:r>
        <w:t xml:space="preserve"> </w:t>
      </w:r>
      <w:r w:rsidRPr="004020CF">
        <w:t>the</w:t>
      </w:r>
      <w:r>
        <w:t xml:space="preserve"> </w:t>
      </w:r>
      <w:r w:rsidRPr="004020CF">
        <w:t>Contract;</w:t>
      </w:r>
    </w:p>
    <w:p w14:paraId="29559DBD" w14:textId="77777777" w:rsidR="00A17F87" w:rsidRPr="004020CF" w:rsidRDefault="00A17F87" w:rsidP="00A17F87">
      <w:pPr>
        <w:pStyle w:val="SOWSubL1-ASDEFCON"/>
      </w:pPr>
      <w:r w:rsidRPr="004020CF">
        <w:t>address</w:t>
      </w:r>
      <w:r>
        <w:t xml:space="preserve"> </w:t>
      </w:r>
      <w:r w:rsidRPr="004020CF">
        <w:t>any</w:t>
      </w:r>
      <w:r>
        <w:t xml:space="preserve"> </w:t>
      </w:r>
      <w:r w:rsidRPr="004020CF">
        <w:t>Commonwealth</w:t>
      </w:r>
      <w:r>
        <w:t xml:space="preserve"> </w:t>
      </w:r>
      <w:r w:rsidRPr="004020CF">
        <w:t>comment</w:t>
      </w:r>
      <w:r>
        <w:t xml:space="preserve"> </w:t>
      </w:r>
      <w:r w:rsidRPr="004020CF">
        <w:t>included</w:t>
      </w:r>
      <w:r>
        <w:t xml:space="preserve"> </w:t>
      </w:r>
      <w:r w:rsidRPr="004020CF">
        <w:t>in</w:t>
      </w:r>
      <w:r>
        <w:t xml:space="preserve"> </w:t>
      </w:r>
      <w:r w:rsidRPr="004020CF">
        <w:t>Attachment</w:t>
      </w:r>
      <w:r>
        <w:t xml:space="preserve"> </w:t>
      </w:r>
      <w:r w:rsidRPr="004020CF">
        <w:t>K,</w:t>
      </w:r>
      <w:r>
        <w:t xml:space="preserve"> </w:t>
      </w:r>
      <w:r w:rsidRPr="004020CF">
        <w:t>in</w:t>
      </w:r>
      <w:r>
        <w:t xml:space="preserve"> </w:t>
      </w:r>
      <w:r w:rsidRPr="004020CF">
        <w:t>respect</w:t>
      </w:r>
      <w:r>
        <w:t xml:space="preserve"> </w:t>
      </w:r>
      <w:r w:rsidRPr="004020CF">
        <w:t>of</w:t>
      </w:r>
      <w:r>
        <w:t xml:space="preserve"> </w:t>
      </w:r>
      <w:r w:rsidRPr="004020CF">
        <w:t>those</w:t>
      </w:r>
      <w:r>
        <w:t xml:space="preserve"> </w:t>
      </w:r>
      <w:r w:rsidRPr="004020CF">
        <w:t>draft</w:t>
      </w:r>
      <w:r>
        <w:t xml:space="preserve"> </w:t>
      </w:r>
      <w:r w:rsidRPr="004020CF">
        <w:t>data</w:t>
      </w:r>
      <w:r>
        <w:t xml:space="preserve"> </w:t>
      </w:r>
      <w:r w:rsidRPr="004020CF">
        <w:t>items</w:t>
      </w:r>
      <w:r>
        <w:t xml:space="preserve"> </w:t>
      </w:r>
      <w:r w:rsidRPr="004020CF">
        <w:t>and</w:t>
      </w:r>
      <w:r>
        <w:t xml:space="preserve"> </w:t>
      </w:r>
      <w:r w:rsidRPr="004020CF">
        <w:t>Strategies;</w:t>
      </w:r>
      <w:r>
        <w:t xml:space="preserve"> </w:t>
      </w:r>
      <w:r w:rsidRPr="004020CF">
        <w:t>and</w:t>
      </w:r>
    </w:p>
    <w:p w14:paraId="5491119C" w14:textId="77777777" w:rsidR="00A17F87" w:rsidRPr="004020CF" w:rsidRDefault="00A17F87" w:rsidP="00A17F87">
      <w:pPr>
        <w:pStyle w:val="SOWSubL1-ASDEFCON"/>
      </w:pPr>
      <w:r w:rsidRPr="004020CF">
        <w:t>not</w:t>
      </w:r>
      <w:r>
        <w:t xml:space="preserve"> </w:t>
      </w:r>
      <w:r w:rsidRPr="004020CF">
        <w:t>detract</w:t>
      </w:r>
      <w:r>
        <w:t xml:space="preserve"> </w:t>
      </w:r>
      <w:r w:rsidRPr="004020CF">
        <w:t>from</w:t>
      </w:r>
      <w:r>
        <w:t xml:space="preserve"> </w:t>
      </w:r>
      <w:r w:rsidRPr="004020CF">
        <w:t>the</w:t>
      </w:r>
      <w:r>
        <w:t xml:space="preserve"> </w:t>
      </w:r>
      <w:r w:rsidRPr="004020CF">
        <w:t>draft</w:t>
      </w:r>
      <w:r>
        <w:t xml:space="preserve"> </w:t>
      </w:r>
      <w:r w:rsidRPr="004020CF">
        <w:t>data</w:t>
      </w:r>
      <w:r>
        <w:t xml:space="preserve"> </w:t>
      </w:r>
      <w:r w:rsidRPr="004020CF">
        <w:t>items</w:t>
      </w:r>
      <w:r>
        <w:t xml:space="preserve"> </w:t>
      </w:r>
      <w:r w:rsidRPr="004020CF">
        <w:t>and</w:t>
      </w:r>
      <w:r>
        <w:t xml:space="preserve"> </w:t>
      </w:r>
      <w:r w:rsidRPr="004020CF">
        <w:t>Strategies</w:t>
      </w:r>
      <w:r>
        <w:t xml:space="preserve"> </w:t>
      </w:r>
      <w:r w:rsidRPr="004020CF">
        <w:t>(except</w:t>
      </w:r>
      <w:r>
        <w:t xml:space="preserve"> </w:t>
      </w:r>
      <w:r w:rsidRPr="004020CF">
        <w:t>with</w:t>
      </w:r>
      <w:r>
        <w:t xml:space="preserve"> </w:t>
      </w:r>
      <w:r w:rsidRPr="004020CF">
        <w:t>the</w:t>
      </w:r>
      <w:r>
        <w:t xml:space="preserve"> </w:t>
      </w:r>
      <w:r w:rsidRPr="004020CF">
        <w:t>Approval</w:t>
      </w:r>
      <w:r>
        <w:t xml:space="preserve"> </w:t>
      </w:r>
      <w:r w:rsidRPr="004020CF">
        <w:t>of</w:t>
      </w:r>
      <w:r>
        <w:t xml:space="preserve"> </w:t>
      </w:r>
      <w:r w:rsidRPr="004020CF">
        <w:t>the</w:t>
      </w:r>
      <w:r>
        <w:t xml:space="preserve"> </w:t>
      </w:r>
      <w:r w:rsidRPr="004020CF">
        <w:t>Commonwealth</w:t>
      </w:r>
      <w:r>
        <w:t xml:space="preserve"> </w:t>
      </w:r>
      <w:r w:rsidRPr="004020CF">
        <w:t>Representative)</w:t>
      </w:r>
      <w:r>
        <w:t xml:space="preserve"> </w:t>
      </w:r>
      <w:r w:rsidRPr="004020CF">
        <w:t>but</w:t>
      </w:r>
      <w:r>
        <w:t xml:space="preserve"> </w:t>
      </w:r>
      <w:r w:rsidRPr="004020CF">
        <w:t>add</w:t>
      </w:r>
      <w:r>
        <w:t xml:space="preserve"> </w:t>
      </w:r>
      <w:r w:rsidRPr="004020CF">
        <w:t>further</w:t>
      </w:r>
      <w:r>
        <w:t xml:space="preserve"> </w:t>
      </w:r>
      <w:r w:rsidRPr="004020CF">
        <w:t>relevant</w:t>
      </w:r>
      <w:r>
        <w:t xml:space="preserve"> </w:t>
      </w:r>
      <w:r w:rsidRPr="004020CF">
        <w:t>detail.</w:t>
      </w:r>
    </w:p>
    <w:p w14:paraId="5C5D5F1E" w14:textId="77777777" w:rsidR="00A17F87" w:rsidRPr="004020CF" w:rsidRDefault="00A17F87" w:rsidP="00A17F87">
      <w:pPr>
        <w:pStyle w:val="SOWTL3-ASDEFCON"/>
      </w:pPr>
      <w:bookmarkStart w:id="161" w:name="_Ref445271656"/>
      <w:r w:rsidRPr="004020CF">
        <w:t>Any</w:t>
      </w:r>
      <w:r>
        <w:t xml:space="preserve"> </w:t>
      </w:r>
      <w:r w:rsidRPr="004020CF">
        <w:t>Commonwealth</w:t>
      </w:r>
      <w:r>
        <w:t xml:space="preserve"> </w:t>
      </w:r>
      <w:r w:rsidRPr="004020CF">
        <w:t>comment</w:t>
      </w:r>
      <w:r>
        <w:t xml:space="preserve"> </w:t>
      </w:r>
      <w:r w:rsidRPr="004020CF">
        <w:t>provided</w:t>
      </w:r>
      <w:r>
        <w:t xml:space="preserve"> </w:t>
      </w:r>
      <w:r w:rsidRPr="004020CF">
        <w:t>in</w:t>
      </w:r>
      <w:r>
        <w:t xml:space="preserve"> </w:t>
      </w:r>
      <w:r w:rsidRPr="004020CF">
        <w:t>Attachment</w:t>
      </w:r>
      <w:r>
        <w:t xml:space="preserve"> </w:t>
      </w:r>
      <w:r w:rsidRPr="004020CF">
        <w:t>K:</w:t>
      </w:r>
      <w:bookmarkEnd w:id="161"/>
    </w:p>
    <w:p w14:paraId="0516ECC0" w14:textId="77777777" w:rsidR="00A17F87" w:rsidRPr="004020CF" w:rsidRDefault="00A17F87" w:rsidP="00A17F87">
      <w:pPr>
        <w:pStyle w:val="SOWSubL1-ASDEFCON"/>
      </w:pPr>
      <w:r w:rsidRPr="004020CF">
        <w:t>is</w:t>
      </w:r>
      <w:r>
        <w:t xml:space="preserve"> </w:t>
      </w:r>
      <w:r w:rsidRPr="004020CF">
        <w:t>intended</w:t>
      </w:r>
      <w:r>
        <w:t xml:space="preserve"> </w:t>
      </w:r>
      <w:r w:rsidRPr="004020CF">
        <w:t>to</w:t>
      </w:r>
      <w:r>
        <w:t xml:space="preserve"> </w:t>
      </w:r>
      <w:r w:rsidRPr="004020CF">
        <w:t>be</w:t>
      </w:r>
      <w:r>
        <w:t xml:space="preserve"> </w:t>
      </w:r>
      <w:r w:rsidRPr="004020CF">
        <w:t>of</w:t>
      </w:r>
      <w:r>
        <w:t xml:space="preserve"> </w:t>
      </w:r>
      <w:r w:rsidRPr="004020CF">
        <w:t>assistance</w:t>
      </w:r>
      <w:r>
        <w:t xml:space="preserve"> </w:t>
      </w:r>
      <w:r w:rsidRPr="004020CF">
        <w:t>to</w:t>
      </w:r>
      <w:r>
        <w:t xml:space="preserve"> </w:t>
      </w:r>
      <w:r w:rsidRPr="004020CF">
        <w:t>the</w:t>
      </w:r>
      <w:r>
        <w:t xml:space="preserve"> </w:t>
      </w:r>
      <w:r w:rsidRPr="004020CF">
        <w:t>Contractor</w:t>
      </w:r>
      <w:r>
        <w:t xml:space="preserve"> </w:t>
      </w:r>
      <w:r w:rsidRPr="004020CF">
        <w:t>and</w:t>
      </w:r>
      <w:r>
        <w:t xml:space="preserve"> </w:t>
      </w:r>
      <w:r w:rsidRPr="004020CF">
        <w:t>shall</w:t>
      </w:r>
      <w:r>
        <w:t xml:space="preserve"> </w:t>
      </w:r>
      <w:r w:rsidRPr="004020CF">
        <w:t>not</w:t>
      </w:r>
      <w:r>
        <w:t xml:space="preserve"> </w:t>
      </w:r>
      <w:r w:rsidRPr="004020CF">
        <w:t>be</w:t>
      </w:r>
      <w:r>
        <w:t xml:space="preserve"> </w:t>
      </w:r>
      <w:r w:rsidRPr="004020CF">
        <w:t>construed</w:t>
      </w:r>
      <w:r>
        <w:t xml:space="preserve"> </w:t>
      </w:r>
      <w:r w:rsidRPr="004020CF">
        <w:t>as</w:t>
      </w:r>
      <w:r>
        <w:t xml:space="preserve"> </w:t>
      </w:r>
      <w:r w:rsidRPr="004020CF">
        <w:t>a</w:t>
      </w:r>
      <w:r>
        <w:t xml:space="preserve"> </w:t>
      </w:r>
      <w:r w:rsidRPr="004020CF">
        <w:t>direction</w:t>
      </w:r>
      <w:r>
        <w:t xml:space="preserve"> </w:t>
      </w:r>
      <w:r w:rsidRPr="004020CF">
        <w:t>from</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the</w:t>
      </w:r>
      <w:r>
        <w:t xml:space="preserve"> </w:t>
      </w:r>
      <w:r w:rsidRPr="004020CF">
        <w:t>Contractor;</w:t>
      </w:r>
    </w:p>
    <w:p w14:paraId="5B8535F9" w14:textId="77777777" w:rsidR="00A17F87" w:rsidRPr="004020CF" w:rsidRDefault="00A17F87" w:rsidP="00A17F87">
      <w:pPr>
        <w:pStyle w:val="SOWSubL1-ASDEFCON"/>
      </w:pPr>
      <w:r w:rsidRPr="004020CF">
        <w:t>shall</w:t>
      </w:r>
      <w:r>
        <w:t xml:space="preserve"> </w:t>
      </w:r>
      <w:r w:rsidRPr="004020CF">
        <w:t>not</w:t>
      </w:r>
      <w:r>
        <w:t xml:space="preserve"> </w:t>
      </w:r>
      <w:r w:rsidRPr="004020CF">
        <w:t>be</w:t>
      </w:r>
      <w:r>
        <w:t xml:space="preserve"> </w:t>
      </w:r>
      <w:r w:rsidRPr="004020CF">
        <w:t>taken</w:t>
      </w:r>
      <w:r>
        <w:t xml:space="preserve"> </w:t>
      </w:r>
      <w:r w:rsidRPr="004020CF">
        <w:t>as</w:t>
      </w:r>
      <w:r>
        <w:t xml:space="preserve"> </w:t>
      </w:r>
      <w:r w:rsidRPr="004020CF">
        <w:t>an</w:t>
      </w:r>
      <w:r>
        <w:t xml:space="preserve"> </w:t>
      </w:r>
      <w:r w:rsidRPr="004020CF">
        <w:t>Approval</w:t>
      </w:r>
      <w:r>
        <w:t xml:space="preserve"> </w:t>
      </w:r>
      <w:r w:rsidRPr="004020CF">
        <w:t>or</w:t>
      </w:r>
      <w:r>
        <w:t xml:space="preserve"> </w:t>
      </w:r>
      <w:r w:rsidRPr="004020CF">
        <w:t>CCP</w:t>
      </w:r>
      <w:r>
        <w:t xml:space="preserve"> </w:t>
      </w:r>
      <w:r w:rsidRPr="004020CF">
        <w:t>Approval</w:t>
      </w:r>
      <w:r>
        <w:t xml:space="preserve"> </w:t>
      </w:r>
      <w:r w:rsidRPr="004020CF">
        <w:t>of</w:t>
      </w:r>
      <w:r>
        <w:t xml:space="preserve"> </w:t>
      </w:r>
      <w:r w:rsidRPr="004020CF">
        <w:t>a</w:t>
      </w:r>
      <w:r>
        <w:t xml:space="preserve"> </w:t>
      </w:r>
      <w:r w:rsidRPr="004020CF">
        <w:t>data</w:t>
      </w:r>
      <w:r>
        <w:t xml:space="preserve"> </w:t>
      </w:r>
      <w:r w:rsidRPr="004020CF">
        <w:t>item;</w:t>
      </w:r>
    </w:p>
    <w:p w14:paraId="20748273" w14:textId="77E57CA2" w:rsidR="00A17F87" w:rsidRPr="004020CF" w:rsidRDefault="00A17F87" w:rsidP="00A17F87">
      <w:pPr>
        <w:pStyle w:val="SOWSubL1-ASDEFCON"/>
      </w:pPr>
      <w:r w:rsidRPr="004020CF">
        <w:t>shall</w:t>
      </w:r>
      <w:r>
        <w:t xml:space="preserve"> </w:t>
      </w:r>
      <w:r w:rsidRPr="004020CF">
        <w:t>not</w:t>
      </w:r>
      <w:r>
        <w:t xml:space="preserve"> </w:t>
      </w:r>
      <w:r w:rsidRPr="004020CF">
        <w:t>limit</w:t>
      </w:r>
      <w:r>
        <w:t xml:space="preserve"> </w:t>
      </w:r>
      <w:r w:rsidRPr="004020CF">
        <w:t>the</w:t>
      </w:r>
      <w:r>
        <w:t xml:space="preserve"> </w:t>
      </w:r>
      <w:r w:rsidRPr="004020CF">
        <w:t>Commonwealth</w:t>
      </w:r>
      <w:r>
        <w:t>’</w:t>
      </w:r>
      <w:r w:rsidRPr="004020CF">
        <w:t>s</w:t>
      </w:r>
      <w:r>
        <w:t xml:space="preserve"> </w:t>
      </w:r>
      <w:r w:rsidRPr="004020CF">
        <w:t>rights</w:t>
      </w:r>
      <w:r>
        <w:t xml:space="preserve"> </w:t>
      </w:r>
      <w:r w:rsidRPr="004020CF">
        <w:t>and</w:t>
      </w:r>
      <w:r>
        <w:t xml:space="preserve"> </w:t>
      </w:r>
      <w:r w:rsidRPr="004020CF">
        <w:t>obligations</w:t>
      </w:r>
      <w:r>
        <w:t xml:space="preserve"> </w:t>
      </w:r>
      <w:r w:rsidRPr="004020CF">
        <w:t>under</w:t>
      </w:r>
      <w:r>
        <w:t xml:space="preserve"> </w:t>
      </w:r>
      <w:r w:rsidRPr="004020CF">
        <w:t>clause</w:t>
      </w:r>
      <w:r>
        <w:t xml:space="preserve"> </w:t>
      </w:r>
      <w:r w:rsidRPr="004020CF">
        <w:fldChar w:fldCharType="begin"/>
      </w:r>
      <w:r w:rsidRPr="004020CF">
        <w:instrText xml:space="preserve"> REF _Ref178755277 \r \h  \* MERGEFORMAT </w:instrText>
      </w:r>
      <w:r w:rsidRPr="004020CF">
        <w:fldChar w:fldCharType="separate"/>
      </w:r>
      <w:r w:rsidR="008053F7">
        <w:t>2.4</w:t>
      </w:r>
      <w:r w:rsidRPr="004020CF">
        <w:fldChar w:fldCharType="end"/>
      </w:r>
      <w:r w:rsidRPr="004020CF">
        <w:t>;</w:t>
      </w:r>
      <w:r>
        <w:t xml:space="preserve"> </w:t>
      </w:r>
      <w:r w:rsidRPr="004020CF">
        <w:t>and</w:t>
      </w:r>
    </w:p>
    <w:p w14:paraId="30BD4C52" w14:textId="77777777" w:rsidR="00A17F87" w:rsidRPr="004020CF" w:rsidRDefault="00A17F87" w:rsidP="00A17F87">
      <w:pPr>
        <w:pStyle w:val="SOWSubL1-ASDEFCON"/>
      </w:pPr>
      <w:r w:rsidRPr="004020CF">
        <w:t>is</w:t>
      </w:r>
      <w:r>
        <w:t xml:space="preserve"> </w:t>
      </w:r>
      <w:r w:rsidRPr="004020CF">
        <w:t>not</w:t>
      </w:r>
      <w:r>
        <w:t xml:space="preserve"> </w:t>
      </w:r>
      <w:r w:rsidRPr="004020CF">
        <w:t>necessarily</w:t>
      </w:r>
      <w:r>
        <w:t xml:space="preserve"> </w:t>
      </w:r>
      <w:r w:rsidRPr="004020CF">
        <w:t>a</w:t>
      </w:r>
      <w:r>
        <w:t xml:space="preserve"> </w:t>
      </w:r>
      <w:r w:rsidRPr="004020CF">
        <w:t>complete</w:t>
      </w:r>
      <w:r>
        <w:t xml:space="preserve"> </w:t>
      </w:r>
      <w:r w:rsidRPr="004020CF">
        <w:t>statement</w:t>
      </w:r>
      <w:r>
        <w:t xml:space="preserve"> </w:t>
      </w:r>
      <w:r w:rsidRPr="004020CF">
        <w:t>of</w:t>
      </w:r>
      <w:r>
        <w:t xml:space="preserve"> </w:t>
      </w:r>
      <w:r w:rsidRPr="004020CF">
        <w:t>all</w:t>
      </w:r>
      <w:r>
        <w:t xml:space="preserve"> </w:t>
      </w:r>
      <w:r w:rsidRPr="004020CF">
        <w:t>of</w:t>
      </w:r>
      <w:r>
        <w:t xml:space="preserve"> </w:t>
      </w:r>
      <w:r w:rsidRPr="004020CF">
        <w:t>the</w:t>
      </w:r>
      <w:r>
        <w:t xml:space="preserve"> </w:t>
      </w:r>
      <w:r w:rsidRPr="004020CF">
        <w:t>Commonwealth’s</w:t>
      </w:r>
      <w:r>
        <w:t xml:space="preserve"> </w:t>
      </w:r>
      <w:r w:rsidRPr="004020CF">
        <w:t>issues</w:t>
      </w:r>
      <w:r>
        <w:t xml:space="preserve"> </w:t>
      </w:r>
      <w:r w:rsidRPr="004020CF">
        <w:t>and</w:t>
      </w:r>
      <w:r>
        <w:t xml:space="preserve"> </w:t>
      </w:r>
      <w:r w:rsidRPr="004020CF">
        <w:t>concerns</w:t>
      </w:r>
      <w:r>
        <w:t xml:space="preserve"> </w:t>
      </w:r>
      <w:r w:rsidRPr="004020CF">
        <w:t>with</w:t>
      </w:r>
      <w:r>
        <w:t xml:space="preserve"> </w:t>
      </w:r>
      <w:r w:rsidRPr="004020CF">
        <w:t>the</w:t>
      </w:r>
      <w:r>
        <w:t xml:space="preserve"> </w:t>
      </w:r>
      <w:r w:rsidRPr="004020CF">
        <w:t>draft</w:t>
      </w:r>
      <w:r>
        <w:t xml:space="preserve"> </w:t>
      </w:r>
      <w:r w:rsidRPr="004020CF">
        <w:t>data</w:t>
      </w:r>
      <w:r>
        <w:t xml:space="preserve"> </w:t>
      </w:r>
      <w:r w:rsidRPr="004020CF">
        <w:t>items</w:t>
      </w:r>
      <w:r>
        <w:t xml:space="preserve"> </w:t>
      </w:r>
      <w:r w:rsidRPr="004020CF">
        <w:t>and</w:t>
      </w:r>
      <w:r>
        <w:t xml:space="preserve"> </w:t>
      </w:r>
      <w:r w:rsidRPr="004020CF">
        <w:t>Strategies</w:t>
      </w:r>
      <w:r>
        <w:t xml:space="preserve"> </w:t>
      </w:r>
      <w:r w:rsidRPr="004020CF">
        <w:t>in</w:t>
      </w:r>
      <w:r>
        <w:t xml:space="preserve"> </w:t>
      </w:r>
      <w:r w:rsidRPr="004020CF">
        <w:t>Attachment</w:t>
      </w:r>
      <w:r>
        <w:t xml:space="preserve"> </w:t>
      </w:r>
      <w:r w:rsidRPr="004020CF">
        <w:t>K.</w:t>
      </w:r>
    </w:p>
    <w:p w14:paraId="6925B7C2" w14:textId="6F69E3EC" w:rsidR="00A17F87" w:rsidRPr="004020CF" w:rsidRDefault="00A17F87" w:rsidP="00A17F87">
      <w:pPr>
        <w:pStyle w:val="SOWTL3-ASDEFCON"/>
      </w:pPr>
      <w:r w:rsidRPr="004020CF">
        <w:t>Following</w:t>
      </w:r>
      <w:r>
        <w:t xml:space="preserve"> </w:t>
      </w:r>
      <w:r w:rsidRPr="004020CF">
        <w:t>Approval</w:t>
      </w:r>
      <w:r>
        <w:t xml:space="preserve"> </w:t>
      </w:r>
      <w:r w:rsidRPr="004020CF">
        <w:t>or</w:t>
      </w:r>
      <w:r>
        <w:t xml:space="preserve"> </w:t>
      </w:r>
      <w:r w:rsidRPr="004020CF">
        <w:t>CCP</w:t>
      </w:r>
      <w:r>
        <w:t xml:space="preserve"> </w:t>
      </w:r>
      <w:r w:rsidRPr="004020CF">
        <w:t>approval</w:t>
      </w:r>
      <w:r>
        <w:t xml:space="preserve"> </w:t>
      </w:r>
      <w:r w:rsidRPr="004020CF">
        <w:t>(as</w:t>
      </w:r>
      <w:r>
        <w:t xml:space="preserve"> </w:t>
      </w:r>
      <w:r w:rsidRPr="004020CF">
        <w:t>applicable)</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_Ref178755277 \r \h  \* MERGEFORMAT </w:instrText>
      </w:r>
      <w:r w:rsidRPr="004020CF">
        <w:fldChar w:fldCharType="separate"/>
      </w:r>
      <w:r w:rsidR="008053F7">
        <w:t>2.4</w:t>
      </w:r>
      <w:r w:rsidRPr="004020CF">
        <w:fldChar w:fldCharType="end"/>
      </w:r>
      <w:r w:rsidRPr="004020CF">
        <w:t>,</w:t>
      </w:r>
      <w:r>
        <w:t xml:space="preserve"> </w:t>
      </w:r>
      <w:r w:rsidRPr="004020CF">
        <w:t>of</w:t>
      </w:r>
      <w:r>
        <w:t xml:space="preserve"> </w:t>
      </w:r>
      <w:r w:rsidRPr="004020CF">
        <w:t>a</w:t>
      </w:r>
      <w:r>
        <w:t xml:space="preserve"> </w:t>
      </w:r>
      <w:r w:rsidRPr="004020CF">
        <w:t>further</w:t>
      </w:r>
      <w:r>
        <w:t xml:space="preserve"> </w:t>
      </w:r>
      <w:r w:rsidRPr="004020CF">
        <w:t>version</w:t>
      </w:r>
      <w:r>
        <w:t xml:space="preserve"> </w:t>
      </w:r>
      <w:r w:rsidRPr="004020CF">
        <w:t>of</w:t>
      </w:r>
      <w:r>
        <w:t xml:space="preserve"> a </w:t>
      </w:r>
      <w:r w:rsidRPr="004020CF">
        <w:t>data</w:t>
      </w:r>
      <w:r>
        <w:t xml:space="preserve"> </w:t>
      </w:r>
      <w:r w:rsidRPr="004020CF">
        <w:t>item</w:t>
      </w:r>
      <w:r>
        <w:t xml:space="preserve"> </w:t>
      </w:r>
      <w:r w:rsidRPr="004020CF">
        <w:t>developed</w:t>
      </w:r>
      <w:r>
        <w:t xml:space="preserve"> </w:t>
      </w:r>
      <w:r w:rsidRPr="004020CF">
        <w:t>from</w:t>
      </w:r>
      <w:r>
        <w:t xml:space="preserve"> </w:t>
      </w:r>
      <w:r w:rsidRPr="004020CF">
        <w:t>a</w:t>
      </w:r>
      <w:r>
        <w:t xml:space="preserve"> </w:t>
      </w:r>
      <w:r w:rsidRPr="004020CF">
        <w:t>draft</w:t>
      </w:r>
      <w:r>
        <w:t xml:space="preserve"> </w:t>
      </w:r>
      <w:r w:rsidRPr="004020CF">
        <w:t>data</w:t>
      </w:r>
      <w:r>
        <w:t xml:space="preserve"> </w:t>
      </w:r>
      <w:r w:rsidRPr="004020CF">
        <w:t>item</w:t>
      </w:r>
      <w:r>
        <w:t xml:space="preserve"> </w:t>
      </w:r>
      <w:r w:rsidRPr="004020CF">
        <w:t>or</w:t>
      </w:r>
      <w:r>
        <w:t xml:space="preserve"> </w:t>
      </w:r>
      <w:r w:rsidRPr="004020CF">
        <w:t>all</w:t>
      </w:r>
      <w:r>
        <w:t xml:space="preserve"> </w:t>
      </w:r>
      <w:r w:rsidRPr="004020CF">
        <w:t>data</w:t>
      </w:r>
      <w:r>
        <w:t xml:space="preserve"> </w:t>
      </w:r>
      <w:r w:rsidRPr="004020CF">
        <w:t>items</w:t>
      </w:r>
      <w:r>
        <w:t xml:space="preserve"> </w:t>
      </w:r>
      <w:r w:rsidRPr="004020CF">
        <w:t>developed</w:t>
      </w:r>
      <w:r>
        <w:t xml:space="preserve"> </w:t>
      </w:r>
      <w:r w:rsidRPr="004020CF">
        <w:t>from</w:t>
      </w:r>
      <w:r>
        <w:t xml:space="preserve"> </w:t>
      </w:r>
      <w:r w:rsidRPr="004020CF">
        <w:t>a</w:t>
      </w:r>
      <w:r>
        <w:t xml:space="preserve"> </w:t>
      </w:r>
      <w:r w:rsidRPr="004020CF">
        <w:t>Strategy,</w:t>
      </w:r>
      <w:r>
        <w:t xml:space="preserve"> </w:t>
      </w:r>
      <w:r w:rsidRPr="004020CF">
        <w:t>referred</w:t>
      </w:r>
      <w:r>
        <w:t xml:space="preserve"> </w:t>
      </w:r>
      <w:r w:rsidRPr="004020CF">
        <w:t>to</w:t>
      </w:r>
      <w:r>
        <w:t xml:space="preserve"> </w:t>
      </w:r>
      <w:r w:rsidRPr="004020CF">
        <w:t>in</w:t>
      </w:r>
      <w:r>
        <w:t xml:space="preserve"> </w:t>
      </w:r>
      <w:r w:rsidRPr="004020CF">
        <w:t>clause</w:t>
      </w:r>
      <w:r>
        <w:t xml:space="preserve"> </w:t>
      </w:r>
      <w:bookmarkStart w:id="162" w:name="_Hlt527778925"/>
      <w:r w:rsidRPr="004020CF">
        <w:fldChar w:fldCharType="begin"/>
      </w:r>
      <w:r w:rsidRPr="004020CF">
        <w:instrText xml:space="preserve"> REF _Ref510274027 \r \h  \* MERGEFORMAT </w:instrText>
      </w:r>
      <w:r w:rsidRPr="004020CF">
        <w:fldChar w:fldCharType="separate"/>
      </w:r>
      <w:r w:rsidR="008053F7">
        <w:t>2.5.1</w:t>
      </w:r>
      <w:r w:rsidRPr="004020CF">
        <w:fldChar w:fldCharType="end"/>
      </w:r>
      <w:bookmarkEnd w:id="162"/>
      <w:r w:rsidRPr="004020CF">
        <w:t>,</w:t>
      </w:r>
      <w:r>
        <w:t xml:space="preserve"> </w:t>
      </w:r>
      <w:r w:rsidRPr="004020CF">
        <w:t>the</w:t>
      </w:r>
      <w:r>
        <w:t xml:space="preserve"> </w:t>
      </w:r>
      <w:r w:rsidRPr="004020CF">
        <w:t>relevant</w:t>
      </w:r>
      <w:r>
        <w:t xml:space="preserve"> </w:t>
      </w:r>
      <w:r w:rsidRPr="004020CF">
        <w:t>draft</w:t>
      </w:r>
      <w:r>
        <w:t xml:space="preserve"> </w:t>
      </w:r>
      <w:r w:rsidRPr="004020CF">
        <w:t>data</w:t>
      </w:r>
      <w:r>
        <w:t xml:space="preserve"> </w:t>
      </w:r>
      <w:r w:rsidRPr="004020CF">
        <w:t>item</w:t>
      </w:r>
      <w:r>
        <w:t xml:space="preserve"> </w:t>
      </w:r>
      <w:r w:rsidRPr="004020CF">
        <w:t>or</w:t>
      </w:r>
      <w:r>
        <w:t xml:space="preserve"> </w:t>
      </w:r>
      <w:r w:rsidRPr="004020CF">
        <w:t>Strategy</w:t>
      </w:r>
      <w:r>
        <w:t xml:space="preserve"> </w:t>
      </w:r>
      <w:r w:rsidRPr="004020CF">
        <w:t>shall</w:t>
      </w:r>
      <w:r>
        <w:t xml:space="preserve"> </w:t>
      </w:r>
      <w:r w:rsidRPr="004020CF">
        <w:t>be</w:t>
      </w:r>
      <w:r>
        <w:t xml:space="preserve"> </w:t>
      </w:r>
      <w:r w:rsidRPr="004020CF">
        <w:t>considered</w:t>
      </w:r>
      <w:r>
        <w:t xml:space="preserve"> </w:t>
      </w:r>
      <w:r w:rsidRPr="004020CF">
        <w:t>superseded</w:t>
      </w:r>
      <w:r>
        <w:t xml:space="preserve"> </w:t>
      </w:r>
      <w:r w:rsidRPr="004020CF">
        <w:t>and</w:t>
      </w:r>
      <w:r>
        <w:t xml:space="preserve"> </w:t>
      </w:r>
      <w:r w:rsidRPr="004020CF">
        <w:t>withdrawn</w:t>
      </w:r>
      <w:r>
        <w:t xml:space="preserve"> </w:t>
      </w:r>
      <w:r w:rsidRPr="004020CF">
        <w:t>as</w:t>
      </w:r>
      <w:r>
        <w:t xml:space="preserve"> </w:t>
      </w:r>
      <w:r w:rsidRPr="004020CF">
        <w:t>an</w:t>
      </w:r>
      <w:r>
        <w:t xml:space="preserve"> </w:t>
      </w:r>
      <w:r w:rsidRPr="004020CF">
        <w:t>Annex</w:t>
      </w:r>
      <w:r>
        <w:t xml:space="preserve"> </w:t>
      </w:r>
      <w:r w:rsidRPr="004020CF">
        <w:t>to</w:t>
      </w:r>
      <w:r>
        <w:t xml:space="preserve"> </w:t>
      </w:r>
      <w:r w:rsidRPr="004020CF">
        <w:t>Attachment</w:t>
      </w:r>
      <w:r>
        <w:t xml:space="preserve"> </w:t>
      </w:r>
      <w:r w:rsidRPr="004020CF">
        <w:t>K,</w:t>
      </w:r>
      <w:r>
        <w:t xml:space="preserve"> </w:t>
      </w:r>
      <w:r w:rsidRPr="004020CF">
        <w:t>which</w:t>
      </w:r>
      <w:r>
        <w:t xml:space="preserve"> </w:t>
      </w:r>
      <w:r w:rsidRPr="004020CF">
        <w:t>will</w:t>
      </w:r>
      <w:r>
        <w:t xml:space="preserve"> </w:t>
      </w:r>
      <w:r w:rsidRPr="004020CF">
        <w:t>be</w:t>
      </w:r>
      <w:r>
        <w:t xml:space="preserve"> </w:t>
      </w:r>
      <w:r w:rsidRPr="004020CF">
        <w:t>annotated</w:t>
      </w:r>
      <w:r>
        <w:t xml:space="preserve"> </w:t>
      </w:r>
      <w:r w:rsidRPr="004020CF">
        <w:t>as</w:t>
      </w:r>
      <w:r>
        <w:t xml:space="preserve"> </w:t>
      </w:r>
      <w:r w:rsidRPr="004020CF">
        <w:t>‘Not</w:t>
      </w:r>
      <w:r>
        <w:t xml:space="preserve"> </w:t>
      </w:r>
      <w:r w:rsidRPr="004020CF">
        <w:t>used’.</w:t>
      </w:r>
      <w:r>
        <w:t xml:space="preserve">  </w:t>
      </w:r>
      <w:r w:rsidRPr="004020CF">
        <w:t>This</w:t>
      </w:r>
      <w:r>
        <w:t xml:space="preserve"> </w:t>
      </w:r>
      <w:r w:rsidRPr="004020CF">
        <w:t>change</w:t>
      </w:r>
      <w:r>
        <w:t xml:space="preserve"> </w:t>
      </w:r>
      <w:r w:rsidRPr="004020CF">
        <w:t>will</w:t>
      </w:r>
      <w:r>
        <w:t xml:space="preserve"> </w:t>
      </w:r>
      <w:r w:rsidRPr="004020CF">
        <w:t>be</w:t>
      </w:r>
      <w:r>
        <w:t xml:space="preserve"> </w:t>
      </w:r>
      <w:r w:rsidRPr="004020CF">
        <w:t>effected</w:t>
      </w:r>
      <w:r>
        <w:t xml:space="preserve"> </w:t>
      </w:r>
      <w:r w:rsidRPr="004020CF">
        <w:t>by</w:t>
      </w:r>
      <w:r>
        <w:t xml:space="preserve"> </w:t>
      </w:r>
      <w:r w:rsidRPr="004020CF">
        <w:t>a</w:t>
      </w:r>
      <w:r>
        <w:t xml:space="preserve"> </w:t>
      </w:r>
      <w:r w:rsidRPr="004020CF">
        <w:t>CCP</w:t>
      </w:r>
      <w:r>
        <w:t xml:space="preserve"> </w:t>
      </w:r>
      <w:r w:rsidRPr="004020CF">
        <w:t>issued</w:t>
      </w:r>
      <w:r>
        <w:t xml:space="preserve"> </w:t>
      </w:r>
      <w:r w:rsidRPr="004020CF">
        <w:t>by</w:t>
      </w:r>
      <w:r>
        <w:t xml:space="preserve"> </w:t>
      </w:r>
      <w:r w:rsidRPr="004020CF">
        <w:t>the</w:t>
      </w:r>
      <w:r>
        <w:t xml:space="preserve"> </w:t>
      </w:r>
      <w:r w:rsidRPr="004020CF">
        <w:t>Commonwealth.</w:t>
      </w:r>
    </w:p>
    <w:p w14:paraId="670782BD" w14:textId="77777777" w:rsidR="00A17F87" w:rsidRDefault="00A17F87" w:rsidP="00A17F87">
      <w:pPr>
        <w:pStyle w:val="SOWHL2-ASDEFCON"/>
      </w:pPr>
      <w:bookmarkStart w:id="163" w:name="_Toc448468364"/>
      <w:bookmarkStart w:id="164" w:name="_Toc448827184"/>
      <w:bookmarkStart w:id="165" w:name="_Toc448920203"/>
      <w:bookmarkStart w:id="166" w:name="_Toc453845038"/>
      <w:bookmarkStart w:id="167" w:name="_Toc454270952"/>
      <w:bookmarkStart w:id="168" w:name="_Toc455140026"/>
      <w:bookmarkStart w:id="169" w:name="_Toc455668304"/>
      <w:bookmarkStart w:id="170" w:name="_Toc455993576"/>
      <w:bookmarkStart w:id="171" w:name="_Toc457307656"/>
      <w:bookmarkStart w:id="172" w:name="_Toc460913574"/>
      <w:bookmarkStart w:id="173" w:name="_Toc460913651"/>
      <w:bookmarkStart w:id="174" w:name="_Toc462901195"/>
      <w:bookmarkStart w:id="175" w:name="_Toc463447093"/>
      <w:bookmarkStart w:id="176" w:name="_Toc463848185"/>
      <w:bookmarkStart w:id="177" w:name="_Toc396466497"/>
      <w:bookmarkStart w:id="178" w:name="_Toc396481441"/>
      <w:bookmarkStart w:id="179" w:name="_Ref64032016"/>
      <w:bookmarkStart w:id="180" w:name="_Toc225514142"/>
      <w:bookmarkStart w:id="181" w:name="_Toc225756518"/>
      <w:bookmarkStart w:id="182" w:name="_Toc95103294"/>
      <w:bookmarkStart w:id="183" w:name="_Toc184467831"/>
      <w:bookmarkStart w:id="184" w:name="_Ref467245201"/>
      <w:bookmarkStart w:id="185" w:name="_Toc505864070"/>
      <w:bookmarkStart w:id="186" w:name="_Toc505865829"/>
      <w:bookmarkStart w:id="187" w:name="_Toc505866452"/>
      <w:bookmarkStart w:id="188" w:name="_Toc513195836"/>
      <w:bookmarkStart w:id="189" w:name="_Toc521140352"/>
      <w:bookmarkStart w:id="190" w:name="_Toc523629482"/>
      <w:bookmarkStart w:id="191" w:name="_Toc232663533"/>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t>Master Technical Data Index</w:t>
      </w:r>
      <w:bookmarkEnd w:id="179"/>
      <w:r>
        <w:t xml:space="preserve"> (Core)</w:t>
      </w:r>
      <w:bookmarkEnd w:id="180"/>
      <w:bookmarkEnd w:id="181"/>
      <w:bookmarkEnd w:id="191"/>
    </w:p>
    <w:p w14:paraId="262F70C4" w14:textId="77777777" w:rsidR="00A17F87" w:rsidRDefault="00A17F87" w:rsidP="00A17F87">
      <w:pPr>
        <w:pStyle w:val="SOWTL3-ASDEFCON"/>
      </w:pPr>
      <w:r>
        <w:t xml:space="preserve">The Contractor shall establish and maintain a Master Technical Data Index </w:t>
      </w:r>
      <w:r w:rsidRPr="004020CF">
        <w:t>(</w:t>
      </w:r>
      <w:r>
        <w:t>MTDI</w:t>
      </w:r>
      <w:r w:rsidRPr="004020CF">
        <w:t>)</w:t>
      </w:r>
      <w:r>
        <w:t xml:space="preserve"> in accordance with DID-ILS-TDATA-MTDI </w:t>
      </w:r>
      <w:r w:rsidRPr="004020CF">
        <w:t>to</w:t>
      </w:r>
      <w:r>
        <w:t xml:space="preserve"> identify and manage </w:t>
      </w:r>
      <w:r w:rsidRPr="004020CF">
        <w:t>relevant</w:t>
      </w:r>
      <w:r>
        <w:t xml:space="preserve"> </w:t>
      </w:r>
      <w:r w:rsidRPr="004020CF">
        <w:t>Technical</w:t>
      </w:r>
      <w:r>
        <w:t xml:space="preserve"> Data for </w:t>
      </w:r>
      <w:r w:rsidRPr="004020CF">
        <w:t>the</w:t>
      </w:r>
      <w:r>
        <w:t xml:space="preserve"> </w:t>
      </w:r>
      <w:r w:rsidRPr="004020CF">
        <w:t>Contract</w:t>
      </w:r>
      <w:r>
        <w:t>.</w:t>
      </w:r>
    </w:p>
    <w:p w14:paraId="0505DC75" w14:textId="77777777" w:rsidR="00A17F87" w:rsidRDefault="00A17F87" w:rsidP="00A17F87">
      <w:pPr>
        <w:pStyle w:val="SOWTL3-ASDEFCON"/>
      </w:pPr>
      <w:r>
        <w:t>The Contractor acknowledges that the MTDI provides the mechanism from which data items, that list particular sets of Technical Data, are produced under the Contract, including:</w:t>
      </w:r>
    </w:p>
    <w:p w14:paraId="4CE73265" w14:textId="77777777" w:rsidR="00A17F87" w:rsidRDefault="00A17F87" w:rsidP="00A17F87">
      <w:pPr>
        <w:pStyle w:val="SOWSubL1-ASDEFCON"/>
      </w:pPr>
      <w:r>
        <w:t>MSTDT;</w:t>
      </w:r>
    </w:p>
    <w:p w14:paraId="5C8527E1" w14:textId="77777777" w:rsidR="00A17F87" w:rsidRDefault="00A17F87" w:rsidP="00A17F87">
      <w:pPr>
        <w:pStyle w:val="SOWSubL1-ASDEFCON"/>
      </w:pPr>
      <w:r>
        <w:t>SSTDL;</w:t>
      </w:r>
    </w:p>
    <w:p w14:paraId="7B57BEBF" w14:textId="77777777" w:rsidR="00A17F87" w:rsidRDefault="00A17F87" w:rsidP="00A17F87">
      <w:pPr>
        <w:pStyle w:val="SOWSubL1-ASDEFCON"/>
      </w:pPr>
      <w:r>
        <w:t>Drawing List;</w:t>
      </w:r>
    </w:p>
    <w:p w14:paraId="703DA7AF" w14:textId="77777777" w:rsidR="00A17F87" w:rsidRDefault="00A17F87" w:rsidP="00A17F87">
      <w:pPr>
        <w:pStyle w:val="SOWSubL1-ASDEFCON"/>
      </w:pPr>
      <w:r>
        <w:t>Publications Tree; and</w:t>
      </w:r>
    </w:p>
    <w:p w14:paraId="0856DFFC" w14:textId="77777777" w:rsidR="00A17F87" w:rsidRDefault="00A17F87" w:rsidP="00A17F87">
      <w:pPr>
        <w:pStyle w:val="SOWSubL1-ASDEFCON"/>
      </w:pPr>
      <w:r>
        <w:t>Training Materials List (TML).</w:t>
      </w:r>
    </w:p>
    <w:tbl>
      <w:tblPr>
        <w:tblStyle w:val="TableGrid"/>
        <w:tblW w:w="0" w:type="auto"/>
        <w:tblLook w:val="04A0" w:firstRow="1" w:lastRow="0" w:firstColumn="1" w:lastColumn="0" w:noHBand="0" w:noVBand="1"/>
      </w:tblPr>
      <w:tblGrid>
        <w:gridCol w:w="9062"/>
      </w:tblGrid>
      <w:tr w:rsidR="00A17F87" w:rsidRPr="00EA47C9" w14:paraId="61D28866" w14:textId="77777777" w:rsidTr="00A17F87">
        <w:trPr>
          <w:trHeight w:val="1103"/>
        </w:trPr>
        <w:tc>
          <w:tcPr>
            <w:tcW w:w="9062" w:type="dxa"/>
          </w:tcPr>
          <w:p w14:paraId="07DB8052" w14:textId="00299D10" w:rsidR="00A17F87" w:rsidRPr="00EA47C9" w:rsidRDefault="00940461" w:rsidP="00A17F87">
            <w:pPr>
              <w:pStyle w:val="ASDEFCONOption"/>
            </w:pPr>
            <w:r>
              <w:t xml:space="preserve">Option: </w:t>
            </w:r>
            <w:r w:rsidR="00A17F87" w:rsidRPr="00EA47C9">
              <w:t>The</w:t>
            </w:r>
            <w:r w:rsidR="00A17F87">
              <w:t xml:space="preserve"> </w:t>
            </w:r>
            <w:r w:rsidR="00A17F87" w:rsidRPr="00EA47C9">
              <w:t>following</w:t>
            </w:r>
            <w:r w:rsidR="00A17F87">
              <w:t xml:space="preserve"> </w:t>
            </w:r>
            <w:r w:rsidR="00A17F87" w:rsidRPr="00EA47C9">
              <w:t>clause</w:t>
            </w:r>
            <w:r w:rsidR="00A17F87">
              <w:t xml:space="preserve"> </w:t>
            </w:r>
            <w:r w:rsidR="00A17F87" w:rsidRPr="00EA47C9">
              <w:t>is</w:t>
            </w:r>
            <w:r w:rsidR="00A17F87">
              <w:t xml:space="preserve"> </w:t>
            </w:r>
            <w:r w:rsidR="00A17F87" w:rsidRPr="00EA47C9">
              <w:t>not</w:t>
            </w:r>
            <w:r w:rsidR="00A17F87">
              <w:t xml:space="preserve"> </w:t>
            </w:r>
            <w:r w:rsidR="00A17F87" w:rsidRPr="00EA47C9">
              <w:t>required</w:t>
            </w:r>
            <w:r w:rsidR="00A17F87">
              <w:t xml:space="preserve"> </w:t>
            </w:r>
            <w:r w:rsidR="00A17F87" w:rsidRPr="00EA47C9">
              <w:t>if</w:t>
            </w:r>
            <w:r w:rsidR="00A17F87">
              <w:t xml:space="preserve"> </w:t>
            </w:r>
            <w:r w:rsidR="00A17F87" w:rsidRPr="00EA47C9">
              <w:t>the</w:t>
            </w:r>
            <w:r w:rsidR="00A17F87">
              <w:t xml:space="preserve"> </w:t>
            </w:r>
            <w:r w:rsidR="00A17F87" w:rsidRPr="00EA47C9">
              <w:t>MTDI</w:t>
            </w:r>
            <w:r w:rsidR="00A17F87">
              <w:t xml:space="preserve"> </w:t>
            </w:r>
            <w:r w:rsidR="00A17F87" w:rsidRPr="00EA47C9">
              <w:t>is</w:t>
            </w:r>
            <w:r w:rsidR="00A17F87">
              <w:t xml:space="preserve"> </w:t>
            </w:r>
            <w:r w:rsidR="00A17F87" w:rsidRPr="00EA47C9">
              <w:t>included</w:t>
            </w:r>
            <w:r w:rsidR="00A17F87">
              <w:t xml:space="preserve"> </w:t>
            </w:r>
            <w:r w:rsidR="00A17F87" w:rsidRPr="00EA47C9">
              <w:t>in</w:t>
            </w:r>
            <w:r w:rsidR="00A17F87">
              <w:t xml:space="preserve"> </w:t>
            </w:r>
            <w:r w:rsidR="00A17F87" w:rsidRPr="00EA47C9">
              <w:t>the</w:t>
            </w:r>
            <w:r w:rsidR="00A17F87">
              <w:t xml:space="preserve"> </w:t>
            </w:r>
            <w:r w:rsidR="00A17F87" w:rsidRPr="00EA47C9">
              <w:t>DMS.</w:t>
            </w:r>
          </w:p>
          <w:p w14:paraId="0AD67EFE" w14:textId="77777777" w:rsidR="00A17F87" w:rsidRPr="00EA47C9" w:rsidRDefault="00A17F87" w:rsidP="00A17F87">
            <w:pPr>
              <w:pStyle w:val="SOWTL3-ASDEFCON"/>
            </w:pPr>
            <w:r w:rsidRPr="00EA47C9">
              <w:t>The</w:t>
            </w:r>
            <w:r>
              <w:t xml:space="preserve"> </w:t>
            </w:r>
            <w:r w:rsidRPr="00EA47C9">
              <w:t>Contractor</w:t>
            </w:r>
            <w:r>
              <w:t xml:space="preserve"> </w:t>
            </w:r>
            <w:r w:rsidRPr="00EA47C9">
              <w:t>shall</w:t>
            </w:r>
            <w:r>
              <w:t xml:space="preserve"> </w:t>
            </w:r>
            <w:r w:rsidRPr="00EA47C9">
              <w:t>provide</w:t>
            </w:r>
            <w:r>
              <w:t xml:space="preserve"> </w:t>
            </w:r>
            <w:r w:rsidRPr="00EA47C9">
              <w:t>all</w:t>
            </w:r>
            <w:r>
              <w:t xml:space="preserve"> </w:t>
            </w:r>
            <w:r w:rsidRPr="00EA47C9">
              <w:t>facilities</w:t>
            </w:r>
            <w:r>
              <w:t xml:space="preserve"> </w:t>
            </w:r>
            <w:r w:rsidRPr="00EA47C9">
              <w:t>and</w:t>
            </w:r>
            <w:r>
              <w:t xml:space="preserve"> </w:t>
            </w:r>
            <w:r w:rsidRPr="00EA47C9">
              <w:t>assistance</w:t>
            </w:r>
            <w:r>
              <w:t xml:space="preserve"> </w:t>
            </w:r>
            <w:r w:rsidRPr="00EA47C9">
              <w:t>reasonably</w:t>
            </w:r>
            <w:r>
              <w:t xml:space="preserve"> </w:t>
            </w:r>
            <w:r w:rsidRPr="00EA47C9">
              <w:t>required</w:t>
            </w:r>
            <w:r>
              <w:t xml:space="preserve"> </w:t>
            </w:r>
            <w:r w:rsidRPr="00EA47C9">
              <w:t>for</w:t>
            </w:r>
            <w:r>
              <w:t xml:space="preserve"> </w:t>
            </w:r>
            <w:r w:rsidRPr="00EA47C9">
              <w:t>the</w:t>
            </w:r>
            <w:r>
              <w:t xml:space="preserve"> </w:t>
            </w:r>
            <w:r w:rsidRPr="00EA47C9">
              <w:t>Commonwealth</w:t>
            </w:r>
            <w:r>
              <w:t xml:space="preserve"> </w:t>
            </w:r>
            <w:r w:rsidRPr="00EA47C9">
              <w:t>to</w:t>
            </w:r>
            <w:r>
              <w:t xml:space="preserve"> </w:t>
            </w:r>
            <w:r w:rsidRPr="00EA47C9">
              <w:t>access</w:t>
            </w:r>
            <w:r>
              <w:t xml:space="preserve"> </w:t>
            </w:r>
            <w:r w:rsidRPr="00EA47C9">
              <w:t>the</w:t>
            </w:r>
            <w:r>
              <w:t xml:space="preserve"> </w:t>
            </w:r>
            <w:r w:rsidRPr="00EA47C9">
              <w:t>MTDI</w:t>
            </w:r>
            <w:r>
              <w:t xml:space="preserve"> </w:t>
            </w:r>
            <w:r w:rsidRPr="00EA47C9">
              <w:t>for</w:t>
            </w:r>
            <w:r>
              <w:t xml:space="preserve"> </w:t>
            </w:r>
            <w:r w:rsidRPr="00EA47C9">
              <w:t>the</w:t>
            </w:r>
            <w:r>
              <w:t xml:space="preserve"> </w:t>
            </w:r>
            <w:r w:rsidRPr="00EA47C9">
              <w:t>period</w:t>
            </w:r>
            <w:r>
              <w:t xml:space="preserve"> </w:t>
            </w:r>
            <w:r w:rsidRPr="00EA47C9">
              <w:t>of</w:t>
            </w:r>
            <w:r>
              <w:t xml:space="preserve"> </w:t>
            </w:r>
            <w:r w:rsidRPr="00EA47C9">
              <w:t>the</w:t>
            </w:r>
            <w:r>
              <w:t xml:space="preserve"> </w:t>
            </w:r>
            <w:r w:rsidRPr="00EA47C9">
              <w:t>Contract.</w:t>
            </w:r>
          </w:p>
        </w:tc>
      </w:tr>
    </w:tbl>
    <w:p w14:paraId="64C79EBF" w14:textId="77777777" w:rsidR="00A17F87" w:rsidRPr="00EA47C9" w:rsidRDefault="00A17F87" w:rsidP="00A17F87">
      <w:pPr>
        <w:pStyle w:val="ASDEFCONOptionSpace"/>
      </w:pPr>
    </w:p>
    <w:p w14:paraId="59220297" w14:textId="77777777" w:rsidR="00A17F87" w:rsidRPr="004020CF" w:rsidRDefault="00A17F87" w:rsidP="00A17F87">
      <w:pPr>
        <w:pStyle w:val="SOWHL2-ASDEFCON"/>
      </w:pPr>
      <w:bookmarkStart w:id="192" w:name="_Ref164252400"/>
      <w:bookmarkStart w:id="193" w:name="_Toc225514143"/>
      <w:bookmarkStart w:id="194" w:name="_Toc225756519"/>
      <w:bookmarkStart w:id="195" w:name="_Toc232663534"/>
      <w:r w:rsidRPr="004020CF">
        <w:t>Commonwealth-Directed</w:t>
      </w:r>
      <w:r>
        <w:t xml:space="preserve"> </w:t>
      </w:r>
      <w:r w:rsidRPr="004020CF">
        <w:t>Trade</w:t>
      </w:r>
      <w:r>
        <w:t xml:space="preserve"> </w:t>
      </w:r>
      <w:r w:rsidRPr="004020CF">
        <w:t>Studies</w:t>
      </w:r>
      <w:r>
        <w:t xml:space="preserve"> </w:t>
      </w:r>
      <w:r w:rsidRPr="004020CF">
        <w:t>(Optional)</w:t>
      </w:r>
      <w:bookmarkEnd w:id="182"/>
      <w:bookmarkEnd w:id="183"/>
      <w:bookmarkEnd w:id="184"/>
      <w:bookmarkEnd w:id="185"/>
      <w:bookmarkEnd w:id="186"/>
      <w:bookmarkEnd w:id="187"/>
      <w:bookmarkEnd w:id="192"/>
      <w:bookmarkEnd w:id="193"/>
      <w:bookmarkEnd w:id="194"/>
      <w:bookmarkEnd w:id="195"/>
    </w:p>
    <w:p w14:paraId="08CA48B4" w14:textId="1831D026" w:rsidR="00A17F87" w:rsidRPr="004020CF" w:rsidRDefault="00A17F87" w:rsidP="00A17F87">
      <w:pPr>
        <w:pStyle w:val="NoteToDrafters-ASDEFCON"/>
      </w:pPr>
      <w:r w:rsidRPr="004020CF">
        <w:t>Note</w:t>
      </w:r>
      <w:r>
        <w:t xml:space="preserve"> </w:t>
      </w:r>
      <w:r w:rsidRPr="004020CF">
        <w:t>to</w:t>
      </w:r>
      <w:r>
        <w:t xml:space="preserve"> </w:t>
      </w:r>
      <w:r w:rsidRPr="004020CF">
        <w:t>drafters:</w:t>
      </w:r>
      <w:r w:rsidR="0041420A">
        <w:t xml:space="preserve"> </w:t>
      </w:r>
      <w:r w:rsidRPr="004020CF">
        <w:t>The</w:t>
      </w:r>
      <w:r>
        <w:t xml:space="preserve"> </w:t>
      </w:r>
      <w:r w:rsidRPr="004020CF">
        <w:t>following</w:t>
      </w:r>
      <w:r>
        <w:t xml:space="preserve"> </w:t>
      </w:r>
      <w:r w:rsidRPr="004020CF">
        <w:t>clause</w:t>
      </w:r>
      <w:r>
        <w:t xml:space="preserve"> </w:t>
      </w:r>
      <w:r w:rsidRPr="004020CF">
        <w:t>is</w:t>
      </w:r>
      <w:r>
        <w:t xml:space="preserve"> </w:t>
      </w:r>
      <w:r w:rsidRPr="004020CF">
        <w:t>a</w:t>
      </w:r>
      <w:r>
        <w:t xml:space="preserve"> </w:t>
      </w:r>
      <w:r w:rsidRPr="004020CF">
        <w:t>hook</w:t>
      </w:r>
      <w:r>
        <w:t xml:space="preserve"> </w:t>
      </w:r>
      <w:r w:rsidRPr="004020CF">
        <w:t>for</w:t>
      </w:r>
      <w:r>
        <w:t xml:space="preserve"> </w:t>
      </w:r>
      <w:r w:rsidRPr="004020CF">
        <w:t>the</w:t>
      </w:r>
      <w:r>
        <w:t xml:space="preserve"> </w:t>
      </w:r>
      <w:r w:rsidRPr="004020CF">
        <w:t>project</w:t>
      </w:r>
      <w:r>
        <w:t xml:space="preserve"> </w:t>
      </w:r>
      <w:r w:rsidRPr="004020CF">
        <w:t>office</w:t>
      </w:r>
      <w:r>
        <w:t xml:space="preserve"> </w:t>
      </w:r>
      <w:r w:rsidRPr="004020CF">
        <w:t>to</w:t>
      </w:r>
      <w:r>
        <w:t xml:space="preserve"> </w:t>
      </w:r>
      <w:r w:rsidRPr="004020CF">
        <w:t>identify</w:t>
      </w:r>
      <w:r>
        <w:t xml:space="preserve"> </w:t>
      </w:r>
      <w:r w:rsidRPr="004020CF">
        <w:t>specific</w:t>
      </w:r>
      <w:r>
        <w:t xml:space="preserve"> </w:t>
      </w:r>
      <w:r w:rsidRPr="004020CF">
        <w:t>trade</w:t>
      </w:r>
      <w:r>
        <w:t xml:space="preserve"> </w:t>
      </w:r>
      <w:r w:rsidRPr="004020CF">
        <w:t>studies</w:t>
      </w:r>
      <w:r>
        <w:t xml:space="preserve"> </w:t>
      </w:r>
      <w:r w:rsidRPr="004020CF">
        <w:t>that</w:t>
      </w:r>
      <w:r>
        <w:t xml:space="preserve"> </w:t>
      </w:r>
      <w:r w:rsidRPr="004020CF">
        <w:t>the</w:t>
      </w:r>
      <w:r>
        <w:t xml:space="preserve"> </w:t>
      </w:r>
      <w:r w:rsidRPr="004020CF">
        <w:t>Contractor</w:t>
      </w:r>
      <w:r>
        <w:t xml:space="preserve"> </w:t>
      </w:r>
      <w:r w:rsidRPr="004020CF">
        <w:t>will</w:t>
      </w:r>
      <w:r>
        <w:t xml:space="preserve"> </w:t>
      </w:r>
      <w:r w:rsidRPr="004020CF">
        <w:t>conduct</w:t>
      </w:r>
      <w:r>
        <w:t xml:space="preserve"> </w:t>
      </w:r>
      <w:r w:rsidRPr="004020CF">
        <w:t>to</w:t>
      </w:r>
      <w:r>
        <w:t xml:space="preserve"> </w:t>
      </w:r>
      <w:r w:rsidRPr="004020CF">
        <w:t>assess</w:t>
      </w:r>
      <w:r>
        <w:t xml:space="preserve"> </w:t>
      </w:r>
      <w:r w:rsidRPr="004020CF">
        <w:t>the</w:t>
      </w:r>
      <w:r>
        <w:t xml:space="preserve"> </w:t>
      </w:r>
      <w:r w:rsidRPr="004020CF">
        <w:t>feasibility</w:t>
      </w:r>
      <w:r>
        <w:t xml:space="preserve"> </w:t>
      </w:r>
      <w:r w:rsidRPr="004020CF">
        <w:t>of</w:t>
      </w:r>
      <w:r>
        <w:t xml:space="preserve"> </w:t>
      </w:r>
      <w:r w:rsidRPr="004020CF">
        <w:t>Commonwealth-directed</w:t>
      </w:r>
      <w:r>
        <w:t xml:space="preserve"> </w:t>
      </w:r>
      <w:r w:rsidRPr="004020CF">
        <w:t>investigations.</w:t>
      </w:r>
      <w:r>
        <w:t xml:space="preserve">  </w:t>
      </w:r>
      <w:r w:rsidRPr="004020CF">
        <w:t>Each</w:t>
      </w:r>
      <w:r>
        <w:t xml:space="preserve"> </w:t>
      </w:r>
      <w:r w:rsidRPr="004020CF">
        <w:t>of</w:t>
      </w:r>
      <w:r>
        <w:t xml:space="preserve"> </w:t>
      </w:r>
      <w:r w:rsidRPr="004020CF">
        <w:t>these</w:t>
      </w:r>
      <w:r>
        <w:t xml:space="preserve"> </w:t>
      </w:r>
      <w:r w:rsidRPr="004020CF">
        <w:t>trade</w:t>
      </w:r>
      <w:r>
        <w:t xml:space="preserve"> </w:t>
      </w:r>
      <w:r w:rsidRPr="004020CF">
        <w:t>studies</w:t>
      </w:r>
      <w:r>
        <w:t xml:space="preserve"> </w:t>
      </w:r>
      <w:r w:rsidRPr="004020CF">
        <w:t>should</w:t>
      </w:r>
      <w:r>
        <w:t xml:space="preserve"> </w:t>
      </w:r>
      <w:r w:rsidRPr="004020CF">
        <w:t>be</w:t>
      </w:r>
      <w:r>
        <w:t xml:space="preserve"> </w:t>
      </w:r>
      <w:r w:rsidRPr="004020CF">
        <w:t>accompanied</w:t>
      </w:r>
      <w:r>
        <w:t xml:space="preserve"> </w:t>
      </w:r>
      <w:r w:rsidRPr="004020CF">
        <w:t>by</w:t>
      </w:r>
      <w:r>
        <w:t xml:space="preserve"> </w:t>
      </w:r>
      <w:r w:rsidRPr="004020CF">
        <w:t>its</w:t>
      </w:r>
      <w:r>
        <w:t xml:space="preserve"> </w:t>
      </w:r>
      <w:r w:rsidRPr="004020CF">
        <w:t>own</w:t>
      </w:r>
      <w:r>
        <w:t xml:space="preserve"> </w:t>
      </w:r>
      <w:r w:rsidRPr="004020CF">
        <w:t>SOW</w:t>
      </w:r>
      <w:r>
        <w:t xml:space="preserve"> </w:t>
      </w:r>
      <w:r w:rsidRPr="004020CF">
        <w:t>(including</w:t>
      </w:r>
      <w:r>
        <w:t xml:space="preserve"> </w:t>
      </w:r>
      <w:r w:rsidRPr="004020CF">
        <w:t>tasks</w:t>
      </w:r>
      <w:r>
        <w:t xml:space="preserve"> </w:t>
      </w:r>
      <w:r w:rsidRPr="004020CF">
        <w:t>to</w:t>
      </w:r>
      <w:r>
        <w:t xml:space="preserve"> </w:t>
      </w:r>
      <w:r w:rsidRPr="004020CF">
        <w:t>be</w:t>
      </w:r>
      <w:r>
        <w:t xml:space="preserve"> </w:t>
      </w:r>
      <w:r w:rsidRPr="004020CF">
        <w:t>undertaken,</w:t>
      </w:r>
      <w:r>
        <w:t xml:space="preserve"> </w:t>
      </w:r>
      <w:r w:rsidRPr="004020CF">
        <w:t>criteria</w:t>
      </w:r>
      <w:r>
        <w:t xml:space="preserve"> </w:t>
      </w:r>
      <w:r w:rsidRPr="004020CF">
        <w:t>for</w:t>
      </w:r>
      <w:r>
        <w:t xml:space="preserve"> </w:t>
      </w:r>
      <w:r w:rsidRPr="004020CF">
        <w:t>evaluation,</w:t>
      </w:r>
      <w:r>
        <w:t xml:space="preserve"> </w:t>
      </w:r>
      <w:r w:rsidRPr="004020CF">
        <w:t>and</w:t>
      </w:r>
      <w:r>
        <w:t xml:space="preserve"> </w:t>
      </w:r>
      <w:r w:rsidRPr="004020CF">
        <w:t>reports</w:t>
      </w:r>
      <w:r>
        <w:t xml:space="preserve"> </w:t>
      </w:r>
      <w:r w:rsidRPr="004020CF">
        <w:t>to</w:t>
      </w:r>
      <w:r>
        <w:t xml:space="preserve"> </w:t>
      </w:r>
      <w:r w:rsidRPr="004020CF">
        <w:t>be</w:t>
      </w:r>
      <w:r>
        <w:t xml:space="preserve"> </w:t>
      </w:r>
      <w:r w:rsidRPr="004020CF">
        <w:t>delivered)</w:t>
      </w:r>
      <w:r>
        <w:t xml:space="preserve"> </w:t>
      </w:r>
      <w:r w:rsidRPr="004020CF">
        <w:t>and,</w:t>
      </w:r>
      <w:r>
        <w:t xml:space="preserve"> </w:t>
      </w:r>
      <w:r w:rsidRPr="004020CF">
        <w:t>where</w:t>
      </w:r>
      <w:r>
        <w:t xml:space="preserve"> </w:t>
      </w:r>
      <w:r w:rsidRPr="004020CF">
        <w:lastRenderedPageBreak/>
        <w:t>appropriate,</w:t>
      </w:r>
      <w:r>
        <w:t xml:space="preserve"> </w:t>
      </w:r>
      <w:r w:rsidRPr="004020CF">
        <w:t>a</w:t>
      </w:r>
      <w:r>
        <w:t xml:space="preserve"> </w:t>
      </w:r>
      <w:r w:rsidRPr="004020CF">
        <w:t>specification</w:t>
      </w:r>
      <w:r>
        <w:t xml:space="preserve"> </w:t>
      </w:r>
      <w:r w:rsidRPr="004020CF">
        <w:t>in</w:t>
      </w:r>
      <w:r>
        <w:t xml:space="preserve"> </w:t>
      </w:r>
      <w:r w:rsidRPr="004020CF">
        <w:t>a</w:t>
      </w:r>
      <w:r>
        <w:t xml:space="preserve"> </w:t>
      </w:r>
      <w:r w:rsidRPr="004020CF">
        <w:t>discrete</w:t>
      </w:r>
      <w:r>
        <w:t xml:space="preserve"> </w:t>
      </w:r>
      <w:r w:rsidRPr="004020CF">
        <w:t>annex</w:t>
      </w:r>
      <w:r>
        <w:t xml:space="preserve"> </w:t>
      </w:r>
      <w:r w:rsidRPr="004020CF">
        <w:t>to</w:t>
      </w:r>
      <w:r>
        <w:t xml:space="preserve"> </w:t>
      </w:r>
      <w:r w:rsidRPr="004020CF">
        <w:t>this</w:t>
      </w:r>
      <w:r>
        <w:t xml:space="preserve"> </w:t>
      </w:r>
      <w:r w:rsidRPr="004020CF">
        <w:t>SOW.</w:t>
      </w:r>
      <w:r>
        <w:t xml:space="preserve">  </w:t>
      </w:r>
      <w:r w:rsidRPr="004020CF">
        <w:t>If</w:t>
      </w:r>
      <w:r>
        <w:t xml:space="preserve"> </w:t>
      </w:r>
      <w:r w:rsidRPr="004020CF">
        <w:t>there</w:t>
      </w:r>
      <w:r>
        <w:t xml:space="preserve"> </w:t>
      </w:r>
      <w:r w:rsidRPr="004020CF">
        <w:t>are</w:t>
      </w:r>
      <w:r>
        <w:t xml:space="preserve"> </w:t>
      </w:r>
      <w:r w:rsidRPr="004020CF">
        <w:t>no</w:t>
      </w:r>
      <w:r>
        <w:t xml:space="preserve"> </w:t>
      </w:r>
      <w:r w:rsidRPr="004020CF">
        <w:t>specific</w:t>
      </w:r>
      <w:r>
        <w:t xml:space="preserve"> </w:t>
      </w:r>
      <w:r w:rsidRPr="004020CF">
        <w:t>trade</w:t>
      </w:r>
      <w:r>
        <w:t xml:space="preserve"> </w:t>
      </w:r>
      <w:r w:rsidRPr="004020CF">
        <w:t>studies</w:t>
      </w:r>
      <w:r>
        <w:t xml:space="preserve"> </w:t>
      </w:r>
      <w:r w:rsidRPr="004020CF">
        <w:t>envisaged,</w:t>
      </w:r>
      <w:r>
        <w:t xml:space="preserve"> </w:t>
      </w:r>
      <w:r w:rsidRPr="004020CF">
        <w:t>the</w:t>
      </w:r>
      <w:r>
        <w:t xml:space="preserve"> </w:t>
      </w:r>
      <w:r w:rsidRPr="004020CF">
        <w:t>following</w:t>
      </w:r>
      <w:r>
        <w:t xml:space="preserve"> </w:t>
      </w:r>
      <w:r w:rsidRPr="004020CF">
        <w:t>clause</w:t>
      </w:r>
      <w:r>
        <w:t xml:space="preserve"> </w:t>
      </w:r>
      <w:r w:rsidRPr="004020CF">
        <w:t>should</w:t>
      </w:r>
      <w:r>
        <w:t xml:space="preserve"> </w:t>
      </w:r>
      <w:r w:rsidRPr="004020CF">
        <w:t>be</w:t>
      </w:r>
      <w:r>
        <w:t xml:space="preserve"> </w:t>
      </w:r>
      <w:r w:rsidRPr="004020CF">
        <w:t>deleted.</w:t>
      </w:r>
    </w:p>
    <w:p w14:paraId="5353DFCE" w14:textId="02D9306F" w:rsidR="00A17F87"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System</w:t>
      </w:r>
      <w:r>
        <w:t xml:space="preserve"> </w:t>
      </w:r>
      <w:r w:rsidRPr="004020CF">
        <w:t>Engineering</w:t>
      </w:r>
      <w:r>
        <w:t xml:space="preserve"> </w:t>
      </w:r>
      <w:r w:rsidRPr="004020CF">
        <w:t>Management</w:t>
      </w:r>
      <w:r>
        <w:t xml:space="preserve"> </w:t>
      </w:r>
      <w:r w:rsidRPr="004020CF">
        <w:t>Plan</w:t>
      </w:r>
      <w:r>
        <w:t xml:space="preserve"> </w:t>
      </w:r>
      <w:r w:rsidRPr="004020CF">
        <w:t>(SEMP)</w:t>
      </w:r>
      <w:r>
        <w:t xml:space="preserve"> </w:t>
      </w:r>
      <w:r w:rsidRPr="004020CF">
        <w:t>or</w:t>
      </w:r>
      <w:r>
        <w:t xml:space="preserve"> </w:t>
      </w:r>
      <w:r w:rsidRPr="004020CF">
        <w:t>the</w:t>
      </w:r>
      <w:r>
        <w:t xml:space="preserve"> </w:t>
      </w:r>
      <w:r w:rsidRPr="004020CF">
        <w:t>Approved</w:t>
      </w:r>
      <w:r>
        <w:t xml:space="preserve"> </w:t>
      </w:r>
      <w:r w:rsidRPr="004020CF">
        <w:t>Integrated</w:t>
      </w:r>
      <w:r>
        <w:t xml:space="preserve"> </w:t>
      </w:r>
      <w:r w:rsidRPr="004020CF">
        <w:t>Support</w:t>
      </w:r>
      <w:r>
        <w:t xml:space="preserve"> </w:t>
      </w:r>
      <w:r w:rsidRPr="004020CF">
        <w:t>Plan</w:t>
      </w:r>
      <w:r>
        <w:t xml:space="preserve"> </w:t>
      </w:r>
      <w:r w:rsidRPr="004020CF">
        <w:t>(ISP)</w:t>
      </w:r>
      <w:r>
        <w:t xml:space="preserve"> </w:t>
      </w:r>
      <w:r w:rsidRPr="004020CF">
        <w:t>(as</w:t>
      </w:r>
      <w:r>
        <w:t xml:space="preserve"> </w:t>
      </w:r>
      <w:r w:rsidRPr="004020CF">
        <w:t>applicable),</w:t>
      </w:r>
      <w:r>
        <w:t xml:space="preserve"> </w:t>
      </w:r>
      <w:r w:rsidRPr="004020CF">
        <w:t>the</w:t>
      </w:r>
      <w:r>
        <w:t xml:space="preserve"> </w:t>
      </w:r>
      <w:r w:rsidRPr="004020CF">
        <w:t>Commonwealth-directed</w:t>
      </w:r>
      <w:r>
        <w:t xml:space="preserve"> </w:t>
      </w:r>
      <w:r w:rsidRPr="004020CF">
        <w:t>trade</w:t>
      </w:r>
      <w:r>
        <w:t xml:space="preserve"> </w:t>
      </w:r>
      <w:r w:rsidRPr="004020CF">
        <w:t>studies</w:t>
      </w:r>
      <w:r>
        <w:t xml:space="preserve"> </w:t>
      </w:r>
      <w:r w:rsidRPr="004020CF">
        <w:t>identified</w:t>
      </w:r>
      <w:r>
        <w:t xml:space="preserve"> </w:t>
      </w:r>
      <w:r w:rsidRPr="004020CF">
        <w:t>at</w:t>
      </w:r>
      <w:r>
        <w:t xml:space="preserve"> </w:t>
      </w:r>
      <w:r w:rsidRPr="004020CF">
        <w:t>Annex</w:t>
      </w:r>
      <w:r>
        <w:t xml:space="preserve"> G </w:t>
      </w:r>
      <w:r w:rsidRPr="004020CF">
        <w:t>to</w:t>
      </w:r>
      <w:r>
        <w:t xml:space="preserve"> </w:t>
      </w:r>
      <w:r w:rsidRPr="004020CF">
        <w:t>this</w:t>
      </w:r>
      <w:r>
        <w:t xml:space="preserve"> </w:t>
      </w:r>
      <w:r w:rsidRPr="004020CF">
        <w:t>SOW.</w:t>
      </w:r>
      <w:bookmarkStart w:id="196" w:name="_Hlt90206676"/>
      <w:bookmarkEnd w:id="196"/>
    </w:p>
    <w:p w14:paraId="53BDC770" w14:textId="77777777" w:rsidR="00A17F87" w:rsidRDefault="00A17F87" w:rsidP="00A17F87">
      <w:pPr>
        <w:pStyle w:val="SOWHL2-ASDEFCON"/>
      </w:pPr>
      <w:bookmarkStart w:id="197" w:name="_Ref97617956"/>
      <w:bookmarkStart w:id="198" w:name="_Toc225514144"/>
      <w:bookmarkStart w:id="199" w:name="_Toc225756520"/>
      <w:bookmarkStart w:id="200" w:name="_Toc232663535"/>
      <w:r>
        <w:t>Mandated Defence Information Systems (Optional)</w:t>
      </w:r>
      <w:bookmarkEnd w:id="197"/>
      <w:bookmarkEnd w:id="198"/>
      <w:bookmarkEnd w:id="199"/>
      <w:bookmarkEnd w:id="200"/>
    </w:p>
    <w:p w14:paraId="3298F937" w14:textId="77777777" w:rsidR="00A17F87" w:rsidRDefault="00A17F87" w:rsidP="00A17F87">
      <w:pPr>
        <w:pStyle w:val="SOWHL3-ASDEFCON"/>
      </w:pPr>
      <w:r>
        <w:t>Incorporating Defence Information Systems into Contract Work</w:t>
      </w:r>
    </w:p>
    <w:p w14:paraId="319D918B" w14:textId="64E3A16F" w:rsidR="00A17F87" w:rsidRDefault="0041420A" w:rsidP="00A17F87">
      <w:pPr>
        <w:pStyle w:val="NoteToDrafters-ASDEFCON"/>
      </w:pPr>
      <w:r>
        <w:t xml:space="preserve">Note to drafters: </w:t>
      </w:r>
      <w:r w:rsidR="00A17F87">
        <w:t xml:space="preserve">Include this clause if the Contractor is required to interface with, input data into, or </w:t>
      </w:r>
      <w:r w:rsidR="00DB1817">
        <w:t xml:space="preserve">perform </w:t>
      </w:r>
      <w:r w:rsidR="00A17F87">
        <w:t xml:space="preserve">other activities using Defence information systems that </w:t>
      </w:r>
      <w:r w:rsidR="00583583">
        <w:t>will</w:t>
      </w:r>
      <w:r w:rsidR="00DB1817">
        <w:t xml:space="preserve"> </w:t>
      </w:r>
      <w:r w:rsidR="00A17F87">
        <w:t>transition to ERP.</w:t>
      </w:r>
    </w:p>
    <w:p w14:paraId="04E53DD1" w14:textId="77777777" w:rsidR="00A17F87" w:rsidRDefault="00A17F87" w:rsidP="00A17F87">
      <w:pPr>
        <w:pStyle w:val="SOWTL4-ASDEFCON"/>
      </w:pPr>
      <w:r>
        <w:t>The Contractor acknowledges that:</w:t>
      </w:r>
    </w:p>
    <w:p w14:paraId="698136DE" w14:textId="77777777" w:rsidR="00A17F87" w:rsidRDefault="00A17F87" w:rsidP="00A17F87">
      <w:pPr>
        <w:pStyle w:val="SOWSubL1-ASDEFCON"/>
      </w:pPr>
      <w:r>
        <w:t>the SOW requires the Contractor to interface with, provide data to populate, or undertake particular activities using one or more Defence information systems;</w:t>
      </w:r>
    </w:p>
    <w:p w14:paraId="1D22C87A" w14:textId="3BEC6DB8" w:rsidR="00A17F87" w:rsidRPr="001A4B2F" w:rsidRDefault="00A17F87" w:rsidP="00A17F87">
      <w:pPr>
        <w:pStyle w:val="SOWSubL1-ASDEFCON"/>
      </w:pPr>
      <w:r>
        <w:t>the</w:t>
      </w:r>
      <w:r w:rsidRPr="001A4B2F">
        <w:t xml:space="preserve"> Defence Enterprise Resource Planning </w:t>
      </w:r>
      <w:r>
        <w:t xml:space="preserve">Solution </w:t>
      </w:r>
      <w:r w:rsidRPr="001A4B2F">
        <w:t xml:space="preserve">(ERP) </w:t>
      </w:r>
      <w:r>
        <w:t xml:space="preserve">will replace various </w:t>
      </w:r>
      <w:r w:rsidRPr="00ED2AF4">
        <w:t>existing</w:t>
      </w:r>
      <w:r>
        <w:t xml:space="preserve"> Defence information systems over a number of years</w:t>
      </w:r>
      <w:r w:rsidRPr="001A4B2F">
        <w:t>; and</w:t>
      </w:r>
    </w:p>
    <w:p w14:paraId="5A71C463" w14:textId="697F2F4E" w:rsidR="00A17F87" w:rsidRDefault="00A17F87" w:rsidP="00A17F87">
      <w:pPr>
        <w:pStyle w:val="SOWSubL1-ASDEFCON"/>
      </w:pPr>
      <w:r>
        <w:t>the Contract may require amendment to incorporate any changes arising out of the introduction of ERP.</w:t>
      </w:r>
    </w:p>
    <w:p w14:paraId="59880286" w14:textId="584C3F3B" w:rsidR="00A17F87" w:rsidRDefault="00A17F87" w:rsidP="00A17F87">
      <w:pPr>
        <w:pStyle w:val="SOWTL4-ASDEFCON"/>
      </w:pPr>
      <w:r>
        <w:t xml:space="preserve">When any changes to the Contract are required for </w:t>
      </w:r>
      <w:r w:rsidR="00936831">
        <w:t>change</w:t>
      </w:r>
      <w:r w:rsidR="00212B79">
        <w:t>s to</w:t>
      </w:r>
      <w:r w:rsidR="00936831">
        <w:t xml:space="preserve"> the </w:t>
      </w:r>
      <w:r>
        <w:t>ERP, the parties shall negotiate the such changes in good faith, including in relation to any CCPs.</w:t>
      </w:r>
    </w:p>
    <w:p w14:paraId="51D5B27C" w14:textId="77777777" w:rsidR="00A17F87" w:rsidRDefault="00A17F87" w:rsidP="00A17F87">
      <w:pPr>
        <w:pStyle w:val="SOWTL4-ASDEFCON"/>
      </w:pPr>
      <w:r>
        <w:t>To the extent required to perform the work required under the Contract and to the extent not provided by the Commonwealth through other means external to the Contract, the Commonwealth shall provide under this Contract:</w:t>
      </w:r>
    </w:p>
    <w:p w14:paraId="0E2D16CB" w14:textId="4979B4C8" w:rsidR="00A17F87" w:rsidRDefault="00A17F87" w:rsidP="00A17F87">
      <w:pPr>
        <w:pStyle w:val="SOWSubL1-ASDEFCON"/>
      </w:pPr>
      <w:r>
        <w:t xml:space="preserve">access to </w:t>
      </w:r>
      <w:r w:rsidR="005C7274">
        <w:t xml:space="preserve">the </w:t>
      </w:r>
      <w:r>
        <w:t>ERP;</w:t>
      </w:r>
    </w:p>
    <w:p w14:paraId="72D011C1" w14:textId="2D82CCB8" w:rsidR="00A17F87" w:rsidRDefault="00A17F87" w:rsidP="00A17F87">
      <w:pPr>
        <w:pStyle w:val="SOWSubL1-ASDEFCON"/>
      </w:pPr>
      <w:r>
        <w:t xml:space="preserve">the necessary Government Furnished Material (GFM), Government Furnished Equipment (GFE) and Government Furnished Services (GFS), as applicable, for using </w:t>
      </w:r>
      <w:r w:rsidR="005C7274">
        <w:t xml:space="preserve">the </w:t>
      </w:r>
      <w:r>
        <w:t>ERP; and</w:t>
      </w:r>
    </w:p>
    <w:p w14:paraId="3346192B" w14:textId="7774A708" w:rsidR="00A17F87" w:rsidRDefault="00A17F87" w:rsidP="00A17F87">
      <w:pPr>
        <w:pStyle w:val="SOWSubL1-ASDEFCON"/>
      </w:pPr>
      <w:r w:rsidRPr="004D5B3D">
        <w:t>appropriate</w:t>
      </w:r>
      <w:r>
        <w:t xml:space="preserve"> </w:t>
      </w:r>
      <w:r w:rsidRPr="004D5B3D">
        <w:t>training</w:t>
      </w:r>
      <w:r>
        <w:t xml:space="preserve"> for the use of ERP, as described in clause </w:t>
      </w:r>
      <w:r>
        <w:fldChar w:fldCharType="begin"/>
      </w:r>
      <w:r>
        <w:instrText xml:space="preserve"> REF _Ref163831775 \r \h </w:instrText>
      </w:r>
      <w:r>
        <w:fldChar w:fldCharType="separate"/>
      </w:r>
      <w:r w:rsidR="008053F7">
        <w:t>2.8.2</w:t>
      </w:r>
      <w:r>
        <w:fldChar w:fldCharType="end"/>
      </w:r>
      <w:r w:rsidRPr="004D5B3D">
        <w:t>.</w:t>
      </w:r>
    </w:p>
    <w:p w14:paraId="23404A6F" w14:textId="77777777" w:rsidR="00A17F87" w:rsidRDefault="00A17F87" w:rsidP="00A17F87">
      <w:pPr>
        <w:pStyle w:val="SOWHL3-ASDEFCON"/>
      </w:pPr>
      <w:bookmarkStart w:id="201" w:name="_Toc418417189"/>
      <w:bookmarkStart w:id="202" w:name="_Toc423153137"/>
      <w:bookmarkStart w:id="203" w:name="_Ref510918210"/>
      <w:bookmarkStart w:id="204" w:name="_Ref510918847"/>
      <w:bookmarkStart w:id="205" w:name="_Toc521998633"/>
      <w:bookmarkStart w:id="206" w:name="_Ref42360178"/>
      <w:bookmarkStart w:id="207" w:name="_Toc47516776"/>
      <w:bookmarkStart w:id="208" w:name="_Toc55613028"/>
      <w:bookmarkStart w:id="209" w:name="_Ref127786723"/>
      <w:bookmarkStart w:id="210" w:name="_Ref127942355"/>
      <w:bookmarkStart w:id="211" w:name="_Ref163831775"/>
      <w:bookmarkStart w:id="212" w:name="_Ref164243247"/>
      <w:r w:rsidRPr="004D5B3D">
        <w:t>Training In Defence Information Systems</w:t>
      </w:r>
      <w:bookmarkEnd w:id="201"/>
      <w:bookmarkEnd w:id="202"/>
      <w:bookmarkEnd w:id="203"/>
      <w:bookmarkEnd w:id="204"/>
      <w:bookmarkEnd w:id="205"/>
      <w:bookmarkEnd w:id="206"/>
      <w:bookmarkEnd w:id="207"/>
      <w:bookmarkEnd w:id="208"/>
      <w:bookmarkEnd w:id="209"/>
      <w:bookmarkEnd w:id="210"/>
      <w:bookmarkEnd w:id="211"/>
      <w:bookmarkEnd w:id="212"/>
    </w:p>
    <w:p w14:paraId="7474468F" w14:textId="5138C801" w:rsidR="00A17F87" w:rsidRDefault="00A17F87" w:rsidP="00A17F87">
      <w:pPr>
        <w:pStyle w:val="SOWTL4-ASDEFCON"/>
      </w:pPr>
      <w:r>
        <w:t xml:space="preserve">The Contractor </w:t>
      </w:r>
      <w:r w:rsidRPr="004D5B3D">
        <w:t xml:space="preserve">shall ensure that all relevant </w:t>
      </w:r>
      <w:r>
        <w:t>Contractor</w:t>
      </w:r>
      <w:r w:rsidRPr="004D5B3D">
        <w:t xml:space="preserve"> </w:t>
      </w:r>
      <w:r>
        <w:t>Personnel, including</w:t>
      </w:r>
      <w:r w:rsidRPr="004D5B3D">
        <w:t xml:space="preserve"> </w:t>
      </w:r>
      <w:r w:rsidRPr="00721D03">
        <w:t>Subcontractor</w:t>
      </w:r>
      <w:r>
        <w:t xml:space="preserve"> Personnel,</w:t>
      </w:r>
      <w:r w:rsidRPr="004D5B3D">
        <w:t xml:space="preserve"> </w:t>
      </w:r>
      <w:r>
        <w:t xml:space="preserve">who </w:t>
      </w:r>
      <w:r w:rsidRPr="004D5B3D">
        <w:t xml:space="preserve">are </w:t>
      </w:r>
      <w:r>
        <w:t xml:space="preserve">required to use </w:t>
      </w:r>
      <w:r w:rsidRPr="004D5B3D">
        <w:t>Defence information systems</w:t>
      </w:r>
      <w:r>
        <w:t>,</w:t>
      </w:r>
      <w:r w:rsidRPr="004D5B3D">
        <w:t xml:space="preserve"> are trained in the operation of </w:t>
      </w:r>
      <w:r>
        <w:t>those</w:t>
      </w:r>
      <w:r w:rsidRPr="004D5B3D">
        <w:t xml:space="preserve"> systems</w:t>
      </w:r>
      <w:r>
        <w:t>.</w:t>
      </w:r>
    </w:p>
    <w:p w14:paraId="09331172" w14:textId="6F776FF4" w:rsidR="001411A5" w:rsidRDefault="00666E28" w:rsidP="00A17F87">
      <w:pPr>
        <w:pStyle w:val="SOWTL4-ASDEFCON"/>
      </w:pPr>
      <w:bookmarkStart w:id="213" w:name="_Ref121233813"/>
      <w:bookmarkStart w:id="214" w:name="_Ref127424453"/>
      <w:r>
        <w:t xml:space="preserve">As defined in the Approved </w:t>
      </w:r>
      <w:r w:rsidRPr="004020CF">
        <w:t>Contract</w:t>
      </w:r>
      <w:r>
        <w:t xml:space="preserve"> </w:t>
      </w:r>
      <w:r w:rsidRPr="004020CF">
        <w:t>Start</w:t>
      </w:r>
      <w:r>
        <w:t xml:space="preserve"> </w:t>
      </w:r>
      <w:r w:rsidRPr="004020CF">
        <w:t>Up</w:t>
      </w:r>
      <w:r>
        <w:t xml:space="preserve"> </w:t>
      </w:r>
      <w:r w:rsidRPr="004020CF">
        <w:t>Plan</w:t>
      </w:r>
      <w:r>
        <w:t xml:space="preserve">, </w:t>
      </w:r>
      <w:r w:rsidR="006E6C30">
        <w:t>or</w:t>
      </w:r>
      <w:r>
        <w:t xml:space="preserve"> subsequently in </w:t>
      </w:r>
      <w:r w:rsidR="00A17F87">
        <w:t xml:space="preserve">the Approved PMP, the Commonwealth </w:t>
      </w:r>
      <w:r>
        <w:t>shall provide the requisite</w:t>
      </w:r>
      <w:r w:rsidR="00A17F87">
        <w:t xml:space="preserve"> initial training </w:t>
      </w:r>
      <w:r>
        <w:t>to allow</w:t>
      </w:r>
      <w:r w:rsidR="00A17F87">
        <w:t xml:space="preserve"> Contractor Personnel</w:t>
      </w:r>
      <w:r w:rsidR="001411A5">
        <w:t xml:space="preserve"> </w:t>
      </w:r>
      <w:r w:rsidR="001411A5" w:rsidRPr="004D5B3D">
        <w:t xml:space="preserve">to </w:t>
      </w:r>
      <w:r w:rsidR="001411A5">
        <w:t>perform</w:t>
      </w:r>
      <w:r w:rsidR="001411A5" w:rsidRPr="004D5B3D">
        <w:t xml:space="preserve"> </w:t>
      </w:r>
      <w:r w:rsidR="001411A5">
        <w:t xml:space="preserve">Contract-related </w:t>
      </w:r>
      <w:r w:rsidR="001411A5" w:rsidRPr="004D5B3D">
        <w:t xml:space="preserve">activities </w:t>
      </w:r>
      <w:r w:rsidR="001411A5">
        <w:t xml:space="preserve">involving </w:t>
      </w:r>
      <w:r w:rsidR="001411A5" w:rsidRPr="004D5B3D">
        <w:t>mandated Defence information systems and other Defence information systems</w:t>
      </w:r>
      <w:r w:rsidR="001411A5">
        <w:t>, as identified by the Contractor</w:t>
      </w:r>
      <w:r w:rsidR="001411A5" w:rsidRPr="004D5B3D">
        <w:t xml:space="preserve"> in </w:t>
      </w:r>
      <w:r w:rsidR="001411A5">
        <w:t>an</w:t>
      </w:r>
      <w:r w:rsidR="001411A5" w:rsidRPr="004D5B3D">
        <w:t xml:space="preserve"> </w:t>
      </w:r>
      <w:r w:rsidR="001411A5">
        <w:t xml:space="preserve">applicable </w:t>
      </w:r>
      <w:r w:rsidR="001411A5" w:rsidRPr="004D5B3D">
        <w:t xml:space="preserve">Approved </w:t>
      </w:r>
      <w:r w:rsidR="001411A5">
        <w:t>p</w:t>
      </w:r>
      <w:r w:rsidR="001411A5" w:rsidRPr="004D5B3D">
        <w:t>lan</w:t>
      </w:r>
      <w:r w:rsidR="001411A5">
        <w:t>.</w:t>
      </w:r>
    </w:p>
    <w:p w14:paraId="0F9CC111" w14:textId="495F06C6" w:rsidR="00A17F87" w:rsidRDefault="006E6C30" w:rsidP="00A17F87">
      <w:pPr>
        <w:pStyle w:val="SOWTL4-ASDEFCON"/>
      </w:pPr>
      <w:bookmarkStart w:id="215" w:name="_Ref121233947"/>
      <w:bookmarkStart w:id="216" w:name="_Ref225848571"/>
      <w:bookmarkEnd w:id="213"/>
      <w:bookmarkEnd w:id="214"/>
      <w:r>
        <w:t>Subsequent</w:t>
      </w:r>
      <w:r w:rsidR="00A17F87">
        <w:t xml:space="preserve"> to the </w:t>
      </w:r>
      <w:r>
        <w:t xml:space="preserve">initial </w:t>
      </w:r>
      <w:r w:rsidR="00A17F87">
        <w:t xml:space="preserve">training provided under </w:t>
      </w:r>
      <w:r w:rsidR="00A17F87" w:rsidRPr="004D5B3D">
        <w:t>clause</w:t>
      </w:r>
      <w:r w:rsidR="00A17F87">
        <w:t xml:space="preserve"> </w:t>
      </w:r>
      <w:r w:rsidR="00A17F87">
        <w:fldChar w:fldCharType="begin"/>
      </w:r>
      <w:r w:rsidR="00A17F87">
        <w:instrText xml:space="preserve"> REF _Ref127424453 \r \h </w:instrText>
      </w:r>
      <w:r w:rsidR="00A17F87">
        <w:fldChar w:fldCharType="separate"/>
      </w:r>
      <w:r w:rsidR="008053F7">
        <w:t>2.8.2.2</w:t>
      </w:r>
      <w:r w:rsidR="00A17F87">
        <w:fldChar w:fldCharType="end"/>
      </w:r>
      <w:r w:rsidR="00A17F87" w:rsidRPr="004D5B3D">
        <w:t xml:space="preserve">, the Commonwealth shall provide training for any new or upgraded Defence information system </w:t>
      </w:r>
      <w:r w:rsidR="00A17F87">
        <w:t>that</w:t>
      </w:r>
      <w:r w:rsidR="00A17F87" w:rsidRPr="004D5B3D">
        <w:t xml:space="preserve"> the Contractor</w:t>
      </w:r>
      <w:r w:rsidR="00A17F87">
        <w:t xml:space="preserve"> is required to use in the performance of the Contract</w:t>
      </w:r>
      <w:r w:rsidR="00A17F87" w:rsidRPr="004D5B3D">
        <w:t xml:space="preserve">.  </w:t>
      </w:r>
      <w:r w:rsidR="00A17F87">
        <w:t>S</w:t>
      </w:r>
      <w:r w:rsidR="00A17F87" w:rsidRPr="004D5B3D">
        <w:t xml:space="preserve">uch training </w:t>
      </w:r>
      <w:r w:rsidR="00A17F87">
        <w:t xml:space="preserve">requires co-ordination </w:t>
      </w:r>
      <w:r w:rsidR="00106DE6">
        <w:t xml:space="preserve">by </w:t>
      </w:r>
      <w:r w:rsidR="00A17F87">
        <w:t xml:space="preserve">both parties to ensure that appropriate </w:t>
      </w:r>
      <w:r w:rsidR="00106DE6">
        <w:t xml:space="preserve">staff </w:t>
      </w:r>
      <w:r w:rsidR="00A17F87">
        <w:t xml:space="preserve">skills </w:t>
      </w:r>
      <w:r w:rsidR="003D1A95">
        <w:t>can be</w:t>
      </w:r>
      <w:r w:rsidR="00106DE6">
        <w:t xml:space="preserve"> obtained </w:t>
      </w:r>
      <w:r w:rsidR="00A17F87" w:rsidRPr="004D5B3D">
        <w:t xml:space="preserve">in advance of the </w:t>
      </w:r>
      <w:r w:rsidR="00A17F87">
        <w:t xml:space="preserve">required use of </w:t>
      </w:r>
      <w:r w:rsidR="00A17F87" w:rsidRPr="004D5B3D">
        <w:t>the new or upgr</w:t>
      </w:r>
      <w:r w:rsidR="00A17F87">
        <w:t>aded Defence information system</w:t>
      </w:r>
      <w:r w:rsidR="00A17F87" w:rsidRPr="004D5B3D">
        <w:t>.</w:t>
      </w:r>
      <w:bookmarkEnd w:id="215"/>
      <w:bookmarkEnd w:id="216"/>
    </w:p>
    <w:p w14:paraId="53C78A44" w14:textId="25A62965" w:rsidR="006E6C30" w:rsidRPr="004020CF" w:rsidRDefault="006E6C30" w:rsidP="00A17F87">
      <w:pPr>
        <w:pStyle w:val="SOWTL4-ASDEFCON"/>
      </w:pPr>
      <w:r>
        <w:t xml:space="preserve">In addition to the training provided under </w:t>
      </w:r>
      <w:r w:rsidRPr="004D5B3D">
        <w:t>clause</w:t>
      </w:r>
      <w:r>
        <w:t xml:space="preserve">s </w:t>
      </w:r>
      <w:r w:rsidR="006F16E8">
        <w:fldChar w:fldCharType="begin"/>
      </w:r>
      <w:r w:rsidR="006F16E8">
        <w:instrText xml:space="preserve"> REF _Ref127424453 \r \h </w:instrText>
      </w:r>
      <w:r w:rsidR="006F16E8">
        <w:fldChar w:fldCharType="separate"/>
      </w:r>
      <w:r w:rsidR="008053F7">
        <w:t>2.8.2.2</w:t>
      </w:r>
      <w:r w:rsidR="006F16E8">
        <w:fldChar w:fldCharType="end"/>
      </w:r>
      <w:r>
        <w:t xml:space="preserve"> and </w:t>
      </w:r>
      <w:r w:rsidR="006F16E8">
        <w:fldChar w:fldCharType="begin"/>
      </w:r>
      <w:r w:rsidR="006F16E8">
        <w:instrText xml:space="preserve"> REF _Ref225848571 \r \h </w:instrText>
      </w:r>
      <w:r w:rsidR="006F16E8">
        <w:fldChar w:fldCharType="separate"/>
      </w:r>
      <w:r w:rsidR="008053F7">
        <w:t>2.8.2.3</w:t>
      </w:r>
      <w:r w:rsidR="006F16E8">
        <w:fldChar w:fldCharType="end"/>
      </w:r>
      <w:r>
        <w:t xml:space="preserve">, the Commonwealth </w:t>
      </w:r>
      <w:r w:rsidR="008901EC">
        <w:t>shall</w:t>
      </w:r>
      <w:r>
        <w:t xml:space="preserve"> make training available for Contractor </w:t>
      </w:r>
      <w:r w:rsidR="006F16E8">
        <w:t>Personnel, including</w:t>
      </w:r>
      <w:r>
        <w:t xml:space="preserve"> Subcontractor Personnel who are replacing existing staff, and who will be required to use these information systems in the performance of the Contract</w:t>
      </w:r>
      <w:r w:rsidR="00F27DE8">
        <w:t>.</w:t>
      </w:r>
    </w:p>
    <w:p w14:paraId="0BA758FC" w14:textId="68EAF154" w:rsidR="00A17F87" w:rsidRPr="004D5B3D" w:rsidRDefault="00A17F87" w:rsidP="00A17F87">
      <w:pPr>
        <w:pStyle w:val="SOWTL4-ASDEFCON"/>
      </w:pPr>
      <w:bookmarkStart w:id="217" w:name="_Toc55613032"/>
      <w:r>
        <w:t>The t</w:t>
      </w:r>
      <w:r w:rsidRPr="004D5B3D">
        <w:t xml:space="preserve">raining provided </w:t>
      </w:r>
      <w:r>
        <w:t xml:space="preserve">to </w:t>
      </w:r>
      <w:bookmarkStart w:id="218" w:name="_Toc55613033"/>
      <w:bookmarkEnd w:id="217"/>
      <w:r w:rsidRPr="004D5B3D">
        <w:t>Contractor</w:t>
      </w:r>
      <w:r>
        <w:t xml:space="preserve"> P</w:t>
      </w:r>
      <w:r w:rsidRPr="004D5B3D">
        <w:t>ersonnel</w:t>
      </w:r>
      <w:r>
        <w:t>, including Subcontractor P</w:t>
      </w:r>
      <w:r w:rsidRPr="004D5B3D">
        <w:t>ersonnel</w:t>
      </w:r>
      <w:r>
        <w:t xml:space="preserve">, under clauses </w:t>
      </w:r>
      <w:r>
        <w:fldChar w:fldCharType="begin"/>
      </w:r>
      <w:r>
        <w:instrText xml:space="preserve"> REF _Ref127424453 \r \h </w:instrText>
      </w:r>
      <w:r>
        <w:fldChar w:fldCharType="separate"/>
      </w:r>
      <w:r w:rsidR="008053F7">
        <w:t>2.8.2.2</w:t>
      </w:r>
      <w:r>
        <w:fldChar w:fldCharType="end"/>
      </w:r>
      <w:r>
        <w:t xml:space="preserve"> and </w:t>
      </w:r>
      <w:r>
        <w:fldChar w:fldCharType="begin"/>
      </w:r>
      <w:r>
        <w:instrText xml:space="preserve"> REF _Ref121233947 \r \h </w:instrText>
      </w:r>
      <w:r>
        <w:fldChar w:fldCharType="separate"/>
      </w:r>
      <w:r w:rsidR="008053F7">
        <w:t>2.8.2.3</w:t>
      </w:r>
      <w:r>
        <w:fldChar w:fldCharType="end"/>
      </w:r>
      <w:r>
        <w:t xml:space="preserve">, </w:t>
      </w:r>
      <w:r w:rsidRPr="004D5B3D">
        <w:t>shall</w:t>
      </w:r>
      <w:r>
        <w:t xml:space="preserve"> </w:t>
      </w:r>
      <w:r w:rsidRPr="004D5B3D">
        <w:t>be</w:t>
      </w:r>
      <w:r>
        <w:t xml:space="preserve"> provided </w:t>
      </w:r>
      <w:r w:rsidRPr="004D5B3D">
        <w:t>free</w:t>
      </w:r>
      <w:r>
        <w:t xml:space="preserve"> </w:t>
      </w:r>
      <w:r w:rsidRPr="004D5B3D">
        <w:t>of</w:t>
      </w:r>
      <w:r>
        <w:t xml:space="preserve"> </w:t>
      </w:r>
      <w:r w:rsidRPr="004D5B3D">
        <w:t>charge</w:t>
      </w:r>
      <w:r>
        <w:t xml:space="preserve"> </w:t>
      </w:r>
      <w:r w:rsidRPr="004D5B3D">
        <w:t>by</w:t>
      </w:r>
      <w:r>
        <w:t xml:space="preserve"> </w:t>
      </w:r>
      <w:r w:rsidRPr="004D5B3D">
        <w:t>the</w:t>
      </w:r>
      <w:r>
        <w:t xml:space="preserve"> </w:t>
      </w:r>
      <w:r w:rsidRPr="004D5B3D">
        <w:t>Commonwealth.</w:t>
      </w:r>
      <w:bookmarkEnd w:id="218"/>
    </w:p>
    <w:p w14:paraId="2E0D6AAE" w14:textId="7F2F4084" w:rsidR="00A17F87" w:rsidRPr="004D5B3D" w:rsidRDefault="00A17F87" w:rsidP="00A17F87">
      <w:pPr>
        <w:pStyle w:val="SOWTL4-ASDEFCON"/>
      </w:pPr>
      <w:bookmarkStart w:id="219" w:name="_Toc55613034"/>
      <w:r w:rsidRPr="004D5B3D">
        <w:t>For</w:t>
      </w:r>
      <w:r>
        <w:t xml:space="preserve"> </w:t>
      </w:r>
      <w:r w:rsidRPr="004D5B3D">
        <w:t>the</w:t>
      </w:r>
      <w:r>
        <w:t xml:space="preserve"> </w:t>
      </w:r>
      <w:r w:rsidRPr="004D5B3D">
        <w:t>training</w:t>
      </w:r>
      <w:r>
        <w:t xml:space="preserve"> </w:t>
      </w:r>
      <w:r w:rsidRPr="004D5B3D">
        <w:t>provided</w:t>
      </w:r>
      <w:r>
        <w:t xml:space="preserve"> under </w:t>
      </w:r>
      <w:r w:rsidRPr="004D5B3D">
        <w:t>this</w:t>
      </w:r>
      <w:r>
        <w:t xml:space="preserve"> </w:t>
      </w:r>
      <w:r w:rsidRPr="004D5B3D">
        <w:t>clause</w:t>
      </w:r>
      <w:r>
        <w:t xml:space="preserve"> </w:t>
      </w:r>
      <w:r>
        <w:fldChar w:fldCharType="begin"/>
      </w:r>
      <w:r>
        <w:instrText xml:space="preserve"> REF _Ref164243247 \r \h </w:instrText>
      </w:r>
      <w:r>
        <w:fldChar w:fldCharType="separate"/>
      </w:r>
      <w:r w:rsidR="008053F7">
        <w:t>2.8.2</w:t>
      </w:r>
      <w:r>
        <w:fldChar w:fldCharType="end"/>
      </w:r>
      <w:r w:rsidRPr="004D5B3D">
        <w:t>,</w:t>
      </w:r>
      <w:r>
        <w:t xml:space="preserve"> </w:t>
      </w:r>
      <w:r w:rsidRPr="004D5B3D">
        <w:t>the</w:t>
      </w:r>
      <w:r>
        <w:t xml:space="preserve"> </w:t>
      </w:r>
      <w:r w:rsidRPr="004D5B3D">
        <w:t>Contractor</w:t>
      </w:r>
      <w:r>
        <w:t xml:space="preserve"> </w:t>
      </w:r>
      <w:r w:rsidRPr="004D5B3D">
        <w:t>shall:</w:t>
      </w:r>
      <w:bookmarkEnd w:id="219"/>
    </w:p>
    <w:p w14:paraId="53C2525A" w14:textId="24EF8DCC" w:rsidR="00A17F87" w:rsidRPr="004D5B3D" w:rsidRDefault="00A17F87" w:rsidP="00A17F87">
      <w:pPr>
        <w:pStyle w:val="SOWSubL1-ASDEFCON"/>
      </w:pPr>
      <w:r>
        <w:t xml:space="preserve">nominate the </w:t>
      </w:r>
      <w:r w:rsidRPr="004D5B3D">
        <w:t>personnel</w:t>
      </w:r>
      <w:r>
        <w:t xml:space="preserve"> </w:t>
      </w:r>
      <w:r w:rsidRPr="004D5B3D">
        <w:t>requiring</w:t>
      </w:r>
      <w:r>
        <w:t xml:space="preserve"> </w:t>
      </w:r>
      <w:r w:rsidRPr="004D5B3D">
        <w:t>training</w:t>
      </w:r>
      <w:r>
        <w:t xml:space="preserve"> and provide sufficient personnel details to</w:t>
      </w:r>
      <w:r w:rsidRPr="004D5B3D">
        <w:t xml:space="preserve"> the Commonwealth</w:t>
      </w:r>
      <w:r>
        <w:t xml:space="preserve"> to enable training co-ordination (eg, for when access controls to information systems and facilities apply)</w:t>
      </w:r>
      <w:r w:rsidRPr="004D5B3D">
        <w:t>;</w:t>
      </w:r>
    </w:p>
    <w:p w14:paraId="60DE28ED" w14:textId="2E2F19C9" w:rsidR="00A17F87" w:rsidRPr="004D5B3D" w:rsidRDefault="00A17F87" w:rsidP="00A17F87">
      <w:pPr>
        <w:pStyle w:val="SOWSubL1-ASDEFCON"/>
      </w:pPr>
      <w:r w:rsidRPr="004D5B3D">
        <w:lastRenderedPageBreak/>
        <w:t>ensure</w:t>
      </w:r>
      <w:r>
        <w:t xml:space="preserve"> </w:t>
      </w:r>
      <w:r w:rsidRPr="004D5B3D">
        <w:t>that</w:t>
      </w:r>
      <w:r>
        <w:t xml:space="preserve"> the </w:t>
      </w:r>
      <w:r w:rsidRPr="004D5B3D">
        <w:t>personnel</w:t>
      </w:r>
      <w:r>
        <w:t xml:space="preserve"> nominated </w:t>
      </w:r>
      <w:r w:rsidRPr="004D5B3D">
        <w:t>for</w:t>
      </w:r>
      <w:r>
        <w:t xml:space="preserve"> </w:t>
      </w:r>
      <w:r w:rsidRPr="004D5B3D">
        <w:t>training</w:t>
      </w:r>
      <w:r>
        <w:t xml:space="preserve"> meet any applicable Defence requirements (eg, personnel security clearances) and</w:t>
      </w:r>
      <w:r w:rsidRPr="004D5B3D">
        <w:t xml:space="preserve"> have</w:t>
      </w:r>
      <w:r>
        <w:t xml:space="preserve"> </w:t>
      </w:r>
      <w:r w:rsidRPr="004D5B3D">
        <w:t>a</w:t>
      </w:r>
      <w:r>
        <w:t xml:space="preserve"> </w:t>
      </w:r>
      <w:r w:rsidRPr="004D5B3D">
        <w:t>suitable</w:t>
      </w:r>
      <w:r>
        <w:t xml:space="preserve"> </w:t>
      </w:r>
      <w:r w:rsidRPr="004D5B3D">
        <w:t>level</w:t>
      </w:r>
      <w:r>
        <w:t xml:space="preserve"> </w:t>
      </w:r>
      <w:r w:rsidRPr="004D5B3D">
        <w:t>of</w:t>
      </w:r>
      <w:r>
        <w:t xml:space="preserve"> </w:t>
      </w:r>
      <w:r w:rsidRPr="004D5B3D">
        <w:t>general</w:t>
      </w:r>
      <w:r>
        <w:t xml:space="preserve"> </w:t>
      </w:r>
      <w:r w:rsidRPr="004D5B3D">
        <w:t>competence</w:t>
      </w:r>
      <w:r>
        <w:t xml:space="preserve"> </w:t>
      </w:r>
      <w:r w:rsidRPr="004D5B3D">
        <w:t>in</w:t>
      </w:r>
      <w:r>
        <w:t xml:space="preserve"> </w:t>
      </w:r>
      <w:r w:rsidRPr="004D5B3D">
        <w:t>the</w:t>
      </w:r>
      <w:r>
        <w:t xml:space="preserve"> </w:t>
      </w:r>
      <w:r w:rsidRPr="004D5B3D">
        <w:t>use</w:t>
      </w:r>
      <w:r>
        <w:t xml:space="preserve"> </w:t>
      </w:r>
      <w:r w:rsidRPr="004D5B3D">
        <w:t>of</w:t>
      </w:r>
      <w:r>
        <w:t xml:space="preserve"> </w:t>
      </w:r>
      <w:r w:rsidRPr="004D5B3D">
        <w:t>electronic</w:t>
      </w:r>
      <w:r>
        <w:t xml:space="preserve"> </w:t>
      </w:r>
      <w:r w:rsidRPr="004D5B3D">
        <w:t>information</w:t>
      </w:r>
      <w:r>
        <w:t xml:space="preserve"> </w:t>
      </w:r>
      <w:r w:rsidRPr="004D5B3D">
        <w:t>systems;</w:t>
      </w:r>
      <w:r>
        <w:t xml:space="preserve"> </w:t>
      </w:r>
      <w:r w:rsidRPr="004D5B3D">
        <w:t>and</w:t>
      </w:r>
    </w:p>
    <w:p w14:paraId="45D4EAF5" w14:textId="77777777" w:rsidR="00A17F87" w:rsidRDefault="00A17F87" w:rsidP="00A17F87">
      <w:pPr>
        <w:pStyle w:val="SOWSubL1-ASDEFCON"/>
      </w:pPr>
      <w:r w:rsidRPr="004D5B3D">
        <w:t>ensure</w:t>
      </w:r>
      <w:r>
        <w:t xml:space="preserve"> </w:t>
      </w:r>
      <w:r w:rsidRPr="004D5B3D">
        <w:t>that</w:t>
      </w:r>
      <w:r>
        <w:t xml:space="preserve"> </w:t>
      </w:r>
      <w:r w:rsidRPr="004D5B3D">
        <w:t>it</w:t>
      </w:r>
      <w:r>
        <w:t xml:space="preserve"> </w:t>
      </w:r>
      <w:r w:rsidRPr="004D5B3D">
        <w:t>and</w:t>
      </w:r>
      <w:r>
        <w:t xml:space="preserve"> </w:t>
      </w:r>
      <w:r w:rsidRPr="004D5B3D">
        <w:t>its</w:t>
      </w:r>
      <w:r>
        <w:t xml:space="preserve"> </w:t>
      </w:r>
      <w:r w:rsidRPr="004D5B3D">
        <w:t>Subcontractors</w:t>
      </w:r>
      <w:r>
        <w:t xml:space="preserve"> </w:t>
      </w:r>
      <w:r w:rsidRPr="004D5B3D">
        <w:t>meet</w:t>
      </w:r>
      <w:r>
        <w:t xml:space="preserve"> </w:t>
      </w:r>
      <w:r w:rsidRPr="004D5B3D">
        <w:t>all</w:t>
      </w:r>
      <w:r>
        <w:t xml:space="preserve"> </w:t>
      </w:r>
      <w:r w:rsidRPr="004D5B3D">
        <w:t>employer</w:t>
      </w:r>
      <w:r>
        <w:t xml:space="preserve"> </w:t>
      </w:r>
      <w:r w:rsidRPr="004D5B3D">
        <w:t>responsibilities,</w:t>
      </w:r>
      <w:r>
        <w:t xml:space="preserve"> </w:t>
      </w:r>
      <w:r w:rsidRPr="004D5B3D">
        <w:t>including</w:t>
      </w:r>
      <w:r>
        <w:t xml:space="preserve"> </w:t>
      </w:r>
      <w:r w:rsidRPr="004D5B3D">
        <w:t>all</w:t>
      </w:r>
      <w:r>
        <w:t xml:space="preserve"> </w:t>
      </w:r>
      <w:r w:rsidRPr="004D5B3D">
        <w:t>salaries,</w:t>
      </w:r>
      <w:r>
        <w:t xml:space="preserve"> </w:t>
      </w:r>
      <w:r w:rsidRPr="004D5B3D">
        <w:t>travel,</w:t>
      </w:r>
      <w:r>
        <w:t xml:space="preserve"> </w:t>
      </w:r>
      <w:r w:rsidRPr="004D5B3D">
        <w:t>and</w:t>
      </w:r>
      <w:r>
        <w:t xml:space="preserve"> </w:t>
      </w:r>
      <w:r w:rsidRPr="004D5B3D">
        <w:t>accommodation</w:t>
      </w:r>
      <w:r>
        <w:t xml:space="preserve"> </w:t>
      </w:r>
      <w:r w:rsidRPr="004D5B3D">
        <w:t>allowances</w:t>
      </w:r>
      <w:r>
        <w:t xml:space="preserve"> </w:t>
      </w:r>
      <w:r w:rsidRPr="004D5B3D">
        <w:t>for</w:t>
      </w:r>
      <w:r>
        <w:t xml:space="preserve"> </w:t>
      </w:r>
      <w:r w:rsidRPr="004D5B3D">
        <w:t>employees</w:t>
      </w:r>
      <w:r>
        <w:t xml:space="preserve"> </w:t>
      </w:r>
      <w:r w:rsidRPr="004D5B3D">
        <w:t>during</w:t>
      </w:r>
      <w:r>
        <w:t xml:space="preserve"> </w:t>
      </w:r>
      <w:r w:rsidRPr="004D5B3D">
        <w:t>training.</w:t>
      </w:r>
    </w:p>
    <w:p w14:paraId="14469133" w14:textId="77777777" w:rsidR="00A17F87" w:rsidRPr="007C6A45" w:rsidRDefault="00A17F87" w:rsidP="00A17F87">
      <w:pPr>
        <w:pStyle w:val="SOWHL3-ASDEFCON"/>
      </w:pPr>
      <w:bookmarkStart w:id="220" w:name="_Ref119063402"/>
      <w:r>
        <w:t xml:space="preserve">Use of Defence Information </w:t>
      </w:r>
      <w:bookmarkEnd w:id="220"/>
      <w:r>
        <w:t>Systems</w:t>
      </w:r>
    </w:p>
    <w:p w14:paraId="723CFCFC" w14:textId="66545F30" w:rsidR="00A17F87" w:rsidRDefault="00A17F87" w:rsidP="00A17F87">
      <w:pPr>
        <w:pStyle w:val="NoteToDrafters-ASDEFCON"/>
      </w:pPr>
      <w:r>
        <w:t>Note to drafters: Include this clause when the Contractor / Subcontractor personnel are provided access to Defence</w:t>
      </w:r>
      <w:r w:rsidR="001055AA">
        <w:t xml:space="preserve"> information systems.</w:t>
      </w:r>
    </w:p>
    <w:p w14:paraId="28C236E0" w14:textId="77777777" w:rsidR="00A17F87" w:rsidRDefault="00A17F87" w:rsidP="00A17F87">
      <w:pPr>
        <w:pStyle w:val="SOWTL4-ASDEFCON"/>
        <w:rPr>
          <w:szCs w:val="20"/>
        </w:rPr>
      </w:pPr>
      <w:r>
        <w:t>If the Contractor is provided with access to any Defence information systems for the purposes of performing the Contract, the Contractor shall ensure that all Contractor Personnel, including Subcontractor Personnel, accessing the Defence information systems:</w:t>
      </w:r>
    </w:p>
    <w:p w14:paraId="3DBFF56F" w14:textId="2B692D60" w:rsidR="00A17F87" w:rsidRDefault="00A17F87" w:rsidP="00A17F87">
      <w:pPr>
        <w:pStyle w:val="SOWSubL1-ASDEFCON"/>
      </w:pPr>
      <w:r>
        <w:t>hold an appropriate security clearance for the Defence information systems;</w:t>
      </w:r>
    </w:p>
    <w:p w14:paraId="083776CC" w14:textId="77777777" w:rsidR="00A17F87" w:rsidRDefault="00A17F87" w:rsidP="00A17F87">
      <w:pPr>
        <w:pStyle w:val="SOWSubL1-ASDEFCON"/>
      </w:pPr>
      <w:r>
        <w:t>comply with any policies and procedures applicable to the access and use of the</w:t>
      </w:r>
      <w:r w:rsidRPr="00860B6B">
        <w:t xml:space="preserve"> </w:t>
      </w:r>
      <w:r>
        <w:t>Defence information systems, including the Defence Security requirements specified under the Contract;</w:t>
      </w:r>
    </w:p>
    <w:p w14:paraId="52D530EC" w14:textId="77777777" w:rsidR="00A17F87" w:rsidRDefault="00A17F87" w:rsidP="00A17F87">
      <w:pPr>
        <w:pStyle w:val="SOWSubL1-ASDEFCON"/>
      </w:pPr>
      <w:r>
        <w:t>not access, use or obtain information from the Defence information systems except to the extent required for the performance of the Contractor’s obligations under the Contract; and</w:t>
      </w:r>
    </w:p>
    <w:p w14:paraId="57C2AC25" w14:textId="52CB0801" w:rsidR="00A17F87" w:rsidRDefault="00A17F87" w:rsidP="00A17F87">
      <w:pPr>
        <w:pStyle w:val="SOWSubL1-ASDEFCON"/>
      </w:pPr>
      <w:r>
        <w:t xml:space="preserve">store any data items delivered to the Commonwealth on the Defence information systems in an approved document management system, such as </w:t>
      </w:r>
      <w:r>
        <w:fldChar w:fldCharType="begin">
          <w:ffData>
            <w:name w:val=""/>
            <w:enabled/>
            <w:calcOnExit w:val="0"/>
            <w:textInput>
              <w:default w:val="[...INSERT EG, 'Objective' OR 'OpenText (ERP)' OR OTHER SOLUTION...]"/>
            </w:textInput>
          </w:ffData>
        </w:fldChar>
      </w:r>
      <w:r>
        <w:instrText xml:space="preserve"> FORMTEXT </w:instrText>
      </w:r>
      <w:r>
        <w:fldChar w:fldCharType="separate"/>
      </w:r>
      <w:r w:rsidR="008053F7">
        <w:rPr>
          <w:noProof/>
        </w:rPr>
        <w:t>[...INSERT EG, 'Objective' OR 'OpenText (ERP)' OR OTHER SOLUTION...]</w:t>
      </w:r>
      <w:r>
        <w:fldChar w:fldCharType="end"/>
      </w:r>
      <w:r>
        <w:t>.</w:t>
      </w:r>
    </w:p>
    <w:p w14:paraId="6252DC2F" w14:textId="77777777" w:rsidR="00A17F87" w:rsidRDefault="00A17F87" w:rsidP="00A17F87">
      <w:pPr>
        <w:pStyle w:val="SOWTL4-ASDEFCON"/>
      </w:pPr>
      <w:r>
        <w:t>The Contractor acknowledges and agrees that:</w:t>
      </w:r>
    </w:p>
    <w:p w14:paraId="1FD5E1A0" w14:textId="77777777" w:rsidR="00A17F87" w:rsidRDefault="00A17F87" w:rsidP="00A17F87">
      <w:pPr>
        <w:pStyle w:val="SOWSubL1-ASDEFCON"/>
      </w:pPr>
      <w:bookmarkStart w:id="221" w:name="_Ref73098022"/>
      <w:r>
        <w:t>the Defence information systems shall be provided to the Contractor on the same basis, configuration and availability as provided to Commonwealth users filling similar roles; and</w:t>
      </w:r>
      <w:bookmarkEnd w:id="221"/>
      <w:r>
        <w:t xml:space="preserve"> </w:t>
      </w:r>
    </w:p>
    <w:p w14:paraId="6B3D75D6" w14:textId="2259BA69" w:rsidR="00A17F87" w:rsidRDefault="00A17F87" w:rsidP="00A17F87">
      <w:pPr>
        <w:pStyle w:val="SOWSubL1-ASDEFCON"/>
      </w:pPr>
      <w:r>
        <w:t xml:space="preserve">no modifications or additions to the functionality of the Defence information systems shall be made by the Commonwealth to provide the Contractor with any particular access, Software or service level not otherwise provided in accordance with clause </w:t>
      </w:r>
      <w:r>
        <w:fldChar w:fldCharType="begin"/>
      </w:r>
      <w:r>
        <w:instrText xml:space="preserve"> REF _Ref73098022 \w \h </w:instrText>
      </w:r>
      <w:r>
        <w:fldChar w:fldCharType="separate"/>
      </w:r>
      <w:r w:rsidR="008053F7">
        <w:t>2.8.3.2a</w:t>
      </w:r>
      <w:r>
        <w:fldChar w:fldCharType="end"/>
      </w:r>
      <w:r>
        <w:t>, unless agreed to by the Commonwealth Representative in writing.</w:t>
      </w:r>
    </w:p>
    <w:p w14:paraId="2FDE9438" w14:textId="77777777" w:rsidR="00A17F87" w:rsidRDefault="00A17F87" w:rsidP="00A17F87">
      <w:pPr>
        <w:pStyle w:val="SOWTL4-ASDEFCON"/>
      </w:pPr>
      <w:r>
        <w:t>The Contractor shall take all reasonable steps to ensure that any use of Defence information systems does not damage, interfere with or otherwise compromise the Defence information systems, any information contained within it, or any other Defence information system.</w:t>
      </w:r>
    </w:p>
    <w:p w14:paraId="08E8FD64" w14:textId="77777777" w:rsidR="00A17F87" w:rsidRDefault="00A17F87" w:rsidP="00A17F87">
      <w:pPr>
        <w:pStyle w:val="SOWTL4-ASDEFCON"/>
      </w:pPr>
      <w:r>
        <w:t>The Contractor shall not establish any interface between the Defence information systems and any information system owned or controlled by the Contractor, or by a third party, without the prior written consent of the Commonwealth Representative.</w:t>
      </w:r>
    </w:p>
    <w:p w14:paraId="6D4D9F05" w14:textId="2CFF5CAC" w:rsidR="00A17F87" w:rsidRDefault="00A17F87" w:rsidP="00A17F87">
      <w:pPr>
        <w:pStyle w:val="SOWTL4-ASDEFCON"/>
      </w:pPr>
      <w:r>
        <w:t xml:space="preserve">If the Commonwealth fails to provide the Defence information systems to the Contractor in accordance with clause </w:t>
      </w:r>
      <w:r>
        <w:fldChar w:fldCharType="begin"/>
      </w:r>
      <w:r>
        <w:instrText xml:space="preserve"> REF _Ref73098022 \w \h </w:instrText>
      </w:r>
      <w:r>
        <w:fldChar w:fldCharType="separate"/>
      </w:r>
      <w:r w:rsidR="008053F7">
        <w:t>2.8.3.2a</w:t>
      </w:r>
      <w:r>
        <w:fldChar w:fldCharType="end"/>
      </w:r>
      <w:r>
        <w:t>, the Contractor may be entitled to may make a claim for postponement in accordance with clause 6.3 of the COC, except to the extent that the failure to provide the Defence information systems was caused by a Contractor Default.</w:t>
      </w:r>
    </w:p>
    <w:p w14:paraId="55DA7DC6" w14:textId="3D91885F" w:rsidR="00A17F87" w:rsidRDefault="00A17F87" w:rsidP="00A17F87">
      <w:pPr>
        <w:pStyle w:val="SOWTL4-ASDEFCON"/>
      </w:pPr>
      <w:r>
        <w:t xml:space="preserve">The Contractor acknowledges and agrees that, despite any obligation on the Commonwealth to provide Defence information systems, the Commonwealth may refuse access or cease to provide access to the Defence information systems if the Contractor fails to comply with this clause </w:t>
      </w:r>
      <w:r>
        <w:fldChar w:fldCharType="begin"/>
      </w:r>
      <w:r>
        <w:instrText xml:space="preserve"> REF _Ref119063402 \w \h </w:instrText>
      </w:r>
      <w:r>
        <w:fldChar w:fldCharType="separate"/>
      </w:r>
      <w:r w:rsidR="008053F7">
        <w:t>2.8.3</w:t>
      </w:r>
      <w:r>
        <w:fldChar w:fldCharType="end"/>
      </w:r>
      <w:r>
        <w:t>.</w:t>
      </w:r>
    </w:p>
    <w:p w14:paraId="3A17F19E" w14:textId="77777777" w:rsidR="00A17F87" w:rsidRDefault="00A17F87" w:rsidP="00A17F87">
      <w:pPr>
        <w:pStyle w:val="SOWTL4-ASDEFCON"/>
      </w:pPr>
      <w:r>
        <w:t>Where Subcontractor Personnel will be provided with access to Defence information systems for the purposes of performing the Contract, the Contractor shall include the</w:t>
      </w:r>
      <w:r w:rsidRPr="004F6CC7">
        <w:t xml:space="preserve"> terms of this clause in applicable Subcontract(s)</w:t>
      </w:r>
      <w:r>
        <w:t>.</w:t>
      </w:r>
    </w:p>
    <w:p w14:paraId="439D0853" w14:textId="77777777" w:rsidR="00A17F87" w:rsidRDefault="00A17F87" w:rsidP="00A17F87">
      <w:pPr>
        <w:spacing w:after="0"/>
        <w:jc w:val="left"/>
        <w:rPr>
          <w:rFonts w:eastAsia="Calibri"/>
          <w:color w:val="000000"/>
          <w:szCs w:val="22"/>
          <w:lang w:eastAsia="en-US"/>
        </w:rPr>
      </w:pPr>
      <w:r w:rsidRPr="004020CF">
        <w:br w:type="page"/>
      </w:r>
    </w:p>
    <w:p w14:paraId="7A552E64" w14:textId="77777777" w:rsidR="00A17F87" w:rsidRPr="004020CF" w:rsidRDefault="00A17F87" w:rsidP="00A17F87">
      <w:pPr>
        <w:pStyle w:val="SOWHL1-ASDEFCON"/>
      </w:pPr>
      <w:bookmarkStart w:id="222" w:name="_Toc396466499"/>
      <w:bookmarkStart w:id="223" w:name="_Toc396481443"/>
      <w:bookmarkStart w:id="224" w:name="_Ref524766541"/>
      <w:bookmarkStart w:id="225" w:name="_Toc95103295"/>
      <w:bookmarkStart w:id="226" w:name="_Toc184467832"/>
      <w:bookmarkStart w:id="227" w:name="_Toc505864071"/>
      <w:bookmarkStart w:id="228" w:name="_Toc505865830"/>
      <w:bookmarkStart w:id="229" w:name="_Toc505866453"/>
      <w:bookmarkStart w:id="230" w:name="_Toc225514145"/>
      <w:bookmarkStart w:id="231" w:name="_Toc225756521"/>
      <w:bookmarkStart w:id="232" w:name="_Toc232663536"/>
      <w:bookmarkEnd w:id="222"/>
      <w:bookmarkEnd w:id="223"/>
      <w:r w:rsidRPr="004020CF">
        <w:lastRenderedPageBreak/>
        <w:t>Project</w:t>
      </w:r>
      <w:r>
        <w:t xml:space="preserve"> </w:t>
      </w:r>
      <w:r w:rsidRPr="004020CF">
        <w:t>Management</w:t>
      </w:r>
      <w:bookmarkEnd w:id="224"/>
      <w:bookmarkEnd w:id="225"/>
      <w:bookmarkEnd w:id="226"/>
      <w:r>
        <w:t xml:space="preserve"> </w:t>
      </w:r>
      <w:r w:rsidRPr="004020CF">
        <w:t>(CORE)</w:t>
      </w:r>
      <w:bookmarkEnd w:id="227"/>
      <w:bookmarkEnd w:id="228"/>
      <w:bookmarkEnd w:id="229"/>
      <w:bookmarkEnd w:id="230"/>
      <w:bookmarkEnd w:id="231"/>
      <w:bookmarkEnd w:id="232"/>
    </w:p>
    <w:p w14:paraId="30E1B527" w14:textId="6133AF80" w:rsidR="00A17F87" w:rsidRPr="004020CF" w:rsidRDefault="00A17F87" w:rsidP="00A17F87">
      <w:pPr>
        <w:pStyle w:val="SOWHL2-ASDEFCON"/>
      </w:pPr>
      <w:bookmarkStart w:id="233" w:name="_Toc521140353"/>
      <w:bookmarkStart w:id="234" w:name="_Toc521901907"/>
      <w:bookmarkStart w:id="235" w:name="_Toc95103296"/>
      <w:bookmarkStart w:id="236" w:name="_Toc184467833"/>
      <w:bookmarkStart w:id="237" w:name="_Toc505864072"/>
      <w:bookmarkStart w:id="238" w:name="_Toc505865831"/>
      <w:bookmarkStart w:id="239" w:name="_Toc505866454"/>
      <w:bookmarkStart w:id="240" w:name="_Toc225514146"/>
      <w:bookmarkStart w:id="241" w:name="_Toc225756522"/>
      <w:bookmarkStart w:id="242" w:name="_Toc232663537"/>
      <w:bookmarkEnd w:id="188"/>
      <w:bookmarkEnd w:id="189"/>
      <w:bookmarkEnd w:id="190"/>
      <w:r>
        <w:t>Contract Governance</w:t>
      </w:r>
      <w:bookmarkEnd w:id="233"/>
      <w:bookmarkEnd w:id="234"/>
      <w:r>
        <w:t xml:space="preserve"> </w:t>
      </w:r>
      <w:r w:rsidRPr="004020CF">
        <w:t>(Core)</w:t>
      </w:r>
      <w:bookmarkEnd w:id="235"/>
      <w:bookmarkEnd w:id="236"/>
      <w:bookmarkEnd w:id="237"/>
      <w:bookmarkEnd w:id="238"/>
      <w:bookmarkEnd w:id="239"/>
      <w:bookmarkEnd w:id="240"/>
      <w:bookmarkEnd w:id="241"/>
      <w:bookmarkEnd w:id="242"/>
    </w:p>
    <w:p w14:paraId="5DEF78B3" w14:textId="77777777" w:rsidR="00A17F87" w:rsidRDefault="00A17F87" w:rsidP="00A17F87">
      <w:pPr>
        <w:pStyle w:val="SOWTL3-ASDEFCON"/>
      </w:pPr>
      <w:r>
        <w:t>In accordance with clause 2.3 of the COC and</w:t>
      </w:r>
      <w:r w:rsidRPr="00D63FCD">
        <w:t xml:space="preserve"> </w:t>
      </w:r>
      <w:r>
        <w:t>the Contract Governance Framework set out in Attachment P, the parties shall</w:t>
      </w:r>
      <w:r w:rsidRPr="00066CB2">
        <w:t xml:space="preserve"> </w:t>
      </w:r>
      <w:r>
        <w:t>participate in the following governance forums:</w:t>
      </w:r>
    </w:p>
    <w:p w14:paraId="46F65B92" w14:textId="77777777" w:rsidR="00A17F87" w:rsidRDefault="00A17F87" w:rsidP="00A17F87">
      <w:pPr>
        <w:pStyle w:val="SOWSubL1-ASDEFCON"/>
      </w:pPr>
      <w:r>
        <w:t>the Steering Committee;</w:t>
      </w:r>
    </w:p>
    <w:p w14:paraId="7423C322" w14:textId="77777777" w:rsidR="00A17F87" w:rsidRDefault="00A17F87" w:rsidP="00A17F87">
      <w:pPr>
        <w:pStyle w:val="SOWSubL1-ASDEFCON"/>
      </w:pPr>
      <w:r>
        <w:t>the Leadership Team; and</w:t>
      </w:r>
    </w:p>
    <w:p w14:paraId="1B01DA0D" w14:textId="77777777" w:rsidR="00A17F87" w:rsidRDefault="00A17F87" w:rsidP="00A17F87">
      <w:pPr>
        <w:pStyle w:val="SOWSubL1-ASDEFCON"/>
      </w:pPr>
      <w:r>
        <w:t>the Contract Team.</w:t>
      </w:r>
    </w:p>
    <w:p w14:paraId="3116F160" w14:textId="77777777" w:rsidR="00A17F87" w:rsidRDefault="00A17F87" w:rsidP="00A17F87">
      <w:pPr>
        <w:pStyle w:val="SOWTL3-ASDEFCON"/>
      </w:pPr>
      <w:r>
        <w:t>The Contractor shall incorporate its participation in the Contract Governance Framework set out in Attachment P into the planning, management, and execution</w:t>
      </w:r>
      <w:r w:rsidRPr="00193043">
        <w:t xml:space="preserve"> </w:t>
      </w:r>
      <w:r>
        <w:t>of the Contract.</w:t>
      </w:r>
    </w:p>
    <w:p w14:paraId="5836C2BF" w14:textId="24C35D43"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establish</w:t>
      </w:r>
      <w:r>
        <w:t xml:space="preserve"> </w:t>
      </w:r>
      <w:r w:rsidRPr="004020CF">
        <w:t>and</w:t>
      </w:r>
      <w:r>
        <w:t xml:space="preserve"> </w:t>
      </w:r>
      <w:r w:rsidRPr="004020CF">
        <w:t>maintain,</w:t>
      </w:r>
      <w:r>
        <w:t xml:space="preserve"> </w:t>
      </w:r>
      <w:r w:rsidRPr="004020CF">
        <w:t>within</w:t>
      </w:r>
      <w:r>
        <w:t xml:space="preserve"> </w:t>
      </w:r>
      <w:r w:rsidRPr="004020CF">
        <w:t>its</w:t>
      </w:r>
      <w:r>
        <w:t xml:space="preserve"> </w:t>
      </w:r>
      <w:r w:rsidRPr="004020CF">
        <w:t>company</w:t>
      </w:r>
      <w:r>
        <w:t xml:space="preserve"> </w:t>
      </w:r>
      <w:r w:rsidRPr="004020CF">
        <w:t>structure,</w:t>
      </w:r>
      <w:r>
        <w:t xml:space="preserve"> </w:t>
      </w:r>
      <w:r w:rsidRPr="004020CF">
        <w:t>a</w:t>
      </w:r>
      <w:r>
        <w:t xml:space="preserve"> </w:t>
      </w:r>
      <w:r w:rsidRPr="004020CF">
        <w:t>discrete</w:t>
      </w:r>
      <w:r>
        <w:t xml:space="preserve"> </w:t>
      </w:r>
      <w:r w:rsidRPr="004020CF">
        <w:t>management</w:t>
      </w:r>
      <w:r>
        <w:t xml:space="preserve"> </w:t>
      </w:r>
      <w:r w:rsidRPr="004020CF">
        <w:t>organisation</w:t>
      </w:r>
      <w:r>
        <w:t xml:space="preserve"> </w:t>
      </w:r>
      <w:r w:rsidRPr="004020CF">
        <w:t>with</w:t>
      </w:r>
      <w:r>
        <w:t xml:space="preserve"> </w:t>
      </w:r>
      <w:r w:rsidRPr="004020CF">
        <w:t>suitable</w:t>
      </w:r>
      <w:r>
        <w:t xml:space="preserve"> </w:t>
      </w:r>
      <w:r w:rsidRPr="004020CF">
        <w:t>capability</w:t>
      </w:r>
      <w:r>
        <w:t xml:space="preserve"> </w:t>
      </w:r>
      <w:r w:rsidRPr="004020CF">
        <w:t>to</w:t>
      </w:r>
      <w:r>
        <w:t xml:space="preserve"> </w:t>
      </w:r>
      <w:r w:rsidRPr="004020CF">
        <w:t>perform</w:t>
      </w:r>
      <w:r>
        <w:t xml:space="preserve"> </w:t>
      </w:r>
      <w:r w:rsidRPr="004020CF">
        <w:t>the</w:t>
      </w:r>
      <w:r>
        <w:t xml:space="preserve"> </w:t>
      </w:r>
      <w:r w:rsidRPr="004020CF">
        <w:t>Contract.</w:t>
      </w:r>
    </w:p>
    <w:p w14:paraId="47D9EF2E" w14:textId="77777777" w:rsidR="00A17F87" w:rsidRPr="004020CF" w:rsidRDefault="00A17F87" w:rsidP="00A17F87">
      <w:pPr>
        <w:pStyle w:val="SOWHL2-ASDEFCON"/>
      </w:pPr>
      <w:bookmarkStart w:id="243" w:name="_Toc521140354"/>
      <w:bookmarkStart w:id="244" w:name="_Toc521901908"/>
      <w:bookmarkStart w:id="245" w:name="_Toc95103297"/>
      <w:bookmarkStart w:id="246" w:name="_Toc184467834"/>
      <w:bookmarkStart w:id="247" w:name="_Toc505864073"/>
      <w:bookmarkStart w:id="248" w:name="_Toc505865832"/>
      <w:bookmarkStart w:id="249" w:name="_Toc505866455"/>
      <w:bookmarkStart w:id="250" w:name="_Toc225514147"/>
      <w:bookmarkStart w:id="251" w:name="_Toc225756523"/>
      <w:bookmarkStart w:id="252" w:name="_Ref225952155"/>
      <w:bookmarkStart w:id="253" w:name="_Toc232663538"/>
      <w:r w:rsidRPr="004020CF">
        <w:t>Project</w:t>
      </w:r>
      <w:r>
        <w:t xml:space="preserve"> </w:t>
      </w:r>
      <w:r w:rsidRPr="004020CF">
        <w:t>Planning</w:t>
      </w:r>
      <w:bookmarkEnd w:id="243"/>
      <w:bookmarkEnd w:id="244"/>
      <w:r>
        <w:t xml:space="preserve"> </w:t>
      </w:r>
      <w:r w:rsidRPr="004020CF">
        <w:t>(Core)</w:t>
      </w:r>
      <w:bookmarkEnd w:id="245"/>
      <w:bookmarkEnd w:id="246"/>
      <w:bookmarkEnd w:id="247"/>
      <w:bookmarkEnd w:id="248"/>
      <w:bookmarkEnd w:id="249"/>
      <w:bookmarkEnd w:id="250"/>
      <w:bookmarkEnd w:id="251"/>
      <w:bookmarkEnd w:id="252"/>
      <w:bookmarkEnd w:id="253"/>
    </w:p>
    <w:p w14:paraId="0EB990BB" w14:textId="77777777" w:rsidR="00A17F87" w:rsidRPr="004020CF" w:rsidRDefault="00A17F87" w:rsidP="00A17F87">
      <w:pPr>
        <w:pStyle w:val="SOWHL3-ASDEFCON"/>
      </w:pPr>
      <w:bookmarkStart w:id="254" w:name="_Toc521140355"/>
      <w:r w:rsidRPr="004020CF">
        <w:t>Contract</w:t>
      </w:r>
      <w:r>
        <w:t xml:space="preserve"> </w:t>
      </w:r>
      <w:r w:rsidRPr="004020CF">
        <w:t>Start</w:t>
      </w:r>
      <w:r>
        <w:t xml:space="preserve"> </w:t>
      </w:r>
      <w:r w:rsidRPr="004020CF">
        <w:t>Up</w:t>
      </w:r>
      <w:r>
        <w:t xml:space="preserve"> </w:t>
      </w:r>
      <w:r w:rsidRPr="004020CF">
        <w:t>Plan</w:t>
      </w:r>
      <w:bookmarkEnd w:id="254"/>
    </w:p>
    <w:p w14:paraId="7FF20150"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Contract</w:t>
      </w:r>
      <w:r>
        <w:t xml:space="preserve"> </w:t>
      </w:r>
      <w:r w:rsidRPr="004020CF">
        <w:t>Start</w:t>
      </w:r>
      <w:r>
        <w:t xml:space="preserve"> </w:t>
      </w:r>
      <w:r w:rsidRPr="004020CF">
        <w:t>Up</w:t>
      </w:r>
      <w:r>
        <w:t xml:space="preserve"> </w:t>
      </w:r>
      <w:r w:rsidRPr="004020CF">
        <w:t>Plan</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MGT-600.</w:t>
      </w:r>
    </w:p>
    <w:p w14:paraId="022960CA"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Contract</w:t>
      </w:r>
      <w:r>
        <w:t xml:space="preserve"> </w:t>
      </w:r>
      <w:r w:rsidRPr="004020CF">
        <w:t>start-up</w:t>
      </w:r>
      <w:r>
        <w:t xml:space="preserve"> </w:t>
      </w:r>
      <w:r w:rsidRPr="004020CF">
        <w:t>activities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Contract</w:t>
      </w:r>
      <w:r>
        <w:t xml:space="preserve"> </w:t>
      </w:r>
      <w:r w:rsidRPr="004020CF">
        <w:t>Start</w:t>
      </w:r>
      <w:r>
        <w:t xml:space="preserve"> </w:t>
      </w:r>
      <w:r w:rsidRPr="004020CF">
        <w:t>Up</w:t>
      </w:r>
      <w:r>
        <w:t xml:space="preserve"> </w:t>
      </w:r>
      <w:r w:rsidRPr="004020CF">
        <w:t>Plan.</w:t>
      </w:r>
    </w:p>
    <w:p w14:paraId="0872C947" w14:textId="77777777" w:rsidR="00A17F87" w:rsidRPr="004020CF" w:rsidRDefault="00A17F87" w:rsidP="00A17F87">
      <w:pPr>
        <w:pStyle w:val="SOWHL3-ASDEFCON"/>
      </w:pPr>
      <w:bookmarkStart w:id="255" w:name="_Toc521140356"/>
      <w:r w:rsidRPr="004020CF">
        <w:t>Project</w:t>
      </w:r>
      <w:r>
        <w:t xml:space="preserve"> </w:t>
      </w:r>
      <w:r w:rsidRPr="004020CF">
        <w:t>Management</w:t>
      </w:r>
      <w:r>
        <w:t xml:space="preserve"> </w:t>
      </w:r>
      <w:r w:rsidRPr="004020CF">
        <w:t>Plan</w:t>
      </w:r>
      <w:bookmarkEnd w:id="255"/>
    </w:p>
    <w:p w14:paraId="36A05C7F"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Project</w:t>
      </w:r>
      <w:r>
        <w:t xml:space="preserve"> </w:t>
      </w:r>
      <w:r w:rsidRPr="004020CF">
        <w:t>Management</w:t>
      </w:r>
      <w:r>
        <w:t xml:space="preserve"> </w:t>
      </w:r>
      <w:r w:rsidRPr="004020CF">
        <w:t>Plan</w:t>
      </w:r>
      <w:r>
        <w:t xml:space="preserve"> </w:t>
      </w:r>
      <w:r w:rsidRPr="004020CF">
        <w:t>(PMP)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MGT-100.</w:t>
      </w:r>
    </w:p>
    <w:p w14:paraId="41094B58"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manage</w:t>
      </w:r>
      <w:r>
        <w:t xml:space="preserve"> </w:t>
      </w:r>
      <w:r w:rsidRPr="004020CF">
        <w:t>its</w:t>
      </w:r>
      <w:r>
        <w:t xml:space="preserve"> </w:t>
      </w:r>
      <w:r w:rsidRPr="004020CF">
        <w:t>program</w:t>
      </w:r>
      <w:r>
        <w:t xml:space="preserve"> </w:t>
      </w:r>
      <w:r w:rsidRPr="004020CF">
        <w:t>of</w:t>
      </w:r>
      <w:r>
        <w:t xml:space="preserve"> </w:t>
      </w:r>
      <w:r w:rsidRPr="004020CF">
        <w:t>activities</w:t>
      </w:r>
      <w:r>
        <w:t xml:space="preserve"> </w:t>
      </w:r>
      <w:r w:rsidRPr="004020CF">
        <w:t>under</w:t>
      </w:r>
      <w:r>
        <w:t xml:space="preserve"> </w:t>
      </w:r>
      <w:r w:rsidRPr="004020CF">
        <w:t>the</w:t>
      </w:r>
      <w:r>
        <w:t xml:space="preserve"> </w:t>
      </w:r>
      <w:r w:rsidRPr="004020CF">
        <w:t>Contract</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PMP.</w:t>
      </w:r>
    </w:p>
    <w:p w14:paraId="1C9C4A02" w14:textId="77777777" w:rsidR="00A17F87" w:rsidRDefault="00A17F87" w:rsidP="00A17F87">
      <w:pPr>
        <w:pStyle w:val="SOWHL3-ASDEFCON"/>
      </w:pPr>
      <w:bookmarkStart w:id="256" w:name="_Toc521140357"/>
      <w:bookmarkStart w:id="257" w:name="_Ref194052243"/>
      <w:r w:rsidRPr="004020CF">
        <w:t>Contract</w:t>
      </w:r>
      <w:r>
        <w:t xml:space="preserve"> </w:t>
      </w:r>
      <w:r w:rsidRPr="004020CF">
        <w:t>Master</w:t>
      </w:r>
      <w:r>
        <w:t xml:space="preserve"> </w:t>
      </w:r>
      <w:r w:rsidRPr="004020CF">
        <w:t>Schedule</w:t>
      </w:r>
      <w:bookmarkEnd w:id="256"/>
      <w:bookmarkEnd w:id="257"/>
    </w:p>
    <w:p w14:paraId="32CFFCCE" w14:textId="5BA6CD6A" w:rsidR="00A17F87" w:rsidRPr="004020CF" w:rsidRDefault="00A17F87" w:rsidP="00A17F87">
      <w:pPr>
        <w:pStyle w:val="Note-ASDEFCON"/>
      </w:pPr>
      <w:r w:rsidRPr="00B16C3A">
        <w:t>N</w:t>
      </w:r>
      <w:r>
        <w:t>ote: The Baseline CMS and the Statused CMS are derived from the same data sources contained in the schedule modelling software package used by the Contractor.  The Statused CMS provides the progress and status against the Baseline CMS.  A reference to the CMS includes both the Baseline CMS and the Statused CMS.</w:t>
      </w:r>
    </w:p>
    <w:p w14:paraId="702228A6" w14:textId="0E4189E3"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Baseline </w:t>
      </w:r>
      <w:r w:rsidRPr="004020CF">
        <w:t>Contract</w:t>
      </w:r>
      <w:r>
        <w:t xml:space="preserve"> </w:t>
      </w:r>
      <w:r w:rsidRPr="004020CF">
        <w:t>Master</w:t>
      </w:r>
      <w:r>
        <w:t xml:space="preserve"> </w:t>
      </w:r>
      <w:r w:rsidRPr="004020CF">
        <w:t>Schedule</w:t>
      </w:r>
      <w:r>
        <w:t xml:space="preserve"> </w:t>
      </w:r>
      <w:r w:rsidRPr="004020CF">
        <w:t>(CMS)</w:t>
      </w:r>
      <w:r>
        <w:t xml:space="preserve"> and a Statused CMS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MGT-110</w:t>
      </w:r>
      <w:r>
        <w:t xml:space="preserve"> and this clause </w:t>
      </w:r>
      <w:r>
        <w:fldChar w:fldCharType="begin"/>
      </w:r>
      <w:r>
        <w:instrText xml:space="preserve"> REF _Ref194052243 \r \h </w:instrText>
      </w:r>
      <w:r>
        <w:fldChar w:fldCharType="separate"/>
      </w:r>
      <w:r w:rsidR="008053F7">
        <w:t>3.2.3</w:t>
      </w:r>
      <w:r>
        <w:fldChar w:fldCharType="end"/>
      </w:r>
      <w:r w:rsidRPr="004020CF">
        <w:t>.</w:t>
      </w:r>
    </w:p>
    <w:p w14:paraId="697E62E3"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use</w:t>
      </w:r>
      <w:r>
        <w:t xml:space="preserve"> </w:t>
      </w:r>
      <w:r w:rsidRPr="004020CF">
        <w:t>the</w:t>
      </w:r>
      <w:r>
        <w:t xml:space="preserve"> </w:t>
      </w:r>
      <w:r w:rsidRPr="004020CF">
        <w:t>Approved</w:t>
      </w:r>
      <w:r>
        <w:t xml:space="preserve"> Baseline </w:t>
      </w:r>
      <w:r w:rsidRPr="004020CF">
        <w:t>CMS</w:t>
      </w:r>
      <w:r>
        <w:t xml:space="preserve"> </w:t>
      </w:r>
      <w:r w:rsidRPr="004020CF">
        <w:t>as</w:t>
      </w:r>
      <w:r>
        <w:t xml:space="preserve"> </w:t>
      </w:r>
      <w:r w:rsidRPr="004020CF">
        <w:t>the</w:t>
      </w:r>
      <w:r>
        <w:t xml:space="preserve"> </w:t>
      </w:r>
      <w:r w:rsidRPr="004020CF">
        <w:t>primary</w:t>
      </w:r>
      <w:r>
        <w:t xml:space="preserve"> </w:t>
      </w:r>
      <w:r w:rsidRPr="004020CF">
        <w:t>schedule</w:t>
      </w:r>
      <w:r>
        <w:t xml:space="preserve"> </w:t>
      </w:r>
      <w:r w:rsidRPr="004020CF">
        <w:t>for</w:t>
      </w:r>
      <w:r>
        <w:t xml:space="preserve"> </w:t>
      </w:r>
      <w:r w:rsidRPr="004020CF">
        <w:t>managing</w:t>
      </w:r>
      <w:r>
        <w:t xml:space="preserve"> </w:t>
      </w:r>
      <w:r w:rsidRPr="004020CF">
        <w:t>the</w:t>
      </w:r>
      <w:r>
        <w:t xml:space="preserve"> </w:t>
      </w:r>
      <w:r w:rsidRPr="004020CF">
        <w:t>Contract</w:t>
      </w:r>
      <w:r>
        <w:t xml:space="preserve"> and the schedule that underpins the Performance Measurement Baseline (PMB)</w:t>
      </w:r>
      <w:r w:rsidRPr="004020CF">
        <w:t>.</w:t>
      </w:r>
    </w:p>
    <w:p w14:paraId="30A47E99" w14:textId="351A74D7" w:rsidR="00A17F87" w:rsidRPr="004020CF" w:rsidRDefault="00A17F87" w:rsidP="00A17F87">
      <w:pPr>
        <w:pStyle w:val="NoteToDrafters-ASDEFCON"/>
      </w:pPr>
      <w:r w:rsidRPr="004020CF">
        <w:t>Note</w:t>
      </w:r>
      <w:r>
        <w:t xml:space="preserve"> </w:t>
      </w:r>
      <w:r w:rsidRPr="004020CF">
        <w:t>to</w:t>
      </w:r>
      <w:r>
        <w:t xml:space="preserve"> </w:t>
      </w:r>
      <w:r w:rsidRPr="004020CF">
        <w:t>drafters:</w:t>
      </w:r>
      <w:r>
        <w:t xml:space="preserve"> </w:t>
      </w:r>
      <w:r w:rsidRPr="004020CF">
        <w:t>In</w:t>
      </w:r>
      <w:r>
        <w:t xml:space="preserve"> </w:t>
      </w:r>
      <w:r w:rsidRPr="004020CF">
        <w:t>the</w:t>
      </w:r>
      <w:r>
        <w:t xml:space="preserve"> </w:t>
      </w:r>
      <w:r w:rsidRPr="004020CF">
        <w:t>following</w:t>
      </w:r>
      <w:r>
        <w:t xml:space="preserve"> </w:t>
      </w:r>
      <w:r w:rsidRPr="004020CF">
        <w:t>clause,</w:t>
      </w:r>
      <w:r>
        <w:t xml:space="preserve"> </w:t>
      </w:r>
      <w:r w:rsidRPr="004020CF">
        <w:t>OPP</w:t>
      </w:r>
      <w:r>
        <w:t xml:space="preserve"> </w:t>
      </w:r>
      <w:r w:rsidRPr="004020CF">
        <w:t>has</w:t>
      </w:r>
      <w:r>
        <w:t xml:space="preserve"> </w:t>
      </w:r>
      <w:r w:rsidRPr="004020CF">
        <w:t>been</w:t>
      </w:r>
      <w:r>
        <w:t xml:space="preserve"> </w:t>
      </w:r>
      <w:r w:rsidRPr="004020CF">
        <w:t>specified</w:t>
      </w:r>
      <w:r>
        <w:t xml:space="preserve"> </w:t>
      </w:r>
      <w:r w:rsidRPr="004020CF">
        <w:t>as</w:t>
      </w:r>
      <w:r>
        <w:t xml:space="preserve"> </w:t>
      </w:r>
      <w:r w:rsidRPr="004020CF">
        <w:t>the</w:t>
      </w:r>
      <w:r>
        <w:t xml:space="preserve"> </w:t>
      </w:r>
      <w:r w:rsidRPr="004020CF">
        <w:t>Commonwealth’s</w:t>
      </w:r>
      <w:r>
        <w:t xml:space="preserve"> </w:t>
      </w:r>
      <w:r w:rsidRPr="004020CF">
        <w:t>preferred</w:t>
      </w:r>
      <w:r>
        <w:t xml:space="preserve"> </w:t>
      </w:r>
      <w:r w:rsidRPr="004020CF">
        <w:t>scheduling</w:t>
      </w:r>
      <w:r>
        <w:t xml:space="preserve"> </w:t>
      </w:r>
      <w:r w:rsidRPr="004020CF">
        <w:t>software</w:t>
      </w:r>
      <w:r>
        <w:t xml:space="preserve"> </w:t>
      </w:r>
      <w:r w:rsidRPr="004020CF">
        <w:t>package.</w:t>
      </w:r>
      <w:r>
        <w:t xml:space="preserve">  </w:t>
      </w:r>
      <w:r w:rsidRPr="004020CF">
        <w:t>However,</w:t>
      </w:r>
      <w:r>
        <w:t xml:space="preserve"> </w:t>
      </w:r>
      <w:r w:rsidRPr="004020CF">
        <w:t>if</w:t>
      </w:r>
      <w:r>
        <w:t xml:space="preserve"> </w:t>
      </w:r>
      <w:r w:rsidRPr="004020CF">
        <w:t>the</w:t>
      </w:r>
      <w:r>
        <w:t xml:space="preserve"> </w:t>
      </w:r>
      <w:r w:rsidRPr="004020CF">
        <w:t>preferred</w:t>
      </w:r>
      <w:r>
        <w:t xml:space="preserve"> </w:t>
      </w:r>
      <w:r w:rsidRPr="004020CF">
        <w:t>tenderer</w:t>
      </w:r>
      <w:r>
        <w:t xml:space="preserve"> </w:t>
      </w:r>
      <w:r w:rsidRPr="004020CF">
        <w:t>proposes</w:t>
      </w:r>
      <w:r>
        <w:t xml:space="preserve"> </w:t>
      </w:r>
      <w:r w:rsidRPr="004020CF">
        <w:t>an</w:t>
      </w:r>
      <w:r>
        <w:t xml:space="preserve"> </w:t>
      </w:r>
      <w:r w:rsidRPr="004020CF">
        <w:t>alternative</w:t>
      </w:r>
      <w:r>
        <w:t xml:space="preserve"> </w:t>
      </w:r>
      <w:r w:rsidRPr="004020CF">
        <w:t>package,</w:t>
      </w:r>
      <w:r>
        <w:t xml:space="preserve"> </w:t>
      </w:r>
      <w:r w:rsidRPr="004020CF">
        <w:t>the</w:t>
      </w:r>
      <w:r>
        <w:t xml:space="preserve"> </w:t>
      </w:r>
      <w:r w:rsidRPr="004020CF">
        <w:t>project</w:t>
      </w:r>
      <w:r>
        <w:t xml:space="preserve"> </w:t>
      </w:r>
      <w:r w:rsidRPr="004020CF">
        <w:t>team</w:t>
      </w:r>
      <w:r>
        <w:t xml:space="preserve"> </w:t>
      </w:r>
      <w:r w:rsidRPr="004020CF">
        <w:t>should</w:t>
      </w:r>
      <w:r>
        <w:t xml:space="preserve"> </w:t>
      </w:r>
      <w:r w:rsidRPr="004020CF">
        <w:t>assess</w:t>
      </w:r>
      <w:r>
        <w:t xml:space="preserve"> </w:t>
      </w:r>
      <w:r w:rsidRPr="004020CF">
        <w:t>this</w:t>
      </w:r>
      <w:r>
        <w:t xml:space="preserve"> </w:t>
      </w:r>
      <w:r w:rsidRPr="004020CF">
        <w:t>alternative</w:t>
      </w:r>
      <w:r>
        <w:t xml:space="preserve"> </w:t>
      </w:r>
      <w:r w:rsidRPr="004020CF">
        <w:t>and</w:t>
      </w:r>
      <w:r>
        <w:t xml:space="preserve"> </w:t>
      </w:r>
      <w:r w:rsidRPr="004020CF">
        <w:t>discuss</w:t>
      </w:r>
      <w:r>
        <w:t xml:space="preserve"> </w:t>
      </w:r>
      <w:r w:rsidRPr="004020CF">
        <w:t>any</w:t>
      </w:r>
      <w:r>
        <w:t xml:space="preserve"> </w:t>
      </w:r>
      <w:r w:rsidRPr="004020CF">
        <w:t>issues</w:t>
      </w:r>
      <w:r>
        <w:t xml:space="preserve"> </w:t>
      </w:r>
      <w:r w:rsidRPr="004020CF">
        <w:t>with</w:t>
      </w:r>
      <w:r>
        <w:t xml:space="preserve"> </w:t>
      </w:r>
      <w:r w:rsidRPr="004020CF">
        <w:t>the</w:t>
      </w:r>
      <w:r>
        <w:t xml:space="preserve"> </w:t>
      </w:r>
      <w:r w:rsidRPr="004020CF">
        <w:t>preferred</w:t>
      </w:r>
      <w:r>
        <w:t xml:space="preserve"> </w:t>
      </w:r>
      <w:r w:rsidRPr="004020CF">
        <w:t>tenderer</w:t>
      </w:r>
      <w:r>
        <w:t xml:space="preserve"> </w:t>
      </w:r>
      <w:r w:rsidRPr="004020CF">
        <w:t>during</w:t>
      </w:r>
      <w:r>
        <w:t xml:space="preserve"> </w:t>
      </w:r>
      <w:r w:rsidRPr="004020CF">
        <w:t>contract</w:t>
      </w:r>
      <w:r>
        <w:t xml:space="preserve"> </w:t>
      </w:r>
      <w:r w:rsidRPr="004020CF">
        <w:t>negotiations.</w:t>
      </w:r>
      <w:r>
        <w:t xml:space="preserve">  </w:t>
      </w:r>
      <w:r w:rsidRPr="004020CF">
        <w:t>Depending</w:t>
      </w:r>
      <w:r>
        <w:t xml:space="preserve"> </w:t>
      </w:r>
      <w:r w:rsidRPr="004020CF">
        <w:t>upon</w:t>
      </w:r>
      <w:r>
        <w:t xml:space="preserve"> </w:t>
      </w:r>
      <w:r w:rsidRPr="004020CF">
        <w:t>the</w:t>
      </w:r>
      <w:r>
        <w:t xml:space="preserve"> </w:t>
      </w:r>
      <w:r w:rsidRPr="004020CF">
        <w:t>outcomes</w:t>
      </w:r>
      <w:r>
        <w:t xml:space="preserve"> </w:t>
      </w:r>
      <w:r w:rsidRPr="004020CF">
        <w:t>of</w:t>
      </w:r>
      <w:r>
        <w:t xml:space="preserve"> </w:t>
      </w:r>
      <w:r w:rsidRPr="004020CF">
        <w:t>those</w:t>
      </w:r>
      <w:r>
        <w:t xml:space="preserve"> </w:t>
      </w:r>
      <w:r w:rsidRPr="004020CF">
        <w:t>discussions,</w:t>
      </w:r>
      <w:r>
        <w:t xml:space="preserve"> </w:t>
      </w:r>
      <w:r w:rsidRPr="004020CF">
        <w:t>the</w:t>
      </w:r>
      <w:r>
        <w:t xml:space="preserve"> </w:t>
      </w:r>
      <w:r w:rsidRPr="004020CF">
        <w:t>following</w:t>
      </w:r>
      <w:r>
        <w:t xml:space="preserve"> </w:t>
      </w:r>
      <w:r w:rsidRPr="004020CF">
        <w:t>clause</w:t>
      </w:r>
      <w:r>
        <w:t xml:space="preserve"> </w:t>
      </w:r>
      <w:r w:rsidRPr="004020CF">
        <w:t>may</w:t>
      </w:r>
      <w:r>
        <w:t xml:space="preserve"> </w:t>
      </w:r>
      <w:r w:rsidRPr="004020CF">
        <w:t>be</w:t>
      </w:r>
      <w:r>
        <w:t xml:space="preserve"> </w:t>
      </w:r>
      <w:r w:rsidRPr="004020CF">
        <w:t>amended</w:t>
      </w:r>
      <w:r>
        <w:t xml:space="preserve"> </w:t>
      </w:r>
      <w:r w:rsidRPr="004020CF">
        <w:t>to</w:t>
      </w:r>
      <w:r>
        <w:t xml:space="preserve"> </w:t>
      </w:r>
      <w:r w:rsidRPr="004020CF">
        <w:t>accord</w:t>
      </w:r>
      <w:r>
        <w:t xml:space="preserve"> </w:t>
      </w:r>
      <w:r w:rsidRPr="004020CF">
        <w:t>with</w:t>
      </w:r>
      <w:r>
        <w:t xml:space="preserve"> </w:t>
      </w:r>
      <w:r w:rsidRPr="004020CF">
        <w:t>the</w:t>
      </w:r>
      <w:r>
        <w:t xml:space="preserve"> </w:t>
      </w:r>
      <w:r w:rsidRPr="004020CF">
        <w:t>agreed</w:t>
      </w:r>
      <w:r>
        <w:t xml:space="preserve"> </w:t>
      </w:r>
      <w:r w:rsidRPr="004020CF">
        <w:t>outcomes.</w:t>
      </w:r>
    </w:p>
    <w:p w14:paraId="31998F25" w14:textId="37769DFF" w:rsidR="00A17F87" w:rsidRPr="004020CF" w:rsidRDefault="00A17F87" w:rsidP="00A17F87">
      <w:pPr>
        <w:pStyle w:val="SOWTL4-ASDEFCON"/>
      </w:pPr>
      <w:bookmarkStart w:id="258" w:name="_Ref523544660"/>
      <w:r w:rsidRPr="004020CF">
        <w:t>The</w:t>
      </w:r>
      <w:r>
        <w:t xml:space="preserve"> </w:t>
      </w:r>
      <w:r w:rsidRPr="004020CF">
        <w:t>Contractor</w:t>
      </w:r>
      <w:r>
        <w:t xml:space="preserve"> </w:t>
      </w:r>
      <w:r w:rsidRPr="004020CF">
        <w:t>shall</w:t>
      </w:r>
      <w:r>
        <w:t xml:space="preserve"> </w:t>
      </w:r>
      <w:r w:rsidRPr="004020CF">
        <w:t>use</w:t>
      </w:r>
      <w:r>
        <w:t xml:space="preserve"> </w:t>
      </w:r>
      <w:r w:rsidRPr="004020CF">
        <w:t>the</w:t>
      </w:r>
      <w:r>
        <w:t xml:space="preserve"> </w:t>
      </w:r>
      <w:r w:rsidRPr="004020CF">
        <w:t>scheduling</w:t>
      </w:r>
      <w:r>
        <w:t xml:space="preserve"> </w:t>
      </w:r>
      <w:r w:rsidRPr="004020CF">
        <w:t>software</w:t>
      </w:r>
      <w:r>
        <w:t xml:space="preserve"> </w:t>
      </w:r>
      <w:r w:rsidRPr="004020CF">
        <w:t>package,</w:t>
      </w:r>
      <w:r>
        <w:t xml:space="preserve"> </w:t>
      </w:r>
      <w:r w:rsidRPr="004020CF">
        <w:t>Open</w:t>
      </w:r>
      <w:r>
        <w:t xml:space="preserve"> </w:t>
      </w:r>
      <w:r w:rsidRPr="004020CF">
        <w:t>Plan</w:t>
      </w:r>
      <w:r>
        <w:t xml:space="preserve"> </w:t>
      </w:r>
      <w:r w:rsidRPr="004020CF">
        <w:t>Professional</w:t>
      </w:r>
      <w:r>
        <w:t xml:space="preserve"> </w:t>
      </w:r>
      <w:r w:rsidRPr="004020CF">
        <w:t>(OPP)</w:t>
      </w:r>
      <w:r>
        <w:t xml:space="preserve"> </w:t>
      </w:r>
      <w:r w:rsidRPr="004020CF">
        <w:t>Version</w:t>
      </w:r>
      <w:r>
        <w:t xml:space="preserve"> </w:t>
      </w:r>
      <w:r>
        <w:fldChar w:fldCharType="begin">
          <w:ffData>
            <w:name w:val=""/>
            <w:enabled/>
            <w:calcOnExit w:val="0"/>
            <w:textInput>
              <w:default w:val="[…INSERT VERSION…]"/>
            </w:textInput>
          </w:ffData>
        </w:fldChar>
      </w:r>
      <w:r>
        <w:instrText xml:space="preserve"> FORMTEXT </w:instrText>
      </w:r>
      <w:r>
        <w:fldChar w:fldCharType="separate"/>
      </w:r>
      <w:r w:rsidR="008053F7">
        <w:rPr>
          <w:noProof/>
        </w:rPr>
        <w:t>[…INSERT VERSION…]</w:t>
      </w:r>
      <w:r>
        <w:fldChar w:fldCharType="end"/>
      </w:r>
      <w:r>
        <w:t xml:space="preserve"> </w:t>
      </w:r>
      <w:r w:rsidRPr="004020CF">
        <w:t>(or</w:t>
      </w:r>
      <w:r>
        <w:t xml:space="preserve"> </w:t>
      </w:r>
      <w:r w:rsidRPr="004020CF">
        <w:t>an</w:t>
      </w:r>
      <w:r>
        <w:t xml:space="preserve"> </w:t>
      </w:r>
      <w:r w:rsidRPr="004020CF">
        <w:t>alternative</w:t>
      </w:r>
      <w:r>
        <w:t xml:space="preserve"> </w:t>
      </w:r>
      <w:r w:rsidRPr="004020CF">
        <w:t>Approved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develop</w:t>
      </w:r>
      <w:r>
        <w:t xml:space="preserve"> </w:t>
      </w:r>
      <w:r w:rsidRPr="004020CF">
        <w:t>the</w:t>
      </w:r>
      <w:r>
        <w:t xml:space="preserve"> </w:t>
      </w:r>
      <w:r w:rsidRPr="004020CF">
        <w:t>CMS.</w:t>
      </w:r>
      <w:bookmarkEnd w:id="258"/>
    </w:p>
    <w:p w14:paraId="6B1556EE" w14:textId="356744B3" w:rsidR="00A17F87" w:rsidRDefault="00A17F87" w:rsidP="00A17F87">
      <w:pPr>
        <w:pStyle w:val="SOWTL4-ASDEFCON"/>
      </w:pPr>
      <w:r w:rsidRPr="004020CF">
        <w:t>If</w:t>
      </w:r>
      <w:r>
        <w:t xml:space="preserve"> </w:t>
      </w:r>
      <w:r w:rsidRPr="004020CF">
        <w:t>the</w:t>
      </w:r>
      <w:r>
        <w:t xml:space="preserve"> </w:t>
      </w:r>
      <w:r w:rsidRPr="004020CF">
        <w:t>Contractor</w:t>
      </w:r>
      <w:r>
        <w:t xml:space="preserve"> </w:t>
      </w:r>
      <w:r w:rsidRPr="004020CF">
        <w:t>produces</w:t>
      </w:r>
      <w:r>
        <w:t xml:space="preserve"> </w:t>
      </w:r>
      <w:r w:rsidRPr="004020CF">
        <w:t>the</w:t>
      </w:r>
      <w:r>
        <w:t xml:space="preserve"> </w:t>
      </w:r>
      <w:r w:rsidRPr="004020CF">
        <w:t>CMS</w:t>
      </w:r>
      <w:r>
        <w:t xml:space="preserve"> </w:t>
      </w:r>
      <w:r w:rsidRPr="004020CF">
        <w:t>using</w:t>
      </w:r>
      <w:r>
        <w:t xml:space="preserve"> </w:t>
      </w:r>
      <w:r w:rsidRPr="004020CF">
        <w:t>a</w:t>
      </w:r>
      <w:r>
        <w:t xml:space="preserve"> </w:t>
      </w:r>
      <w:r w:rsidRPr="004020CF">
        <w:t>software</w:t>
      </w:r>
      <w:r>
        <w:t xml:space="preserve"> </w:t>
      </w:r>
      <w:r w:rsidRPr="004020CF">
        <w:t>package</w:t>
      </w:r>
      <w:r>
        <w:t xml:space="preserve"> other than the OPP Version identified in clause </w:t>
      </w:r>
      <w:r>
        <w:fldChar w:fldCharType="begin"/>
      </w:r>
      <w:r>
        <w:instrText xml:space="preserve"> REF _Ref523544660 \r \h </w:instrText>
      </w:r>
      <w:r>
        <w:fldChar w:fldCharType="separate"/>
      </w:r>
      <w:r w:rsidR="008053F7">
        <w:t>3.2.3.3</w:t>
      </w:r>
      <w:r>
        <w:fldChar w:fldCharType="end"/>
      </w:r>
      <w:r w:rsidRPr="004020CF">
        <w:t>,</w:t>
      </w:r>
      <w:r>
        <w:t xml:space="preserve"> </w:t>
      </w:r>
      <w:r w:rsidRPr="004020CF">
        <w:t>the</w:t>
      </w:r>
      <w:r>
        <w:t xml:space="preserve"> </w:t>
      </w:r>
      <w:r w:rsidRPr="004020CF">
        <w:t>Contractor</w:t>
      </w:r>
      <w:r>
        <w:t xml:space="preserve"> </w:t>
      </w:r>
      <w:r w:rsidRPr="004020CF">
        <w:t>shall</w:t>
      </w:r>
      <w:r>
        <w:t>:</w:t>
      </w:r>
    </w:p>
    <w:p w14:paraId="2CB4D628" w14:textId="77777777" w:rsidR="00A17F87" w:rsidRDefault="00A17F87" w:rsidP="00A17F87">
      <w:pPr>
        <w:pStyle w:val="SOWSubL1-ASDEFCON"/>
      </w:pPr>
      <w:r>
        <w:t xml:space="preserve">except where otherwise agreed in writing, by the Commonwealth Representative, </w:t>
      </w:r>
      <w:r w:rsidRPr="004020CF">
        <w:t>provide</w:t>
      </w:r>
      <w:r>
        <w:t xml:space="preserve"> </w:t>
      </w:r>
      <w:r w:rsidRPr="004020CF">
        <w:t>all</w:t>
      </w:r>
      <w:r>
        <w:t xml:space="preserve"> </w:t>
      </w:r>
      <w:r w:rsidRPr="004020CF">
        <w:t>necessary</w:t>
      </w:r>
      <w:r>
        <w:t xml:space="preserve"> </w:t>
      </w:r>
      <w:r w:rsidRPr="004020CF">
        <w:t>programs,</w:t>
      </w:r>
      <w:r>
        <w:t xml:space="preserve"> </w:t>
      </w:r>
      <w:r w:rsidRPr="004020CF">
        <w:t>licenses,</w:t>
      </w:r>
      <w:r>
        <w:t xml:space="preserve"> </w:t>
      </w:r>
      <w:r w:rsidRPr="004020CF">
        <w:t>and</w:t>
      </w:r>
      <w:r>
        <w:t xml:space="preserve"> </w:t>
      </w:r>
      <w:r w:rsidRPr="004020CF">
        <w:t>training</w:t>
      </w:r>
      <w:r>
        <w:t xml:space="preserve"> </w:t>
      </w:r>
      <w:r w:rsidRPr="004020CF">
        <w:t>to</w:t>
      </w:r>
      <w:r>
        <w:t xml:space="preserve"> </w:t>
      </w:r>
      <w:r w:rsidRPr="004020CF">
        <w:t>enable</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efficiently</w:t>
      </w:r>
      <w:r>
        <w:t xml:space="preserve"> </w:t>
      </w:r>
      <w:r w:rsidRPr="004020CF">
        <w:t>access</w:t>
      </w:r>
      <w:r>
        <w:t xml:space="preserve"> </w:t>
      </w:r>
      <w:r w:rsidRPr="004020CF">
        <w:t>and</w:t>
      </w:r>
      <w:r>
        <w:t xml:space="preserve"> </w:t>
      </w:r>
      <w:r w:rsidRPr="004020CF">
        <w:t>manipulate</w:t>
      </w:r>
      <w:r>
        <w:t xml:space="preserve"> </w:t>
      </w:r>
      <w:r w:rsidRPr="004020CF">
        <w:t>the</w:t>
      </w:r>
      <w:r>
        <w:t xml:space="preserve"> </w:t>
      </w:r>
      <w:r w:rsidRPr="004020CF">
        <w:t>CMS</w:t>
      </w:r>
      <w:r>
        <w:t xml:space="preserve"> </w:t>
      </w:r>
      <w:r w:rsidRPr="004020CF">
        <w:t>as</w:t>
      </w:r>
      <w:r>
        <w:t xml:space="preserve"> </w:t>
      </w:r>
      <w:r w:rsidRPr="004020CF">
        <w:t>required</w:t>
      </w:r>
      <w:r>
        <w:t>; and</w:t>
      </w:r>
    </w:p>
    <w:p w14:paraId="30889360" w14:textId="77777777" w:rsidR="00A17F87" w:rsidRDefault="00A17F87" w:rsidP="00A17F87">
      <w:pPr>
        <w:pStyle w:val="SOWSubL1-ASDEFCON"/>
      </w:pPr>
      <w:r>
        <w:t>provide with each delivery of the CMS, a separate version of the schedule information exported from the Contractor’s scheduling software package, which:</w:t>
      </w:r>
    </w:p>
    <w:p w14:paraId="028A915C" w14:textId="06EDA969" w:rsidR="00A17F87" w:rsidRDefault="00A17F87" w:rsidP="00A17F87">
      <w:pPr>
        <w:pStyle w:val="SOWSubL2-ASDEFCON"/>
      </w:pPr>
      <w:r>
        <w:lastRenderedPageBreak/>
        <w:t xml:space="preserve">is suitable for the Commonwealth to import into the OPP software version identified in clause </w:t>
      </w:r>
      <w:r>
        <w:fldChar w:fldCharType="begin"/>
      </w:r>
      <w:r>
        <w:instrText xml:space="preserve"> REF _Ref523544660 \r \h </w:instrText>
      </w:r>
      <w:r>
        <w:fldChar w:fldCharType="separate"/>
      </w:r>
      <w:r w:rsidR="008053F7">
        <w:t>3.2.3.3</w:t>
      </w:r>
      <w:r>
        <w:fldChar w:fldCharType="end"/>
      </w:r>
      <w:r>
        <w:t xml:space="preserve"> (</w:t>
      </w:r>
      <w:r>
        <w:rPr>
          <w:b/>
        </w:rPr>
        <w:t>‘OPP Import Version’</w:t>
      </w:r>
      <w:r>
        <w:t>);</w:t>
      </w:r>
    </w:p>
    <w:p w14:paraId="18F734D7" w14:textId="77777777" w:rsidR="00A17F87" w:rsidRDefault="00A17F87" w:rsidP="00A17F87">
      <w:pPr>
        <w:pStyle w:val="SOWSubL2-ASDEFCON"/>
      </w:pPr>
      <w:r>
        <w:t xml:space="preserve">is aligned with the schedule information included in the scheduling software package used by the Contractor to develop the CMS, including that the schedule logic and the </w:t>
      </w:r>
      <w:r w:rsidRPr="00E63DB5">
        <w:t xml:space="preserve">dates for all Contract Milestones in the </w:t>
      </w:r>
      <w:r>
        <w:t>OPP Import Version</w:t>
      </w:r>
      <w:r w:rsidRPr="00E63DB5">
        <w:t xml:space="preserve"> are the same as the </w:t>
      </w:r>
      <w:r>
        <w:t xml:space="preserve">schedule logic and </w:t>
      </w:r>
      <w:r w:rsidRPr="00E63DB5">
        <w:t>dates identified in the</w:t>
      </w:r>
      <w:r>
        <w:t xml:space="preserve"> Baseline CMS; and</w:t>
      </w:r>
    </w:p>
    <w:p w14:paraId="5EB2DB59" w14:textId="77777777" w:rsidR="00A17F87" w:rsidRPr="004020CF" w:rsidRDefault="00A17F87" w:rsidP="0056076B">
      <w:pPr>
        <w:pStyle w:val="SOWSubL2-ASDEFCON"/>
      </w:pPr>
      <w:r>
        <w:t>includes a validation document that identifies any discrepancies between the OPP Import Version and the Baseline CMS and the Statused CMS, and provides the Contractor’s recommended procedures for the Commonwealth to import the OPP Import Version into OPP to minimise any differences between the resulting schedule information in OPP and the Baseline CMS and Statused CMS</w:t>
      </w:r>
      <w:r w:rsidRPr="004020CF">
        <w:t>.</w:t>
      </w:r>
    </w:p>
    <w:p w14:paraId="0E95BB81" w14:textId="2B939AF3" w:rsidR="00A17F87" w:rsidRPr="004020CF" w:rsidRDefault="00A17F87" w:rsidP="00A17F87">
      <w:pPr>
        <w:pStyle w:val="SOWTL4-ASDEFCON"/>
      </w:pPr>
      <w:bookmarkStart w:id="259" w:name="_Ref523544698"/>
      <w:r w:rsidRPr="004020CF">
        <w:t>The</w:t>
      </w:r>
      <w:r>
        <w:t xml:space="preserve"> </w:t>
      </w:r>
      <w:r w:rsidRPr="004020CF">
        <w:t>Contractor</w:t>
      </w:r>
      <w:r>
        <w:t xml:space="preserve"> </w:t>
      </w:r>
      <w:r w:rsidRPr="004020CF">
        <w:t>may</w:t>
      </w:r>
      <w:r>
        <w:t xml:space="preserve"> </w:t>
      </w:r>
      <w:r w:rsidRPr="004020CF">
        <w:t>amend</w:t>
      </w:r>
      <w:r>
        <w:t xml:space="preserve"> </w:t>
      </w:r>
      <w:r w:rsidRPr="004020CF">
        <w:t>the</w:t>
      </w:r>
      <w:r>
        <w:t xml:space="preserve"> </w:t>
      </w:r>
      <w:r w:rsidRPr="004020CF">
        <w:t>Approved</w:t>
      </w:r>
      <w:r>
        <w:t xml:space="preserve"> Baseline </w:t>
      </w:r>
      <w:r w:rsidRPr="004020CF">
        <w:t>CMS</w:t>
      </w:r>
      <w:r>
        <w:t xml:space="preserve"> (eg, to convert planning packages into work packages)</w:t>
      </w:r>
      <w:r w:rsidRPr="004020CF">
        <w:t>,</w:t>
      </w:r>
      <w:r>
        <w:t xml:space="preserve"> </w:t>
      </w:r>
      <w:r w:rsidRPr="004020CF">
        <w:t>without</w:t>
      </w:r>
      <w:r>
        <w:t xml:space="preserve"> </w:t>
      </w:r>
      <w:r w:rsidRPr="004020CF">
        <w:t>first</w:t>
      </w:r>
      <w:r>
        <w:t xml:space="preserve"> </w:t>
      </w:r>
      <w:r w:rsidRPr="004020CF">
        <w:t>obtaining</w:t>
      </w:r>
      <w:r>
        <w:t xml:space="preserve"> </w:t>
      </w:r>
      <w:r w:rsidRPr="004020CF">
        <w:t>the</w:t>
      </w:r>
      <w:r>
        <w:t xml:space="preserve"> </w:t>
      </w:r>
      <w:r w:rsidRPr="004020CF">
        <w:t>Commonwealth’s</w:t>
      </w:r>
      <w:r>
        <w:t xml:space="preserve"> </w:t>
      </w:r>
      <w:r w:rsidRPr="004020CF">
        <w:t>Approval</w:t>
      </w:r>
      <w:r>
        <w:t xml:space="preserve"> </w:t>
      </w:r>
      <w:r w:rsidRPr="004020CF">
        <w:t>under</w:t>
      </w:r>
      <w:r>
        <w:t xml:space="preserve"> </w:t>
      </w:r>
      <w:r w:rsidRPr="004020CF">
        <w:t>clause</w:t>
      </w:r>
      <w:r>
        <w:t xml:space="preserve"> </w:t>
      </w:r>
      <w:r w:rsidRPr="004020CF">
        <w:fldChar w:fldCharType="begin"/>
      </w:r>
      <w:r w:rsidRPr="004020CF">
        <w:instrText xml:space="preserve"> REF _Ref524223855 \r \h  \* MERGEFORMAT </w:instrText>
      </w:r>
      <w:r w:rsidRPr="004020CF">
        <w:fldChar w:fldCharType="separate"/>
      </w:r>
      <w:r w:rsidR="008053F7">
        <w:t>2.4.4</w:t>
      </w:r>
      <w:r w:rsidRPr="004020CF">
        <w:fldChar w:fldCharType="end"/>
      </w:r>
      <w:r w:rsidRPr="004020CF">
        <w:t>,</w:t>
      </w:r>
      <w:r>
        <w:t xml:space="preserve"> </w:t>
      </w:r>
      <w:r w:rsidRPr="004020CF">
        <w:t>as</w:t>
      </w:r>
      <w:r>
        <w:t xml:space="preserve"> </w:t>
      </w:r>
      <w:r w:rsidRPr="004020CF">
        <w:t>long</w:t>
      </w:r>
      <w:r>
        <w:t xml:space="preserve"> </w:t>
      </w:r>
      <w:r w:rsidRPr="004020CF">
        <w:t>as</w:t>
      </w:r>
      <w:r>
        <w:t xml:space="preserve"> the changes to the Approved PMB underpinning the amended Baseline CMS do not result in</w:t>
      </w:r>
      <w:r w:rsidRPr="004020CF">
        <w:t>:</w:t>
      </w:r>
      <w:bookmarkEnd w:id="259"/>
    </w:p>
    <w:p w14:paraId="2146F2FF" w14:textId="21FAF525" w:rsidR="00A17F87" w:rsidRPr="004020CF" w:rsidRDefault="00A17F87" w:rsidP="00A17F87">
      <w:pPr>
        <w:pStyle w:val="SOWSubL1-ASDEFCON"/>
      </w:pPr>
      <w:bookmarkStart w:id="260" w:name="_Ref194053730"/>
      <w:r>
        <w:t xml:space="preserve">future </w:t>
      </w:r>
      <w:r w:rsidRPr="004020CF">
        <w:t>payments</w:t>
      </w:r>
      <w:r>
        <w:t xml:space="preserve"> </w:t>
      </w:r>
      <w:r w:rsidRPr="004020CF">
        <w:t>under</w:t>
      </w:r>
      <w:r>
        <w:t xml:space="preserve"> </w:t>
      </w:r>
      <w:r w:rsidRPr="004020CF">
        <w:t>the</w:t>
      </w:r>
      <w:r>
        <w:t xml:space="preserve"> </w:t>
      </w:r>
      <w:r w:rsidRPr="004020CF">
        <w:t>Contract</w:t>
      </w:r>
      <w:r>
        <w:t xml:space="preserve"> being </w:t>
      </w:r>
      <w:r w:rsidRPr="004020CF">
        <w:t>affected;</w:t>
      </w:r>
      <w:bookmarkEnd w:id="260"/>
    </w:p>
    <w:p w14:paraId="39E4DDC7" w14:textId="36EE62A2" w:rsidR="00A17F87" w:rsidRPr="004020CF" w:rsidRDefault="00A17F87" w:rsidP="00A17F87">
      <w:pPr>
        <w:pStyle w:val="SOWSubL1-ASDEFCON"/>
      </w:pPr>
      <w:r w:rsidRPr="004020CF">
        <w:t>the</w:t>
      </w:r>
      <w:r>
        <w:t xml:space="preserve"> date for achievement of any future </w:t>
      </w:r>
      <w:r w:rsidRPr="004020CF">
        <w:t>Milestones</w:t>
      </w:r>
      <w:r>
        <w:t xml:space="preserve">, as set out in Attachment C, being </w:t>
      </w:r>
      <w:r w:rsidRPr="004020CF">
        <w:t>affected;</w:t>
      </w:r>
      <w:r>
        <w:t xml:space="preserve"> </w:t>
      </w:r>
      <w:r w:rsidRPr="004020CF">
        <w:t>and</w:t>
      </w:r>
    </w:p>
    <w:p w14:paraId="1C1CFD87" w14:textId="20D7FB11" w:rsidR="00A17F87" w:rsidRPr="004020CF" w:rsidRDefault="00A17F87" w:rsidP="00A17F87">
      <w:pPr>
        <w:pStyle w:val="SOWSubL1-ASDEFCON"/>
      </w:pPr>
      <w:bookmarkStart w:id="261" w:name="_Ref194053734"/>
      <w:r w:rsidRPr="004020CF">
        <w:t>the</w:t>
      </w:r>
      <w:r>
        <w:t xml:space="preserve"> </w:t>
      </w:r>
      <w:r w:rsidRPr="004020CF">
        <w:t>ability</w:t>
      </w:r>
      <w:r>
        <w:t xml:space="preserve"> </w:t>
      </w:r>
      <w:r w:rsidRPr="004020CF">
        <w:t>of</w:t>
      </w:r>
      <w:r>
        <w:t xml:space="preserve"> </w:t>
      </w:r>
      <w:r w:rsidRPr="004020CF">
        <w:t>the</w:t>
      </w:r>
      <w:r>
        <w:t xml:space="preserve"> </w:t>
      </w:r>
      <w:r w:rsidRPr="004020CF">
        <w:t>Commonwealth</w:t>
      </w:r>
      <w:r>
        <w:t xml:space="preserve"> </w:t>
      </w:r>
      <w:r w:rsidRPr="004020CF">
        <w:t>to</w:t>
      </w:r>
      <w:r>
        <w:t xml:space="preserve"> </w:t>
      </w:r>
      <w:r w:rsidRPr="004020CF">
        <w:t>meet</w:t>
      </w:r>
      <w:r>
        <w:t xml:space="preserve"> </w:t>
      </w:r>
      <w:r w:rsidRPr="004020CF">
        <w:t>its</w:t>
      </w:r>
      <w:r>
        <w:t xml:space="preserve"> </w:t>
      </w:r>
      <w:r w:rsidRPr="004020CF">
        <w:t>obligations</w:t>
      </w:r>
      <w:r>
        <w:t xml:space="preserve"> </w:t>
      </w:r>
      <w:r w:rsidRPr="004020CF">
        <w:t>under</w:t>
      </w:r>
      <w:r>
        <w:t xml:space="preserve"> </w:t>
      </w:r>
      <w:r w:rsidRPr="004020CF">
        <w:t>the</w:t>
      </w:r>
      <w:r>
        <w:t xml:space="preserve"> </w:t>
      </w:r>
      <w:r w:rsidRPr="004020CF">
        <w:t>Contract</w:t>
      </w:r>
      <w:r>
        <w:t xml:space="preserve"> being </w:t>
      </w:r>
      <w:r w:rsidRPr="004020CF">
        <w:t>affected.</w:t>
      </w:r>
      <w:bookmarkEnd w:id="261"/>
    </w:p>
    <w:p w14:paraId="1F36DC8B" w14:textId="0717FC28" w:rsidR="00A17F87" w:rsidRDefault="00A17F87" w:rsidP="00A17F87">
      <w:pPr>
        <w:pStyle w:val="SOWTL4-ASDEFCON"/>
      </w:pPr>
      <w:bookmarkStart w:id="262" w:name="_Ref112238171"/>
      <w:r w:rsidRPr="004020CF">
        <w:t>Commonwealth</w:t>
      </w:r>
      <w:r>
        <w:t xml:space="preserve"> </w:t>
      </w:r>
      <w:r w:rsidRPr="004020CF">
        <w:t>Approval</w:t>
      </w:r>
      <w:r>
        <w:t xml:space="preserve"> </w:t>
      </w:r>
      <w:r w:rsidRPr="004020CF">
        <w:t>of</w:t>
      </w:r>
      <w:r>
        <w:t xml:space="preserve"> </w:t>
      </w:r>
      <w:r w:rsidRPr="004020CF">
        <w:t>an</w:t>
      </w:r>
      <w:r>
        <w:t xml:space="preserve"> </w:t>
      </w:r>
      <w:r w:rsidRPr="004020CF">
        <w:t>amendment</w:t>
      </w:r>
      <w:r>
        <w:t xml:space="preserve"> </w:t>
      </w:r>
      <w:r w:rsidRPr="004020CF">
        <w:t>to</w:t>
      </w:r>
      <w:r>
        <w:t xml:space="preserve"> </w:t>
      </w:r>
      <w:r w:rsidRPr="004020CF">
        <w:t>the</w:t>
      </w:r>
      <w:r>
        <w:t xml:space="preserve"> </w:t>
      </w:r>
      <w:r w:rsidRPr="004020CF">
        <w:t>Approved</w:t>
      </w:r>
      <w:r>
        <w:t xml:space="preserve"> Baseline </w:t>
      </w:r>
      <w:r w:rsidRPr="004020CF">
        <w:t>CMS</w:t>
      </w:r>
      <w:r>
        <w:t xml:space="preserve"> </w:t>
      </w:r>
      <w:r w:rsidRPr="004020CF">
        <w:t>under</w:t>
      </w:r>
      <w:r>
        <w:t xml:space="preserve"> </w:t>
      </w:r>
      <w:r w:rsidRPr="004020CF">
        <w:t>clause</w:t>
      </w:r>
      <w:r>
        <w:t xml:space="preserve"> </w:t>
      </w:r>
      <w:r w:rsidRPr="004020CF">
        <w:fldChar w:fldCharType="begin"/>
      </w:r>
      <w:r w:rsidRPr="004020CF">
        <w:instrText xml:space="preserve"> REF _Ref523544698 \r \h  \* MERGEFORMAT </w:instrText>
      </w:r>
      <w:r w:rsidRPr="004020CF">
        <w:fldChar w:fldCharType="separate"/>
      </w:r>
      <w:r w:rsidR="008053F7">
        <w:t>3.2.3.5</w:t>
      </w:r>
      <w:r w:rsidRPr="004020CF">
        <w:fldChar w:fldCharType="end"/>
      </w:r>
      <w:r>
        <w:t xml:space="preserve">, where the amendment does not affect any of the criteria under </w:t>
      </w:r>
      <w:r>
        <w:fldChar w:fldCharType="begin"/>
      </w:r>
      <w:r>
        <w:instrText xml:space="preserve"> REF _Ref194053730 \r \h </w:instrText>
      </w:r>
      <w:r>
        <w:fldChar w:fldCharType="separate"/>
      </w:r>
      <w:r w:rsidR="008053F7">
        <w:t>3.2.3.5a</w:t>
      </w:r>
      <w:r>
        <w:fldChar w:fldCharType="end"/>
      </w:r>
      <w:r>
        <w:t xml:space="preserve"> to </w:t>
      </w:r>
      <w:r>
        <w:fldChar w:fldCharType="begin"/>
      </w:r>
      <w:r>
        <w:instrText xml:space="preserve"> REF _Ref194053734 \r \h </w:instrText>
      </w:r>
      <w:r>
        <w:fldChar w:fldCharType="separate"/>
      </w:r>
      <w:r w:rsidR="008053F7">
        <w:t>3.2.3.5c</w:t>
      </w:r>
      <w:r>
        <w:fldChar w:fldCharType="end"/>
      </w:r>
      <w:r>
        <w:t xml:space="preserve">, </w:t>
      </w:r>
      <w:r w:rsidRPr="004020CF">
        <w:t>shall</w:t>
      </w:r>
      <w:r>
        <w:t xml:space="preserve"> </w:t>
      </w:r>
      <w:r w:rsidRPr="004020CF">
        <w:t>be</w:t>
      </w:r>
      <w:r>
        <w:t xml:space="preserve"> </w:t>
      </w:r>
      <w:r w:rsidRPr="004020CF">
        <w:t>obtained</w:t>
      </w:r>
      <w:r>
        <w:t xml:space="preserve"> </w:t>
      </w:r>
      <w:r w:rsidRPr="004020CF">
        <w:t>when</w:t>
      </w:r>
      <w:r>
        <w:t xml:space="preserve"> </w:t>
      </w:r>
      <w:r w:rsidRPr="004020CF">
        <w:t>the</w:t>
      </w:r>
      <w:r>
        <w:t xml:space="preserve"> </w:t>
      </w:r>
      <w:r w:rsidRPr="004020CF">
        <w:t>next</w:t>
      </w:r>
      <w:r>
        <w:t xml:space="preserve"> maintenance </w:t>
      </w:r>
      <w:r w:rsidRPr="004020CF">
        <w:t>update</w:t>
      </w:r>
      <w:r>
        <w:t xml:space="preserve"> </w:t>
      </w:r>
      <w:r w:rsidRPr="004020CF">
        <w:t>to</w:t>
      </w:r>
      <w:r>
        <w:t xml:space="preserve"> </w:t>
      </w:r>
      <w:r w:rsidRPr="004020CF">
        <w:t>the</w:t>
      </w:r>
      <w:r>
        <w:t xml:space="preserve"> Baseline </w:t>
      </w:r>
      <w:r w:rsidRPr="004020CF">
        <w:t>CMS</w:t>
      </w:r>
      <w:r>
        <w:t xml:space="preserve"> </w:t>
      </w:r>
      <w:r w:rsidRPr="004020CF">
        <w:t>is</w:t>
      </w:r>
      <w:r>
        <w:t xml:space="preserve"> </w:t>
      </w:r>
      <w:r w:rsidRPr="004020CF">
        <w:t>required,</w:t>
      </w:r>
      <w:r>
        <w:t xml:space="preserve"> </w:t>
      </w:r>
      <w:r w:rsidRPr="004020CF">
        <w:t>as</w:t>
      </w:r>
      <w:r>
        <w:t xml:space="preserve"> </w:t>
      </w:r>
      <w:r w:rsidRPr="004020CF">
        <w:t>specified</w:t>
      </w:r>
      <w:r>
        <w:t xml:space="preserve"> </w:t>
      </w:r>
      <w:r w:rsidRPr="004020CF">
        <w:t>in</w:t>
      </w:r>
      <w:r>
        <w:t xml:space="preserve"> </w:t>
      </w:r>
      <w:r w:rsidRPr="004020CF">
        <w:t>the</w:t>
      </w:r>
      <w:r>
        <w:t xml:space="preserve"> </w:t>
      </w:r>
      <w:r w:rsidRPr="004020CF">
        <w:t>CDRL.</w:t>
      </w:r>
      <w:bookmarkEnd w:id="262"/>
    </w:p>
    <w:p w14:paraId="16B77254" w14:textId="2E6B038F" w:rsidR="00A17F87" w:rsidRDefault="00A17F87" w:rsidP="00A17F87">
      <w:pPr>
        <w:pStyle w:val="SOWTL4-ASDEFCON"/>
      </w:pPr>
      <w:r>
        <w:t>If, when reviewing the Statused CMS, the Commonwealth assesses that the Baseline CMS</w:t>
      </w:r>
      <w:r w:rsidRPr="000236DA">
        <w:t xml:space="preserve"> </w:t>
      </w:r>
      <w:r>
        <w:t>is</w:t>
      </w:r>
      <w:r w:rsidRPr="000236DA">
        <w:t xml:space="preserve"> no longer feasible (ie, the current baseline dates for the Contract Milestones that are yet to occur are assessed as no longer being achievable)</w:t>
      </w:r>
      <w:r>
        <w:t xml:space="preserve">, the Contractor shall deliver an updated Baseline CMS for Approval in accordance with clause </w:t>
      </w:r>
      <w:r>
        <w:fldChar w:fldCharType="begin"/>
      </w:r>
      <w:r>
        <w:instrText xml:space="preserve"> REF _Ref524223855 \r \h </w:instrText>
      </w:r>
      <w:r>
        <w:fldChar w:fldCharType="separate"/>
      </w:r>
      <w:r w:rsidR="008053F7">
        <w:t>2.4.4</w:t>
      </w:r>
      <w:r>
        <w:fldChar w:fldCharType="end"/>
      </w:r>
      <w:r>
        <w:t xml:space="preserve"> within 20 Working Days (or other timeframe agreed by the Commonwealth Representative) after receiving the Commonwealth’s review comments on the Statused CMS.</w:t>
      </w:r>
    </w:p>
    <w:p w14:paraId="16A9ABFA" w14:textId="164AB978" w:rsidR="00A17F87" w:rsidRDefault="00A17F87" w:rsidP="00A17F87">
      <w:pPr>
        <w:pStyle w:val="NoteToDrafters-ASDEFCON"/>
      </w:pPr>
      <w:r>
        <w:t>Note to drafters: Include the words in brackets if a Resident Team is required, otherwise delete.</w:t>
      </w:r>
    </w:p>
    <w:p w14:paraId="14092301" w14:textId="6417BA6C" w:rsidR="00A17F87" w:rsidRDefault="00A17F87" w:rsidP="00A17F87">
      <w:pPr>
        <w:pStyle w:val="SOWTL4-ASDEFCON"/>
        <w:jc w:val="left"/>
      </w:pPr>
      <w:r>
        <w:t>T</w:t>
      </w:r>
      <w:r w:rsidRPr="002F4F7F">
        <w:t>he</w:t>
      </w:r>
      <w:r>
        <w:t xml:space="preserve"> </w:t>
      </w:r>
      <w:r w:rsidRPr="002F4F7F">
        <w:t>Contractor</w:t>
      </w:r>
      <w:r>
        <w:t xml:space="preserve"> </w:t>
      </w:r>
      <w:r w:rsidRPr="002F4F7F">
        <w:t>shall</w:t>
      </w:r>
      <w:r>
        <w:t xml:space="preserve"> </w:t>
      </w:r>
      <w:r w:rsidRPr="002F4F7F">
        <w:t>provide</w:t>
      </w:r>
      <w:r>
        <w:t xml:space="preserve"> </w:t>
      </w:r>
      <w:r w:rsidRPr="002F4F7F">
        <w:t>all</w:t>
      </w:r>
      <w:r>
        <w:t xml:space="preserve"> </w:t>
      </w:r>
      <w:r w:rsidRPr="002F4F7F">
        <w:t>facilities</w:t>
      </w:r>
      <w:r>
        <w:t xml:space="preserve"> </w:t>
      </w:r>
      <w:r w:rsidRPr="002F4F7F">
        <w:t>and</w:t>
      </w:r>
      <w:r>
        <w:t xml:space="preserve"> </w:t>
      </w:r>
      <w:r w:rsidRPr="002F4F7F">
        <w:t>assistance</w:t>
      </w:r>
      <w:r>
        <w:t xml:space="preserve"> </w:t>
      </w:r>
      <w:r w:rsidRPr="002F4F7F">
        <w:t>reasonably</w:t>
      </w:r>
      <w:r>
        <w:t xml:space="preserve"> </w:t>
      </w:r>
      <w:r w:rsidRPr="002F4F7F">
        <w:t>required</w:t>
      </w:r>
      <w:r>
        <w:t xml:space="preserve"> </w:t>
      </w:r>
      <w:r w:rsidRPr="002F4F7F">
        <w:t>by</w:t>
      </w:r>
      <w:r>
        <w:t xml:space="preserve"> </w:t>
      </w:r>
      <w:r w:rsidRPr="002F4F7F">
        <w:t>the</w:t>
      </w:r>
      <w:r>
        <w:t xml:space="preserve"> </w:t>
      </w:r>
      <w:r w:rsidRPr="002F4F7F">
        <w:t>Commonwealth</w:t>
      </w:r>
      <w:r>
        <w:t xml:space="preserve"> over the period of the Contract </w:t>
      </w:r>
      <w:r w:rsidRPr="002F4F7F">
        <w:t>in</w:t>
      </w:r>
      <w:r>
        <w:t xml:space="preserve"> </w:t>
      </w:r>
      <w:r w:rsidRPr="002F4F7F">
        <w:t>order</w:t>
      </w:r>
      <w:r>
        <w:t xml:space="preserve"> </w:t>
      </w:r>
      <w:r w:rsidRPr="002F4F7F">
        <w:t>for</w:t>
      </w:r>
      <w:r>
        <w:t xml:space="preserve"> </w:t>
      </w:r>
      <w:r w:rsidRPr="002F4F7F">
        <w:t>the</w:t>
      </w:r>
      <w:r>
        <w:t xml:space="preserve"> </w:t>
      </w:r>
      <w:r w:rsidRPr="002F4F7F">
        <w:t>Commonwealth</w:t>
      </w:r>
      <w:r>
        <w:t xml:space="preserve"> […(including Resident Personnel)…] </w:t>
      </w:r>
      <w:r w:rsidRPr="002F4F7F">
        <w:t>to</w:t>
      </w:r>
      <w:r>
        <w:t xml:space="preserve"> </w:t>
      </w:r>
      <w:r w:rsidRPr="002F4F7F">
        <w:t>access</w:t>
      </w:r>
      <w:r>
        <w:t xml:space="preserve"> </w:t>
      </w:r>
      <w:r w:rsidRPr="002F4F7F">
        <w:t>the</w:t>
      </w:r>
      <w:r>
        <w:t xml:space="preserve"> Contractor’s versions of the Baseline </w:t>
      </w:r>
      <w:r w:rsidRPr="002F4F7F">
        <w:t>CMS</w:t>
      </w:r>
      <w:r>
        <w:t xml:space="preserve"> and the Statused CMS, </w:t>
      </w:r>
      <w:r w:rsidRPr="002F4F7F">
        <w:t>and</w:t>
      </w:r>
      <w:r>
        <w:t xml:space="preserve"> </w:t>
      </w:r>
      <w:r w:rsidRPr="002F4F7F">
        <w:t>any</w:t>
      </w:r>
      <w:r>
        <w:t xml:space="preserve"> </w:t>
      </w:r>
      <w:r w:rsidRPr="002F4F7F">
        <w:t>supporting</w:t>
      </w:r>
      <w:r>
        <w:t xml:space="preserve"> </w:t>
      </w:r>
      <w:r w:rsidRPr="002F4F7F">
        <w:t>schedules</w:t>
      </w:r>
      <w:r>
        <w:t xml:space="preserve"> </w:t>
      </w:r>
      <w:r w:rsidRPr="002F4F7F">
        <w:t>developed</w:t>
      </w:r>
      <w:r>
        <w:t xml:space="preserve"> by </w:t>
      </w:r>
      <w:r w:rsidRPr="002F4F7F">
        <w:t>the</w:t>
      </w:r>
      <w:r>
        <w:t xml:space="preserve"> </w:t>
      </w:r>
      <w:r w:rsidRPr="002F4F7F">
        <w:t>Contractor</w:t>
      </w:r>
      <w:r>
        <w:t xml:space="preserve"> (eg, working-level schedules)</w:t>
      </w:r>
      <w:r w:rsidRPr="002F4F7F">
        <w:t>.</w:t>
      </w:r>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17F87" w14:paraId="110B3C9A" w14:textId="77777777" w:rsidTr="00A17F87">
        <w:tc>
          <w:tcPr>
            <w:tcW w:w="9072" w:type="dxa"/>
            <w:shd w:val="clear" w:color="auto" w:fill="auto"/>
          </w:tcPr>
          <w:p w14:paraId="3D90A9DE" w14:textId="5185AD53" w:rsidR="00A17F87" w:rsidRDefault="0041420A" w:rsidP="002B6B94">
            <w:pPr>
              <w:pStyle w:val="ASDEFCONOption"/>
              <w:keepNext w:val="0"/>
            </w:pPr>
            <w:r>
              <w:t xml:space="preserve">Option: </w:t>
            </w:r>
            <w:r w:rsidR="00A17F87">
              <w:t>Include this option if SCRAM requirements are to be included in the Contract.</w:t>
            </w:r>
          </w:p>
          <w:p w14:paraId="71D16E94" w14:textId="6D239D30" w:rsidR="00A17F87" w:rsidRDefault="00A17F87" w:rsidP="00A17F87">
            <w:pPr>
              <w:pStyle w:val="SOWTL4-ASDEFCON"/>
            </w:pPr>
            <w:r w:rsidRPr="00D03F80">
              <w:t xml:space="preserve">The Contractor shall participate in a Schedule </w:t>
            </w:r>
            <w:r>
              <w:t>Confidence</w:t>
            </w:r>
            <w:r w:rsidRPr="00D03F80">
              <w:t xml:space="preserve"> Risk Assessment Methodology (SCRAM) assessment</w:t>
            </w:r>
            <w:r>
              <w:t>:</w:t>
            </w:r>
          </w:p>
          <w:p w14:paraId="0A8C282B" w14:textId="3D3CFEDE" w:rsidR="00A17F87" w:rsidRDefault="00A17F87" w:rsidP="00A17F87">
            <w:pPr>
              <w:pStyle w:val="SOWSubL1-ASDEFCON"/>
            </w:pPr>
            <w:r w:rsidRPr="00D03F80">
              <w:t xml:space="preserve">either prior to, or in conjunction with, the Integrated Baseline Review (IBR) required under clause </w:t>
            </w:r>
            <w:r>
              <w:fldChar w:fldCharType="begin"/>
            </w:r>
            <w:r>
              <w:instrText xml:space="preserve"> REF _Ref63148192 \r \h </w:instrText>
            </w:r>
            <w:r>
              <w:fldChar w:fldCharType="separate"/>
            </w:r>
            <w:r w:rsidR="008053F7">
              <w:t>3.2.5</w:t>
            </w:r>
            <w:r>
              <w:fldChar w:fldCharType="end"/>
            </w:r>
            <w:r>
              <w:t>; or</w:t>
            </w:r>
          </w:p>
          <w:p w14:paraId="3DEDAB99" w14:textId="77777777" w:rsidR="00A17F87" w:rsidRDefault="00A17F87" w:rsidP="00A17F87">
            <w:pPr>
              <w:pStyle w:val="SOWSubL1-ASDEFCON"/>
            </w:pPr>
            <w:r>
              <w:t xml:space="preserve">when required by the Commonwealth and when the </w:t>
            </w:r>
            <w:r w:rsidRPr="004020CF">
              <w:t>Commonwealth</w:t>
            </w:r>
            <w:r>
              <w:t xml:space="preserve"> reasonably assesses </w:t>
            </w:r>
            <w:r w:rsidRPr="004020CF">
              <w:t>that</w:t>
            </w:r>
            <w:r>
              <w:t xml:space="preserve"> </w:t>
            </w:r>
            <w:r w:rsidRPr="004020CF">
              <w:t>the</w:t>
            </w:r>
            <w:r>
              <w:t xml:space="preserve"> Approved </w:t>
            </w:r>
            <w:r w:rsidRPr="004020CF">
              <w:t>PMB</w:t>
            </w:r>
            <w:r>
              <w:t xml:space="preserve"> </w:t>
            </w:r>
            <w:r w:rsidRPr="004020CF">
              <w:t>no</w:t>
            </w:r>
            <w:r>
              <w:t xml:space="preserve"> </w:t>
            </w:r>
            <w:r w:rsidRPr="004020CF">
              <w:t>longer</w:t>
            </w:r>
            <w:r>
              <w:t xml:space="preserve"> </w:t>
            </w:r>
            <w:r w:rsidRPr="004020CF">
              <w:t>represents</w:t>
            </w:r>
            <w:r>
              <w:t xml:space="preserve"> </w:t>
            </w:r>
            <w:r w:rsidRPr="004020CF">
              <w:t>the</w:t>
            </w:r>
            <w:r>
              <w:t xml:space="preserve"> </w:t>
            </w:r>
            <w:r w:rsidRPr="004020CF">
              <w:t>plan</w:t>
            </w:r>
            <w:r>
              <w:t xml:space="preserve"> </w:t>
            </w:r>
            <w:r w:rsidRPr="004020CF">
              <w:t>for</w:t>
            </w:r>
            <w:r>
              <w:t xml:space="preserve"> </w:t>
            </w:r>
            <w:r w:rsidRPr="004020CF">
              <w:t>work</w:t>
            </w:r>
            <w:r>
              <w:t xml:space="preserve"> or is no longer feasible.</w:t>
            </w:r>
          </w:p>
          <w:p w14:paraId="61DCEC57" w14:textId="77777777" w:rsidR="00A17F87" w:rsidRDefault="00A17F87" w:rsidP="00A17F87">
            <w:pPr>
              <w:pStyle w:val="SOWTL4-ASDEFCON"/>
            </w:pPr>
            <w:r>
              <w:t>The SCRAM assessment shall be:</w:t>
            </w:r>
          </w:p>
          <w:p w14:paraId="7363A4B0" w14:textId="77777777" w:rsidR="00A17F87" w:rsidRDefault="00A17F87" w:rsidP="00A17F87">
            <w:pPr>
              <w:pStyle w:val="SOWSubL1-ASDEFCON"/>
            </w:pPr>
            <w:r>
              <w:t>organised by the Commonwealth after consultation with the Contractor in relation to administrative arrangements, such as timing, Contractor inputs required, and Contractor involvement in the SCRAM assessment team; and</w:t>
            </w:r>
          </w:p>
          <w:p w14:paraId="50B1E108" w14:textId="77777777" w:rsidR="00A17F87" w:rsidRDefault="00A17F87" w:rsidP="00A17F87">
            <w:pPr>
              <w:pStyle w:val="SOWSubL1-ASDEFCON"/>
            </w:pPr>
            <w:r>
              <w:t>independently led by a SCRAM-qualified lead agreed between the parties, or as reasonably determined by the Commonwealth Representative.</w:t>
            </w:r>
          </w:p>
          <w:p w14:paraId="5312DBBA" w14:textId="77777777" w:rsidR="00A17F87" w:rsidRDefault="00A17F87" w:rsidP="00A17F87">
            <w:pPr>
              <w:pStyle w:val="SOWTL4-ASDEFCON"/>
            </w:pPr>
            <w:r>
              <w:lastRenderedPageBreak/>
              <w:t>The parties acknowledge that the SCRAM assessment team will provide a presentation on its findings to the Leadership Team, as set out in Attachment P, and will subsequently provide a formal report to both parties that sets out its findings.</w:t>
            </w:r>
          </w:p>
          <w:p w14:paraId="15845706" w14:textId="77777777" w:rsidR="00A17F87" w:rsidRDefault="00A17F87" w:rsidP="00A17F87">
            <w:pPr>
              <w:pStyle w:val="SOWTL4-ASDEFCON"/>
            </w:pPr>
            <w:r w:rsidRPr="00D03F80">
              <w:t>Except where otherwise agreed</w:t>
            </w:r>
            <w:r>
              <w:t>, in writing,</w:t>
            </w:r>
            <w:r w:rsidRPr="00D03F80">
              <w:t xml:space="preserve"> by the </w:t>
            </w:r>
            <w:r>
              <w:t>Commonwealth</w:t>
            </w:r>
            <w:r w:rsidRPr="00D03F80">
              <w:t xml:space="preserve"> Representative, the Contractor shall address the recommendations from the SCRAM assessment in its </w:t>
            </w:r>
            <w:r>
              <w:t xml:space="preserve">Baseline </w:t>
            </w:r>
            <w:r w:rsidRPr="00D03F80">
              <w:t>CMS and in any other applicable Contract plans.</w:t>
            </w:r>
          </w:p>
        </w:tc>
      </w:tr>
    </w:tbl>
    <w:p w14:paraId="772094FE" w14:textId="77777777" w:rsidR="00A17F87" w:rsidRDefault="00A17F87" w:rsidP="00A17F87">
      <w:pPr>
        <w:pStyle w:val="ASDEFCONOptionSpace"/>
      </w:pPr>
    </w:p>
    <w:p w14:paraId="3800C531" w14:textId="77777777" w:rsidR="00A17F87" w:rsidRPr="004020CF" w:rsidRDefault="00A17F87" w:rsidP="00A17F87">
      <w:pPr>
        <w:pStyle w:val="SOWHL3-ASDEFCON"/>
      </w:pPr>
      <w:bookmarkStart w:id="263" w:name="_Toc521140358"/>
      <w:r w:rsidRPr="004020CF">
        <w:t>Contract</w:t>
      </w:r>
      <w:r>
        <w:t xml:space="preserve"> </w:t>
      </w:r>
      <w:r w:rsidRPr="004020CF">
        <w:t>Work</w:t>
      </w:r>
      <w:r>
        <w:t xml:space="preserve"> </w:t>
      </w:r>
      <w:r w:rsidRPr="004020CF">
        <w:t>Breakdown</w:t>
      </w:r>
      <w:r>
        <w:t xml:space="preserve"> </w:t>
      </w:r>
      <w:r w:rsidRPr="004020CF">
        <w:t>Structure</w:t>
      </w:r>
      <w:bookmarkEnd w:id="263"/>
    </w:p>
    <w:p w14:paraId="1099B874"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Contract</w:t>
      </w:r>
      <w:r>
        <w:t xml:space="preserve"> </w:t>
      </w:r>
      <w:r w:rsidRPr="004020CF">
        <w:t>Work</w:t>
      </w:r>
      <w:r>
        <w:t xml:space="preserve"> </w:t>
      </w:r>
      <w:r w:rsidRPr="004020CF">
        <w:t>Breakdown</w:t>
      </w:r>
      <w:r>
        <w:t xml:space="preserve"> </w:t>
      </w:r>
      <w:r w:rsidRPr="004020CF">
        <w:t>Structure</w:t>
      </w:r>
      <w:r>
        <w:t xml:space="preserve"> </w:t>
      </w:r>
      <w:r w:rsidRPr="004020CF">
        <w:t>(CWBS)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MGT-120</w:t>
      </w:r>
      <w:r w:rsidRPr="00C00752">
        <w:rPr>
          <w:color w:val="auto"/>
        </w:rPr>
        <w:t xml:space="preserve"> and the Contract Summary Work Breakdown Structure </w:t>
      </w:r>
      <w:r>
        <w:rPr>
          <w:color w:val="auto"/>
        </w:rPr>
        <w:t>at</w:t>
      </w:r>
      <w:r w:rsidRPr="00C00752">
        <w:rPr>
          <w:color w:val="auto"/>
        </w:rPr>
        <w:t xml:space="preserve"> Annex F</w:t>
      </w:r>
      <w:r>
        <w:rPr>
          <w:color w:val="auto"/>
        </w:rPr>
        <w:t xml:space="preserve"> to the SOW</w:t>
      </w:r>
      <w:r w:rsidRPr="004020CF">
        <w:t>.</w:t>
      </w:r>
    </w:p>
    <w:p w14:paraId="7445F0D6"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manage</w:t>
      </w:r>
      <w:r>
        <w:t xml:space="preserve"> </w:t>
      </w:r>
      <w:r w:rsidRPr="004020CF">
        <w:t>the</w:t>
      </w:r>
      <w:r>
        <w:t xml:space="preserve"> </w:t>
      </w:r>
      <w:r w:rsidRPr="004020CF">
        <w:t>Contract</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CWBS.</w:t>
      </w:r>
    </w:p>
    <w:p w14:paraId="3A353283" w14:textId="6ED282B4" w:rsidR="00A17F87" w:rsidRPr="004020CF" w:rsidRDefault="00A17F87" w:rsidP="00A17F87">
      <w:pPr>
        <w:pStyle w:val="SOWTL4-ASDEFCON"/>
      </w:pPr>
      <w:r w:rsidRPr="004020CF">
        <w:t>The</w:t>
      </w:r>
      <w:r>
        <w:t xml:space="preserve"> </w:t>
      </w:r>
      <w:r w:rsidRPr="004020CF">
        <w:t>Contractor</w:t>
      </w:r>
      <w:r>
        <w:t xml:space="preserve"> </w:t>
      </w:r>
      <w:r w:rsidRPr="004020CF">
        <w:t>may</w:t>
      </w:r>
      <w:r>
        <w:t xml:space="preserve"> </w:t>
      </w:r>
      <w:r w:rsidRPr="004020CF">
        <w:t>amend</w:t>
      </w:r>
      <w:r>
        <w:t xml:space="preserve"> </w:t>
      </w:r>
      <w:r w:rsidRPr="004020CF">
        <w:t>the</w:t>
      </w:r>
      <w:r>
        <w:t xml:space="preserve"> </w:t>
      </w:r>
      <w:r w:rsidRPr="004020CF">
        <w:t>Approved</w:t>
      </w:r>
      <w:r>
        <w:t xml:space="preserve"> </w:t>
      </w:r>
      <w:r w:rsidRPr="004020CF">
        <w:t>CWBS,</w:t>
      </w:r>
      <w:r>
        <w:t xml:space="preserve"> </w:t>
      </w:r>
      <w:r w:rsidRPr="004020CF">
        <w:t>without</w:t>
      </w:r>
      <w:r>
        <w:t xml:space="preserve"> </w:t>
      </w:r>
      <w:r w:rsidRPr="004020CF">
        <w:t>first</w:t>
      </w:r>
      <w:r>
        <w:t xml:space="preserve"> </w:t>
      </w:r>
      <w:r w:rsidRPr="004020CF">
        <w:t>obtaining</w:t>
      </w:r>
      <w:r>
        <w:t xml:space="preserve"> </w:t>
      </w:r>
      <w:r w:rsidRPr="004020CF">
        <w:t>the</w:t>
      </w:r>
      <w:r>
        <w:t xml:space="preserve"> </w:t>
      </w:r>
      <w:r w:rsidRPr="004020CF">
        <w:t>Commonwealth’s</w:t>
      </w:r>
      <w:r>
        <w:t xml:space="preserve"> </w:t>
      </w:r>
      <w:r w:rsidRPr="004020CF">
        <w:t>Approval</w:t>
      </w:r>
      <w:r>
        <w:t xml:space="preserve"> </w:t>
      </w:r>
      <w:r w:rsidRPr="004020CF">
        <w:t>under</w:t>
      </w:r>
      <w:r>
        <w:t xml:space="preserve"> </w:t>
      </w:r>
      <w:r w:rsidRPr="004020CF">
        <w:t>clause</w:t>
      </w:r>
      <w:r>
        <w:t xml:space="preserve"> </w:t>
      </w:r>
      <w:r w:rsidRPr="004020CF">
        <w:fldChar w:fldCharType="begin"/>
      </w:r>
      <w:r w:rsidRPr="004020CF">
        <w:instrText xml:space="preserve"> REF _Ref524223855 \r \h  \* MERGEFORMAT </w:instrText>
      </w:r>
      <w:r w:rsidRPr="004020CF">
        <w:fldChar w:fldCharType="separate"/>
      </w:r>
      <w:r w:rsidR="008053F7">
        <w:t>2.4.4</w:t>
      </w:r>
      <w:r w:rsidRPr="004020CF">
        <w:fldChar w:fldCharType="end"/>
      </w:r>
      <w:r w:rsidRPr="004020CF">
        <w:t>,</w:t>
      </w:r>
      <w:r>
        <w:t xml:space="preserve"> </w:t>
      </w:r>
      <w:r w:rsidRPr="004020CF">
        <w:t>as</w:t>
      </w:r>
      <w:r>
        <w:t xml:space="preserve"> </w:t>
      </w:r>
      <w:r w:rsidRPr="004020CF">
        <w:t>long</w:t>
      </w:r>
      <w:r>
        <w:t xml:space="preserve"> </w:t>
      </w:r>
      <w:r w:rsidRPr="004020CF">
        <w:t>as:</w:t>
      </w:r>
    </w:p>
    <w:p w14:paraId="25DF8D4E" w14:textId="77777777" w:rsidR="00A17F87" w:rsidRPr="004020CF" w:rsidRDefault="00A17F87" w:rsidP="00A17F87">
      <w:pPr>
        <w:pStyle w:val="SOWSubL1-ASDEFCON"/>
      </w:pPr>
      <w:r w:rsidRPr="004020CF">
        <w:t>all</w:t>
      </w:r>
      <w:r>
        <w:t xml:space="preserve"> </w:t>
      </w:r>
      <w:r w:rsidRPr="004020CF">
        <w:t>elements</w:t>
      </w:r>
      <w:r>
        <w:t xml:space="preserve"> </w:t>
      </w:r>
      <w:r w:rsidRPr="004020CF">
        <w:t>affected</w:t>
      </w:r>
      <w:r>
        <w:t xml:space="preserve"> </w:t>
      </w:r>
      <w:r w:rsidRPr="004020CF">
        <w:t>by</w:t>
      </w:r>
      <w:r>
        <w:t xml:space="preserve"> </w:t>
      </w:r>
      <w:r w:rsidRPr="004020CF">
        <w:t>the</w:t>
      </w:r>
      <w:r>
        <w:t xml:space="preserve"> </w:t>
      </w:r>
      <w:r w:rsidRPr="004020CF">
        <w:t>amendment</w:t>
      </w:r>
      <w:r>
        <w:t xml:space="preserve"> </w:t>
      </w:r>
      <w:r w:rsidRPr="004020CF">
        <w:t>are</w:t>
      </w:r>
      <w:r>
        <w:t xml:space="preserve"> </w:t>
      </w:r>
      <w:r w:rsidRPr="004020CF">
        <w:t>below</w:t>
      </w:r>
      <w:r>
        <w:t xml:space="preserve"> </w:t>
      </w:r>
      <w:r w:rsidRPr="004020CF">
        <w:t>the</w:t>
      </w:r>
      <w:r>
        <w:t xml:space="preserve"> </w:t>
      </w:r>
      <w:r w:rsidRPr="004020CF">
        <w:t>reporting</w:t>
      </w:r>
      <w:r>
        <w:t xml:space="preserve"> </w:t>
      </w:r>
      <w:r w:rsidRPr="004020CF">
        <w:t>level;</w:t>
      </w:r>
    </w:p>
    <w:p w14:paraId="0C3CA847" w14:textId="77777777" w:rsidR="00A17F87" w:rsidRPr="004020CF" w:rsidRDefault="00A17F87" w:rsidP="00A17F87">
      <w:pPr>
        <w:pStyle w:val="SOWSubL1-ASDEFCON"/>
      </w:pPr>
      <w:r w:rsidRPr="004020CF">
        <w:t>the</w:t>
      </w:r>
      <w:r>
        <w:t xml:space="preserve"> </w:t>
      </w:r>
      <w:r w:rsidRPr="004020CF">
        <w:t>amendments</w:t>
      </w:r>
      <w:r>
        <w:t xml:space="preserve"> </w:t>
      </w:r>
      <w:r w:rsidRPr="004020CF">
        <w:t>are</w:t>
      </w:r>
      <w:r>
        <w:t xml:space="preserve"> </w:t>
      </w:r>
      <w:r w:rsidRPr="004020CF">
        <w:t>consistent</w:t>
      </w:r>
      <w:r>
        <w:t xml:space="preserve"> </w:t>
      </w:r>
      <w:r w:rsidRPr="004020CF">
        <w:t>with</w:t>
      </w:r>
      <w:r>
        <w:t xml:space="preserve"> </w:t>
      </w:r>
      <w:r w:rsidRPr="004020CF">
        <w:t>the</w:t>
      </w:r>
      <w:r>
        <w:t xml:space="preserve"> </w:t>
      </w:r>
      <w:r w:rsidRPr="004020CF">
        <w:t>Approved</w:t>
      </w:r>
      <w:r>
        <w:t xml:space="preserve"> </w:t>
      </w:r>
      <w:r w:rsidRPr="004020CF">
        <w:t>CWBS;</w:t>
      </w:r>
      <w:r>
        <w:t xml:space="preserve"> </w:t>
      </w:r>
      <w:r w:rsidRPr="004020CF">
        <w:t>and</w:t>
      </w:r>
    </w:p>
    <w:p w14:paraId="0E107573" w14:textId="77777777" w:rsidR="00A17F87" w:rsidRPr="004020CF" w:rsidRDefault="00A17F87" w:rsidP="00A17F87">
      <w:pPr>
        <w:pStyle w:val="SOWSubL1-ASDEFCON"/>
      </w:pPr>
      <w:r w:rsidRPr="004020CF">
        <w:t>the</w:t>
      </w:r>
      <w:r>
        <w:t xml:space="preserve"> </w:t>
      </w:r>
      <w:r w:rsidRPr="004020CF">
        <w:t>Commonwealth</w:t>
      </w:r>
      <w:r>
        <w:t xml:space="preserve"> </w:t>
      </w:r>
      <w:r w:rsidRPr="004020CF">
        <w:t>is</w:t>
      </w:r>
      <w:r>
        <w:t xml:space="preserve"> </w:t>
      </w:r>
      <w:r w:rsidRPr="004020CF">
        <w:t>notified</w:t>
      </w:r>
      <w:r>
        <w:t xml:space="preserve"> </w:t>
      </w:r>
      <w:r w:rsidRPr="004020CF">
        <w:t>within</w:t>
      </w:r>
      <w:r>
        <w:t xml:space="preserve"> </w:t>
      </w:r>
      <w:r w:rsidRPr="004020CF">
        <w:t>40</w:t>
      </w:r>
      <w:r>
        <w:t xml:space="preserve"> </w:t>
      </w:r>
      <w:r w:rsidRPr="004020CF">
        <w:t>Working</w:t>
      </w:r>
      <w:r>
        <w:t xml:space="preserve"> </w:t>
      </w:r>
      <w:r w:rsidRPr="004020CF">
        <w:t>Days</w:t>
      </w:r>
      <w:r>
        <w:t xml:space="preserve"> </w:t>
      </w:r>
      <w:r w:rsidRPr="004020CF">
        <w:t>of</w:t>
      </w:r>
      <w:r>
        <w:t xml:space="preserve"> </w:t>
      </w:r>
      <w:r w:rsidRPr="004020CF">
        <w:t>the</w:t>
      </w:r>
      <w:r>
        <w:t xml:space="preserve"> </w:t>
      </w:r>
      <w:r w:rsidRPr="004020CF">
        <w:t>changes</w:t>
      </w:r>
      <w:r>
        <w:t xml:space="preserve"> </w:t>
      </w:r>
      <w:r w:rsidRPr="004020CF">
        <w:t>being</w:t>
      </w:r>
      <w:r>
        <w:t xml:space="preserve"> </w:t>
      </w:r>
      <w:r w:rsidRPr="004020CF">
        <w:t>made.</w:t>
      </w:r>
    </w:p>
    <w:p w14:paraId="28768576" w14:textId="77777777" w:rsidR="00A17F87" w:rsidRPr="004020CF" w:rsidRDefault="00A17F87" w:rsidP="00A17F87">
      <w:pPr>
        <w:pStyle w:val="SOWHL3-ASDEFCON"/>
      </w:pPr>
      <w:bookmarkStart w:id="264" w:name="_Toc521140359"/>
      <w:bookmarkStart w:id="265" w:name="_Ref523544587"/>
      <w:bookmarkStart w:id="266" w:name="_Ref63148192"/>
      <w:r w:rsidRPr="004020CF">
        <w:t>Earned</w:t>
      </w:r>
      <w:r>
        <w:t xml:space="preserve"> </w:t>
      </w:r>
      <w:r w:rsidRPr="004020CF">
        <w:t>Value</w:t>
      </w:r>
      <w:r>
        <w:t xml:space="preserve"> </w:t>
      </w:r>
      <w:r w:rsidRPr="004020CF">
        <w:t>Management</w:t>
      </w:r>
      <w:r>
        <w:t xml:space="preserve"> </w:t>
      </w:r>
      <w:r w:rsidRPr="004020CF">
        <w:t>System</w:t>
      </w:r>
      <w:bookmarkEnd w:id="264"/>
      <w:bookmarkEnd w:id="265"/>
      <w:r>
        <w:t xml:space="preserve"> </w:t>
      </w:r>
      <w:r w:rsidRPr="004020CF">
        <w:t>(Optional)</w:t>
      </w:r>
      <w:bookmarkEnd w:id="266"/>
    </w:p>
    <w:p w14:paraId="65EABAAF" w14:textId="77777777" w:rsidR="00A17F87" w:rsidRPr="004020CF" w:rsidRDefault="00A17F87" w:rsidP="00A17F87">
      <w:pPr>
        <w:pStyle w:val="SOWHL4-ASDEFCON"/>
      </w:pPr>
      <w:bookmarkStart w:id="267" w:name="_Ref52517520"/>
      <w:r w:rsidRPr="004020CF">
        <w:t>System</w:t>
      </w:r>
      <w:r>
        <w:t xml:space="preserve"> </w:t>
      </w:r>
      <w:r w:rsidRPr="004020CF">
        <w:t>Implementation</w:t>
      </w:r>
      <w:bookmarkEnd w:id="267"/>
    </w:p>
    <w:p w14:paraId="7908BBF7" w14:textId="3A93FBBD" w:rsidR="00A17F87" w:rsidRPr="004020CF" w:rsidRDefault="00A17F87" w:rsidP="00A17F87">
      <w:pPr>
        <w:pStyle w:val="NoteToDrafters-ASDEFCON"/>
      </w:pPr>
      <w:bookmarkStart w:id="268" w:name="_Ref510274351"/>
      <w:r w:rsidRPr="004020CF">
        <w:t>Note</w:t>
      </w:r>
      <w:r>
        <w:t xml:space="preserve"> </w:t>
      </w:r>
      <w:r w:rsidRPr="004020CF">
        <w:t>to</w:t>
      </w:r>
      <w:r>
        <w:t xml:space="preserve"> </w:t>
      </w:r>
      <w:r w:rsidRPr="004020CF">
        <w:t>drafters:</w:t>
      </w:r>
      <w:r>
        <w:t xml:space="preserve"> </w:t>
      </w:r>
      <w:r w:rsidRPr="004020CF">
        <w:t>An</w:t>
      </w:r>
      <w:r>
        <w:t xml:space="preserve"> EVMS </w:t>
      </w:r>
      <w:r w:rsidRPr="004020CF">
        <w:t>is</w:t>
      </w:r>
      <w:r>
        <w:t xml:space="preserve"> to be considered for inclusion based on </w:t>
      </w:r>
      <w:r w:rsidRPr="004020CF">
        <w:t>the</w:t>
      </w:r>
      <w:r>
        <w:t xml:space="preserve"> strategic significance, </w:t>
      </w:r>
      <w:r w:rsidRPr="004020CF">
        <w:t>value</w:t>
      </w:r>
      <w:r>
        <w:t xml:space="preserve">, risk and complexity </w:t>
      </w:r>
      <w:r w:rsidRPr="004020CF">
        <w:t>of</w:t>
      </w:r>
      <w:r>
        <w:t xml:space="preserve"> the </w:t>
      </w:r>
      <w:r w:rsidRPr="004020CF">
        <w:t>Contract</w:t>
      </w:r>
      <w:r>
        <w:t xml:space="preserve">, as determined in accordance with </w:t>
      </w:r>
      <w:r w:rsidRPr="00002429">
        <w:t>CASG-2-Policy (PM) 003</w:t>
      </w:r>
      <w:r>
        <w:t>,</w:t>
      </w:r>
      <w:r w:rsidRPr="00002429">
        <w:t xml:space="preserve"> Application of Earned Value Management to CASG Contracts</w:t>
      </w:r>
      <w:r w:rsidRPr="004020CF">
        <w:t>.</w:t>
      </w:r>
      <w:r>
        <w:t xml:space="preserve">  Most Contracts using this template require an EVMS for the same reasons that were used to select this template.  Drafters should contact </w:t>
      </w:r>
      <w:r w:rsidRPr="0097574B">
        <w:t xml:space="preserve">Project Controls </w:t>
      </w:r>
      <w:r w:rsidR="00364082">
        <w:t>– Schedule and Cost</w:t>
      </w:r>
      <w:r w:rsidRPr="0097574B">
        <w:t>, CASG Strategy and Planning Branch</w:t>
      </w:r>
      <w:r w:rsidR="00364082">
        <w:t>,</w:t>
      </w:r>
      <w:r>
        <w:t xml:space="preserve"> for guidance</w:t>
      </w:r>
      <w:r w:rsidRPr="004020CF">
        <w:t>.</w:t>
      </w:r>
    </w:p>
    <w:p w14:paraId="5F1FDE40"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an</w:t>
      </w:r>
      <w:r>
        <w:t xml:space="preserve"> </w:t>
      </w:r>
      <w:r w:rsidRPr="004020CF">
        <w:t>Earned</w:t>
      </w:r>
      <w:r>
        <w:t xml:space="preserve"> </w:t>
      </w:r>
      <w:r w:rsidRPr="004020CF">
        <w:t>Value</w:t>
      </w:r>
      <w:r>
        <w:t xml:space="preserve"> </w:t>
      </w:r>
      <w:r w:rsidRPr="004020CF">
        <w:t>Management</w:t>
      </w:r>
      <w:r>
        <w:t xml:space="preserve"> </w:t>
      </w:r>
      <w:r w:rsidRPr="004020CF">
        <w:t>Plan</w:t>
      </w:r>
      <w:r>
        <w:t xml:space="preserve"> </w:t>
      </w:r>
      <w:r w:rsidRPr="004020CF">
        <w:t>(EVMP)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MGT-310.</w:t>
      </w:r>
    </w:p>
    <w:p w14:paraId="649E3043"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Earned</w:t>
      </w:r>
      <w:r>
        <w:t xml:space="preserve"> </w:t>
      </w:r>
      <w:r w:rsidRPr="004020CF">
        <w:t>Value</w:t>
      </w:r>
      <w:r>
        <w:t xml:space="preserve"> </w:t>
      </w:r>
      <w:r w:rsidRPr="004020CF">
        <w:t>Management</w:t>
      </w:r>
      <w:r>
        <w:t xml:space="preserve"> </w:t>
      </w:r>
      <w:r w:rsidRPr="004020CF">
        <w:t>(EVM)</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EVMP.</w:t>
      </w:r>
    </w:p>
    <w:p w14:paraId="23AE7393" w14:textId="52686565"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within</w:t>
      </w:r>
      <w:r>
        <w:t xml:space="preserve"> </w:t>
      </w:r>
      <w:r w:rsidRPr="004020CF">
        <w:t>a</w:t>
      </w:r>
      <w:r>
        <w:t xml:space="preserve"> </w:t>
      </w:r>
      <w:r w:rsidRPr="004020CF">
        <w:t>period</w:t>
      </w:r>
      <w:r>
        <w:t xml:space="preserve"> </w:t>
      </w:r>
      <w:r w:rsidRPr="004020CF">
        <w:t>of</w:t>
      </w:r>
      <w:r>
        <w:t xml:space="preserve"> </w:t>
      </w:r>
      <w:r w:rsidRPr="004020CF">
        <w:fldChar w:fldCharType="begin">
          <w:ffData>
            <w:name w:val="Text28"/>
            <w:enabled/>
            <w:calcOnExit w:val="0"/>
            <w:textInput>
              <w:default w:val="[…INSERT PERIOD (eg, six-nine months)…]"/>
            </w:textInput>
          </w:ffData>
        </w:fldChar>
      </w:r>
      <w:r w:rsidRPr="004020CF">
        <w:instrText xml:space="preserve"> FORMTEXT </w:instrText>
      </w:r>
      <w:r w:rsidRPr="004020CF">
        <w:fldChar w:fldCharType="separate"/>
      </w:r>
      <w:r w:rsidR="008053F7">
        <w:rPr>
          <w:noProof/>
        </w:rPr>
        <w:t>[…INSERT PERIOD (eg, six-nine months)…]</w:t>
      </w:r>
      <w:r w:rsidRPr="004020CF">
        <w:fldChar w:fldCharType="end"/>
      </w:r>
      <w:r>
        <w:t xml:space="preserve"> </w:t>
      </w:r>
      <w:r w:rsidRPr="004020CF">
        <w:t>after</w:t>
      </w:r>
      <w:r>
        <w:t xml:space="preserve"> </w:t>
      </w:r>
      <w:r w:rsidRPr="004020CF">
        <w:t>the</w:t>
      </w:r>
      <w:r>
        <w:t xml:space="preserve"> </w:t>
      </w:r>
      <w:r w:rsidRPr="004020CF">
        <w:t>Effective</w:t>
      </w:r>
      <w:r>
        <w:t xml:space="preserve"> </w:t>
      </w:r>
      <w:r w:rsidRPr="004020CF">
        <w:t>Date,</w:t>
      </w:r>
      <w:r>
        <w:t xml:space="preserve"> </w:t>
      </w:r>
      <w:r w:rsidRPr="004020CF">
        <w:t>have</w:t>
      </w:r>
      <w:r>
        <w:t xml:space="preserve"> </w:t>
      </w:r>
      <w:r w:rsidRPr="004020CF">
        <w:t>an</w:t>
      </w:r>
      <w:r>
        <w:t xml:space="preserve"> </w:t>
      </w:r>
      <w:r w:rsidRPr="004020CF">
        <w:t>established</w:t>
      </w:r>
      <w:r>
        <w:t xml:space="preserve"> </w:t>
      </w:r>
      <w:r w:rsidRPr="004020CF">
        <w:t>EVMS</w:t>
      </w:r>
      <w:r>
        <w:t xml:space="preserve"> </w:t>
      </w:r>
      <w:r w:rsidRPr="004020CF">
        <w:t>that</w:t>
      </w:r>
      <w:r>
        <w:t xml:space="preserve"> </w:t>
      </w:r>
      <w:r w:rsidRPr="004020CF">
        <w:t>complies</w:t>
      </w:r>
      <w:r>
        <w:t xml:space="preserve"> </w:t>
      </w:r>
      <w:r w:rsidRPr="004020CF">
        <w:t>with</w:t>
      </w:r>
      <w:r>
        <w:t xml:space="preserve"> </w:t>
      </w:r>
      <w:r w:rsidRPr="004020CF">
        <w:t>the</w:t>
      </w:r>
      <w:r>
        <w:t xml:space="preserve"> </w:t>
      </w:r>
      <w:r w:rsidRPr="004020CF">
        <w:t>requirements</w:t>
      </w:r>
      <w:r>
        <w:t xml:space="preserve"> </w:t>
      </w:r>
      <w:r w:rsidRPr="004020CF">
        <w:t>defined</w:t>
      </w:r>
      <w:r>
        <w:t xml:space="preserve"> </w:t>
      </w:r>
      <w:r w:rsidRPr="004020CF">
        <w:t>in</w:t>
      </w:r>
      <w:r>
        <w:t xml:space="preserve"> </w:t>
      </w:r>
      <w:r w:rsidRPr="004020CF">
        <w:t>AS</w:t>
      </w:r>
      <w:r>
        <w:t xml:space="preserve"> </w:t>
      </w:r>
      <w:r w:rsidRPr="004020CF">
        <w:t>4817</w:t>
      </w:r>
      <w:r>
        <w:t>:2019</w:t>
      </w:r>
      <w:r w:rsidRPr="004020CF">
        <w:t>,</w:t>
      </w:r>
      <w:r>
        <w:t xml:space="preserve"> </w:t>
      </w:r>
      <w:r w:rsidRPr="008568FB">
        <w:t>CASG</w:t>
      </w:r>
      <w:r>
        <w:t xml:space="preserve"> </w:t>
      </w:r>
      <w:r w:rsidRPr="008568FB">
        <w:t>Manual</w:t>
      </w:r>
      <w:r>
        <w:t xml:space="preserve"> </w:t>
      </w:r>
      <w:r w:rsidRPr="008568FB">
        <w:t>(PM)</w:t>
      </w:r>
      <w:r>
        <w:t xml:space="preserve"> </w:t>
      </w:r>
      <w:r w:rsidRPr="008568FB">
        <w:t>006</w:t>
      </w:r>
      <w:r>
        <w:t xml:space="preserve">, </w:t>
      </w:r>
      <w:r w:rsidRPr="00713772">
        <w:rPr>
          <w:i/>
        </w:rPr>
        <w:t>‘Defence Supplement to the Australian Standard for Earned Value Management, AS 4817’</w:t>
      </w:r>
      <w:r w:rsidRPr="004020CF">
        <w:t>,</w:t>
      </w:r>
      <w:r>
        <w:t xml:space="preserve"> </w:t>
      </w:r>
      <w:r w:rsidRPr="004020CF">
        <w:t>and</w:t>
      </w:r>
      <w:r>
        <w:t xml:space="preserve"> </w:t>
      </w:r>
      <w:r w:rsidRPr="004020CF">
        <w:t>the</w:t>
      </w:r>
      <w:r>
        <w:t xml:space="preserve"> </w:t>
      </w:r>
      <w:r w:rsidRPr="004020CF">
        <w:t>Approved</w:t>
      </w:r>
      <w:r>
        <w:t xml:space="preserve"> </w:t>
      </w:r>
      <w:r w:rsidRPr="004020CF">
        <w:t>EVMP.</w:t>
      </w:r>
    </w:p>
    <w:p w14:paraId="794F3740" w14:textId="3A3EBB09" w:rsidR="00A17F87" w:rsidRPr="004020CF" w:rsidRDefault="00A17F87" w:rsidP="00A17F87">
      <w:pPr>
        <w:pStyle w:val="SOWTL5-ASDEFCON"/>
      </w:pPr>
      <w:bookmarkStart w:id="269" w:name="_Ref61620348"/>
      <w:r w:rsidRPr="004020CF">
        <w:t>The</w:t>
      </w:r>
      <w:r>
        <w:t xml:space="preserve"> </w:t>
      </w:r>
      <w:r w:rsidRPr="004020CF">
        <w:t>Contractor</w:t>
      </w:r>
      <w:r>
        <w:t xml:space="preserve"> </w:t>
      </w:r>
      <w:r w:rsidRPr="004020CF">
        <w:t>shall,</w:t>
      </w:r>
      <w:r>
        <w:t xml:space="preserve"> </w:t>
      </w:r>
      <w:r w:rsidRPr="004020CF">
        <w:t>within</w:t>
      </w:r>
      <w:r>
        <w:t xml:space="preserve"> </w:t>
      </w:r>
      <w:r w:rsidRPr="004020CF">
        <w:t>a</w:t>
      </w:r>
      <w:r>
        <w:t xml:space="preserve"> </w:t>
      </w:r>
      <w:r w:rsidRPr="004020CF">
        <w:t>period</w:t>
      </w:r>
      <w:r>
        <w:t xml:space="preserve"> </w:t>
      </w:r>
      <w:r w:rsidRPr="004020CF">
        <w:t>of</w:t>
      </w:r>
      <w:r>
        <w:t xml:space="preserve"> </w:t>
      </w:r>
      <w:r w:rsidRPr="004020CF">
        <w:fldChar w:fldCharType="begin">
          <w:ffData>
            <w:name w:val="Text28"/>
            <w:enabled/>
            <w:calcOnExit w:val="0"/>
            <w:textInput>
              <w:default w:val="[…INSERT PERIOD (eg, six-nine months)…]"/>
            </w:textInput>
          </w:ffData>
        </w:fldChar>
      </w:r>
      <w:r w:rsidRPr="004020CF">
        <w:instrText xml:space="preserve"> FORMTEXT </w:instrText>
      </w:r>
      <w:r w:rsidRPr="004020CF">
        <w:fldChar w:fldCharType="separate"/>
      </w:r>
      <w:r w:rsidR="008053F7">
        <w:rPr>
          <w:noProof/>
        </w:rPr>
        <w:t>[…INSERT PERIOD (eg, six-nine months)…]</w:t>
      </w:r>
      <w:r w:rsidRPr="004020CF">
        <w:fldChar w:fldCharType="end"/>
      </w:r>
      <w:r>
        <w:t xml:space="preserve"> </w:t>
      </w:r>
      <w:r w:rsidRPr="004020CF">
        <w:t>after</w:t>
      </w:r>
      <w:r>
        <w:t xml:space="preserve"> </w:t>
      </w:r>
      <w:r w:rsidRPr="004020CF">
        <w:t>the</w:t>
      </w:r>
      <w:r>
        <w:t xml:space="preserve"> </w:t>
      </w:r>
      <w:r w:rsidRPr="004020CF">
        <w:t>Effective</w:t>
      </w:r>
      <w:r>
        <w:t xml:space="preserve"> </w:t>
      </w:r>
      <w:r w:rsidRPr="004020CF">
        <w:t>Date,</w:t>
      </w:r>
      <w:r>
        <w:t xml:space="preserve"> </w:t>
      </w:r>
      <w:r w:rsidRPr="004020CF">
        <w:t>allow</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conduct</w:t>
      </w:r>
      <w:r>
        <w:t xml:space="preserve"> </w:t>
      </w:r>
      <w:r w:rsidRPr="004020CF">
        <w:t>a</w:t>
      </w:r>
      <w:r>
        <w:t>n Earned Value System R</w:t>
      </w:r>
      <w:r w:rsidRPr="004020CF">
        <w:t>eview</w:t>
      </w:r>
      <w:r>
        <w:t xml:space="preserve"> (EVSR) </w:t>
      </w:r>
      <w:r w:rsidRPr="004020CF">
        <w:t>of</w:t>
      </w:r>
      <w:r>
        <w:t xml:space="preserve"> </w:t>
      </w:r>
      <w:r w:rsidRPr="004020CF">
        <w:t>the</w:t>
      </w:r>
      <w:r>
        <w:t xml:space="preserve"> </w:t>
      </w:r>
      <w:r w:rsidRPr="004020CF">
        <w:t>Contractor’s</w:t>
      </w:r>
      <w:r>
        <w:t xml:space="preserve"> </w:t>
      </w:r>
      <w:r w:rsidRPr="004020CF">
        <w:t>EVMS</w:t>
      </w:r>
      <w:r>
        <w:t xml:space="preserve"> </w:t>
      </w:r>
      <w:r w:rsidRPr="004020CF">
        <w:t>in</w:t>
      </w:r>
      <w:r>
        <w:t xml:space="preserve"> </w:t>
      </w:r>
      <w:r w:rsidRPr="004020CF">
        <w:t>accordance</w:t>
      </w:r>
      <w:r>
        <w:t xml:space="preserve"> </w:t>
      </w:r>
      <w:r w:rsidRPr="004020CF">
        <w:t>with</w:t>
      </w:r>
      <w:r>
        <w:t xml:space="preserve"> CASG-2-Instruction (PM) 003, </w:t>
      </w:r>
      <w:r w:rsidRPr="00713772">
        <w:rPr>
          <w:i/>
        </w:rPr>
        <w:t>‘Integrated Baseline Review and Earned Value Management System Review’</w:t>
      </w:r>
      <w:r>
        <w:t xml:space="preserve">, </w:t>
      </w:r>
      <w:r w:rsidRPr="004020CF">
        <w:t>for</w:t>
      </w:r>
      <w:r>
        <w:t xml:space="preserve"> </w:t>
      </w:r>
      <w:r w:rsidRPr="004020CF">
        <w:t>the</w:t>
      </w:r>
      <w:r>
        <w:t xml:space="preserve"> </w:t>
      </w:r>
      <w:r w:rsidRPr="004020CF">
        <w:t>purpose</w:t>
      </w:r>
      <w:r>
        <w:t xml:space="preserve"> </w:t>
      </w:r>
      <w:r w:rsidRPr="004020CF">
        <w:t>of</w:t>
      </w:r>
      <w:r>
        <w:t xml:space="preserve"> </w:t>
      </w:r>
      <w:r w:rsidRPr="004020CF">
        <w:t>assessing</w:t>
      </w:r>
      <w:r>
        <w:t xml:space="preserve"> </w:t>
      </w:r>
      <w:r w:rsidRPr="004020CF">
        <w:t>compliance</w:t>
      </w:r>
      <w:r>
        <w:t xml:space="preserve"> </w:t>
      </w:r>
      <w:r w:rsidRPr="004020CF">
        <w:t>with</w:t>
      </w:r>
      <w:r>
        <w:t xml:space="preserve"> </w:t>
      </w:r>
      <w:r w:rsidRPr="004020CF">
        <w:t>the</w:t>
      </w:r>
      <w:r>
        <w:t xml:space="preserve"> </w:t>
      </w:r>
      <w:r w:rsidRPr="004020CF">
        <w:t>requirements</w:t>
      </w:r>
      <w:r>
        <w:t xml:space="preserve"> </w:t>
      </w:r>
      <w:r w:rsidRPr="004020CF">
        <w:t>of</w:t>
      </w:r>
      <w:r>
        <w:t xml:space="preserve"> </w:t>
      </w:r>
      <w:r w:rsidRPr="004020CF">
        <w:t>the</w:t>
      </w:r>
      <w:r>
        <w:t xml:space="preserve"> </w:t>
      </w:r>
      <w:r w:rsidRPr="004020CF">
        <w:t>Contract.</w:t>
      </w:r>
      <w:bookmarkEnd w:id="269"/>
    </w:p>
    <w:p w14:paraId="6F0793E0"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its</w:t>
      </w:r>
      <w:r>
        <w:t xml:space="preserve"> </w:t>
      </w:r>
      <w:r w:rsidRPr="004020CF">
        <w:t>EVMS</w:t>
      </w:r>
      <w:r>
        <w:t xml:space="preserve"> </w:t>
      </w:r>
      <w:r w:rsidRPr="004020CF">
        <w:t>continues</w:t>
      </w:r>
      <w:r>
        <w:t xml:space="preserve"> </w:t>
      </w:r>
      <w:r w:rsidRPr="004020CF">
        <w:t>to</w:t>
      </w:r>
      <w:r>
        <w:t xml:space="preserve"> </w:t>
      </w:r>
      <w:r w:rsidRPr="004020CF">
        <w:t>meet</w:t>
      </w:r>
      <w:r>
        <w:t xml:space="preserve"> </w:t>
      </w:r>
      <w:r w:rsidRPr="004020CF">
        <w:t>the</w:t>
      </w:r>
      <w:r>
        <w:t xml:space="preserve"> </w:t>
      </w:r>
      <w:r w:rsidRPr="004020CF">
        <w:t>requirements</w:t>
      </w:r>
      <w:r>
        <w:t xml:space="preserve"> </w:t>
      </w:r>
      <w:r w:rsidRPr="004020CF">
        <w:t>of</w:t>
      </w:r>
      <w:r>
        <w:t xml:space="preserve"> </w:t>
      </w:r>
      <w:r w:rsidRPr="004020CF">
        <w:t>the</w:t>
      </w:r>
      <w:r>
        <w:t xml:space="preserve"> </w:t>
      </w:r>
      <w:r w:rsidRPr="004020CF">
        <w:t>Contract.</w:t>
      </w:r>
    </w:p>
    <w:p w14:paraId="10C0DB82" w14:textId="77777777" w:rsidR="00A17F87" w:rsidRPr="004020CF" w:rsidRDefault="00A17F87" w:rsidP="00A17F87">
      <w:pPr>
        <w:pStyle w:val="SOWTL5-ASDEFCON"/>
      </w:pPr>
      <w:bookmarkStart w:id="270" w:name="_Ref61621459"/>
      <w:r w:rsidRPr="004020CF">
        <w:t>The</w:t>
      </w:r>
      <w:r>
        <w:t xml:space="preserve"> </w:t>
      </w:r>
      <w:r w:rsidRPr="004020CF">
        <w:t>Contractor</w:t>
      </w:r>
      <w:r>
        <w:t xml:space="preserve"> </w:t>
      </w:r>
      <w:r w:rsidRPr="004020CF">
        <w:t>shall</w:t>
      </w:r>
      <w:r>
        <w:t xml:space="preserve"> </w:t>
      </w:r>
      <w:r w:rsidRPr="004020CF">
        <w:t>allow</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conduct</w:t>
      </w:r>
      <w:r>
        <w:t xml:space="preserve"> </w:t>
      </w:r>
      <w:r w:rsidRPr="004020CF">
        <w:t>ongoing</w:t>
      </w:r>
      <w:r>
        <w:t xml:space="preserve"> </w:t>
      </w:r>
      <w:r w:rsidRPr="004020CF">
        <w:t>System</w:t>
      </w:r>
      <w:r>
        <w:t xml:space="preserve"> </w:t>
      </w:r>
      <w:r w:rsidRPr="004020CF">
        <w:t>Assurance</w:t>
      </w:r>
      <w:r>
        <w:t xml:space="preserve"> </w:t>
      </w:r>
      <w:r w:rsidRPr="004020CF">
        <w:t>of</w:t>
      </w:r>
      <w:r>
        <w:t xml:space="preserve"> </w:t>
      </w:r>
      <w:r w:rsidRPr="004020CF">
        <w:t>its</w:t>
      </w:r>
      <w:r>
        <w:t xml:space="preserve"> </w:t>
      </w:r>
      <w:r w:rsidRPr="004020CF">
        <w:t>EVMS</w:t>
      </w:r>
      <w:r>
        <w:t xml:space="preserve"> </w:t>
      </w:r>
      <w:r w:rsidRPr="004020CF">
        <w:t>to</w:t>
      </w:r>
      <w:r>
        <w:t xml:space="preserve"> </w:t>
      </w:r>
      <w:r w:rsidRPr="004020CF">
        <w:t>assess</w:t>
      </w:r>
      <w:r>
        <w:t xml:space="preserve"> </w:t>
      </w:r>
      <w:r w:rsidRPr="004020CF">
        <w:t>continuing</w:t>
      </w:r>
      <w:r>
        <w:t xml:space="preserve"> </w:t>
      </w:r>
      <w:r w:rsidRPr="004020CF">
        <w:t>compliance</w:t>
      </w:r>
      <w:r>
        <w:t xml:space="preserve"> </w:t>
      </w:r>
      <w:r w:rsidRPr="004020CF">
        <w:t>with</w:t>
      </w:r>
      <w:r>
        <w:t xml:space="preserve"> </w:t>
      </w:r>
      <w:r w:rsidRPr="004020CF">
        <w:t>the</w:t>
      </w:r>
      <w:r>
        <w:t xml:space="preserve"> </w:t>
      </w:r>
      <w:r w:rsidRPr="004020CF">
        <w:t>requirements</w:t>
      </w:r>
      <w:r>
        <w:t xml:space="preserve"> </w:t>
      </w:r>
      <w:r w:rsidRPr="004020CF">
        <w:t>of</w:t>
      </w:r>
      <w:r>
        <w:t xml:space="preserve"> </w:t>
      </w:r>
      <w:r w:rsidRPr="004020CF">
        <w:t>the</w:t>
      </w:r>
      <w:r>
        <w:t xml:space="preserve"> </w:t>
      </w:r>
      <w:r w:rsidRPr="004020CF">
        <w:t>Contract.</w:t>
      </w:r>
      <w:bookmarkEnd w:id="270"/>
    </w:p>
    <w:p w14:paraId="51B1C9B1" w14:textId="0C615CDE" w:rsidR="00A17F87"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facilities</w:t>
      </w:r>
      <w:r>
        <w:t xml:space="preserve"> </w:t>
      </w:r>
      <w:r w:rsidRPr="004020CF">
        <w:t>and</w:t>
      </w:r>
      <w:r>
        <w:t xml:space="preserve"> </w:t>
      </w:r>
      <w:r w:rsidRPr="004020CF">
        <w:t>assistance</w:t>
      </w:r>
      <w:r>
        <w:t xml:space="preserve"> </w:t>
      </w:r>
      <w:r w:rsidRPr="004020CF">
        <w:t>reasonably</w:t>
      </w:r>
      <w:r>
        <w:t xml:space="preserve"> </w:t>
      </w:r>
      <w:r w:rsidRPr="004020CF">
        <w:t>required</w:t>
      </w:r>
      <w:r>
        <w:t xml:space="preserve"> </w:t>
      </w:r>
      <w:r w:rsidRPr="004020CF">
        <w:t>by</w:t>
      </w:r>
      <w:r>
        <w:t xml:space="preserve"> </w:t>
      </w:r>
      <w:r w:rsidRPr="004020CF">
        <w:t>the</w:t>
      </w:r>
      <w:r>
        <w:t xml:space="preserve"> </w:t>
      </w:r>
      <w:r w:rsidRPr="004020CF">
        <w:t>Commonwealth</w:t>
      </w:r>
      <w:r>
        <w:t xml:space="preserve"> </w:t>
      </w:r>
      <w:r w:rsidRPr="004020CF">
        <w:t>in</w:t>
      </w:r>
      <w:r>
        <w:t xml:space="preserve"> </w:t>
      </w:r>
      <w:r w:rsidRPr="004020CF">
        <w:t>order</w:t>
      </w:r>
      <w:r>
        <w:t xml:space="preserve"> </w:t>
      </w:r>
      <w:r w:rsidRPr="004020CF">
        <w:t>for</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conduct</w:t>
      </w:r>
      <w:r>
        <w:t xml:space="preserve"> Integrated Baseline Reviews (</w:t>
      </w:r>
      <w:r w:rsidRPr="004020CF">
        <w:t>IBRs</w:t>
      </w:r>
      <w:r>
        <w:t xml:space="preserve">) in accordance with clause </w:t>
      </w:r>
      <w:r>
        <w:fldChar w:fldCharType="begin"/>
      </w:r>
      <w:r>
        <w:instrText xml:space="preserve"> REF _Ref183713428 \r \h </w:instrText>
      </w:r>
      <w:r>
        <w:fldChar w:fldCharType="separate"/>
      </w:r>
      <w:r w:rsidR="008053F7">
        <w:t>3.2.5.2</w:t>
      </w:r>
      <w:r>
        <w:fldChar w:fldCharType="end"/>
      </w:r>
      <w:r w:rsidRPr="004020CF">
        <w:t>,</w:t>
      </w:r>
      <w:r>
        <w:t xml:space="preserve"> </w:t>
      </w:r>
      <w:r w:rsidRPr="004020CF">
        <w:t>EV</w:t>
      </w:r>
      <w:r>
        <w:t>SRs</w:t>
      </w:r>
      <w:r w:rsidRPr="004020CF">
        <w:t>,</w:t>
      </w:r>
      <w:r>
        <w:t xml:space="preserve"> </w:t>
      </w:r>
      <w:r w:rsidRPr="004020CF">
        <w:t>and</w:t>
      </w:r>
      <w:r>
        <w:t xml:space="preserve"> </w:t>
      </w:r>
      <w:r w:rsidRPr="004020CF">
        <w:t>System</w:t>
      </w:r>
      <w:r>
        <w:t xml:space="preserve"> </w:t>
      </w:r>
      <w:r w:rsidRPr="004020CF">
        <w:t>Assurance</w:t>
      </w:r>
      <w:r>
        <w:t xml:space="preserve"> </w:t>
      </w:r>
      <w:r w:rsidRPr="004020CF">
        <w:t>activities.</w:t>
      </w:r>
    </w:p>
    <w:p w14:paraId="2C935F5F" w14:textId="3AD3B242" w:rsidR="00A17F87" w:rsidRDefault="00A17F87" w:rsidP="00A17F87">
      <w:pPr>
        <w:pStyle w:val="SOWTL5-ASDEFCON"/>
      </w:pPr>
      <w:bookmarkStart w:id="271" w:name="_Ref63170821"/>
      <w:r>
        <w:t xml:space="preserve">The Contractor may use the EVMS to satisfy the Australian Industry Capability (AIC) reporting requirements of clause </w:t>
      </w:r>
      <w:r>
        <w:fldChar w:fldCharType="begin"/>
      </w:r>
      <w:r>
        <w:instrText xml:space="preserve"> REF _Ref42270137 \r \h </w:instrText>
      </w:r>
      <w:r>
        <w:fldChar w:fldCharType="separate"/>
      </w:r>
      <w:r w:rsidR="008053F7">
        <w:t>10</w:t>
      </w:r>
      <w:r>
        <w:fldChar w:fldCharType="end"/>
      </w:r>
      <w:r>
        <w:t xml:space="preserve"> (eg, to report actual Australian Contract Expenditure (ACE) against the baseline plan for this expenditure).  Where the Contractor does use the EVMS to provide this reporting information, the Contractor:</w:t>
      </w:r>
      <w:bookmarkEnd w:id="271"/>
    </w:p>
    <w:p w14:paraId="2CBE91B6" w14:textId="77777777" w:rsidR="00A17F87" w:rsidRDefault="00A17F87" w:rsidP="00A17F87">
      <w:pPr>
        <w:pStyle w:val="SOWSubL1-ASDEFCON"/>
      </w:pPr>
      <w:r>
        <w:t>shall, except to the extent otherwise agreed between the parties:</w:t>
      </w:r>
    </w:p>
    <w:p w14:paraId="25E8B08F" w14:textId="79199BBB" w:rsidR="00A17F87" w:rsidRDefault="00A17F87" w:rsidP="00A17F87">
      <w:pPr>
        <w:pStyle w:val="SOWSubL2-ASDEFCON"/>
      </w:pPr>
      <w:r>
        <w:lastRenderedPageBreak/>
        <w:t xml:space="preserve">integrate the </w:t>
      </w:r>
      <w:r w:rsidRPr="004020CF">
        <w:t>assess</w:t>
      </w:r>
      <w:r>
        <w:t xml:space="preserve">ment and verification of </w:t>
      </w:r>
      <w:r w:rsidRPr="004020CF">
        <w:t>the</w:t>
      </w:r>
      <w:r>
        <w:t xml:space="preserve"> </w:t>
      </w:r>
      <w:r w:rsidRPr="004020CF">
        <w:t>adequacy</w:t>
      </w:r>
      <w:r>
        <w:t xml:space="preserve"> </w:t>
      </w:r>
      <w:r w:rsidRPr="004020CF">
        <w:t>of</w:t>
      </w:r>
      <w:r>
        <w:t xml:space="preserve"> </w:t>
      </w:r>
      <w:r w:rsidRPr="004020CF">
        <w:t>the</w:t>
      </w:r>
      <w:r>
        <w:t xml:space="preserve"> </w:t>
      </w:r>
      <w:r w:rsidRPr="004020CF">
        <w:t>Contractor's</w:t>
      </w:r>
      <w:r>
        <w:t xml:space="preserve"> </w:t>
      </w:r>
      <w:r w:rsidRPr="004020CF">
        <w:t>financial</w:t>
      </w:r>
      <w:r>
        <w:t xml:space="preserve"> </w:t>
      </w:r>
      <w:r w:rsidRPr="004020CF">
        <w:t>management</w:t>
      </w:r>
      <w:r>
        <w:t xml:space="preserve"> </w:t>
      </w:r>
      <w:r w:rsidRPr="004020CF">
        <w:t>information</w:t>
      </w:r>
      <w:r>
        <w:t xml:space="preserve"> </w:t>
      </w:r>
      <w:r w:rsidRPr="004020CF">
        <w:t>system</w:t>
      </w:r>
      <w:r>
        <w:t xml:space="preserve"> </w:t>
      </w:r>
      <w:r w:rsidRPr="004020CF">
        <w:t>and</w:t>
      </w:r>
      <w:r>
        <w:t xml:space="preserve"> </w:t>
      </w:r>
      <w:r w:rsidRPr="004020CF">
        <w:t>data</w:t>
      </w:r>
      <w:r>
        <w:t xml:space="preserve"> </w:t>
      </w:r>
      <w:r w:rsidRPr="004020CF">
        <w:t>collection</w:t>
      </w:r>
      <w:r>
        <w:t xml:space="preserve"> </w:t>
      </w:r>
      <w:r w:rsidRPr="004020CF">
        <w:t>methods</w:t>
      </w:r>
      <w:r>
        <w:t xml:space="preserve"> under clause </w:t>
      </w:r>
      <w:r>
        <w:fldChar w:fldCharType="begin"/>
      </w:r>
      <w:r>
        <w:instrText xml:space="preserve"> REF _Ref61619365 \r \h </w:instrText>
      </w:r>
      <w:r>
        <w:fldChar w:fldCharType="separate"/>
      </w:r>
      <w:r w:rsidR="008053F7">
        <w:t>10.1.9</w:t>
      </w:r>
      <w:r>
        <w:fldChar w:fldCharType="end"/>
      </w:r>
      <w:r>
        <w:t xml:space="preserve"> with the review of the Contractor’s EVMS under clause </w:t>
      </w:r>
      <w:r>
        <w:fldChar w:fldCharType="begin"/>
      </w:r>
      <w:r>
        <w:instrText xml:space="preserve"> REF _Ref61620348 \r \h </w:instrText>
      </w:r>
      <w:r>
        <w:fldChar w:fldCharType="separate"/>
      </w:r>
      <w:r w:rsidR="008053F7">
        <w:t>3.2.5.1.4</w:t>
      </w:r>
      <w:r>
        <w:fldChar w:fldCharType="end"/>
      </w:r>
      <w:r>
        <w:t>; and</w:t>
      </w:r>
    </w:p>
    <w:p w14:paraId="6ACA35B0" w14:textId="303EF5C9" w:rsidR="00A17F87" w:rsidRDefault="00A17F87" w:rsidP="00A17F87">
      <w:pPr>
        <w:pStyle w:val="SOWSubL2-ASDEFCON"/>
      </w:pPr>
      <w:r>
        <w:t xml:space="preserve">include ACE measurement and assessment within the scope of System Assurance activities under clause </w:t>
      </w:r>
      <w:r>
        <w:fldChar w:fldCharType="begin"/>
      </w:r>
      <w:r>
        <w:instrText xml:space="preserve"> REF _Ref61621459 \r \h </w:instrText>
      </w:r>
      <w:r>
        <w:fldChar w:fldCharType="separate"/>
      </w:r>
      <w:r w:rsidR="008053F7">
        <w:t>3.2.5.1.6</w:t>
      </w:r>
      <w:r>
        <w:fldChar w:fldCharType="end"/>
      </w:r>
      <w:r>
        <w:t>; and</w:t>
      </w:r>
    </w:p>
    <w:p w14:paraId="6A7A95AC" w14:textId="77777777" w:rsidR="00A17F87" w:rsidRPr="004020CF" w:rsidRDefault="00A17F87" w:rsidP="00A17F87">
      <w:pPr>
        <w:pStyle w:val="SOWSubL1-ASDEFCON"/>
      </w:pPr>
      <w:r>
        <w:t>may include the planned value of ACE in its PMB to be assessed as part of the IBR.</w:t>
      </w:r>
    </w:p>
    <w:p w14:paraId="7BCCE7AF" w14:textId="77777777" w:rsidR="00A17F87" w:rsidRDefault="00A17F87" w:rsidP="00A17F87">
      <w:pPr>
        <w:pStyle w:val="SOWHL4-ASDEFCON"/>
      </w:pPr>
      <w:bookmarkStart w:id="272" w:name="_Ref183713428"/>
      <w:bookmarkStart w:id="273" w:name="_Ref172296420"/>
      <w:r>
        <w:t>Integrated Baseline Review</w:t>
      </w:r>
      <w:bookmarkEnd w:id="272"/>
    </w:p>
    <w:p w14:paraId="7EE11C9B" w14:textId="77777777" w:rsidR="00A17F87" w:rsidRDefault="00A17F87" w:rsidP="00A17F87">
      <w:pPr>
        <w:pStyle w:val="Note-ASDEFCON"/>
      </w:pPr>
      <w:r>
        <w:t>Note: Under an EVM System, the IBR will typically be held as a precursor to the EVSR.</w:t>
      </w:r>
    </w:p>
    <w:p w14:paraId="1D136637" w14:textId="6F22A78A" w:rsidR="00A17F87"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within</w:t>
      </w:r>
      <w:r>
        <w:t xml:space="preserve"> </w:t>
      </w:r>
      <w:r w:rsidRPr="004020CF">
        <w:t>a</w:t>
      </w:r>
      <w:r>
        <w:t xml:space="preserve"> </w:t>
      </w:r>
      <w:r w:rsidRPr="004020CF">
        <w:t>period</w:t>
      </w:r>
      <w:r>
        <w:t xml:space="preserve"> </w:t>
      </w:r>
      <w:r w:rsidRPr="004020CF">
        <w:t>of</w:t>
      </w:r>
      <w:r>
        <w:t xml:space="preserve"> </w:t>
      </w:r>
      <w:r w:rsidR="00B104ED" w:rsidRPr="004020CF">
        <w:fldChar w:fldCharType="begin">
          <w:ffData>
            <w:name w:val="Text28"/>
            <w:enabled/>
            <w:calcOnExit w:val="0"/>
            <w:textInput>
              <w:default w:val="[…INSERT PERIOD (eg, six-nine months)…]"/>
            </w:textInput>
          </w:ffData>
        </w:fldChar>
      </w:r>
      <w:r w:rsidR="00B104ED" w:rsidRPr="004020CF">
        <w:instrText xml:space="preserve"> FORMTEXT </w:instrText>
      </w:r>
      <w:r w:rsidR="00B104ED" w:rsidRPr="004020CF">
        <w:fldChar w:fldCharType="separate"/>
      </w:r>
      <w:r w:rsidR="00B104ED">
        <w:rPr>
          <w:noProof/>
        </w:rPr>
        <w:t>[…INSERT PERIOD (eg, six-nine months)…]</w:t>
      </w:r>
      <w:r w:rsidR="00B104ED" w:rsidRPr="004020CF">
        <w:fldChar w:fldCharType="end"/>
      </w:r>
      <w:r w:rsidRPr="004020CF">
        <w:fldChar w:fldCharType="begin"/>
      </w:r>
      <w:r w:rsidRPr="004020CF">
        <w:instrText xml:space="preserve"> FORMTEXT </w:instrText>
      </w:r>
      <w:r w:rsidR="002B6B94">
        <w:fldChar w:fldCharType="separate"/>
      </w:r>
      <w:r w:rsidRPr="004020CF">
        <w:fldChar w:fldCharType="end"/>
      </w:r>
      <w:r>
        <w:fldChar w:fldCharType="begin"/>
      </w:r>
      <w:r>
        <w:instrText>FORMTEXT</w:instrText>
      </w:r>
      <w:r w:rsidR="002B6B94">
        <w:fldChar w:fldCharType="separate"/>
      </w:r>
      <w:r>
        <w:fldChar w:fldCharType="end"/>
      </w:r>
      <w:r>
        <w:t xml:space="preserve"> </w:t>
      </w:r>
      <w:r w:rsidRPr="004020CF">
        <w:t>after</w:t>
      </w:r>
      <w:r>
        <w:t xml:space="preserve"> </w:t>
      </w:r>
      <w:r w:rsidRPr="004020CF">
        <w:t>the</w:t>
      </w:r>
      <w:r>
        <w:t xml:space="preserve"> </w:t>
      </w:r>
      <w:r w:rsidRPr="004020CF">
        <w:t>Effective</w:t>
      </w:r>
      <w:r>
        <w:t xml:space="preserve"> </w:t>
      </w:r>
      <w:r w:rsidRPr="004020CF">
        <w:t>Date,</w:t>
      </w:r>
      <w:r>
        <w:t xml:space="preserve"> conduct </w:t>
      </w:r>
      <w:r w:rsidRPr="004020CF">
        <w:t>a</w:t>
      </w:r>
      <w:r>
        <w:t xml:space="preserve"> </w:t>
      </w:r>
      <w:r w:rsidRPr="004020CF">
        <w:t>MSR,</w:t>
      </w:r>
      <w:r>
        <w:t xml:space="preserve"> </w:t>
      </w:r>
      <w:r w:rsidRPr="004020CF">
        <w:t>the</w:t>
      </w:r>
      <w:r>
        <w:t xml:space="preserve"> </w:t>
      </w:r>
      <w:r w:rsidRPr="004020CF">
        <w:t>IBR</w:t>
      </w:r>
      <w:r>
        <w:t>:</w:t>
      </w:r>
    </w:p>
    <w:p w14:paraId="0C4501DB" w14:textId="78FF3B23" w:rsidR="00A17F87" w:rsidRDefault="00A17F87" w:rsidP="00A17F87">
      <w:pPr>
        <w:pStyle w:val="SOWSubL1-ASDEFCON"/>
      </w:pPr>
      <w:r>
        <w:t xml:space="preserve">in accordance with this clause </w:t>
      </w:r>
      <w:r>
        <w:fldChar w:fldCharType="begin"/>
      </w:r>
      <w:r>
        <w:instrText xml:space="preserve"> REF _Ref63148192 \r \h </w:instrText>
      </w:r>
      <w:r>
        <w:fldChar w:fldCharType="separate"/>
      </w:r>
      <w:r w:rsidR="008053F7">
        <w:t>3.2.5</w:t>
      </w:r>
      <w:r>
        <w:fldChar w:fldCharType="end"/>
      </w:r>
      <w:r>
        <w:t xml:space="preserve">, clause </w:t>
      </w:r>
      <w:r>
        <w:fldChar w:fldCharType="begin"/>
      </w:r>
      <w:r>
        <w:instrText xml:space="preserve"> REF _Ref194055595 \r \h </w:instrText>
      </w:r>
      <w:r>
        <w:fldChar w:fldCharType="separate"/>
      </w:r>
      <w:r w:rsidR="008053F7">
        <w:t>3.9.4</w:t>
      </w:r>
      <w:r>
        <w:fldChar w:fldCharType="end"/>
      </w:r>
      <w:r>
        <w:t>, and CASG</w:t>
      </w:r>
      <w:r>
        <w:noBreakHyphen/>
        <w:t>2</w:t>
      </w:r>
      <w:r>
        <w:noBreakHyphen/>
        <w:t>Instruction (PM) 003; and</w:t>
      </w:r>
    </w:p>
    <w:p w14:paraId="4E64F909" w14:textId="77777777" w:rsidR="00A17F87" w:rsidRPr="004020CF" w:rsidRDefault="00A17F87" w:rsidP="00A17F87">
      <w:pPr>
        <w:pStyle w:val="SOWSubL1-ASDEFCON"/>
      </w:pPr>
      <w:r w:rsidRPr="004020CF">
        <w:t>in</w:t>
      </w:r>
      <w:r>
        <w:t xml:space="preserve"> </w:t>
      </w:r>
      <w:r w:rsidRPr="004020CF">
        <w:t>order</w:t>
      </w:r>
      <w:r>
        <w:t xml:space="preserve"> </w:t>
      </w:r>
      <w:r w:rsidRPr="004020CF">
        <w:t>to</w:t>
      </w:r>
      <w:r>
        <w:t xml:space="preserve"> </w:t>
      </w:r>
      <w:r w:rsidRPr="004020CF">
        <w:t>enable</w:t>
      </w:r>
      <w:r>
        <w:t xml:space="preserve"> </w:t>
      </w:r>
      <w:r w:rsidRPr="004020CF">
        <w:t>the</w:t>
      </w:r>
      <w:r>
        <w:t xml:space="preserve"> </w:t>
      </w:r>
      <w:r w:rsidRPr="004020CF">
        <w:t>assessment</w:t>
      </w:r>
      <w:r>
        <w:t xml:space="preserve"> </w:t>
      </w:r>
      <w:r w:rsidRPr="004020CF">
        <w:t>and</w:t>
      </w:r>
      <w:r>
        <w:t xml:space="preserve"> </w:t>
      </w:r>
      <w:r w:rsidRPr="004020CF">
        <w:t>subsequent</w:t>
      </w:r>
      <w:r>
        <w:t xml:space="preserve"> </w:t>
      </w:r>
      <w:r w:rsidRPr="004020CF">
        <w:t>Approval</w:t>
      </w:r>
      <w:r>
        <w:t xml:space="preserve"> </w:t>
      </w:r>
      <w:r w:rsidRPr="004020CF">
        <w:t>of</w:t>
      </w:r>
      <w:r>
        <w:t xml:space="preserve"> </w:t>
      </w:r>
      <w:r w:rsidRPr="004020CF">
        <w:t>the</w:t>
      </w:r>
      <w:r>
        <w:t xml:space="preserve"> </w:t>
      </w:r>
      <w:r w:rsidRPr="004020CF">
        <w:t>PMB.</w:t>
      </w:r>
    </w:p>
    <w:p w14:paraId="12B2BD3E" w14:textId="77777777" w:rsidR="00A17F87" w:rsidRPr="004020CF" w:rsidRDefault="00A17F87" w:rsidP="00A17F87">
      <w:pPr>
        <w:pStyle w:val="SOWTL5-ASDEFCON"/>
      </w:pPr>
      <w:r w:rsidRPr="004020CF">
        <w:t>The</w:t>
      </w:r>
      <w:r>
        <w:t xml:space="preserve"> </w:t>
      </w:r>
      <w:r w:rsidRPr="004020CF">
        <w:t>Contractor’s</w:t>
      </w:r>
      <w:r>
        <w:t xml:space="preserve"> </w:t>
      </w:r>
      <w:r w:rsidRPr="004020CF">
        <w:t>entry</w:t>
      </w:r>
      <w:r>
        <w:t xml:space="preserve"> </w:t>
      </w:r>
      <w:r w:rsidRPr="004020CF">
        <w:t>criteria,</w:t>
      </w:r>
      <w:r>
        <w:t xml:space="preserve"> </w:t>
      </w:r>
      <w:r w:rsidRPr="004020CF">
        <w:t>exit</w:t>
      </w:r>
      <w:r>
        <w:t xml:space="preserve"> </w:t>
      </w:r>
      <w:r w:rsidRPr="004020CF">
        <w:t>criteria</w:t>
      </w:r>
      <w:r>
        <w:t xml:space="preserve"> </w:t>
      </w:r>
      <w:r w:rsidRPr="004020CF">
        <w:t>and</w:t>
      </w:r>
      <w:r>
        <w:t xml:space="preserve"> </w:t>
      </w:r>
      <w:r w:rsidRPr="004020CF">
        <w:t>objectives</w:t>
      </w:r>
      <w:r>
        <w:t xml:space="preserve"> </w:t>
      </w:r>
      <w:r w:rsidRPr="004020CF">
        <w:t>for</w:t>
      </w:r>
      <w:r>
        <w:t xml:space="preserve"> </w:t>
      </w:r>
      <w:r w:rsidRPr="004020CF">
        <w:t>the</w:t>
      </w:r>
      <w:r>
        <w:t xml:space="preserve"> </w:t>
      </w:r>
      <w:r w:rsidRPr="004020CF">
        <w:t>IBR</w:t>
      </w:r>
      <w:r>
        <w:t xml:space="preserve"> </w:t>
      </w:r>
      <w:r w:rsidRPr="004020CF">
        <w:t>shall</w:t>
      </w:r>
      <w:r>
        <w:t xml:space="preserve"> </w:t>
      </w:r>
      <w:r w:rsidRPr="004020CF">
        <w:t>include</w:t>
      </w:r>
      <w:r>
        <w:t xml:space="preserve"> </w:t>
      </w:r>
      <w:r w:rsidRPr="004020CF">
        <w:t>those</w:t>
      </w:r>
      <w:r>
        <w:t xml:space="preserve"> </w:t>
      </w:r>
      <w:r w:rsidRPr="004020CF">
        <w:t>defined</w:t>
      </w:r>
      <w:r>
        <w:t xml:space="preserve"> </w:t>
      </w:r>
      <w:r w:rsidRPr="004020CF">
        <w:t>in</w:t>
      </w:r>
      <w:r>
        <w:t xml:space="preserve"> </w:t>
      </w:r>
      <w:r w:rsidRPr="004020CF">
        <w:t>MSR-CHECKLIST-IBR.</w:t>
      </w:r>
    </w:p>
    <w:p w14:paraId="6E12A75F" w14:textId="7D379E7D" w:rsidR="00A17F87" w:rsidRPr="00F563A2" w:rsidRDefault="00A17F87" w:rsidP="00A17F87">
      <w:pPr>
        <w:pStyle w:val="SOWTL5-ASDEFCON"/>
      </w:pPr>
      <w:r w:rsidRPr="00F563A2">
        <w:t xml:space="preserve">Commonwealth Approval of an amendment to the Approved </w:t>
      </w:r>
      <w:r>
        <w:t xml:space="preserve">Baseline </w:t>
      </w:r>
      <w:r w:rsidRPr="00F563A2">
        <w:t xml:space="preserve">CMS under clause </w:t>
      </w:r>
      <w:r w:rsidRPr="00F563A2">
        <w:fldChar w:fldCharType="begin"/>
      </w:r>
      <w:r w:rsidRPr="00F563A2">
        <w:instrText xml:space="preserve"> REF _Ref523544698 \r \h  \* MERGEFORMAT </w:instrText>
      </w:r>
      <w:r w:rsidRPr="00F563A2">
        <w:fldChar w:fldCharType="separate"/>
      </w:r>
      <w:r w:rsidR="008053F7">
        <w:t>3.2.3.5</w:t>
      </w:r>
      <w:r w:rsidRPr="00F563A2">
        <w:fldChar w:fldCharType="end"/>
      </w:r>
      <w:r w:rsidRPr="00F563A2">
        <w:t xml:space="preserve"> shall not affect either party’s EVM obligations under this clause </w:t>
      </w:r>
      <w:r w:rsidRPr="00F563A2">
        <w:fldChar w:fldCharType="begin"/>
      </w:r>
      <w:r w:rsidRPr="00F563A2">
        <w:instrText xml:space="preserve"> REF _Ref523544587 \r \h  \* MERGEFORMAT </w:instrText>
      </w:r>
      <w:r w:rsidRPr="00F563A2">
        <w:fldChar w:fldCharType="separate"/>
      </w:r>
      <w:r w:rsidR="008053F7">
        <w:t>3.2.5</w:t>
      </w:r>
      <w:r w:rsidRPr="00F563A2">
        <w:fldChar w:fldCharType="end"/>
      </w:r>
      <w:r w:rsidRPr="00F563A2">
        <w:t>.</w:t>
      </w:r>
    </w:p>
    <w:p w14:paraId="5CABDC06"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notify</w:t>
      </w:r>
      <w:r>
        <w:t xml:space="preserve"> </w:t>
      </w:r>
      <w:r w:rsidRPr="004020CF">
        <w:t>the</w:t>
      </w:r>
      <w:r>
        <w:t xml:space="preserve"> </w:t>
      </w:r>
      <w:r w:rsidRPr="004020CF">
        <w:t>Commonwealth</w:t>
      </w:r>
      <w:r>
        <w:t xml:space="preserve"> </w:t>
      </w:r>
      <w:r w:rsidRPr="004020CF">
        <w:t>Representative,</w:t>
      </w:r>
      <w:r>
        <w:t xml:space="preserve"> </w:t>
      </w:r>
      <w:r w:rsidRPr="004020CF">
        <w:t>within</w:t>
      </w:r>
      <w:r>
        <w:t xml:space="preserve"> </w:t>
      </w:r>
      <w:r w:rsidRPr="004020CF">
        <w:t>five</w:t>
      </w:r>
      <w:r>
        <w:t xml:space="preserve"> </w:t>
      </w:r>
      <w:r w:rsidRPr="004020CF">
        <w:t>Working</w:t>
      </w:r>
      <w:r>
        <w:t xml:space="preserve"> </w:t>
      </w:r>
      <w:r w:rsidRPr="004020CF">
        <w:t>Days</w:t>
      </w:r>
      <w:r>
        <w:t xml:space="preserve"> </w:t>
      </w:r>
      <w:r w:rsidRPr="004020CF">
        <w:t>of</w:t>
      </w:r>
      <w:r>
        <w:t xml:space="preserve"> </w:t>
      </w:r>
      <w:r w:rsidRPr="004020CF">
        <w:t>becoming</w:t>
      </w:r>
      <w:r>
        <w:t xml:space="preserve"> </w:t>
      </w:r>
      <w:r w:rsidRPr="004020CF">
        <w:t>aware</w:t>
      </w:r>
      <w:r>
        <w:t xml:space="preserve"> </w:t>
      </w:r>
      <w:r w:rsidRPr="004020CF">
        <w:t>that</w:t>
      </w:r>
      <w:r>
        <w:t xml:space="preserve"> </w:t>
      </w:r>
      <w:r w:rsidRPr="004020CF">
        <w:t>the</w:t>
      </w:r>
      <w:r>
        <w:t xml:space="preserve"> Approved </w:t>
      </w:r>
      <w:r w:rsidRPr="004020CF">
        <w:t>PMB</w:t>
      </w:r>
      <w:r>
        <w:t xml:space="preserve"> </w:t>
      </w:r>
      <w:r w:rsidRPr="004020CF">
        <w:t>no</w:t>
      </w:r>
      <w:r>
        <w:t xml:space="preserve"> </w:t>
      </w:r>
      <w:r w:rsidRPr="004020CF">
        <w:t>longer</w:t>
      </w:r>
      <w:r>
        <w:t xml:space="preserve"> </w:t>
      </w:r>
      <w:r w:rsidRPr="004020CF">
        <w:t>represents</w:t>
      </w:r>
      <w:r>
        <w:t xml:space="preserve"> </w:t>
      </w:r>
      <w:r w:rsidRPr="004020CF">
        <w:t>the</w:t>
      </w:r>
      <w:r>
        <w:t xml:space="preserve"> </w:t>
      </w:r>
      <w:r w:rsidRPr="004020CF">
        <w:t>plan</w:t>
      </w:r>
      <w:r>
        <w:t xml:space="preserve"> </w:t>
      </w:r>
      <w:r w:rsidRPr="004020CF">
        <w:t>for</w:t>
      </w:r>
      <w:r>
        <w:t xml:space="preserve"> </w:t>
      </w:r>
      <w:r w:rsidRPr="004020CF">
        <w:t>work.</w:t>
      </w:r>
    </w:p>
    <w:p w14:paraId="4824BD67" w14:textId="77777777" w:rsidR="00A17F87" w:rsidRPr="004020CF" w:rsidRDefault="00A17F87" w:rsidP="00A17F87">
      <w:pPr>
        <w:pStyle w:val="SOWTL5-ASDEFCON"/>
      </w:pPr>
      <w:bookmarkStart w:id="274" w:name="_Ref183713516"/>
      <w:r w:rsidRPr="004020CF">
        <w:t>The</w:t>
      </w:r>
      <w:r>
        <w:t xml:space="preserve"> </w:t>
      </w:r>
      <w:r w:rsidRPr="004020CF">
        <w:t>Commonwealth</w:t>
      </w:r>
      <w:r>
        <w:t xml:space="preserve"> </w:t>
      </w:r>
      <w:r w:rsidRPr="004020CF">
        <w:t>may</w:t>
      </w:r>
      <w:r>
        <w:t xml:space="preserve"> </w:t>
      </w:r>
      <w:r w:rsidRPr="004020CF">
        <w:t>require</w:t>
      </w:r>
      <w:r>
        <w:t xml:space="preserve"> </w:t>
      </w:r>
      <w:r w:rsidRPr="004020CF">
        <w:t>the</w:t>
      </w:r>
      <w:r>
        <w:t xml:space="preserve"> </w:t>
      </w:r>
      <w:r w:rsidRPr="004020CF">
        <w:t>conduct</w:t>
      </w:r>
      <w:r>
        <w:t xml:space="preserve"> </w:t>
      </w:r>
      <w:r w:rsidRPr="004020CF">
        <w:t>of</w:t>
      </w:r>
      <w:r>
        <w:t xml:space="preserve"> </w:t>
      </w:r>
      <w:r w:rsidRPr="004020CF">
        <w:t>subsequent</w:t>
      </w:r>
      <w:r>
        <w:t xml:space="preserve"> </w:t>
      </w:r>
      <w:r w:rsidRPr="004020CF">
        <w:t>IBRs</w:t>
      </w:r>
      <w:r>
        <w:t xml:space="preserve"> </w:t>
      </w:r>
      <w:r w:rsidRPr="004020CF">
        <w:t>to</w:t>
      </w:r>
      <w:r>
        <w:t xml:space="preserve"> </w:t>
      </w:r>
      <w:r w:rsidRPr="004020CF">
        <w:t>reassess</w:t>
      </w:r>
      <w:r>
        <w:t xml:space="preserve"> </w:t>
      </w:r>
      <w:r w:rsidRPr="004020CF">
        <w:t>and</w:t>
      </w:r>
      <w:r>
        <w:t xml:space="preserve"> </w:t>
      </w:r>
      <w:r w:rsidRPr="004020CF">
        <w:t>subsequently</w:t>
      </w:r>
      <w:r>
        <w:t xml:space="preserve"> </w:t>
      </w:r>
      <w:r w:rsidRPr="004020CF">
        <w:t>Approve</w:t>
      </w:r>
      <w:r>
        <w:t xml:space="preserve"> an updated version of the </w:t>
      </w:r>
      <w:r w:rsidRPr="004020CF">
        <w:t>PMB.</w:t>
      </w:r>
      <w:bookmarkEnd w:id="274"/>
    </w:p>
    <w:p w14:paraId="4482EF7C" w14:textId="6B2F0A32" w:rsidR="00A17F87" w:rsidRPr="004020CF" w:rsidRDefault="00A17F87" w:rsidP="00A17F87">
      <w:pPr>
        <w:pStyle w:val="SOWTL5-ASDEFCON"/>
      </w:pPr>
      <w:r w:rsidRPr="004020CF">
        <w:t>Where</w:t>
      </w:r>
      <w:r>
        <w:t xml:space="preserve"> </w:t>
      </w:r>
      <w:r w:rsidRPr="004020CF">
        <w:t>a</w:t>
      </w:r>
      <w:r>
        <w:t xml:space="preserve"> </w:t>
      </w:r>
      <w:r w:rsidRPr="004020CF">
        <w:t>subsequent</w:t>
      </w:r>
      <w:r>
        <w:t xml:space="preserve"> </w:t>
      </w:r>
      <w:r w:rsidRPr="004020CF">
        <w:t>IBR</w:t>
      </w:r>
      <w:r>
        <w:t xml:space="preserve"> </w:t>
      </w:r>
      <w:r w:rsidRPr="004020CF">
        <w:t>is</w:t>
      </w:r>
      <w:r>
        <w:t xml:space="preserve"> </w:t>
      </w:r>
      <w:r w:rsidRPr="004020CF">
        <w:t>required</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fldChar w:fldCharType="begin"/>
      </w:r>
      <w:r>
        <w:instrText xml:space="preserve"> REF _Ref183713516 \r \h </w:instrText>
      </w:r>
      <w:r>
        <w:fldChar w:fldCharType="separate"/>
      </w:r>
      <w:r w:rsidR="008053F7">
        <w:t>3.2.5.2.5</w:t>
      </w:r>
      <w:r>
        <w:fldChar w:fldCharType="end"/>
      </w:r>
      <w:r w:rsidRPr="004020CF">
        <w:t>:</w:t>
      </w:r>
    </w:p>
    <w:p w14:paraId="6E2A446E" w14:textId="77777777" w:rsidR="00A17F87" w:rsidRPr="004020CF" w:rsidRDefault="00A17F87" w:rsidP="00A17F87">
      <w:pPr>
        <w:pStyle w:val="SOWSubL1-ASDEFCON"/>
      </w:pPr>
      <w:r w:rsidRPr="004020CF">
        <w:t>the</w:t>
      </w:r>
      <w:r>
        <w:t xml:space="preserve"> </w:t>
      </w:r>
      <w:r w:rsidRPr="004020CF">
        <w:t>IBR</w:t>
      </w:r>
      <w:r>
        <w:t xml:space="preserve"> </w:t>
      </w:r>
      <w:r w:rsidRPr="004020CF">
        <w:t>shall</w:t>
      </w:r>
      <w:r>
        <w:t xml:space="preserve"> </w:t>
      </w:r>
      <w:r w:rsidRPr="004020CF">
        <w:t>be</w:t>
      </w:r>
      <w:r>
        <w:t xml:space="preserve"> </w:t>
      </w:r>
      <w:r w:rsidRPr="004020CF">
        <w:t>held</w:t>
      </w:r>
      <w:r>
        <w:t xml:space="preserve"> </w:t>
      </w:r>
      <w:r w:rsidRPr="004020CF">
        <w:t>in</w:t>
      </w:r>
      <w:r>
        <w:t xml:space="preserve"> </w:t>
      </w:r>
      <w:r w:rsidRPr="004020CF">
        <w:t>a</w:t>
      </w:r>
      <w:r>
        <w:t xml:space="preserve"> </w:t>
      </w:r>
      <w:r w:rsidRPr="004020CF">
        <w:t>timeframe</w:t>
      </w:r>
      <w:r>
        <w:t xml:space="preserve"> </w:t>
      </w:r>
      <w:r w:rsidRPr="004020CF">
        <w:t>agreed</w:t>
      </w:r>
      <w:r>
        <w:t xml:space="preserve"> </w:t>
      </w:r>
      <w:r w:rsidRPr="004020CF">
        <w:t>between</w:t>
      </w:r>
      <w:r>
        <w:t xml:space="preserve"> </w:t>
      </w:r>
      <w:r w:rsidRPr="004020CF">
        <w:t>the</w:t>
      </w:r>
      <w:r>
        <w:t xml:space="preserve"> </w:t>
      </w:r>
      <w:r w:rsidRPr="004020CF">
        <w:t>parties,</w:t>
      </w:r>
      <w:r>
        <w:t xml:space="preserve"> </w:t>
      </w:r>
      <w:r w:rsidRPr="004020CF">
        <w:t>or</w:t>
      </w:r>
      <w:r>
        <w:t xml:space="preserve"> </w:t>
      </w:r>
      <w:r w:rsidRPr="004020CF">
        <w:t>as</w:t>
      </w:r>
      <w:r>
        <w:t xml:space="preserve"> </w:t>
      </w:r>
      <w:r w:rsidRPr="004020CF">
        <w:t>reasonably</w:t>
      </w:r>
      <w:r>
        <w:t xml:space="preserve"> </w:t>
      </w:r>
      <w:r w:rsidRPr="004020CF">
        <w:t>determined</w:t>
      </w:r>
      <w:r>
        <w:t xml:space="preserve"> </w:t>
      </w:r>
      <w:r w:rsidRPr="004020CF">
        <w:t>by</w:t>
      </w:r>
      <w:r>
        <w:t xml:space="preserve"> </w:t>
      </w:r>
      <w:r w:rsidRPr="004020CF">
        <w:t>the</w:t>
      </w:r>
      <w:r>
        <w:t xml:space="preserve"> </w:t>
      </w:r>
      <w:r w:rsidRPr="004020CF">
        <w:t>Commonwealth</w:t>
      </w:r>
      <w:r>
        <w:t xml:space="preserve"> </w:t>
      </w:r>
      <w:r w:rsidRPr="004020CF">
        <w:t>Representative;</w:t>
      </w:r>
    </w:p>
    <w:p w14:paraId="66902EBD" w14:textId="77777777" w:rsidR="00A17F87" w:rsidRPr="00F563A2" w:rsidRDefault="00A17F87" w:rsidP="00A17F87">
      <w:pPr>
        <w:pStyle w:val="SOWSubL1-ASDEFCON"/>
      </w:pPr>
      <w:r w:rsidRPr="00F563A2">
        <w:t xml:space="preserve">the Contractor shall provide an updated CWBS and </w:t>
      </w:r>
      <w:r>
        <w:t xml:space="preserve">Baseline </w:t>
      </w:r>
      <w:r w:rsidRPr="00F563A2">
        <w:t>CMS for Approval;</w:t>
      </w:r>
    </w:p>
    <w:p w14:paraId="445DEF63" w14:textId="77777777" w:rsidR="00A17F87" w:rsidRPr="004020CF" w:rsidRDefault="00A17F87" w:rsidP="00A17F87">
      <w:pPr>
        <w:pStyle w:val="SOWSubL1-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an</w:t>
      </w:r>
      <w:r>
        <w:t xml:space="preserve"> </w:t>
      </w:r>
      <w:r w:rsidRPr="004020CF">
        <w:t>updated</w:t>
      </w:r>
      <w:r>
        <w:t xml:space="preserve"> </w:t>
      </w:r>
      <w:r w:rsidRPr="004020CF">
        <w:t>data</w:t>
      </w:r>
      <w:r>
        <w:t xml:space="preserve"> </w:t>
      </w:r>
      <w:r w:rsidRPr="004020CF">
        <w:t>pack</w:t>
      </w:r>
      <w:r>
        <w:t xml:space="preserve"> </w:t>
      </w:r>
      <w:r w:rsidRPr="004020CF">
        <w:t>for</w:t>
      </w:r>
      <w:r>
        <w:t xml:space="preserve"> </w:t>
      </w:r>
      <w:r w:rsidRPr="004020CF">
        <w:t>the</w:t>
      </w:r>
      <w:r>
        <w:t xml:space="preserve"> </w:t>
      </w:r>
      <w:r w:rsidRPr="004020CF">
        <w:t>IBR,</w:t>
      </w:r>
      <w:r>
        <w:t xml:space="preserve"> </w:t>
      </w:r>
      <w:r w:rsidRPr="004020CF">
        <w:t>with</w:t>
      </w:r>
      <w:r>
        <w:t xml:space="preserve"> </w:t>
      </w:r>
      <w:r w:rsidRPr="004020CF">
        <w:t>the</w:t>
      </w:r>
      <w:r>
        <w:t xml:space="preserve"> </w:t>
      </w:r>
      <w:r w:rsidRPr="004020CF">
        <w:t>exception</w:t>
      </w:r>
      <w:r>
        <w:t xml:space="preserve"> </w:t>
      </w:r>
      <w:r w:rsidRPr="004020CF">
        <w:t>of</w:t>
      </w:r>
      <w:r>
        <w:t xml:space="preserve"> </w:t>
      </w:r>
      <w:r w:rsidRPr="004020CF">
        <w:t>any</w:t>
      </w:r>
      <w:r>
        <w:t xml:space="preserve"> </w:t>
      </w:r>
      <w:r w:rsidRPr="004020CF">
        <w:t>elements</w:t>
      </w:r>
      <w:r>
        <w:t xml:space="preserve"> </w:t>
      </w:r>
      <w:r w:rsidRPr="004020CF">
        <w:t>that</w:t>
      </w:r>
      <w:r>
        <w:t xml:space="preserve"> </w:t>
      </w:r>
      <w:r w:rsidRPr="004020CF">
        <w:t>the</w:t>
      </w:r>
      <w:r>
        <w:t xml:space="preserve"> </w:t>
      </w:r>
      <w:r w:rsidRPr="004020CF">
        <w:t>Commonwealth</w:t>
      </w:r>
      <w:r>
        <w:t xml:space="preserve"> </w:t>
      </w:r>
      <w:r w:rsidRPr="004020CF">
        <w:t>Representative</w:t>
      </w:r>
      <w:r>
        <w:t xml:space="preserve"> </w:t>
      </w:r>
      <w:r w:rsidRPr="004020CF">
        <w:t>has</w:t>
      </w:r>
      <w:r>
        <w:t xml:space="preserve"> </w:t>
      </w:r>
      <w:r w:rsidRPr="004020CF">
        <w:t>agreed,</w:t>
      </w:r>
      <w:r>
        <w:t xml:space="preserve"> </w:t>
      </w:r>
      <w:r w:rsidRPr="004020CF">
        <w:t>in</w:t>
      </w:r>
      <w:r>
        <w:t xml:space="preserve"> </w:t>
      </w:r>
      <w:r w:rsidRPr="004020CF">
        <w:t>writing,</w:t>
      </w:r>
      <w:r>
        <w:t xml:space="preserve"> </w:t>
      </w:r>
      <w:r w:rsidRPr="004020CF">
        <w:t>may</w:t>
      </w:r>
      <w:r>
        <w:t xml:space="preserve"> </w:t>
      </w:r>
      <w:r w:rsidRPr="004020CF">
        <w:t>be</w:t>
      </w:r>
      <w:r>
        <w:t xml:space="preserve"> </w:t>
      </w:r>
      <w:r w:rsidRPr="004020CF">
        <w:t>tailored</w:t>
      </w:r>
      <w:r>
        <w:t xml:space="preserve"> </w:t>
      </w:r>
      <w:r w:rsidRPr="004020CF">
        <w:t>or</w:t>
      </w:r>
      <w:r>
        <w:t xml:space="preserve"> </w:t>
      </w:r>
      <w:r w:rsidRPr="004020CF">
        <w:t>omitted;</w:t>
      </w:r>
    </w:p>
    <w:p w14:paraId="62B583ED" w14:textId="77777777" w:rsidR="00A17F87" w:rsidRDefault="00A17F87" w:rsidP="00A17F87">
      <w:pPr>
        <w:pStyle w:val="SOWSubL1-ASDEFCON"/>
      </w:pPr>
      <w:r w:rsidRPr="004020CF">
        <w:t>except</w:t>
      </w:r>
      <w:r>
        <w:t xml:space="preserve"> </w:t>
      </w:r>
      <w:r w:rsidRPr="004020CF">
        <w:t>to</w:t>
      </w:r>
      <w:r>
        <w:t xml:space="preserve"> </w:t>
      </w:r>
      <w:r w:rsidRPr="004020CF">
        <w:t>the</w:t>
      </w:r>
      <w:r>
        <w:t xml:space="preserve"> </w:t>
      </w:r>
      <w:r w:rsidRPr="004020CF">
        <w:t>extent</w:t>
      </w:r>
      <w:r>
        <w:t xml:space="preserve"> </w:t>
      </w:r>
      <w:r w:rsidRPr="004020CF">
        <w:t>otherwise</w:t>
      </w:r>
      <w:r>
        <w:t xml:space="preserve"> </w:t>
      </w:r>
      <w:r w:rsidRPr="004020CF">
        <w:t>agreed</w:t>
      </w:r>
      <w:r>
        <w:t xml:space="preserve"> </w:t>
      </w:r>
      <w:r w:rsidRPr="004020CF">
        <w:t>between</w:t>
      </w:r>
      <w:r>
        <w:t xml:space="preserve"> </w:t>
      </w:r>
      <w:r w:rsidRPr="004020CF">
        <w:t>the</w:t>
      </w:r>
      <w:r>
        <w:t xml:space="preserve"> </w:t>
      </w:r>
      <w:r w:rsidRPr="004020CF">
        <w:t>parties</w:t>
      </w:r>
      <w:r>
        <w:t>:</w:t>
      </w:r>
    </w:p>
    <w:p w14:paraId="68930891" w14:textId="21D70EF8" w:rsidR="00A17F87" w:rsidRDefault="00A17F87" w:rsidP="00A17F87">
      <w:pPr>
        <w:pStyle w:val="SOWSubL2-ASDEFCON"/>
      </w:pPr>
      <w:r>
        <w:t xml:space="preserve">the IBR shall be conducted in accordance with this clause </w:t>
      </w:r>
      <w:r>
        <w:fldChar w:fldCharType="begin"/>
      </w:r>
      <w:r>
        <w:instrText xml:space="preserve"> REF _Ref63148192 \r \h </w:instrText>
      </w:r>
      <w:r>
        <w:fldChar w:fldCharType="separate"/>
      </w:r>
      <w:r w:rsidR="008053F7">
        <w:t>3.2.5</w:t>
      </w:r>
      <w:r>
        <w:fldChar w:fldCharType="end"/>
      </w:r>
      <w:r>
        <w:t xml:space="preserve">, clause </w:t>
      </w:r>
      <w:r>
        <w:fldChar w:fldCharType="begin"/>
      </w:r>
      <w:r>
        <w:instrText xml:space="preserve"> REF _Ref194055595 \r \h </w:instrText>
      </w:r>
      <w:r>
        <w:fldChar w:fldCharType="separate"/>
      </w:r>
      <w:r w:rsidR="008053F7">
        <w:t>3.9.4</w:t>
      </w:r>
      <w:r>
        <w:fldChar w:fldCharType="end"/>
      </w:r>
      <w:r>
        <w:t>, and CASG</w:t>
      </w:r>
      <w:r>
        <w:noBreakHyphen/>
        <w:t>2</w:t>
      </w:r>
      <w:r>
        <w:noBreakHyphen/>
        <w:t>Instruction (PM) 003; and</w:t>
      </w:r>
    </w:p>
    <w:p w14:paraId="6BBC8AF9" w14:textId="77777777" w:rsidR="00A17F87" w:rsidRPr="004020CF" w:rsidRDefault="00A17F87" w:rsidP="00A17F87">
      <w:pPr>
        <w:pStyle w:val="SOWSubL2-ASDEFCON"/>
      </w:pPr>
      <w:r w:rsidRPr="004020CF">
        <w:t>the</w:t>
      </w:r>
      <w:r>
        <w:t xml:space="preserve"> </w:t>
      </w:r>
      <w:r w:rsidRPr="004020CF">
        <w:t>Contractor’s</w:t>
      </w:r>
      <w:r>
        <w:t xml:space="preserve"> </w:t>
      </w:r>
      <w:r w:rsidRPr="004020CF">
        <w:t>entry</w:t>
      </w:r>
      <w:r>
        <w:t xml:space="preserve"> </w:t>
      </w:r>
      <w:r w:rsidRPr="004020CF">
        <w:t>criteria,</w:t>
      </w:r>
      <w:r>
        <w:t xml:space="preserve"> </w:t>
      </w:r>
      <w:r w:rsidRPr="004020CF">
        <w:t>exit</w:t>
      </w:r>
      <w:r>
        <w:t xml:space="preserve"> </w:t>
      </w:r>
      <w:r w:rsidRPr="004020CF">
        <w:t>criteria</w:t>
      </w:r>
      <w:r>
        <w:t xml:space="preserve"> </w:t>
      </w:r>
      <w:r w:rsidRPr="004020CF">
        <w:t>and</w:t>
      </w:r>
      <w:r>
        <w:t xml:space="preserve"> </w:t>
      </w:r>
      <w:r w:rsidRPr="004020CF">
        <w:t>objectives</w:t>
      </w:r>
      <w:r>
        <w:t xml:space="preserve"> </w:t>
      </w:r>
      <w:r w:rsidRPr="004020CF">
        <w:t>for</w:t>
      </w:r>
      <w:r>
        <w:t xml:space="preserve"> </w:t>
      </w:r>
      <w:r w:rsidRPr="004020CF">
        <w:t>the</w:t>
      </w:r>
      <w:r>
        <w:t xml:space="preserve"> </w:t>
      </w:r>
      <w:r w:rsidRPr="004020CF">
        <w:t>IBR</w:t>
      </w:r>
      <w:r>
        <w:t xml:space="preserve"> </w:t>
      </w:r>
      <w:r w:rsidRPr="004020CF">
        <w:t>shall</w:t>
      </w:r>
      <w:r>
        <w:t xml:space="preserve"> </w:t>
      </w:r>
      <w:r w:rsidRPr="004020CF">
        <w:t>include</w:t>
      </w:r>
      <w:r>
        <w:t xml:space="preserve"> </w:t>
      </w:r>
      <w:r w:rsidRPr="004020CF">
        <w:t>those</w:t>
      </w:r>
      <w:r>
        <w:t xml:space="preserve"> </w:t>
      </w:r>
      <w:r w:rsidRPr="004020CF">
        <w:t>defined</w:t>
      </w:r>
      <w:r>
        <w:t xml:space="preserve"> </w:t>
      </w:r>
      <w:r w:rsidRPr="004020CF">
        <w:t>in</w:t>
      </w:r>
      <w:r>
        <w:t xml:space="preserve"> </w:t>
      </w:r>
      <w:r w:rsidRPr="004020CF">
        <w:t>MSR-CHECKLIST-IBR;</w:t>
      </w:r>
      <w:r>
        <w:t xml:space="preserve"> </w:t>
      </w:r>
      <w:r w:rsidRPr="004020CF">
        <w:t>and</w:t>
      </w:r>
    </w:p>
    <w:p w14:paraId="3B2C6CAA" w14:textId="77777777" w:rsidR="00A17F87" w:rsidRPr="004020CF" w:rsidRDefault="00A17F87" w:rsidP="00A17F87">
      <w:pPr>
        <w:pStyle w:val="SOWSubL1-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facilities</w:t>
      </w:r>
      <w:r>
        <w:t xml:space="preserve"> </w:t>
      </w:r>
      <w:r w:rsidRPr="004020CF">
        <w:t>and</w:t>
      </w:r>
      <w:r>
        <w:t xml:space="preserve"> </w:t>
      </w:r>
      <w:r w:rsidRPr="004020CF">
        <w:t>assistance</w:t>
      </w:r>
      <w:r>
        <w:t xml:space="preserve"> </w:t>
      </w:r>
      <w:r w:rsidRPr="004020CF">
        <w:t>reasonably</w:t>
      </w:r>
      <w:r>
        <w:t xml:space="preserve"> </w:t>
      </w:r>
      <w:r w:rsidRPr="004020CF">
        <w:t>required</w:t>
      </w:r>
      <w:r>
        <w:t xml:space="preserve"> </w:t>
      </w:r>
      <w:r w:rsidRPr="004020CF">
        <w:t>by</w:t>
      </w:r>
      <w:r>
        <w:t xml:space="preserve"> </w:t>
      </w:r>
      <w:r w:rsidRPr="004020CF">
        <w:t>the</w:t>
      </w:r>
      <w:r>
        <w:t xml:space="preserve"> </w:t>
      </w:r>
      <w:r w:rsidRPr="004020CF">
        <w:t>Commonwealth</w:t>
      </w:r>
      <w:r>
        <w:t xml:space="preserve"> </w:t>
      </w:r>
      <w:r w:rsidRPr="004020CF">
        <w:t>in</w:t>
      </w:r>
      <w:r>
        <w:t xml:space="preserve"> </w:t>
      </w:r>
      <w:r w:rsidRPr="004020CF">
        <w:t>order</w:t>
      </w:r>
      <w:r>
        <w:t xml:space="preserve"> </w:t>
      </w:r>
      <w:r w:rsidRPr="004020CF">
        <w:t>for</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conduct</w:t>
      </w:r>
      <w:r>
        <w:t xml:space="preserve"> </w:t>
      </w:r>
      <w:r w:rsidRPr="004020CF">
        <w:t>the</w:t>
      </w:r>
      <w:r>
        <w:t xml:space="preserve"> </w:t>
      </w:r>
      <w:r w:rsidRPr="004020CF">
        <w:t>IBR.</w:t>
      </w:r>
    </w:p>
    <w:p w14:paraId="3251997D" w14:textId="77777777" w:rsidR="00A17F87" w:rsidRPr="004020CF" w:rsidRDefault="00A17F87" w:rsidP="00A17F87">
      <w:pPr>
        <w:pStyle w:val="SOWHL4-ASDEFCON"/>
      </w:pPr>
      <w:bookmarkStart w:id="275" w:name="_Ref194065331"/>
      <w:r w:rsidRPr="004020CF">
        <w:t>Reporting</w:t>
      </w:r>
      <w:bookmarkEnd w:id="273"/>
      <w:bookmarkEnd w:id="275"/>
    </w:p>
    <w:p w14:paraId="193D0208" w14:textId="0E345717" w:rsidR="0086543E" w:rsidRDefault="00A17F87" w:rsidP="00A17F87">
      <w:pPr>
        <w:pStyle w:val="NoteToDrafters-ASDEFCON"/>
      </w:pPr>
      <w:r w:rsidRPr="004020CF">
        <w:t>Note</w:t>
      </w:r>
      <w:r>
        <w:t xml:space="preserve"> </w:t>
      </w:r>
      <w:r w:rsidRPr="004020CF">
        <w:t>to</w:t>
      </w:r>
      <w:r>
        <w:t xml:space="preserve"> </w:t>
      </w:r>
      <w:r w:rsidRPr="004020CF">
        <w:t>drafters:</w:t>
      </w:r>
      <w:r w:rsidR="0041420A">
        <w:t xml:space="preserve"> </w:t>
      </w:r>
      <w:r w:rsidRPr="004020CF">
        <w:t>Clause</w:t>
      </w:r>
      <w:r>
        <w:t xml:space="preserve"> </w:t>
      </w:r>
      <w:r>
        <w:fldChar w:fldCharType="begin"/>
      </w:r>
      <w:r>
        <w:instrText xml:space="preserve"> REF _Ref194065331 \r \h </w:instrText>
      </w:r>
      <w:r>
        <w:fldChar w:fldCharType="separate"/>
      </w:r>
      <w:r w:rsidR="008053F7">
        <w:t>3.2.5.3</w:t>
      </w:r>
      <w:r>
        <w:fldChar w:fldCharType="end"/>
      </w:r>
      <w:r>
        <w:t xml:space="preserve"> establishes </w:t>
      </w:r>
      <w:r w:rsidRPr="004020CF">
        <w:t>the</w:t>
      </w:r>
      <w:r>
        <w:t xml:space="preserve"> </w:t>
      </w:r>
      <w:r w:rsidRPr="004020CF">
        <w:t>default</w:t>
      </w:r>
      <w:r>
        <w:t xml:space="preserve"> </w:t>
      </w:r>
      <w:r w:rsidRPr="004020CF">
        <w:t>position</w:t>
      </w:r>
      <w:r>
        <w:t xml:space="preserve"> </w:t>
      </w:r>
      <w:r w:rsidRPr="004020CF">
        <w:t>for</w:t>
      </w:r>
      <w:r>
        <w:t xml:space="preserve"> </w:t>
      </w:r>
      <w:r w:rsidRPr="004020CF">
        <w:t>performance</w:t>
      </w:r>
      <w:r>
        <w:t xml:space="preserve"> </w:t>
      </w:r>
      <w:r w:rsidRPr="004020CF">
        <w:t>reporting</w:t>
      </w:r>
      <w:r>
        <w:t xml:space="preserve"> </w:t>
      </w:r>
      <w:r w:rsidRPr="007F2043">
        <w:t xml:space="preserve">under the Contract and provides the Commonwealth with the ability to secure </w:t>
      </w:r>
      <w:r w:rsidRPr="004020CF">
        <w:t>visibility</w:t>
      </w:r>
      <w:r>
        <w:t xml:space="preserve"> </w:t>
      </w:r>
      <w:r w:rsidRPr="004020CF">
        <w:t>of</w:t>
      </w:r>
      <w:r>
        <w:t xml:space="preserve"> elements in which risks reside</w:t>
      </w:r>
      <w:r w:rsidRPr="004020CF">
        <w:t>.</w:t>
      </w:r>
      <w:r>
        <w:t xml:space="preserve">  Once approved, the </w:t>
      </w:r>
      <w:r w:rsidRPr="004020CF">
        <w:t>EVMP</w:t>
      </w:r>
      <w:r>
        <w:t xml:space="preserve"> </w:t>
      </w:r>
      <w:r w:rsidRPr="004020CF">
        <w:t>will</w:t>
      </w:r>
      <w:r>
        <w:t xml:space="preserve"> </w:t>
      </w:r>
      <w:r w:rsidRPr="004020CF">
        <w:t>define</w:t>
      </w:r>
      <w:r>
        <w:t xml:space="preserve"> how </w:t>
      </w:r>
      <w:r w:rsidRPr="004020CF">
        <w:t>the</w:t>
      </w:r>
      <w:r>
        <w:t xml:space="preserve"> </w:t>
      </w:r>
      <w:r w:rsidRPr="004020CF">
        <w:t>reporting</w:t>
      </w:r>
      <w:r>
        <w:t xml:space="preserve"> </w:t>
      </w:r>
      <w:r w:rsidRPr="004020CF">
        <w:t>requirements</w:t>
      </w:r>
      <w:r>
        <w:t xml:space="preserve"> are implemented.  Reporting levels may vary </w:t>
      </w:r>
      <w:r w:rsidRPr="004020CF">
        <w:t>throughout</w:t>
      </w:r>
      <w:r>
        <w:t xml:space="preserve"> </w:t>
      </w:r>
      <w:r w:rsidRPr="004020CF">
        <w:t>the</w:t>
      </w:r>
      <w:r>
        <w:t xml:space="preserve"> </w:t>
      </w:r>
      <w:r w:rsidRPr="004020CF">
        <w:t>CWBS</w:t>
      </w:r>
      <w:r>
        <w:t xml:space="preserve"> </w:t>
      </w:r>
      <w:r w:rsidRPr="004020CF">
        <w:t>and</w:t>
      </w:r>
      <w:r>
        <w:t xml:space="preserve"> </w:t>
      </w:r>
      <w:r w:rsidRPr="004020CF">
        <w:t>should</w:t>
      </w:r>
      <w:r>
        <w:t xml:space="preserve"> </w:t>
      </w:r>
      <w:r w:rsidRPr="004020CF">
        <w:t>be</w:t>
      </w:r>
      <w:r>
        <w:t xml:space="preserve"> reviewed as the Contract progresses</w:t>
      </w:r>
      <w:r w:rsidRPr="004020CF">
        <w:t>.</w:t>
      </w:r>
      <w:r>
        <w:t xml:space="preserve">  </w:t>
      </w:r>
      <w:r w:rsidRPr="004020CF">
        <w:t>Careful</w:t>
      </w:r>
      <w:r>
        <w:t xml:space="preserve"> </w:t>
      </w:r>
      <w:r w:rsidRPr="004020CF">
        <w:t>consideration</w:t>
      </w:r>
      <w:r>
        <w:t xml:space="preserve"> </w:t>
      </w:r>
      <w:r w:rsidRPr="004020CF">
        <w:t>should</w:t>
      </w:r>
      <w:r>
        <w:t xml:space="preserve"> </w:t>
      </w:r>
      <w:r w:rsidRPr="004020CF">
        <w:t>be</w:t>
      </w:r>
      <w:r>
        <w:t xml:space="preserve"> </w:t>
      </w:r>
      <w:r w:rsidRPr="004020CF">
        <w:t>given</w:t>
      </w:r>
      <w:r>
        <w:t xml:space="preserve"> </w:t>
      </w:r>
      <w:r w:rsidRPr="004020CF">
        <w:t>to</w:t>
      </w:r>
      <w:r>
        <w:t xml:space="preserve"> </w:t>
      </w:r>
      <w:r w:rsidRPr="004020CF">
        <w:t>determining</w:t>
      </w:r>
      <w:r>
        <w:t xml:space="preserve"> </w:t>
      </w:r>
      <w:r w:rsidRPr="004020CF">
        <w:t>the</w:t>
      </w:r>
      <w:r>
        <w:t xml:space="preserve"> appropriate </w:t>
      </w:r>
      <w:r w:rsidRPr="004020CF">
        <w:t>reporting</w:t>
      </w:r>
      <w:r>
        <w:t xml:space="preserve"> </w:t>
      </w:r>
      <w:r w:rsidRPr="004020CF">
        <w:t>levels,</w:t>
      </w:r>
      <w:r>
        <w:t xml:space="preserve"> </w:t>
      </w:r>
      <w:r w:rsidRPr="004020CF">
        <w:t>which</w:t>
      </w:r>
      <w:r>
        <w:t xml:space="preserve"> may drive cost and should be based on </w:t>
      </w:r>
      <w:r w:rsidRPr="0011223B">
        <w:t>the nature and complexity of the work, performance and the visibility required by the Commonwealth to effectively manage risk</w:t>
      </w:r>
      <w:r w:rsidRPr="004020CF">
        <w:t>.</w:t>
      </w:r>
      <w:r>
        <w:t xml:space="preserve">  </w:t>
      </w:r>
    </w:p>
    <w:p w14:paraId="4468EC6E" w14:textId="0AD6F6FD" w:rsidR="00A17F87" w:rsidRPr="004020CF" w:rsidRDefault="00A17F87" w:rsidP="00A17F87">
      <w:pPr>
        <w:pStyle w:val="NoteToDrafters-ASDEFCON"/>
      </w:pPr>
      <w:r>
        <w:rPr>
          <w:color w:val="auto"/>
        </w:rPr>
        <w:t xml:space="preserve">Drafters </w:t>
      </w:r>
      <w:r w:rsidR="00F95E78">
        <w:rPr>
          <w:color w:val="auto"/>
        </w:rPr>
        <w:t xml:space="preserve">may </w:t>
      </w:r>
      <w:r>
        <w:rPr>
          <w:color w:val="auto"/>
        </w:rPr>
        <w:t>refer to the</w:t>
      </w:r>
      <w:r w:rsidR="00584C38">
        <w:rPr>
          <w:color w:val="auto"/>
        </w:rPr>
        <w:t xml:space="preserve"> ‘Contractor Earned Value Management (EVM)’ processes</w:t>
      </w:r>
      <w:r>
        <w:rPr>
          <w:color w:val="auto"/>
        </w:rPr>
        <w:t xml:space="preserve"> </w:t>
      </w:r>
      <w:r w:rsidR="00584C38">
        <w:rPr>
          <w:color w:val="auto"/>
        </w:rPr>
        <w:t xml:space="preserve">in the CASG BMS </w:t>
      </w:r>
      <w:r w:rsidR="00F95E78">
        <w:rPr>
          <w:color w:val="auto"/>
        </w:rPr>
        <w:t>under</w:t>
      </w:r>
      <w:r w:rsidR="00584C38">
        <w:rPr>
          <w:color w:val="auto"/>
        </w:rPr>
        <w:t xml:space="preserve"> the Program Management Function, Project Controls</w:t>
      </w:r>
      <w:r w:rsidR="00F95E78">
        <w:rPr>
          <w:color w:val="auto"/>
        </w:rPr>
        <w:t xml:space="preserve">, </w:t>
      </w:r>
      <w:r w:rsidRPr="00344026">
        <w:rPr>
          <w:color w:val="auto"/>
        </w:rPr>
        <w:t>for further information</w:t>
      </w:r>
      <w:r w:rsidR="00F95E78">
        <w:t>. W</w:t>
      </w:r>
      <w:r>
        <w:t xml:space="preserve">hen required, seek </w:t>
      </w:r>
      <w:r w:rsidRPr="00C75844">
        <w:t>advice</w:t>
      </w:r>
      <w:r>
        <w:t xml:space="preserve"> </w:t>
      </w:r>
      <w:r w:rsidRPr="00C75844">
        <w:t>from</w:t>
      </w:r>
      <w:r>
        <w:t xml:space="preserve"> Project Controls </w:t>
      </w:r>
      <w:r w:rsidR="00F95E78">
        <w:t>– EVM</w:t>
      </w:r>
      <w:r>
        <w:t xml:space="preserve">, </w:t>
      </w:r>
      <w:r w:rsidR="00F95E78">
        <w:t>in the</w:t>
      </w:r>
      <w:r w:rsidR="00F95E78" w:rsidRPr="004020CF">
        <w:t xml:space="preserve"> </w:t>
      </w:r>
      <w:r w:rsidRPr="004020CF">
        <w:t>CASG</w:t>
      </w:r>
      <w:r w:rsidR="00F95E78">
        <w:t xml:space="preserve"> </w:t>
      </w:r>
      <w:r>
        <w:t>Strategy and Planning Branch.</w:t>
      </w:r>
    </w:p>
    <w:p w14:paraId="08430631" w14:textId="73CE0E57" w:rsidR="00A17F87" w:rsidRDefault="00A17F87" w:rsidP="00A17F87">
      <w:pPr>
        <w:pStyle w:val="SOWTL5-ASDEFCON"/>
      </w:pPr>
      <w:bookmarkStart w:id="276" w:name="_Ref523038446"/>
      <w:r w:rsidRPr="004020CF">
        <w:t>The</w:t>
      </w:r>
      <w:r>
        <w:t xml:space="preserve"> </w:t>
      </w:r>
      <w:r w:rsidRPr="004020CF">
        <w:t>Contractor</w:t>
      </w:r>
      <w:r>
        <w:t xml:space="preserve"> </w:t>
      </w:r>
      <w:r w:rsidRPr="004020CF">
        <w:t>shall</w:t>
      </w:r>
      <w:r>
        <w:t xml:space="preserve"> </w:t>
      </w:r>
      <w:r w:rsidRPr="004020CF">
        <w:t>prepare</w:t>
      </w:r>
      <w:r>
        <w:t xml:space="preserve"> </w:t>
      </w:r>
      <w:r w:rsidRPr="004020CF">
        <w:t>and</w:t>
      </w:r>
      <w:r>
        <w:t xml:space="preserve"> </w:t>
      </w:r>
      <w:r w:rsidRPr="004020CF">
        <w:t>deliver</w:t>
      </w:r>
      <w:r>
        <w:t xml:space="preserve"> </w:t>
      </w:r>
      <w:r w:rsidRPr="004020CF">
        <w:t>Earned</w:t>
      </w:r>
      <w:r>
        <w:t xml:space="preserve"> </w:t>
      </w:r>
      <w:r w:rsidRPr="004020CF">
        <w:t>Value</w:t>
      </w:r>
      <w:r>
        <w:t xml:space="preserve"> </w:t>
      </w:r>
      <w:r w:rsidRPr="004020CF">
        <w:t>Performance</w:t>
      </w:r>
      <w:r>
        <w:t xml:space="preserve"> </w:t>
      </w:r>
      <w:r w:rsidRPr="004020CF">
        <w:t>Reports</w:t>
      </w:r>
      <w:r>
        <w:t xml:space="preserve"> </w:t>
      </w:r>
      <w:r w:rsidRPr="004020CF">
        <w:t>(EVPR</w:t>
      </w:r>
      <w:r>
        <w:t>s</w:t>
      </w:r>
      <w:r w:rsidRPr="004020CF">
        <w: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MGT-320</w:t>
      </w:r>
      <w:r w:rsidR="006C0F56">
        <w:t>,</w:t>
      </w:r>
      <w:r>
        <w:t xml:space="preserve"> </w:t>
      </w:r>
      <w:r w:rsidRPr="004020CF">
        <w:t>the</w:t>
      </w:r>
      <w:r>
        <w:t xml:space="preserve"> </w:t>
      </w:r>
      <w:r w:rsidRPr="004020CF">
        <w:t>Approved</w:t>
      </w:r>
      <w:r>
        <w:t xml:space="preserve"> </w:t>
      </w:r>
      <w:r w:rsidRPr="004020CF">
        <w:t>EVMP</w:t>
      </w:r>
      <w:r w:rsidR="000F23F5">
        <w:t>,</w:t>
      </w:r>
      <w:r w:rsidR="006C0F56">
        <w:t xml:space="preserve"> and this clause </w:t>
      </w:r>
      <w:r w:rsidR="006C0F56">
        <w:fldChar w:fldCharType="begin"/>
      </w:r>
      <w:r w:rsidR="006C0F56">
        <w:instrText xml:space="preserve"> REF _Ref194065331 \w \h </w:instrText>
      </w:r>
      <w:r w:rsidR="006C0F56">
        <w:fldChar w:fldCharType="separate"/>
      </w:r>
      <w:r w:rsidR="008053F7">
        <w:t>3.2.5.3</w:t>
      </w:r>
      <w:r w:rsidR="006C0F56">
        <w:fldChar w:fldCharType="end"/>
      </w:r>
      <w:r w:rsidRPr="004020CF">
        <w:t>.</w:t>
      </w:r>
      <w:bookmarkEnd w:id="268"/>
      <w:bookmarkEnd w:id="276"/>
    </w:p>
    <w:p w14:paraId="0E512B32" w14:textId="4968450B" w:rsidR="00A17F87" w:rsidRDefault="00A17F87" w:rsidP="00A17F87">
      <w:pPr>
        <w:pStyle w:val="SOWTL5-ASDEFCON"/>
      </w:pPr>
      <w:r w:rsidRPr="00233E82">
        <w:lastRenderedPageBreak/>
        <w:t>The Contractor shall provide the data reported in EVPRs at the cost level (ie, the cost to the Contractor).</w:t>
      </w:r>
    </w:p>
    <w:p w14:paraId="5AF2C2C7" w14:textId="77777777" w:rsidR="00A17F87" w:rsidRDefault="00A17F87" w:rsidP="00A17F87">
      <w:pPr>
        <w:pStyle w:val="SOWTL5-ASDEFCON"/>
      </w:pPr>
      <w:r w:rsidRPr="00C07B82">
        <w:t>Unless otherwise specified in the Approved EVMP, the Contractor shall provide the data reported in Formats 1 and 5 of EVPRs at the Control Account level.</w:t>
      </w:r>
    </w:p>
    <w:p w14:paraId="2E272D2D" w14:textId="77777777" w:rsidR="00A17F87" w:rsidRPr="0036578F" w:rsidRDefault="00A17F87" w:rsidP="00A17F87">
      <w:pPr>
        <w:pStyle w:val="SOWTL5-ASDEFCON"/>
      </w:pPr>
      <w:r w:rsidRPr="0036578F">
        <w:t>The</w:t>
      </w:r>
      <w:r>
        <w:t xml:space="preserve"> </w:t>
      </w:r>
      <w:r w:rsidRPr="0036578F">
        <w:t>Commonwealth</w:t>
      </w:r>
      <w:r>
        <w:t xml:space="preserve"> </w:t>
      </w:r>
      <w:r w:rsidRPr="0036578F">
        <w:t>may</w:t>
      </w:r>
      <w:r>
        <w:t xml:space="preserve"> </w:t>
      </w:r>
      <w:r w:rsidRPr="0036578F">
        <w:t>specify</w:t>
      </w:r>
      <w:r>
        <w:t xml:space="preserve"> </w:t>
      </w:r>
      <w:r w:rsidRPr="008E1617">
        <w:t xml:space="preserve">the levels at which elements of the Approved CWBS are reported where problem areas or risks are indicated or where visibility into the performance of EVM Flowdown Subcontractors or </w:t>
      </w:r>
      <w:r>
        <w:t>AIC Subcontractors is required</w:t>
      </w:r>
      <w:r w:rsidRPr="0036578F">
        <w:t>.</w:t>
      </w:r>
    </w:p>
    <w:p w14:paraId="2FFCEBDE" w14:textId="77777777" w:rsidR="00A17F87" w:rsidRPr="004020CF" w:rsidRDefault="00A17F87" w:rsidP="00A17F87">
      <w:pPr>
        <w:pStyle w:val="SOWTL5-ASDEFCON"/>
      </w:pPr>
      <w:bookmarkStart w:id="277" w:name="_Ref75669718"/>
      <w:bookmarkStart w:id="278" w:name="_Toc521140360"/>
      <w:r w:rsidRPr="004020CF">
        <w:t>The</w:t>
      </w:r>
      <w:r>
        <w:t xml:space="preserve"> </w:t>
      </w:r>
      <w:r w:rsidRPr="004020CF">
        <w:t>Contractor</w:t>
      </w:r>
      <w:r>
        <w:t xml:space="preserve"> </w:t>
      </w:r>
      <w:r w:rsidRPr="004020CF">
        <w:t>shall</w:t>
      </w:r>
      <w:r>
        <w:t xml:space="preserve"> prepare and deliver </w:t>
      </w:r>
      <w:r w:rsidRPr="004020CF">
        <w:t>Format</w:t>
      </w:r>
      <w:r>
        <w:t xml:space="preserve"> </w:t>
      </w:r>
      <w:r w:rsidRPr="004020CF">
        <w:t>5</w:t>
      </w:r>
      <w:r>
        <w:t xml:space="preserve"> of the </w:t>
      </w:r>
      <w:r w:rsidRPr="004020CF">
        <w:t>EVPR:</w:t>
      </w:r>
      <w:bookmarkEnd w:id="277"/>
    </w:p>
    <w:p w14:paraId="14F1794B" w14:textId="77777777" w:rsidR="00A17F87" w:rsidRPr="004020CF" w:rsidRDefault="00A17F87" w:rsidP="00A17F87">
      <w:pPr>
        <w:pStyle w:val="SOWSubL1-ASDEFCON"/>
      </w:pPr>
      <w:bookmarkStart w:id="279" w:name="_Ref75669513"/>
      <w:r w:rsidRPr="004020CF">
        <w:t>where</w:t>
      </w:r>
      <w:r>
        <w:t xml:space="preserve"> </w:t>
      </w:r>
      <w:r w:rsidRPr="004020CF">
        <w:t>the</w:t>
      </w:r>
      <w:r>
        <w:t xml:space="preserve"> </w:t>
      </w:r>
      <w:r w:rsidRPr="004020CF">
        <w:t>cost</w:t>
      </w:r>
      <w:r>
        <w:t xml:space="preserve"> or </w:t>
      </w:r>
      <w:r w:rsidRPr="004020CF">
        <w:t>schedule</w:t>
      </w:r>
      <w:r>
        <w:t xml:space="preserve"> </w:t>
      </w:r>
      <w:r w:rsidRPr="004020CF">
        <w:t>variance,</w:t>
      </w:r>
      <w:r>
        <w:t xml:space="preserve"> </w:t>
      </w:r>
      <w:r w:rsidRPr="004020CF">
        <w:t>current</w:t>
      </w:r>
      <w:r>
        <w:t xml:space="preserve"> </w:t>
      </w:r>
      <w:r w:rsidRPr="004020CF">
        <w:t>or</w:t>
      </w:r>
      <w:r>
        <w:t xml:space="preserve"> </w:t>
      </w:r>
      <w:r w:rsidRPr="004020CF">
        <w:t>cumulative</w:t>
      </w:r>
      <w:r>
        <w:t xml:space="preserve"> </w:t>
      </w:r>
      <w:r w:rsidRPr="004020CF">
        <w:t>to</w:t>
      </w:r>
      <w:r>
        <w:t xml:space="preserve"> </w:t>
      </w:r>
      <w:r w:rsidRPr="004020CF">
        <w:t>date,</w:t>
      </w:r>
      <w:r>
        <w:t xml:space="preserve"> </w:t>
      </w:r>
      <w:r w:rsidRPr="004020CF">
        <w:t>or</w:t>
      </w:r>
      <w:r>
        <w:t xml:space="preserve"> </w:t>
      </w:r>
      <w:r w:rsidRPr="004020CF">
        <w:t>the</w:t>
      </w:r>
      <w:r>
        <w:t xml:space="preserve"> </w:t>
      </w:r>
      <w:r w:rsidRPr="004020CF">
        <w:t>variance</w:t>
      </w:r>
      <w:r>
        <w:t xml:space="preserve"> </w:t>
      </w:r>
      <w:r w:rsidRPr="004020CF">
        <w:t>at</w:t>
      </w:r>
      <w:r>
        <w:t xml:space="preserve"> </w:t>
      </w:r>
      <w:r w:rsidRPr="004020CF">
        <w:t>completion</w:t>
      </w:r>
      <w:r>
        <w:t xml:space="preserve"> </w:t>
      </w:r>
      <w:r w:rsidRPr="004020CF">
        <w:t>of</w:t>
      </w:r>
      <w:r>
        <w:t xml:space="preserve"> </w:t>
      </w:r>
      <w:r w:rsidRPr="004020CF">
        <w:t>any</w:t>
      </w:r>
      <w:r>
        <w:t xml:space="preserve"> </w:t>
      </w:r>
      <w:r w:rsidRPr="004020CF">
        <w:t>reporting</w:t>
      </w:r>
      <w:r>
        <w:t xml:space="preserve"> </w:t>
      </w:r>
      <w:r w:rsidRPr="004020CF">
        <w:t>element:</w:t>
      </w:r>
      <w:bookmarkEnd w:id="279"/>
    </w:p>
    <w:p w14:paraId="0EC6FD54" w14:textId="77777777" w:rsidR="00A17F87" w:rsidRPr="004020CF" w:rsidRDefault="00A17F87" w:rsidP="00A17F87">
      <w:pPr>
        <w:pStyle w:val="SOWSubL2-ASDEFCON"/>
      </w:pPr>
      <w:r w:rsidRPr="004020CF">
        <w:t>adversely</w:t>
      </w:r>
      <w:r>
        <w:t xml:space="preserve"> impacts </w:t>
      </w:r>
      <w:r w:rsidRPr="004020CF">
        <w:t>any</w:t>
      </w:r>
      <w:r>
        <w:t xml:space="preserve"> </w:t>
      </w:r>
      <w:r w:rsidRPr="004020CF">
        <w:t>activity</w:t>
      </w:r>
      <w:r>
        <w:t xml:space="preserve"> </w:t>
      </w:r>
      <w:r w:rsidRPr="004020CF">
        <w:t>that</w:t>
      </w:r>
      <w:r>
        <w:t xml:space="preserve"> </w:t>
      </w:r>
      <w:r w:rsidRPr="004020CF">
        <w:t>lies</w:t>
      </w:r>
      <w:r>
        <w:t xml:space="preserve"> </w:t>
      </w:r>
      <w:r w:rsidRPr="004020CF">
        <w:t>on</w:t>
      </w:r>
      <w:r>
        <w:t xml:space="preserve"> </w:t>
      </w:r>
      <w:r w:rsidRPr="004020CF">
        <w:t>the</w:t>
      </w:r>
      <w:r>
        <w:t xml:space="preserve"> </w:t>
      </w:r>
      <w:r w:rsidRPr="004020CF">
        <w:t>critical</w:t>
      </w:r>
      <w:r>
        <w:t xml:space="preserve"> </w:t>
      </w:r>
      <w:r w:rsidRPr="004020CF">
        <w:t>path;</w:t>
      </w:r>
    </w:p>
    <w:p w14:paraId="02F13325" w14:textId="77777777" w:rsidR="00A17F87" w:rsidRPr="004020CF" w:rsidRDefault="00A17F87" w:rsidP="00A17F87">
      <w:pPr>
        <w:pStyle w:val="SOWSubL2-ASDEFCON"/>
      </w:pPr>
      <w:r w:rsidRPr="004020CF">
        <w:t>adversely</w:t>
      </w:r>
      <w:r>
        <w:t xml:space="preserve"> </w:t>
      </w:r>
      <w:r w:rsidRPr="004F0C68">
        <w:t xml:space="preserve">impacts any element notified to the Contractor from time to time by the Commonwealth as one of </w:t>
      </w:r>
      <w:r w:rsidRPr="004020CF">
        <w:t>the</w:t>
      </w:r>
      <w:r>
        <w:t xml:space="preserve"> </w:t>
      </w:r>
      <w:r w:rsidRPr="004020CF">
        <w:t>top</w:t>
      </w:r>
      <w:r>
        <w:t xml:space="preserve"> </w:t>
      </w:r>
      <w:r w:rsidRPr="004020CF">
        <w:t>10</w:t>
      </w:r>
      <w:r>
        <w:t xml:space="preserve"> </w:t>
      </w:r>
      <w:r w:rsidRPr="004020CF">
        <w:t>risk</w:t>
      </w:r>
      <w:r>
        <w:t xml:space="preserve"> </w:t>
      </w:r>
      <w:r w:rsidRPr="004020CF">
        <w:t>elements;</w:t>
      </w:r>
      <w:r>
        <w:t xml:space="preserve"> </w:t>
      </w:r>
      <w:r w:rsidRPr="004020CF">
        <w:t>or</w:t>
      </w:r>
    </w:p>
    <w:p w14:paraId="7A43CBAF" w14:textId="77777777" w:rsidR="00A17F87" w:rsidRPr="004020CF" w:rsidRDefault="00A17F87" w:rsidP="00A17F87">
      <w:pPr>
        <w:pStyle w:val="SOWSubL2-ASDEFCON"/>
      </w:pPr>
      <w:r w:rsidRPr="004020CF">
        <w:t>exceeds</w:t>
      </w:r>
      <w:r>
        <w:t xml:space="preserve"> </w:t>
      </w:r>
      <w:r w:rsidRPr="004020CF">
        <w:t>the</w:t>
      </w:r>
      <w:r>
        <w:t xml:space="preserve"> </w:t>
      </w:r>
      <w:r w:rsidRPr="004020CF">
        <w:t>variance</w:t>
      </w:r>
      <w:r>
        <w:t xml:space="preserve"> </w:t>
      </w:r>
      <w:r w:rsidRPr="004020CF">
        <w:t>thresholds</w:t>
      </w:r>
      <w:r>
        <w:t xml:space="preserve"> </w:t>
      </w:r>
      <w:r w:rsidRPr="004020CF">
        <w:t>in</w:t>
      </w:r>
      <w:r>
        <w:t xml:space="preserve"> </w:t>
      </w:r>
      <w:r w:rsidRPr="004020CF">
        <w:t>the</w:t>
      </w:r>
      <w:r>
        <w:t xml:space="preserve"> </w:t>
      </w:r>
      <w:r w:rsidRPr="004020CF">
        <w:t>following</w:t>
      </w:r>
      <w:r>
        <w:t xml:space="preserve"> </w:t>
      </w:r>
      <w:r w:rsidRPr="004020CF">
        <w:t>table</w:t>
      </w:r>
      <w:r>
        <w:t xml:space="preserve">, unless otherwise specified </w:t>
      </w:r>
      <w:r w:rsidRPr="004020CF">
        <w:t>in</w:t>
      </w:r>
      <w:r>
        <w:t xml:space="preserve"> </w:t>
      </w:r>
      <w:r w:rsidRPr="004020CF">
        <w:t>the</w:t>
      </w:r>
      <w:r>
        <w:t xml:space="preserve"> </w:t>
      </w:r>
      <w:r w:rsidRPr="004020CF">
        <w:t>Approved</w:t>
      </w:r>
      <w:r>
        <w:t xml:space="preserve"> </w:t>
      </w:r>
      <w:r w:rsidRPr="004020CF">
        <w:t>EVMP:</w:t>
      </w:r>
    </w:p>
    <w:p w14:paraId="15E9F017" w14:textId="6DCD81FA" w:rsidR="00A17F87" w:rsidRPr="004020CF" w:rsidRDefault="00A17F87" w:rsidP="00A17F87">
      <w:pPr>
        <w:pStyle w:val="NoteToDrafters-ASDEFCON"/>
      </w:pPr>
      <w:r w:rsidRPr="004020CF">
        <w:t>Note</w:t>
      </w:r>
      <w:r>
        <w:t xml:space="preserve"> </w:t>
      </w:r>
      <w:r w:rsidRPr="004020CF">
        <w:t>to</w:t>
      </w:r>
      <w:r>
        <w:t xml:space="preserve"> </w:t>
      </w:r>
      <w:r w:rsidRPr="004020CF">
        <w:t>drafters:</w:t>
      </w:r>
      <w:r w:rsidR="0041420A">
        <w:t xml:space="preserve"> </w:t>
      </w:r>
      <w:r w:rsidRPr="004020CF">
        <w:t>The</w:t>
      </w:r>
      <w:r>
        <w:t xml:space="preserve"> </w:t>
      </w:r>
      <w:r w:rsidRPr="004020CF">
        <w:t>following</w:t>
      </w:r>
      <w:r>
        <w:t xml:space="preserve"> </w:t>
      </w:r>
      <w:r w:rsidRPr="004020CF">
        <w:t>table</w:t>
      </w:r>
      <w:r>
        <w:t xml:space="preserve"> </w:t>
      </w:r>
      <w:r w:rsidRPr="009B6D11">
        <w:t>establishes the default variance thresholds under the Contract.  Once Approved, the EVMP will define the variance thresholds to be applied</w:t>
      </w:r>
      <w:r w:rsidRPr="004020CF">
        <w:t>.</w:t>
      </w:r>
      <w:r>
        <w:t xml:space="preserve">  Drafters are required to insert the Contract Percent Complete </w:t>
      </w:r>
      <w:r w:rsidRPr="004020CF">
        <w:t>range</w:t>
      </w:r>
      <w:r>
        <w:t xml:space="preserve"> </w:t>
      </w:r>
      <w:r w:rsidRPr="004020CF">
        <w:t>(eg,</w:t>
      </w:r>
      <w:r>
        <w:t xml:space="preserve"> </w:t>
      </w:r>
      <w:r w:rsidRPr="004020CF">
        <w:t>0-25%)</w:t>
      </w:r>
      <w:r>
        <w:t xml:space="preserve"> and the related Percent Variance thresholds </w:t>
      </w:r>
      <w:r w:rsidRPr="004020CF">
        <w:t>(eg</w:t>
      </w:r>
      <w:r>
        <w:t xml:space="preserve">, </w:t>
      </w:r>
      <w:r w:rsidRPr="004020CF">
        <w:t>+</w:t>
      </w:r>
      <w:r>
        <w:t>x</w:t>
      </w:r>
      <w:r w:rsidRPr="004020CF">
        <w:t>%</w:t>
      </w:r>
      <w:r>
        <w:t xml:space="preserve"> </w:t>
      </w:r>
      <w:r w:rsidRPr="004020CF">
        <w:t>for</w:t>
      </w:r>
      <w:r>
        <w:t xml:space="preserve"> CV</w:t>
      </w:r>
      <w:r w:rsidRPr="004020CF">
        <w:t>,</w:t>
      </w:r>
      <w:r>
        <w:t xml:space="preserve"> SV </w:t>
      </w:r>
      <w:r w:rsidRPr="004020CF">
        <w:t>and</w:t>
      </w:r>
      <w:r>
        <w:t xml:space="preserve"> </w:t>
      </w:r>
      <w:r w:rsidRPr="004020CF">
        <w:t>VAC).</w:t>
      </w:r>
      <w:r>
        <w:t xml:space="preserve">  </w:t>
      </w:r>
      <w:r w:rsidRPr="004020CF">
        <w:t>Careful</w:t>
      </w:r>
      <w:r>
        <w:t xml:space="preserve"> </w:t>
      </w:r>
      <w:r w:rsidRPr="004020CF">
        <w:t>consideration</w:t>
      </w:r>
      <w:r>
        <w:t xml:space="preserve"> </w:t>
      </w:r>
      <w:r w:rsidRPr="004020CF">
        <w:t>should</w:t>
      </w:r>
      <w:r>
        <w:t xml:space="preserve"> </w:t>
      </w:r>
      <w:r w:rsidRPr="004020CF">
        <w:t>be</w:t>
      </w:r>
      <w:r>
        <w:t xml:space="preserve"> </w:t>
      </w:r>
      <w:r w:rsidRPr="004020CF">
        <w:t>given</w:t>
      </w:r>
      <w:r>
        <w:t xml:space="preserve"> </w:t>
      </w:r>
      <w:r w:rsidRPr="004020CF">
        <w:t>to</w:t>
      </w:r>
      <w:r>
        <w:t xml:space="preserve"> </w:t>
      </w:r>
      <w:r w:rsidRPr="004020CF">
        <w:t>determining</w:t>
      </w:r>
      <w:r>
        <w:t xml:space="preserve"> </w:t>
      </w:r>
      <w:r w:rsidRPr="004020CF">
        <w:t>variance</w:t>
      </w:r>
      <w:r>
        <w:t xml:space="preserve"> </w:t>
      </w:r>
      <w:r w:rsidRPr="004020CF">
        <w:t>thresholds</w:t>
      </w:r>
      <w:r>
        <w:t xml:space="preserve"> that are commensurate with the level of risk</w:t>
      </w:r>
      <w:r w:rsidRPr="004020CF">
        <w:t>.</w:t>
      </w:r>
      <w:r>
        <w:t xml:space="preserve">  Drafters may insert rows to define </w:t>
      </w:r>
      <w:r w:rsidRPr="004020CF">
        <w:t>different</w:t>
      </w:r>
      <w:r>
        <w:t xml:space="preserve"> </w:t>
      </w:r>
      <w:r w:rsidRPr="004020CF">
        <w:t>variance</w:t>
      </w:r>
      <w:r>
        <w:t xml:space="preserve"> </w:t>
      </w:r>
      <w:r w:rsidRPr="004020CF">
        <w:t>thresholds</w:t>
      </w:r>
      <w:r>
        <w:t xml:space="preserve"> </w:t>
      </w:r>
      <w:r w:rsidRPr="004020CF">
        <w:t>for</w:t>
      </w:r>
      <w:r>
        <w:t xml:space="preserve"> individual </w:t>
      </w:r>
      <w:r w:rsidRPr="004020CF">
        <w:t>reporting</w:t>
      </w:r>
      <w:r>
        <w:t xml:space="preserve"> </w:t>
      </w:r>
      <w:r w:rsidRPr="004020CF">
        <w:t>elements</w:t>
      </w:r>
      <w:r>
        <w:t>, where appropriate</w:t>
      </w:r>
      <w:r w:rsidRPr="004020CF">
        <w:t>.</w:t>
      </w:r>
      <w:r w:rsidRPr="00E36E63">
        <w:t xml:space="preserve">  If required, drafters should seek further advice from Project Controls </w:t>
      </w:r>
      <w:r w:rsidR="00EC5BBD">
        <w:t>- EVM</w:t>
      </w:r>
      <w:r w:rsidRPr="00E36E63">
        <w:t>,</w:t>
      </w:r>
      <w:r w:rsidR="00EC5BBD">
        <w:t xml:space="preserve"> within</w:t>
      </w:r>
      <w:r w:rsidRPr="00E36E63">
        <w:t xml:space="preserve"> CASG Strategy and Planning Branch</w:t>
      </w:r>
      <w:r>
        <w:t>.</w:t>
      </w:r>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0"/>
        <w:gridCol w:w="2031"/>
        <w:gridCol w:w="2032"/>
        <w:gridCol w:w="2032"/>
      </w:tblGrid>
      <w:tr w:rsidR="00A17F87" w:rsidRPr="004020CF" w14:paraId="3C775E5F" w14:textId="77777777" w:rsidTr="00A17F87">
        <w:tc>
          <w:tcPr>
            <w:tcW w:w="2580" w:type="dxa"/>
            <w:shd w:val="pct15" w:color="auto" w:fill="auto"/>
          </w:tcPr>
          <w:p w14:paraId="4AAC61F8" w14:textId="77777777" w:rsidR="00A17F87" w:rsidRPr="004020CF" w:rsidRDefault="00A17F87" w:rsidP="00A17F87">
            <w:pPr>
              <w:pStyle w:val="Table10ptHeading-ASDEFCON"/>
            </w:pPr>
            <w:r w:rsidRPr="004020CF">
              <w:t>Contract</w:t>
            </w:r>
            <w:r>
              <w:t xml:space="preserve"> </w:t>
            </w:r>
            <w:r>
              <w:br/>
            </w:r>
            <w:r w:rsidRPr="004020CF">
              <w:t>Percent</w:t>
            </w:r>
            <w:r>
              <w:t xml:space="preserve"> </w:t>
            </w:r>
            <w:r w:rsidRPr="004020CF">
              <w:t>Complete</w:t>
            </w:r>
          </w:p>
        </w:tc>
        <w:tc>
          <w:tcPr>
            <w:tcW w:w="2031" w:type="dxa"/>
            <w:shd w:val="pct15" w:color="auto" w:fill="auto"/>
          </w:tcPr>
          <w:p w14:paraId="52374919" w14:textId="77777777" w:rsidR="00A17F87" w:rsidRPr="004020CF" w:rsidRDefault="00A17F87" w:rsidP="00A17F87">
            <w:pPr>
              <w:pStyle w:val="Table10ptHeading-ASDEFCON"/>
            </w:pPr>
            <w:r w:rsidRPr="004020CF">
              <w:t>Percent</w:t>
            </w:r>
            <w:r>
              <w:t xml:space="preserve"> </w:t>
            </w:r>
            <w:r>
              <w:br/>
            </w:r>
            <w:r w:rsidRPr="004020CF">
              <w:t>Cost</w:t>
            </w:r>
            <w:r>
              <w:t xml:space="preserve"> </w:t>
            </w:r>
            <w:r w:rsidRPr="004020CF">
              <w:t>Variance</w:t>
            </w:r>
          </w:p>
        </w:tc>
        <w:tc>
          <w:tcPr>
            <w:tcW w:w="2032" w:type="dxa"/>
            <w:shd w:val="pct15" w:color="auto" w:fill="auto"/>
          </w:tcPr>
          <w:p w14:paraId="2DFC3467" w14:textId="77777777" w:rsidR="00A17F87" w:rsidRPr="004020CF" w:rsidRDefault="00A17F87" w:rsidP="00A17F87">
            <w:pPr>
              <w:pStyle w:val="Table10ptHeading-ASDEFCON"/>
            </w:pPr>
            <w:r w:rsidRPr="004020CF">
              <w:t>Percent</w:t>
            </w:r>
            <w:r>
              <w:t xml:space="preserve"> </w:t>
            </w:r>
            <w:r>
              <w:br/>
            </w:r>
            <w:r w:rsidRPr="004020CF">
              <w:t>Schedule</w:t>
            </w:r>
            <w:r>
              <w:t xml:space="preserve"> </w:t>
            </w:r>
            <w:r w:rsidRPr="004020CF">
              <w:t>Variance</w:t>
            </w:r>
          </w:p>
        </w:tc>
        <w:tc>
          <w:tcPr>
            <w:tcW w:w="2032" w:type="dxa"/>
            <w:shd w:val="pct15" w:color="auto" w:fill="auto"/>
          </w:tcPr>
          <w:p w14:paraId="3F73119C" w14:textId="77777777" w:rsidR="00A17F87" w:rsidRPr="004020CF" w:rsidRDefault="00A17F87" w:rsidP="00A17F87">
            <w:pPr>
              <w:pStyle w:val="Table10ptHeading-ASDEFCON"/>
            </w:pPr>
            <w:r w:rsidRPr="004020CF">
              <w:t>Percent</w:t>
            </w:r>
            <w:r>
              <w:t xml:space="preserve"> </w:t>
            </w:r>
            <w:r w:rsidRPr="004020CF">
              <w:t>Variance</w:t>
            </w:r>
            <w:r>
              <w:t xml:space="preserve"> </w:t>
            </w:r>
            <w:r w:rsidRPr="004020CF">
              <w:t>at</w:t>
            </w:r>
            <w:r>
              <w:t xml:space="preserve"> </w:t>
            </w:r>
            <w:r w:rsidRPr="004020CF">
              <w:t>Completion</w:t>
            </w:r>
          </w:p>
        </w:tc>
      </w:tr>
      <w:tr w:rsidR="00A17F87" w:rsidRPr="004020CF" w14:paraId="25391AB3" w14:textId="77777777" w:rsidTr="00A17F87">
        <w:tc>
          <w:tcPr>
            <w:tcW w:w="2580" w:type="dxa"/>
          </w:tcPr>
          <w:p w14:paraId="4A6C2E0A" w14:textId="0C34D698" w:rsidR="00A17F87" w:rsidRPr="004020CF" w:rsidRDefault="0086543E" w:rsidP="00A17F87">
            <w:pPr>
              <w:pStyle w:val="Table10ptText-ASDEFCON"/>
            </w:pPr>
            <w:r>
              <w:fldChar w:fldCharType="begin">
                <w:ffData>
                  <w:name w:val="Text62"/>
                  <w:enabled/>
                  <w:calcOnExit w:val="0"/>
                  <w:textInput>
                    <w:default w:val="[…INSERT RANGE %…]"/>
                  </w:textInput>
                </w:ffData>
              </w:fldChar>
            </w:r>
            <w:r>
              <w:instrText xml:space="preserve"> FORMTEXT </w:instrText>
            </w:r>
            <w:r>
              <w:fldChar w:fldCharType="separate"/>
            </w:r>
            <w:r w:rsidR="008053F7">
              <w:rPr>
                <w:noProof/>
              </w:rPr>
              <w:t>[…INSERT RANGE %…]</w:t>
            </w:r>
            <w:r>
              <w:fldChar w:fldCharType="end"/>
            </w:r>
          </w:p>
        </w:tc>
        <w:tc>
          <w:tcPr>
            <w:tcW w:w="2031" w:type="dxa"/>
          </w:tcPr>
          <w:p w14:paraId="332F1312" w14:textId="7D6FCD05" w:rsidR="00A17F87" w:rsidRPr="004020CF" w:rsidRDefault="0086543E" w:rsidP="00A17F87">
            <w:pPr>
              <w:pStyle w:val="Table10ptText-ASDEFCON"/>
            </w:pPr>
            <w:r>
              <w:fldChar w:fldCharType="begin">
                <w:ffData>
                  <w:name w:val="Text63"/>
                  <w:enabled/>
                  <w:calcOnExit w:val="0"/>
                  <w:textInput>
                    <w:default w:val="[…INSERT %…]"/>
                  </w:textInput>
                </w:ffData>
              </w:fldChar>
            </w:r>
            <w:r>
              <w:instrText xml:space="preserve"> FORMTEXT </w:instrText>
            </w:r>
            <w:r>
              <w:fldChar w:fldCharType="separate"/>
            </w:r>
            <w:r w:rsidR="008053F7">
              <w:rPr>
                <w:noProof/>
              </w:rPr>
              <w:t>[…INSERT %…]</w:t>
            </w:r>
            <w:r>
              <w:fldChar w:fldCharType="end"/>
            </w:r>
          </w:p>
        </w:tc>
        <w:tc>
          <w:tcPr>
            <w:tcW w:w="2032" w:type="dxa"/>
          </w:tcPr>
          <w:p w14:paraId="2FFB606C" w14:textId="54E90766" w:rsidR="00A17F87" w:rsidRPr="004020CF" w:rsidRDefault="0086543E" w:rsidP="00A17F87">
            <w:pPr>
              <w:pStyle w:val="Table10ptText-ASDEFCON"/>
            </w:pPr>
            <w:r>
              <w:fldChar w:fldCharType="begin">
                <w:ffData>
                  <w:name w:val="Text63"/>
                  <w:enabled/>
                  <w:calcOnExit w:val="0"/>
                  <w:textInput>
                    <w:default w:val="[…INSERT %…]"/>
                  </w:textInput>
                </w:ffData>
              </w:fldChar>
            </w:r>
            <w:r>
              <w:instrText xml:space="preserve"> FORMTEXT </w:instrText>
            </w:r>
            <w:r>
              <w:fldChar w:fldCharType="separate"/>
            </w:r>
            <w:r w:rsidR="008053F7">
              <w:rPr>
                <w:noProof/>
              </w:rPr>
              <w:t>[…INSERT %…]</w:t>
            </w:r>
            <w:r>
              <w:fldChar w:fldCharType="end"/>
            </w:r>
            <w:r w:rsidRPr="004020CF" w:rsidDel="0086543E">
              <w:t xml:space="preserve"> </w:t>
            </w:r>
          </w:p>
        </w:tc>
        <w:tc>
          <w:tcPr>
            <w:tcW w:w="2032" w:type="dxa"/>
          </w:tcPr>
          <w:p w14:paraId="59AEE2A1" w14:textId="067E9DD7" w:rsidR="00A17F87" w:rsidRPr="004020CF" w:rsidRDefault="0086543E" w:rsidP="00A17F87">
            <w:pPr>
              <w:pStyle w:val="Table10ptText-ASDEFCON"/>
            </w:pPr>
            <w:r>
              <w:fldChar w:fldCharType="begin">
                <w:ffData>
                  <w:name w:val="Text63"/>
                  <w:enabled/>
                  <w:calcOnExit w:val="0"/>
                  <w:textInput>
                    <w:default w:val="[…INSERT %…]"/>
                  </w:textInput>
                </w:ffData>
              </w:fldChar>
            </w:r>
            <w:r>
              <w:instrText xml:space="preserve"> FORMTEXT </w:instrText>
            </w:r>
            <w:r>
              <w:fldChar w:fldCharType="separate"/>
            </w:r>
            <w:r w:rsidR="008053F7">
              <w:rPr>
                <w:noProof/>
              </w:rPr>
              <w:t>[…INSERT %…]</w:t>
            </w:r>
            <w:r>
              <w:fldChar w:fldCharType="end"/>
            </w:r>
            <w:r w:rsidRPr="004020CF" w:rsidDel="0086543E">
              <w:t xml:space="preserve"> </w:t>
            </w:r>
          </w:p>
        </w:tc>
      </w:tr>
      <w:tr w:rsidR="00A17F87" w:rsidRPr="004020CF" w14:paraId="6D2DADD1" w14:textId="77777777" w:rsidTr="00A17F87">
        <w:tc>
          <w:tcPr>
            <w:tcW w:w="2580" w:type="dxa"/>
          </w:tcPr>
          <w:p w14:paraId="1AC20133" w14:textId="182C0218" w:rsidR="00A17F87" w:rsidRPr="004020CF" w:rsidRDefault="0086543E" w:rsidP="00A17F87">
            <w:pPr>
              <w:pStyle w:val="Table10ptText-ASDEFCON"/>
            </w:pPr>
            <w:r>
              <w:fldChar w:fldCharType="begin">
                <w:ffData>
                  <w:name w:val="Text62"/>
                  <w:enabled/>
                  <w:calcOnExit w:val="0"/>
                  <w:textInput>
                    <w:default w:val="[…INSERT RANGE %…]"/>
                  </w:textInput>
                </w:ffData>
              </w:fldChar>
            </w:r>
            <w:r>
              <w:instrText xml:space="preserve"> FORMTEXT </w:instrText>
            </w:r>
            <w:r>
              <w:fldChar w:fldCharType="separate"/>
            </w:r>
            <w:r w:rsidR="008053F7">
              <w:rPr>
                <w:noProof/>
              </w:rPr>
              <w:t>[…INSERT RANGE %…]</w:t>
            </w:r>
            <w:r>
              <w:fldChar w:fldCharType="end"/>
            </w:r>
            <w:r w:rsidRPr="004020CF" w:rsidDel="0086543E">
              <w:t xml:space="preserve"> </w:t>
            </w:r>
          </w:p>
        </w:tc>
        <w:tc>
          <w:tcPr>
            <w:tcW w:w="2031" w:type="dxa"/>
          </w:tcPr>
          <w:p w14:paraId="1FB4AF89" w14:textId="5A8618EA" w:rsidR="00A17F87" w:rsidRPr="004020CF" w:rsidRDefault="0086543E" w:rsidP="00A17F87">
            <w:pPr>
              <w:pStyle w:val="Table10ptText-ASDEFCON"/>
            </w:pPr>
            <w:r>
              <w:fldChar w:fldCharType="begin">
                <w:ffData>
                  <w:name w:val="Text63"/>
                  <w:enabled/>
                  <w:calcOnExit w:val="0"/>
                  <w:textInput>
                    <w:default w:val="[…INSERT %…]"/>
                  </w:textInput>
                </w:ffData>
              </w:fldChar>
            </w:r>
            <w:r>
              <w:instrText xml:space="preserve"> FORMTEXT </w:instrText>
            </w:r>
            <w:r>
              <w:fldChar w:fldCharType="separate"/>
            </w:r>
            <w:r w:rsidR="008053F7">
              <w:rPr>
                <w:noProof/>
              </w:rPr>
              <w:t>[…INSERT %…]</w:t>
            </w:r>
            <w:r>
              <w:fldChar w:fldCharType="end"/>
            </w:r>
            <w:r w:rsidRPr="004020CF" w:rsidDel="0086543E">
              <w:t xml:space="preserve"> </w:t>
            </w:r>
          </w:p>
        </w:tc>
        <w:tc>
          <w:tcPr>
            <w:tcW w:w="2032" w:type="dxa"/>
          </w:tcPr>
          <w:p w14:paraId="71BEE279" w14:textId="555D838B" w:rsidR="00A17F87" w:rsidRPr="004020CF" w:rsidRDefault="0086543E" w:rsidP="00A17F87">
            <w:pPr>
              <w:pStyle w:val="Table10ptText-ASDEFCON"/>
            </w:pPr>
            <w:r>
              <w:fldChar w:fldCharType="begin">
                <w:ffData>
                  <w:name w:val="Text63"/>
                  <w:enabled/>
                  <w:calcOnExit w:val="0"/>
                  <w:textInput>
                    <w:default w:val="[…INSERT %…]"/>
                  </w:textInput>
                </w:ffData>
              </w:fldChar>
            </w:r>
            <w:r>
              <w:instrText xml:space="preserve"> FORMTEXT </w:instrText>
            </w:r>
            <w:r>
              <w:fldChar w:fldCharType="separate"/>
            </w:r>
            <w:r w:rsidR="008053F7">
              <w:rPr>
                <w:noProof/>
              </w:rPr>
              <w:t>[…INSERT %…]</w:t>
            </w:r>
            <w:r>
              <w:fldChar w:fldCharType="end"/>
            </w:r>
            <w:r w:rsidRPr="004020CF" w:rsidDel="0086543E">
              <w:t xml:space="preserve"> </w:t>
            </w:r>
            <w:r w:rsidR="00907FF3">
              <w:t xml:space="preserve"> </w:t>
            </w:r>
          </w:p>
        </w:tc>
        <w:tc>
          <w:tcPr>
            <w:tcW w:w="2032" w:type="dxa"/>
          </w:tcPr>
          <w:p w14:paraId="430335A4" w14:textId="7A070612" w:rsidR="00A17F87" w:rsidRPr="004020CF" w:rsidRDefault="0086543E" w:rsidP="00A17F87">
            <w:pPr>
              <w:pStyle w:val="Table10ptText-ASDEFCON"/>
            </w:pPr>
            <w:r>
              <w:fldChar w:fldCharType="begin">
                <w:ffData>
                  <w:name w:val="Text63"/>
                  <w:enabled/>
                  <w:calcOnExit w:val="0"/>
                  <w:textInput>
                    <w:default w:val="[…INSERT %…]"/>
                  </w:textInput>
                </w:ffData>
              </w:fldChar>
            </w:r>
            <w:r>
              <w:instrText xml:space="preserve"> FORMTEXT </w:instrText>
            </w:r>
            <w:r>
              <w:fldChar w:fldCharType="separate"/>
            </w:r>
            <w:r w:rsidR="008053F7">
              <w:rPr>
                <w:noProof/>
              </w:rPr>
              <w:t>[…INSERT %…]</w:t>
            </w:r>
            <w:r>
              <w:fldChar w:fldCharType="end"/>
            </w:r>
            <w:r w:rsidRPr="004020CF" w:rsidDel="0086543E">
              <w:t xml:space="preserve"> </w:t>
            </w:r>
          </w:p>
        </w:tc>
      </w:tr>
      <w:tr w:rsidR="00A17F87" w:rsidRPr="004020CF" w14:paraId="77DD8B37" w14:textId="77777777" w:rsidTr="00A17F87">
        <w:tc>
          <w:tcPr>
            <w:tcW w:w="2580" w:type="dxa"/>
          </w:tcPr>
          <w:p w14:paraId="0C721195" w14:textId="5D0872C9" w:rsidR="00A17F87" w:rsidRPr="004020CF" w:rsidRDefault="0086543E" w:rsidP="00A17F87">
            <w:pPr>
              <w:pStyle w:val="Table10ptText-ASDEFCON"/>
            </w:pPr>
            <w:r>
              <w:fldChar w:fldCharType="begin">
                <w:ffData>
                  <w:name w:val="Text62"/>
                  <w:enabled/>
                  <w:calcOnExit w:val="0"/>
                  <w:textInput>
                    <w:default w:val="[…INSERT RANGE %…]"/>
                  </w:textInput>
                </w:ffData>
              </w:fldChar>
            </w:r>
            <w:r>
              <w:instrText xml:space="preserve"> FORMTEXT </w:instrText>
            </w:r>
            <w:r>
              <w:fldChar w:fldCharType="separate"/>
            </w:r>
            <w:r w:rsidR="008053F7">
              <w:rPr>
                <w:noProof/>
              </w:rPr>
              <w:t>[…INSERT RANGE %…]</w:t>
            </w:r>
            <w:r>
              <w:fldChar w:fldCharType="end"/>
            </w:r>
            <w:r w:rsidRPr="004020CF" w:rsidDel="0086543E">
              <w:t xml:space="preserve"> </w:t>
            </w:r>
          </w:p>
        </w:tc>
        <w:tc>
          <w:tcPr>
            <w:tcW w:w="2031" w:type="dxa"/>
          </w:tcPr>
          <w:p w14:paraId="0F192EEA" w14:textId="5C94009D" w:rsidR="00A17F87" w:rsidRPr="004020CF" w:rsidRDefault="0086543E" w:rsidP="00A17F87">
            <w:pPr>
              <w:pStyle w:val="Table10ptText-ASDEFCON"/>
            </w:pPr>
            <w:r>
              <w:fldChar w:fldCharType="begin">
                <w:ffData>
                  <w:name w:val="Text63"/>
                  <w:enabled/>
                  <w:calcOnExit w:val="0"/>
                  <w:textInput>
                    <w:default w:val="[…INSERT %…]"/>
                  </w:textInput>
                </w:ffData>
              </w:fldChar>
            </w:r>
            <w:r>
              <w:instrText xml:space="preserve"> FORMTEXT </w:instrText>
            </w:r>
            <w:r>
              <w:fldChar w:fldCharType="separate"/>
            </w:r>
            <w:r w:rsidR="008053F7">
              <w:rPr>
                <w:noProof/>
              </w:rPr>
              <w:t>[…INSERT %…]</w:t>
            </w:r>
            <w:r>
              <w:fldChar w:fldCharType="end"/>
            </w:r>
            <w:r w:rsidRPr="004020CF" w:rsidDel="0086543E">
              <w:t xml:space="preserve"> </w:t>
            </w:r>
          </w:p>
        </w:tc>
        <w:tc>
          <w:tcPr>
            <w:tcW w:w="2032" w:type="dxa"/>
          </w:tcPr>
          <w:p w14:paraId="542979CF" w14:textId="72C50E5F" w:rsidR="00A17F87" w:rsidRPr="004020CF" w:rsidRDefault="0086543E" w:rsidP="00A17F87">
            <w:pPr>
              <w:pStyle w:val="Table10ptText-ASDEFCON"/>
            </w:pPr>
            <w:r>
              <w:fldChar w:fldCharType="begin">
                <w:ffData>
                  <w:name w:val="Text63"/>
                  <w:enabled/>
                  <w:calcOnExit w:val="0"/>
                  <w:textInput>
                    <w:default w:val="[…INSERT %…]"/>
                  </w:textInput>
                </w:ffData>
              </w:fldChar>
            </w:r>
            <w:r>
              <w:instrText xml:space="preserve"> FORMTEXT </w:instrText>
            </w:r>
            <w:r>
              <w:fldChar w:fldCharType="separate"/>
            </w:r>
            <w:r w:rsidR="008053F7">
              <w:rPr>
                <w:noProof/>
              </w:rPr>
              <w:t>[…INSERT %…]</w:t>
            </w:r>
            <w:r>
              <w:fldChar w:fldCharType="end"/>
            </w:r>
            <w:r w:rsidRPr="004020CF" w:rsidDel="0086543E">
              <w:t xml:space="preserve"> </w:t>
            </w:r>
          </w:p>
        </w:tc>
        <w:tc>
          <w:tcPr>
            <w:tcW w:w="2032" w:type="dxa"/>
          </w:tcPr>
          <w:p w14:paraId="5632D9E2" w14:textId="427F5C01" w:rsidR="00A17F87" w:rsidRPr="004020CF" w:rsidRDefault="0086543E" w:rsidP="00A17F87">
            <w:pPr>
              <w:pStyle w:val="Table10ptText-ASDEFCON"/>
            </w:pPr>
            <w:r>
              <w:fldChar w:fldCharType="begin">
                <w:ffData>
                  <w:name w:val="Text63"/>
                  <w:enabled/>
                  <w:calcOnExit w:val="0"/>
                  <w:textInput>
                    <w:default w:val="[…INSERT %…]"/>
                  </w:textInput>
                </w:ffData>
              </w:fldChar>
            </w:r>
            <w:r>
              <w:instrText xml:space="preserve"> FORMTEXT </w:instrText>
            </w:r>
            <w:r>
              <w:fldChar w:fldCharType="separate"/>
            </w:r>
            <w:r w:rsidR="008053F7">
              <w:rPr>
                <w:noProof/>
              </w:rPr>
              <w:t>[…INSERT %…]</w:t>
            </w:r>
            <w:r>
              <w:fldChar w:fldCharType="end"/>
            </w:r>
            <w:r w:rsidRPr="004020CF" w:rsidDel="0086543E">
              <w:t xml:space="preserve"> </w:t>
            </w:r>
          </w:p>
        </w:tc>
      </w:tr>
    </w:tbl>
    <w:p w14:paraId="0932AE33" w14:textId="77777777" w:rsidR="00A17F87" w:rsidRPr="004020CF" w:rsidRDefault="00A17F87" w:rsidP="00A17F87">
      <w:pPr>
        <w:pStyle w:val="ASDEFCONOptionSpace"/>
      </w:pPr>
    </w:p>
    <w:p w14:paraId="78519FAF" w14:textId="77777777" w:rsidR="00A17F87" w:rsidRPr="004020CF" w:rsidRDefault="00A17F87" w:rsidP="00A17F87">
      <w:pPr>
        <w:pStyle w:val="SOWSubL1-ASDEFCON"/>
      </w:pPr>
      <w:r w:rsidRPr="004020CF">
        <w:t>upon</w:t>
      </w:r>
      <w:r>
        <w:t xml:space="preserve"> </w:t>
      </w:r>
      <w:r w:rsidRPr="004020CF">
        <w:t>the</w:t>
      </w:r>
      <w:r>
        <w:t xml:space="preserve"> </w:t>
      </w:r>
      <w:r w:rsidRPr="004020CF">
        <w:t>request</w:t>
      </w:r>
      <w:r>
        <w:t xml:space="preserve"> </w:t>
      </w:r>
      <w:r w:rsidRPr="004020CF">
        <w:t>of</w:t>
      </w:r>
      <w:r>
        <w:t xml:space="preserve"> </w:t>
      </w:r>
      <w:r w:rsidRPr="004020CF">
        <w:t>the</w:t>
      </w:r>
      <w:r>
        <w:t xml:space="preserve"> </w:t>
      </w:r>
      <w:r w:rsidRPr="004020CF">
        <w:t>Commonwealth</w:t>
      </w:r>
      <w:r>
        <w:t xml:space="preserve"> </w:t>
      </w:r>
      <w:r w:rsidRPr="004020CF">
        <w:t>in</w:t>
      </w:r>
      <w:r>
        <w:t xml:space="preserve"> </w:t>
      </w:r>
      <w:r w:rsidRPr="004020CF">
        <w:t>relation</w:t>
      </w:r>
      <w:r>
        <w:t xml:space="preserve"> </w:t>
      </w:r>
      <w:r w:rsidRPr="004020CF">
        <w:t>to</w:t>
      </w:r>
      <w:r>
        <w:t xml:space="preserve"> </w:t>
      </w:r>
      <w:r w:rsidRPr="004020CF">
        <w:t>any</w:t>
      </w:r>
      <w:r>
        <w:t xml:space="preserve"> </w:t>
      </w:r>
      <w:r w:rsidRPr="004020CF">
        <w:t>CWBS</w:t>
      </w:r>
      <w:r>
        <w:t xml:space="preserve"> </w:t>
      </w:r>
      <w:r w:rsidRPr="004020CF">
        <w:t>element</w:t>
      </w:r>
      <w:r>
        <w:t xml:space="preserve"> </w:t>
      </w:r>
      <w:r w:rsidRPr="005C74D2">
        <w:t>where problem areas are indicated</w:t>
      </w:r>
      <w:r w:rsidRPr="004020CF">
        <w:t>.</w:t>
      </w:r>
    </w:p>
    <w:p w14:paraId="6E67EF83" w14:textId="3CCCB44D"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workshops</w:t>
      </w:r>
      <w:r>
        <w:t xml:space="preserve"> </w:t>
      </w:r>
      <w:r w:rsidRPr="004020CF">
        <w:t>with</w:t>
      </w:r>
      <w:r>
        <w:t xml:space="preserve"> </w:t>
      </w:r>
      <w:r w:rsidRPr="004020CF">
        <w:t>the</w:t>
      </w:r>
      <w:r>
        <w:t xml:space="preserve"> </w:t>
      </w:r>
      <w:r w:rsidRPr="004020CF">
        <w:t>Commonwealth</w:t>
      </w:r>
      <w:r>
        <w:t xml:space="preserve"> </w:t>
      </w:r>
      <w:r w:rsidRPr="004020CF">
        <w:t>as</w:t>
      </w:r>
      <w:r>
        <w:t xml:space="preserve"> </w:t>
      </w:r>
      <w:r w:rsidRPr="004020CF">
        <w:t>part</w:t>
      </w:r>
      <w:r>
        <w:t xml:space="preserve"> </w:t>
      </w:r>
      <w:r w:rsidRPr="004020CF">
        <w:t>of</w:t>
      </w:r>
      <w:r>
        <w:t xml:space="preserve"> </w:t>
      </w:r>
      <w:r w:rsidRPr="004020CF">
        <w:t>each</w:t>
      </w:r>
      <w:r>
        <w:t xml:space="preserve"> </w:t>
      </w:r>
      <w:r w:rsidRPr="004020CF">
        <w:t>applicable</w:t>
      </w:r>
      <w:r>
        <w:t xml:space="preserve"> </w:t>
      </w:r>
      <w:r w:rsidRPr="004020CF">
        <w:t>MSR,</w:t>
      </w:r>
      <w:r>
        <w:t xml:space="preserve"> </w:t>
      </w:r>
      <w:r w:rsidRPr="004020CF">
        <w:t>when</w:t>
      </w:r>
      <w:r>
        <w:t xml:space="preserve"> </w:t>
      </w:r>
      <w:r w:rsidRPr="004020CF">
        <w:t>defined</w:t>
      </w:r>
      <w:r>
        <w:t xml:space="preserve"> </w:t>
      </w:r>
      <w:r w:rsidRPr="004020CF">
        <w:t>in</w:t>
      </w:r>
      <w:r>
        <w:t xml:space="preserve"> </w:t>
      </w:r>
      <w:r w:rsidRPr="004020CF">
        <w:t>the</w:t>
      </w:r>
      <w:r>
        <w:t xml:space="preserve"> </w:t>
      </w:r>
      <w:r w:rsidRPr="004020CF">
        <w:t>exit</w:t>
      </w:r>
      <w:r>
        <w:t xml:space="preserve"> </w:t>
      </w:r>
      <w:r w:rsidRPr="004020CF">
        <w:t>criteria</w:t>
      </w:r>
      <w:r>
        <w:t xml:space="preserve"> </w:t>
      </w:r>
      <w:r w:rsidRPr="004020CF">
        <w:t>for</w:t>
      </w:r>
      <w:r>
        <w:t xml:space="preserve"> </w:t>
      </w:r>
      <w:r w:rsidRPr="004020CF">
        <w:t>the</w:t>
      </w:r>
      <w:r>
        <w:t xml:space="preserve"> </w:t>
      </w:r>
      <w:r w:rsidRPr="004020CF">
        <w:t>applicable</w:t>
      </w:r>
      <w:r>
        <w:t xml:space="preserve"> </w:t>
      </w:r>
      <w:r w:rsidRPr="004020CF">
        <w:t>MSR</w:t>
      </w:r>
      <w:r>
        <w:t xml:space="preserve"> </w:t>
      </w:r>
      <w:r w:rsidRPr="004020CF">
        <w:t>Checklist,</w:t>
      </w:r>
      <w:r>
        <w:t xml:space="preserve"> </w:t>
      </w:r>
      <w:r w:rsidRPr="004020CF">
        <w:t>to</w:t>
      </w:r>
      <w:r>
        <w:t xml:space="preserve"> </w:t>
      </w:r>
      <w:r w:rsidRPr="004020CF">
        <w:t>review</w:t>
      </w:r>
      <w:r>
        <w:t xml:space="preserve"> </w:t>
      </w:r>
      <w:r w:rsidRPr="004020CF">
        <w:t>and</w:t>
      </w:r>
      <w:r>
        <w:t xml:space="preserve"> </w:t>
      </w:r>
      <w:r w:rsidRPr="004020CF">
        <w:t>agree</w:t>
      </w:r>
      <w:r>
        <w:t xml:space="preserve"> </w:t>
      </w:r>
      <w:r w:rsidRPr="004020CF">
        <w:t>the</w:t>
      </w:r>
      <w:r>
        <w:t xml:space="preserve"> </w:t>
      </w:r>
      <w:r w:rsidRPr="004020CF">
        <w:t>reporting</w:t>
      </w:r>
      <w:r>
        <w:t xml:space="preserve"> </w:t>
      </w:r>
      <w:r w:rsidRPr="004020CF">
        <w:t>levels</w:t>
      </w:r>
      <w:r>
        <w:t xml:space="preserve"> </w:t>
      </w:r>
      <w:r w:rsidRPr="004020CF">
        <w:t>and</w:t>
      </w:r>
      <w:r>
        <w:t xml:space="preserve"> variance thresholds </w:t>
      </w:r>
      <w:r w:rsidRPr="004020CF">
        <w:t>for</w:t>
      </w:r>
      <w:r>
        <w:t xml:space="preserve"> </w:t>
      </w:r>
      <w:r w:rsidRPr="004020CF">
        <w:t>the</w:t>
      </w:r>
      <w:r>
        <w:t xml:space="preserve"> </w:t>
      </w:r>
      <w:r w:rsidRPr="004020CF">
        <w:t>next</w:t>
      </w:r>
      <w:r>
        <w:t xml:space="preserve"> </w:t>
      </w:r>
      <w:r w:rsidRPr="004020CF">
        <w:t>phase</w:t>
      </w:r>
      <w:r>
        <w:t xml:space="preserve"> </w:t>
      </w:r>
      <w:r w:rsidRPr="004020CF">
        <w:t>of</w:t>
      </w:r>
      <w:r>
        <w:t xml:space="preserve"> </w:t>
      </w:r>
      <w:r w:rsidRPr="004020CF">
        <w:t>the</w:t>
      </w:r>
      <w:r>
        <w:t xml:space="preserve"> </w:t>
      </w:r>
      <w:r w:rsidRPr="004020CF">
        <w:t>Contract.</w:t>
      </w:r>
      <w:r>
        <w:t xml:space="preserve">  </w:t>
      </w:r>
      <w:r w:rsidRPr="004020CF">
        <w:t>The</w:t>
      </w:r>
      <w:r>
        <w:t xml:space="preserve"> </w:t>
      </w:r>
      <w:r w:rsidRPr="004020CF">
        <w:t>agreed</w:t>
      </w:r>
      <w:r>
        <w:t xml:space="preserve"> </w:t>
      </w:r>
      <w:r w:rsidRPr="004020CF">
        <w:t>reporting</w:t>
      </w:r>
      <w:r>
        <w:t xml:space="preserve"> </w:t>
      </w:r>
      <w:r w:rsidRPr="004020CF">
        <w:t>levels</w:t>
      </w:r>
      <w:r>
        <w:t xml:space="preserve"> </w:t>
      </w:r>
      <w:r w:rsidRPr="004020CF">
        <w:t>and</w:t>
      </w:r>
      <w:r>
        <w:t xml:space="preserve"> variance </w:t>
      </w:r>
      <w:r w:rsidRPr="004020CF">
        <w:t>thresholds</w:t>
      </w:r>
      <w:r>
        <w:t xml:space="preserve"> </w:t>
      </w:r>
      <w:r w:rsidRPr="004020CF">
        <w:t>shall</w:t>
      </w:r>
      <w:r>
        <w:t xml:space="preserve"> </w:t>
      </w:r>
      <w:r w:rsidRPr="004020CF">
        <w:t>be</w:t>
      </w:r>
      <w:r>
        <w:t xml:space="preserve"> </w:t>
      </w:r>
      <w:r w:rsidRPr="004020CF">
        <w:t>documented</w:t>
      </w:r>
      <w:r>
        <w:t xml:space="preserve"> </w:t>
      </w:r>
      <w:r w:rsidRPr="004020CF">
        <w:t>in</w:t>
      </w:r>
      <w:r>
        <w:t xml:space="preserve"> </w:t>
      </w:r>
      <w:r w:rsidRPr="004020CF">
        <w:t>an</w:t>
      </w:r>
      <w:r>
        <w:t xml:space="preserve"> </w:t>
      </w:r>
      <w:r w:rsidRPr="004020CF">
        <w:t>update</w:t>
      </w:r>
      <w:r>
        <w:t xml:space="preserve"> </w:t>
      </w:r>
      <w:r w:rsidRPr="004020CF">
        <w:t>to</w:t>
      </w:r>
      <w:r>
        <w:t xml:space="preserve"> </w:t>
      </w:r>
      <w:r w:rsidRPr="004020CF">
        <w:t>the</w:t>
      </w:r>
      <w:r>
        <w:t xml:space="preserve"> </w:t>
      </w:r>
      <w:r w:rsidRPr="004020CF">
        <w:t>EVMP.</w:t>
      </w:r>
    </w:p>
    <w:p w14:paraId="245C6702" w14:textId="77777777" w:rsidR="00A17F87" w:rsidRPr="004020CF" w:rsidRDefault="00A17F87" w:rsidP="00A17F87">
      <w:pPr>
        <w:pStyle w:val="SOWTL5-ASDEFCON"/>
      </w:pPr>
      <w:r w:rsidRPr="004020CF">
        <w:t>In</w:t>
      </w:r>
      <w:r>
        <w:t xml:space="preserve"> </w:t>
      </w:r>
      <w:r w:rsidRPr="004020CF">
        <w:t>addition</w:t>
      </w:r>
      <w:r>
        <w:t xml:space="preserve"> </w:t>
      </w:r>
      <w:r w:rsidRPr="004020CF">
        <w:t>to</w:t>
      </w:r>
      <w:r>
        <w:t xml:space="preserve"> </w:t>
      </w:r>
      <w:r w:rsidRPr="004020CF">
        <w:t>the</w:t>
      </w:r>
      <w:r>
        <w:t xml:space="preserve"> </w:t>
      </w:r>
      <w:r w:rsidRPr="004020CF">
        <w:t>standard</w:t>
      </w:r>
      <w:r>
        <w:t xml:space="preserve"> </w:t>
      </w:r>
      <w:r w:rsidRPr="004020CF">
        <w:t>EVMS</w:t>
      </w:r>
      <w:r>
        <w:t xml:space="preserve"> </w:t>
      </w:r>
      <w:r w:rsidRPr="004020CF">
        <w:t>measures,</w:t>
      </w:r>
      <w:r>
        <w:t xml:space="preserve"> </w:t>
      </w:r>
      <w:r w:rsidRPr="004020CF">
        <w:t>assessment</w:t>
      </w:r>
      <w:r>
        <w:t xml:space="preserve"> </w:t>
      </w:r>
      <w:r w:rsidRPr="004020CF">
        <w:t>of</w:t>
      </w:r>
      <w:r>
        <w:t xml:space="preserve"> </w:t>
      </w:r>
      <w:r w:rsidRPr="004020CF">
        <w:t>EVMS</w:t>
      </w:r>
      <w:r>
        <w:t xml:space="preserve"> </w:t>
      </w:r>
      <w:r w:rsidRPr="004020CF">
        <w:t>work-package</w:t>
      </w:r>
      <w:r>
        <w:t xml:space="preserve"> </w:t>
      </w:r>
      <w:r w:rsidRPr="004020CF">
        <w:t>achievement,</w:t>
      </w:r>
      <w:r>
        <w:t xml:space="preserve"> </w:t>
      </w:r>
      <w:r w:rsidRPr="004020CF">
        <w:t>including</w:t>
      </w:r>
      <w:r>
        <w:t xml:space="preserve"> </w:t>
      </w:r>
      <w:r w:rsidRPr="004020CF">
        <w:t>the</w:t>
      </w:r>
      <w:r>
        <w:t xml:space="preserve"> </w:t>
      </w:r>
      <w:r w:rsidRPr="004020CF">
        <w:t>achievement</w:t>
      </w:r>
      <w:r>
        <w:t xml:space="preserve"> </w:t>
      </w:r>
      <w:r w:rsidRPr="004020CF">
        <w:t>of</w:t>
      </w:r>
      <w:r>
        <w:t xml:space="preserve"> </w:t>
      </w:r>
      <w:r w:rsidRPr="004020CF">
        <w:t>interim</w:t>
      </w:r>
      <w:r>
        <w:t xml:space="preserve"> </w:t>
      </w:r>
      <w:r w:rsidRPr="004020CF">
        <w:t>milestones</w:t>
      </w:r>
      <w:r>
        <w:t xml:space="preserve"> </w:t>
      </w:r>
      <w:r w:rsidRPr="004020CF">
        <w:t>within</w:t>
      </w:r>
      <w:r>
        <w:t xml:space="preserve"> </w:t>
      </w:r>
      <w:r w:rsidRPr="004020CF">
        <w:t>work-packages,</w:t>
      </w:r>
      <w:r>
        <w:t xml:space="preserve"> </w:t>
      </w:r>
      <w:r w:rsidRPr="004020CF">
        <w:t>shall,</w:t>
      </w:r>
      <w:r>
        <w:t xml:space="preserve"> </w:t>
      </w:r>
      <w:r w:rsidRPr="004020CF">
        <w:t>where</w:t>
      </w:r>
      <w:r>
        <w:t xml:space="preserve"> </w:t>
      </w:r>
      <w:r w:rsidRPr="004020CF">
        <w:t>applicable,</w:t>
      </w:r>
      <w:r>
        <w:t xml:space="preserve"> </w:t>
      </w:r>
      <w:r w:rsidRPr="004020CF">
        <w:t>be</w:t>
      </w:r>
      <w:r>
        <w:t xml:space="preserve"> </w:t>
      </w:r>
      <w:r w:rsidRPr="004020CF">
        <w:t>consistent</w:t>
      </w:r>
      <w:r>
        <w:t xml:space="preserve"> </w:t>
      </w:r>
      <w:r w:rsidRPr="004020CF">
        <w:t>with,</w:t>
      </w:r>
      <w:r>
        <w:t xml:space="preserve"> </w:t>
      </w:r>
      <w:r w:rsidRPr="004020CF">
        <w:t>and</w:t>
      </w:r>
      <w:r>
        <w:t xml:space="preserve"> </w:t>
      </w:r>
      <w:r w:rsidRPr="004020CF">
        <w:t>traceable</w:t>
      </w:r>
      <w:r>
        <w:t xml:space="preserve"> </w:t>
      </w:r>
      <w:r w:rsidRPr="004020CF">
        <w:t>to,</w:t>
      </w:r>
      <w:r>
        <w:t xml:space="preserve"> </w:t>
      </w:r>
      <w:r w:rsidRPr="004020CF">
        <w:t>the</w:t>
      </w:r>
      <w:r>
        <w:t xml:space="preserve"> </w:t>
      </w:r>
      <w:r w:rsidRPr="004020CF">
        <w:t>agreed</w:t>
      </w:r>
      <w:r>
        <w:t xml:space="preserve"> </w:t>
      </w:r>
      <w:r w:rsidRPr="004020CF">
        <w:t>measures</w:t>
      </w:r>
      <w:r>
        <w:t xml:space="preserve"> </w:t>
      </w:r>
      <w:r w:rsidRPr="004020CF">
        <w:t>documented</w:t>
      </w:r>
      <w:r>
        <w:t xml:space="preserve"> </w:t>
      </w:r>
      <w:r w:rsidRPr="004020CF">
        <w:t>in</w:t>
      </w:r>
      <w:r>
        <w:t xml:space="preserve"> </w:t>
      </w:r>
      <w:r w:rsidRPr="004020CF">
        <w:t>the</w:t>
      </w:r>
      <w:r>
        <w:t xml:space="preserve"> </w:t>
      </w:r>
      <w:r w:rsidRPr="004020CF">
        <w:t>Approved</w:t>
      </w:r>
      <w:r>
        <w:t xml:space="preserve"> </w:t>
      </w:r>
      <w:r w:rsidRPr="004020CF">
        <w:t>Measurement</w:t>
      </w:r>
      <w:r>
        <w:t xml:space="preserve"> </w:t>
      </w:r>
      <w:r w:rsidRPr="004020CF">
        <w:t>Plan.</w:t>
      </w:r>
    </w:p>
    <w:p w14:paraId="07E8794B" w14:textId="77777777" w:rsidR="00A17F87" w:rsidRPr="004020CF" w:rsidRDefault="00A17F87" w:rsidP="00A17F87">
      <w:pPr>
        <w:pStyle w:val="SOWHL4-ASDEFCON"/>
      </w:pPr>
      <w:r w:rsidRPr="004020CF">
        <w:t>Change</w:t>
      </w:r>
      <w:r>
        <w:t xml:space="preserve"> </w:t>
      </w:r>
      <w:r w:rsidRPr="004020CF">
        <w:t>Control</w:t>
      </w:r>
      <w:bookmarkEnd w:id="278"/>
    </w:p>
    <w:p w14:paraId="7C81E33F" w14:textId="77777777" w:rsidR="00A17F87" w:rsidRPr="004020CF" w:rsidRDefault="00A17F87" w:rsidP="00A17F87">
      <w:pPr>
        <w:pStyle w:val="SOWTL5-ASDEFCON"/>
      </w:pPr>
      <w:bookmarkStart w:id="280" w:name="_Ref523888946"/>
      <w:r w:rsidRPr="004020CF">
        <w:t>The</w:t>
      </w:r>
      <w:r>
        <w:t xml:space="preserve"> </w:t>
      </w:r>
      <w:r w:rsidRPr="004020CF">
        <w:t>Contractor</w:t>
      </w:r>
      <w:r>
        <w:t xml:space="preserve"> </w:t>
      </w:r>
      <w:r w:rsidRPr="004020CF">
        <w:t>shall</w:t>
      </w:r>
      <w:r>
        <w:t xml:space="preserve"> </w:t>
      </w:r>
      <w:r w:rsidRPr="004020CF">
        <w:t>incorporate</w:t>
      </w:r>
      <w:r>
        <w:t xml:space="preserve"> </w:t>
      </w:r>
      <w:r w:rsidRPr="004020CF">
        <w:t>all</w:t>
      </w:r>
      <w:r>
        <w:t xml:space="preserve"> </w:t>
      </w:r>
      <w:r w:rsidRPr="004020CF">
        <w:t>revisions</w:t>
      </w:r>
      <w:r>
        <w:t xml:space="preserve"> </w:t>
      </w:r>
      <w:r w:rsidRPr="004020CF">
        <w:t>to</w:t>
      </w:r>
      <w:r>
        <w:t xml:space="preserve"> </w:t>
      </w:r>
      <w:r w:rsidRPr="004020CF">
        <w:t>the</w:t>
      </w:r>
      <w:r>
        <w:t xml:space="preserve"> Approved </w:t>
      </w:r>
      <w:r w:rsidRPr="004020CF">
        <w:t>PMB</w:t>
      </w:r>
      <w:r>
        <w:t xml:space="preserve"> </w:t>
      </w:r>
      <w:bookmarkEnd w:id="280"/>
      <w:r w:rsidRPr="004020CF">
        <w:t>in</w:t>
      </w:r>
      <w:r>
        <w:t xml:space="preserve"> </w:t>
      </w:r>
      <w:r w:rsidRPr="004020CF">
        <w:t>accordance</w:t>
      </w:r>
      <w:r>
        <w:t xml:space="preserve"> </w:t>
      </w:r>
      <w:r w:rsidRPr="004020CF">
        <w:t>with</w:t>
      </w:r>
      <w:r>
        <w:t xml:space="preserve"> </w:t>
      </w:r>
      <w:r w:rsidRPr="004020CF">
        <w:t>AS</w:t>
      </w:r>
      <w:r>
        <w:t xml:space="preserve"> </w:t>
      </w:r>
      <w:r w:rsidRPr="004020CF">
        <w:t>4817</w:t>
      </w:r>
      <w:r>
        <w:t xml:space="preserve">:2019 </w:t>
      </w:r>
      <w:r w:rsidRPr="004020CF">
        <w:t>and</w:t>
      </w:r>
      <w:r>
        <w:t xml:space="preserve"> </w:t>
      </w:r>
      <w:r w:rsidRPr="00DA0EAF">
        <w:t>CASG</w:t>
      </w:r>
      <w:r>
        <w:t xml:space="preserve"> </w:t>
      </w:r>
      <w:r w:rsidRPr="00DA0EAF">
        <w:t>Manual</w:t>
      </w:r>
      <w:r>
        <w:t xml:space="preserve"> </w:t>
      </w:r>
      <w:r w:rsidRPr="00DA0EAF">
        <w:t>(PM)</w:t>
      </w:r>
      <w:r>
        <w:t xml:space="preserve"> </w:t>
      </w:r>
      <w:r w:rsidRPr="00DA0EAF">
        <w:t>006</w:t>
      </w:r>
      <w:r w:rsidRPr="004020CF">
        <w:t>.</w:t>
      </w:r>
    </w:p>
    <w:p w14:paraId="1DF7E026" w14:textId="77777777" w:rsidR="00A17F87" w:rsidRPr="004020CF" w:rsidRDefault="00A17F87" w:rsidP="00A17F87">
      <w:pPr>
        <w:pStyle w:val="SOWTL5-ASDEFCON"/>
      </w:pPr>
      <w:r w:rsidRPr="004020CF">
        <w:t>If</w:t>
      </w:r>
      <w:r>
        <w:t xml:space="preserve"> </w:t>
      </w:r>
      <w:r w:rsidRPr="004020CF">
        <w:t>the</w:t>
      </w:r>
      <w:r>
        <w:t xml:space="preserve"> </w:t>
      </w:r>
      <w:r w:rsidRPr="004020CF">
        <w:t>Commonwealth</w:t>
      </w:r>
      <w:r>
        <w:t xml:space="preserve"> </w:t>
      </w:r>
      <w:r w:rsidRPr="004020CF">
        <w:t>Approves</w:t>
      </w:r>
      <w:r>
        <w:t xml:space="preserve"> </w:t>
      </w:r>
      <w:r w:rsidRPr="004020CF">
        <w:t>a</w:t>
      </w:r>
      <w:r>
        <w:t xml:space="preserve"> </w:t>
      </w:r>
      <w:r w:rsidRPr="004020CF">
        <w:t>CCP</w:t>
      </w:r>
      <w:r>
        <w:t xml:space="preserve"> that </w:t>
      </w:r>
      <w:r w:rsidRPr="004020CF">
        <w:t>results</w:t>
      </w:r>
      <w:r>
        <w:t xml:space="preserve"> </w:t>
      </w:r>
      <w:r w:rsidRPr="004020CF">
        <w:t>in</w:t>
      </w:r>
      <w:r>
        <w:t xml:space="preserve"> </w:t>
      </w:r>
      <w:r w:rsidRPr="004020CF">
        <w:t>a</w:t>
      </w:r>
      <w:r>
        <w:t xml:space="preserve"> </w:t>
      </w:r>
      <w:r w:rsidRPr="004020CF">
        <w:t>change</w:t>
      </w:r>
      <w:r>
        <w:t xml:space="preserve"> </w:t>
      </w:r>
      <w:r w:rsidRPr="004020CF">
        <w:t>to</w:t>
      </w:r>
      <w:r>
        <w:t xml:space="preserve"> </w:t>
      </w:r>
      <w:r w:rsidRPr="004020CF">
        <w:t>the</w:t>
      </w:r>
      <w:r>
        <w:t xml:space="preserve"> Approved </w:t>
      </w:r>
      <w:r w:rsidRPr="004020CF">
        <w:t>PMB,</w:t>
      </w:r>
      <w:r>
        <w:t xml:space="preserve"> </w:t>
      </w:r>
      <w:r w:rsidRPr="004020CF">
        <w:t>the</w:t>
      </w:r>
      <w:r>
        <w:t xml:space="preserve"> </w:t>
      </w:r>
      <w:r w:rsidRPr="004020CF">
        <w:t>Contractor</w:t>
      </w:r>
      <w:r>
        <w:t xml:space="preserve"> </w:t>
      </w:r>
      <w:r w:rsidRPr="004020CF">
        <w:t>shall</w:t>
      </w:r>
      <w:r>
        <w:t xml:space="preserve"> </w:t>
      </w:r>
      <w:r w:rsidRPr="004020CF">
        <w:t>submit</w:t>
      </w:r>
      <w:r>
        <w:t xml:space="preserve"> </w:t>
      </w:r>
      <w:r w:rsidRPr="004020CF">
        <w:t>the</w:t>
      </w:r>
      <w:r>
        <w:t xml:space="preserve"> </w:t>
      </w:r>
      <w:r w:rsidRPr="004020CF">
        <w:t>updated</w:t>
      </w:r>
      <w:r>
        <w:t xml:space="preserve"> </w:t>
      </w:r>
      <w:r w:rsidRPr="004020CF">
        <w:t>version</w:t>
      </w:r>
      <w:r>
        <w:t xml:space="preserve"> </w:t>
      </w:r>
      <w:r w:rsidRPr="004020CF">
        <w:t>of</w:t>
      </w:r>
      <w:r>
        <w:t xml:space="preserve"> </w:t>
      </w:r>
      <w:r w:rsidRPr="004020CF">
        <w:t>the</w:t>
      </w:r>
      <w:r>
        <w:t xml:space="preserve"> </w:t>
      </w:r>
      <w:r w:rsidRPr="004020CF">
        <w:t>PMB</w:t>
      </w:r>
      <w:r>
        <w:t xml:space="preserve"> </w:t>
      </w:r>
      <w:r w:rsidRPr="004020CF">
        <w:t>to</w:t>
      </w:r>
      <w:r>
        <w:t xml:space="preserve"> </w:t>
      </w:r>
      <w:r w:rsidRPr="004020CF">
        <w:t>the</w:t>
      </w:r>
      <w:r>
        <w:t xml:space="preserve"> </w:t>
      </w:r>
      <w:r w:rsidRPr="004020CF">
        <w:t>Commonwealth</w:t>
      </w:r>
      <w:r>
        <w:t xml:space="preserve"> </w:t>
      </w:r>
      <w:r w:rsidRPr="004020CF">
        <w:t>within</w:t>
      </w:r>
      <w:r>
        <w:t xml:space="preserve"> </w:t>
      </w:r>
      <w:r w:rsidRPr="004020CF">
        <w:t>20</w:t>
      </w:r>
      <w:r>
        <w:t xml:space="preserve"> </w:t>
      </w:r>
      <w:r w:rsidRPr="004020CF">
        <w:t>Working</w:t>
      </w:r>
      <w:r>
        <w:t xml:space="preserve"> </w:t>
      </w:r>
      <w:r w:rsidRPr="004020CF">
        <w:t>Days</w:t>
      </w:r>
      <w:r>
        <w:t xml:space="preserve"> </w:t>
      </w:r>
      <w:r w:rsidRPr="004020CF">
        <w:t>of</w:t>
      </w:r>
      <w:r>
        <w:t xml:space="preserve"> </w:t>
      </w:r>
      <w:r w:rsidRPr="004020CF">
        <w:t>the</w:t>
      </w:r>
      <w:r>
        <w:t xml:space="preserve"> </w:t>
      </w:r>
      <w:r w:rsidRPr="004020CF">
        <w:t>Approval</w:t>
      </w:r>
      <w:r>
        <w:t xml:space="preserve"> </w:t>
      </w:r>
      <w:r w:rsidRPr="004020CF">
        <w:t>or</w:t>
      </w:r>
      <w:r>
        <w:t xml:space="preserve"> </w:t>
      </w:r>
      <w:r w:rsidRPr="004020CF">
        <w:t>such</w:t>
      </w:r>
      <w:r>
        <w:t xml:space="preserve"> </w:t>
      </w:r>
      <w:r w:rsidRPr="004020CF">
        <w:t>other</w:t>
      </w:r>
      <w:r>
        <w:t xml:space="preserve"> </w:t>
      </w:r>
      <w:r w:rsidRPr="004020CF">
        <w:t>period</w:t>
      </w:r>
      <w:r>
        <w:t xml:space="preserve"> </w:t>
      </w:r>
      <w:r w:rsidRPr="004020CF">
        <w:t>as</w:t>
      </w:r>
      <w:r>
        <w:t xml:space="preserve"> </w:t>
      </w:r>
      <w:r w:rsidRPr="004020CF">
        <w:t>may</w:t>
      </w:r>
      <w:r>
        <w:t xml:space="preserve"> </w:t>
      </w:r>
      <w:r w:rsidRPr="004020CF">
        <w:t>be</w:t>
      </w:r>
      <w:r>
        <w:t xml:space="preserve"> </w:t>
      </w:r>
      <w:r w:rsidRPr="004020CF">
        <w:t>agreed</w:t>
      </w:r>
      <w:r>
        <w:t xml:space="preserve"> </w:t>
      </w:r>
      <w:r w:rsidRPr="004020CF">
        <w:t>between</w:t>
      </w:r>
      <w:r>
        <w:t xml:space="preserve"> </w:t>
      </w:r>
      <w:r w:rsidRPr="004020CF">
        <w:t>the</w:t>
      </w:r>
      <w:r>
        <w:t xml:space="preserve"> </w:t>
      </w:r>
      <w:r w:rsidRPr="004020CF">
        <w:t>parties.</w:t>
      </w:r>
    </w:p>
    <w:p w14:paraId="495ED9CF" w14:textId="77777777" w:rsidR="00A17F87" w:rsidRPr="004020CF" w:rsidRDefault="00A17F87" w:rsidP="00A17F87">
      <w:pPr>
        <w:pStyle w:val="SOWHL3-ASDEFCON"/>
      </w:pPr>
      <w:bookmarkStart w:id="281" w:name="_Ref518973249"/>
      <w:bookmarkStart w:id="282" w:name="_Toc521140361"/>
      <w:r w:rsidRPr="004020CF">
        <w:t>Measurement</w:t>
      </w:r>
      <w:r>
        <w:t xml:space="preserve"> </w:t>
      </w:r>
      <w:r w:rsidRPr="004020CF">
        <w:t>and</w:t>
      </w:r>
      <w:r>
        <w:t xml:space="preserve"> </w:t>
      </w:r>
      <w:r w:rsidRPr="004020CF">
        <w:t>Analysis</w:t>
      </w:r>
      <w:bookmarkEnd w:id="281"/>
      <w:bookmarkEnd w:id="282"/>
      <w:r>
        <w:t xml:space="preserve"> (Optional)</w:t>
      </w:r>
    </w:p>
    <w:p w14:paraId="56D6C964"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Measurement</w:t>
      </w:r>
      <w:r>
        <w:t xml:space="preserve"> </w:t>
      </w:r>
      <w:r w:rsidRPr="004020CF">
        <w:t>Plan</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MGT-200.</w:t>
      </w:r>
    </w:p>
    <w:p w14:paraId="08F8F073"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the</w:t>
      </w:r>
      <w:r>
        <w:t xml:space="preserve"> </w:t>
      </w:r>
      <w:r w:rsidRPr="004020CF">
        <w:t>measurement</w:t>
      </w:r>
      <w:r>
        <w:t xml:space="preserve"> </w:t>
      </w:r>
      <w:r w:rsidRPr="004020CF">
        <w:t>program</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Measurement</w:t>
      </w:r>
      <w:r>
        <w:t xml:space="preserve"> </w:t>
      </w:r>
      <w:r w:rsidRPr="004020CF">
        <w:t>Plan.</w:t>
      </w:r>
    </w:p>
    <w:p w14:paraId="512D2D90" w14:textId="77777777" w:rsidR="00A17F87" w:rsidRPr="004020CF" w:rsidRDefault="00A17F87" w:rsidP="00A17F87">
      <w:pPr>
        <w:pStyle w:val="SOWTL4-ASDEFCON"/>
      </w:pPr>
      <w:r w:rsidRPr="004020CF">
        <w:lastRenderedPageBreak/>
        <w:t>The</w:t>
      </w:r>
      <w:r>
        <w:t xml:space="preserve"> </w:t>
      </w:r>
      <w:r w:rsidRPr="004020CF">
        <w:t>Contractor</w:t>
      </w:r>
      <w:r>
        <w:t xml:space="preserve"> </w:t>
      </w:r>
      <w:r w:rsidRPr="004020CF">
        <w:t>shall</w:t>
      </w:r>
      <w:r>
        <w:t xml:space="preserve"> </w:t>
      </w:r>
      <w:r w:rsidRPr="004020CF">
        <w:t>deliver</w:t>
      </w:r>
      <w:r>
        <w:t xml:space="preserve"> </w:t>
      </w:r>
      <w:r w:rsidRPr="004020CF">
        <w:t>measurement</w:t>
      </w:r>
      <w:r>
        <w:t xml:space="preserve"> </w:t>
      </w:r>
      <w:r w:rsidRPr="004020CF">
        <w:t>data</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MGT-210.</w:t>
      </w:r>
    </w:p>
    <w:p w14:paraId="4D39D995" w14:textId="04E885A9"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measurement-planning</w:t>
      </w:r>
      <w:r>
        <w:t xml:space="preserve"> </w:t>
      </w:r>
      <w:r w:rsidRPr="004020CF">
        <w:t>workshops</w:t>
      </w:r>
      <w:r>
        <w:t xml:space="preserve"> </w:t>
      </w:r>
      <w:r w:rsidRPr="004020CF">
        <w:t>with</w:t>
      </w:r>
      <w:r>
        <w:t xml:space="preserve"> </w:t>
      </w:r>
      <w:r w:rsidRPr="004020CF">
        <w:t>the</w:t>
      </w:r>
      <w:r>
        <w:t xml:space="preserve"> </w:t>
      </w:r>
      <w:r w:rsidRPr="004020CF">
        <w:t>Commonwealth</w:t>
      </w:r>
      <w:r>
        <w:t xml:space="preserve"> </w:t>
      </w:r>
      <w:r w:rsidRPr="004020CF">
        <w:t>and</w:t>
      </w:r>
      <w:r>
        <w:t xml:space="preserve"> </w:t>
      </w:r>
      <w:r w:rsidRPr="004020CF">
        <w:t>Approved</w:t>
      </w:r>
      <w:r>
        <w:t xml:space="preserve"> </w:t>
      </w:r>
      <w:r w:rsidRPr="004020CF">
        <w:t>Subcontractors</w:t>
      </w:r>
      <w:r>
        <w:t xml:space="preserve"> </w:t>
      </w:r>
      <w:r w:rsidRPr="004020CF">
        <w:t>as</w:t>
      </w:r>
      <w:r>
        <w:t xml:space="preserve"> </w:t>
      </w:r>
      <w:r w:rsidRPr="004020CF">
        <w:t>a</w:t>
      </w:r>
      <w:r>
        <w:t xml:space="preserve"> </w:t>
      </w:r>
      <w:r w:rsidRPr="004020CF">
        <w:t>part</w:t>
      </w:r>
      <w:r>
        <w:t xml:space="preserve"> </w:t>
      </w:r>
      <w:r w:rsidRPr="004020CF">
        <w:t>of</w:t>
      </w:r>
      <w:r>
        <w:t xml:space="preserve"> </w:t>
      </w:r>
      <w:r w:rsidRPr="004020CF">
        <w:t>each</w:t>
      </w:r>
      <w:r>
        <w:t xml:space="preserve"> </w:t>
      </w:r>
      <w:r w:rsidRPr="004020CF">
        <w:t>applicable</w:t>
      </w:r>
      <w:r>
        <w:t xml:space="preserve"> </w:t>
      </w:r>
      <w:r w:rsidRPr="004020CF">
        <w:t>MSR,</w:t>
      </w:r>
      <w:r>
        <w:t xml:space="preserve"> </w:t>
      </w:r>
      <w:r w:rsidRPr="004020CF">
        <w:t>when</w:t>
      </w:r>
      <w:r>
        <w:t xml:space="preserve"> </w:t>
      </w:r>
      <w:r w:rsidRPr="004020CF">
        <w:t>defined</w:t>
      </w:r>
      <w:r>
        <w:t xml:space="preserve"> </w:t>
      </w:r>
      <w:r w:rsidRPr="004020CF">
        <w:t>in</w:t>
      </w:r>
      <w:r>
        <w:t xml:space="preserve"> </w:t>
      </w:r>
      <w:r w:rsidRPr="004020CF">
        <w:t>the</w:t>
      </w:r>
      <w:r>
        <w:t xml:space="preserve"> </w:t>
      </w:r>
      <w:r w:rsidRPr="004020CF">
        <w:t>exit</w:t>
      </w:r>
      <w:r>
        <w:t xml:space="preserve"> </w:t>
      </w:r>
      <w:r w:rsidRPr="004020CF">
        <w:t>criteria</w:t>
      </w:r>
      <w:r>
        <w:t xml:space="preserve"> </w:t>
      </w:r>
      <w:r w:rsidRPr="004020CF">
        <w:t>for</w:t>
      </w:r>
      <w:r>
        <w:t xml:space="preserve"> </w:t>
      </w:r>
      <w:r w:rsidRPr="004020CF">
        <w:t>the</w:t>
      </w:r>
      <w:r>
        <w:t xml:space="preserve"> </w:t>
      </w:r>
      <w:r w:rsidRPr="004020CF">
        <w:t>applicable</w:t>
      </w:r>
      <w:r>
        <w:t xml:space="preserve"> </w:t>
      </w:r>
      <w:r w:rsidRPr="004020CF">
        <w:t>MSR</w:t>
      </w:r>
      <w:r>
        <w:t xml:space="preserve"> </w:t>
      </w:r>
      <w:r w:rsidRPr="004020CF">
        <w:t>Checklist,</w:t>
      </w:r>
      <w:r>
        <w:t xml:space="preserve"> </w:t>
      </w:r>
      <w:r w:rsidRPr="004020CF">
        <w:t>to</w:t>
      </w:r>
      <w:r>
        <w:t xml:space="preserve"> </w:t>
      </w:r>
      <w:r w:rsidRPr="004020CF">
        <w:t>agree</w:t>
      </w:r>
      <w:r>
        <w:t xml:space="preserve"> </w:t>
      </w:r>
      <w:r w:rsidRPr="004020CF">
        <w:t>the</w:t>
      </w:r>
      <w:r>
        <w:t xml:space="preserve"> </w:t>
      </w:r>
      <w:r w:rsidRPr="004020CF">
        <w:t>measures</w:t>
      </w:r>
      <w:r>
        <w:t xml:space="preserve"> </w:t>
      </w:r>
      <w:r w:rsidRPr="004020CF">
        <w:t>for</w:t>
      </w:r>
      <w:r>
        <w:t xml:space="preserve"> </w:t>
      </w:r>
      <w:r w:rsidRPr="004020CF">
        <w:t>the</w:t>
      </w:r>
      <w:r>
        <w:t xml:space="preserve"> </w:t>
      </w:r>
      <w:r w:rsidRPr="004020CF">
        <w:t>next</w:t>
      </w:r>
      <w:r>
        <w:t xml:space="preserve"> </w:t>
      </w:r>
      <w:r w:rsidRPr="004020CF">
        <w:t>phase.</w:t>
      </w:r>
      <w:r>
        <w:t xml:space="preserve">  </w:t>
      </w:r>
      <w:r w:rsidRPr="004020CF">
        <w:t>The</w:t>
      </w:r>
      <w:r>
        <w:t xml:space="preserve"> </w:t>
      </w:r>
      <w:r w:rsidRPr="004020CF">
        <w:t>agreed</w:t>
      </w:r>
      <w:r>
        <w:t xml:space="preserve"> </w:t>
      </w:r>
      <w:r w:rsidRPr="004020CF">
        <w:t>measures</w:t>
      </w:r>
      <w:r>
        <w:t xml:space="preserve"> </w:t>
      </w:r>
      <w:r w:rsidRPr="004020CF">
        <w:t>shall</w:t>
      </w:r>
      <w:r>
        <w:t xml:space="preserve"> </w:t>
      </w:r>
      <w:r w:rsidRPr="004020CF">
        <w:t>be</w:t>
      </w:r>
      <w:r>
        <w:t xml:space="preserve"> </w:t>
      </w:r>
      <w:r w:rsidRPr="004020CF">
        <w:t>documented</w:t>
      </w:r>
      <w:r>
        <w:t xml:space="preserve"> </w:t>
      </w:r>
      <w:r w:rsidRPr="004020CF">
        <w:t>in</w:t>
      </w:r>
      <w:r>
        <w:t xml:space="preserve"> </w:t>
      </w:r>
      <w:r w:rsidRPr="004020CF">
        <w:t>an</w:t>
      </w:r>
      <w:r>
        <w:t xml:space="preserve"> </w:t>
      </w:r>
      <w:r w:rsidRPr="004020CF">
        <w:t>update</w:t>
      </w:r>
      <w:r>
        <w:t xml:space="preserve"> </w:t>
      </w:r>
      <w:r w:rsidRPr="004020CF">
        <w:t>to</w:t>
      </w:r>
      <w:r>
        <w:t xml:space="preserve"> </w:t>
      </w:r>
      <w:r w:rsidRPr="004020CF">
        <w:t>the</w:t>
      </w:r>
      <w:r>
        <w:t xml:space="preserve"> </w:t>
      </w:r>
      <w:r w:rsidRPr="004020CF">
        <w:t>Approved</w:t>
      </w:r>
      <w:r>
        <w:t xml:space="preserve"> </w:t>
      </w:r>
      <w:r w:rsidRPr="004020CF">
        <w:t>Measurement</w:t>
      </w:r>
      <w:r>
        <w:t xml:space="preserve"> </w:t>
      </w:r>
      <w:r w:rsidRPr="004020CF">
        <w:t>Plan.</w:t>
      </w:r>
    </w:p>
    <w:p w14:paraId="3F5D1507" w14:textId="20951404"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flow</w:t>
      </w:r>
      <w:r>
        <w:t xml:space="preserve"> </w:t>
      </w:r>
      <w:r w:rsidRPr="004020CF">
        <w:t>down</w:t>
      </w:r>
      <w:r>
        <w:t xml:space="preserve"> </w:t>
      </w:r>
      <w:r w:rsidRPr="004020CF">
        <w:t>the</w:t>
      </w:r>
      <w:r>
        <w:t xml:space="preserve"> </w:t>
      </w:r>
      <w:r w:rsidRPr="004020CF">
        <w:t>measurement</w:t>
      </w:r>
      <w:r>
        <w:t xml:space="preserve"> </w:t>
      </w:r>
      <w:r w:rsidRPr="004020CF">
        <w:t>requirements</w:t>
      </w:r>
      <w:r>
        <w:t xml:space="preserve"> </w:t>
      </w:r>
      <w:r w:rsidRPr="004020CF">
        <w:t>of</w:t>
      </w:r>
      <w:r>
        <w:t xml:space="preserve"> </w:t>
      </w:r>
      <w:r w:rsidRPr="004020CF">
        <w:t>this</w:t>
      </w:r>
      <w:r>
        <w:t xml:space="preserve"> </w:t>
      </w:r>
      <w:r w:rsidRPr="004020CF">
        <w:t>clause</w:t>
      </w:r>
      <w:r>
        <w:t xml:space="preserve"> </w:t>
      </w:r>
      <w:r w:rsidRPr="004020CF">
        <w:fldChar w:fldCharType="begin"/>
      </w:r>
      <w:r w:rsidRPr="004020CF">
        <w:instrText xml:space="preserve"> REF _Ref518973249 \r \h  \* MERGEFORMAT </w:instrText>
      </w:r>
      <w:r w:rsidRPr="004020CF">
        <w:fldChar w:fldCharType="separate"/>
      </w:r>
      <w:r w:rsidR="008053F7">
        <w:t>3.2.6</w:t>
      </w:r>
      <w:r w:rsidRPr="004020CF">
        <w:fldChar w:fldCharType="end"/>
      </w:r>
      <w:r>
        <w:t xml:space="preserve"> </w:t>
      </w:r>
      <w:r w:rsidRPr="004020CF">
        <w:t>to</w:t>
      </w:r>
      <w:r>
        <w:t xml:space="preserve"> </w:t>
      </w:r>
      <w:r w:rsidRPr="004020CF">
        <w:t>Approved</w:t>
      </w:r>
      <w:r>
        <w:t xml:space="preserve"> </w:t>
      </w:r>
      <w:r w:rsidRPr="004020CF">
        <w:t>Subcontractors.</w:t>
      </w:r>
    </w:p>
    <w:p w14:paraId="70FC7698" w14:textId="77777777" w:rsidR="00A17F87" w:rsidRPr="004020CF" w:rsidRDefault="00A17F87" w:rsidP="00A17F87">
      <w:pPr>
        <w:pStyle w:val="SOWHL3-ASDEFCON"/>
      </w:pPr>
      <w:bookmarkStart w:id="283" w:name="_Toc95103298"/>
      <w:r w:rsidRPr="004020CF">
        <w:t>Process</w:t>
      </w:r>
      <w:r>
        <w:t xml:space="preserve"> </w:t>
      </w:r>
      <w:r w:rsidRPr="004020CF">
        <w:t>Improvement</w:t>
      </w:r>
      <w:r>
        <w:t xml:space="preserve"> </w:t>
      </w:r>
      <w:r w:rsidRPr="004020CF">
        <w:t>(Optional)</w:t>
      </w:r>
    </w:p>
    <w:p w14:paraId="205EA93F" w14:textId="715113BD" w:rsidR="00A17F87" w:rsidRDefault="00A17F87" w:rsidP="00A17F87">
      <w:pPr>
        <w:pStyle w:val="NoteToDrafters-ASDEFCON"/>
      </w:pPr>
      <w:r w:rsidRPr="004020CF">
        <w:t>Note</w:t>
      </w:r>
      <w:r>
        <w:t xml:space="preserve"> </w:t>
      </w:r>
      <w:r w:rsidRPr="004020CF">
        <w:t>to</w:t>
      </w:r>
      <w:r>
        <w:t xml:space="preserve"> </w:t>
      </w:r>
      <w:r w:rsidRPr="004020CF">
        <w:t>drafters:</w:t>
      </w:r>
      <w:r w:rsidR="0041420A">
        <w:t xml:space="preserve"> </w:t>
      </w:r>
      <w:r w:rsidRPr="004020CF">
        <w:t>This</w:t>
      </w:r>
      <w:r>
        <w:t xml:space="preserve"> </w:t>
      </w:r>
      <w:r w:rsidRPr="004020CF">
        <w:t>clause</w:t>
      </w:r>
      <w:r>
        <w:t xml:space="preserve"> </w:t>
      </w:r>
      <w:r w:rsidRPr="004020CF">
        <w:t>and</w:t>
      </w:r>
      <w:r>
        <w:t xml:space="preserve"> </w:t>
      </w:r>
      <w:r w:rsidRPr="004020CF">
        <w:t>the</w:t>
      </w:r>
      <w:r>
        <w:t xml:space="preserve"> </w:t>
      </w:r>
      <w:r w:rsidRPr="004020CF">
        <w:t>Process</w:t>
      </w:r>
      <w:r>
        <w:t xml:space="preserve"> </w:t>
      </w:r>
      <w:r w:rsidRPr="004020CF">
        <w:t>Improvement</w:t>
      </w:r>
      <w:r>
        <w:t xml:space="preserve"> </w:t>
      </w:r>
      <w:r w:rsidRPr="004020CF">
        <w:t>Plan</w:t>
      </w:r>
      <w:r>
        <w:t xml:space="preserve"> </w:t>
      </w:r>
      <w:r w:rsidRPr="004020CF">
        <w:t>(PIP)</w:t>
      </w:r>
      <w:r>
        <w:t xml:space="preserve"> </w:t>
      </w:r>
      <w:r w:rsidRPr="004020CF">
        <w:t>are</w:t>
      </w:r>
      <w:r>
        <w:t xml:space="preserve"> </w:t>
      </w:r>
      <w:r w:rsidRPr="004020CF">
        <w:t>used</w:t>
      </w:r>
      <w:r>
        <w:t xml:space="preserve"> </w:t>
      </w:r>
      <w:r w:rsidRPr="004020CF">
        <w:t>to</w:t>
      </w:r>
      <w:r>
        <w:t xml:space="preserve"> </w:t>
      </w:r>
      <w:r w:rsidRPr="004020CF">
        <w:t>improve</w:t>
      </w:r>
      <w:r>
        <w:t xml:space="preserve"> </w:t>
      </w:r>
      <w:r w:rsidRPr="004020CF">
        <w:t>organisational</w:t>
      </w:r>
      <w:r>
        <w:t xml:space="preserve"> </w:t>
      </w:r>
      <w:r w:rsidRPr="004020CF">
        <w:t>capability</w:t>
      </w:r>
      <w:r>
        <w:t xml:space="preserve"> </w:t>
      </w:r>
      <w:r w:rsidRPr="004020CF">
        <w:t>in</w:t>
      </w:r>
      <w:r>
        <w:t xml:space="preserve"> </w:t>
      </w:r>
      <w:r w:rsidRPr="004020CF">
        <w:t>areas</w:t>
      </w:r>
      <w:r>
        <w:t xml:space="preserve"> </w:t>
      </w:r>
      <w:r w:rsidRPr="004020CF">
        <w:t>of</w:t>
      </w:r>
      <w:r>
        <w:t xml:space="preserve"> </w:t>
      </w:r>
      <w:r w:rsidRPr="004020CF">
        <w:t>significant</w:t>
      </w:r>
      <w:r>
        <w:t xml:space="preserve"> </w:t>
      </w:r>
      <w:r w:rsidRPr="004020CF">
        <w:t>process</w:t>
      </w:r>
      <w:r>
        <w:t xml:space="preserve"> </w:t>
      </w:r>
      <w:r w:rsidRPr="004020CF">
        <w:t>risk,</w:t>
      </w:r>
      <w:r>
        <w:t xml:space="preserve"> </w:t>
      </w:r>
      <w:r w:rsidRPr="004020CF">
        <w:t>particularly</w:t>
      </w:r>
      <w:r>
        <w:t xml:space="preserve"> </w:t>
      </w:r>
      <w:r w:rsidRPr="004020CF">
        <w:t>for</w:t>
      </w:r>
      <w:r>
        <w:t xml:space="preserve"> </w:t>
      </w:r>
      <w:r w:rsidRPr="004020CF">
        <w:t>complex</w:t>
      </w:r>
      <w:r>
        <w:t xml:space="preserve"> </w:t>
      </w:r>
      <w:r w:rsidRPr="004020CF">
        <w:t>design,</w:t>
      </w:r>
      <w:r>
        <w:t xml:space="preserve"> </w:t>
      </w:r>
      <w:r w:rsidRPr="004020CF">
        <w:t>development,</w:t>
      </w:r>
      <w:r>
        <w:t xml:space="preserve"> </w:t>
      </w:r>
      <w:r w:rsidRPr="004020CF">
        <w:t>and</w:t>
      </w:r>
      <w:r>
        <w:t xml:space="preserve"> </w:t>
      </w:r>
      <w:r w:rsidRPr="004020CF">
        <w:t>Software-intensive</w:t>
      </w:r>
      <w:r>
        <w:t xml:space="preserve"> </w:t>
      </w:r>
      <w:r w:rsidRPr="004020CF">
        <w:t>programs.</w:t>
      </w:r>
      <w:r>
        <w:t xml:space="preserve">  Inclusion of this program may </w:t>
      </w:r>
      <w:r w:rsidRPr="004020CF">
        <w:t>follow</w:t>
      </w:r>
      <w:r>
        <w:t xml:space="preserve"> </w:t>
      </w:r>
      <w:r w:rsidRPr="004020CF">
        <w:t>a</w:t>
      </w:r>
      <w:r>
        <w:t xml:space="preserve"> </w:t>
      </w:r>
      <w:r w:rsidRPr="004020CF">
        <w:t>process</w:t>
      </w:r>
      <w:r>
        <w:t xml:space="preserve"> </w:t>
      </w:r>
      <w:r w:rsidRPr="004020CF">
        <w:t>capability</w:t>
      </w:r>
      <w:r>
        <w:t xml:space="preserve"> </w:t>
      </w:r>
      <w:r w:rsidRPr="004020CF">
        <w:t>assessment</w:t>
      </w:r>
      <w:r>
        <w:t xml:space="preserve"> </w:t>
      </w:r>
      <w:r w:rsidRPr="004020CF">
        <w:t>conducted</w:t>
      </w:r>
      <w:r>
        <w:t xml:space="preserve"> </w:t>
      </w:r>
      <w:r w:rsidRPr="004020CF">
        <w:t>pre-contract</w:t>
      </w:r>
      <w:r>
        <w:t xml:space="preserve">, if that </w:t>
      </w:r>
      <w:r w:rsidRPr="004020CF">
        <w:t>assessment</w:t>
      </w:r>
      <w:r>
        <w:t xml:space="preserve"> </w:t>
      </w:r>
      <w:r w:rsidRPr="004020CF">
        <w:t>identif</w:t>
      </w:r>
      <w:r>
        <w:t xml:space="preserve">ies </w:t>
      </w:r>
      <w:r w:rsidRPr="004020CF">
        <w:t>process</w:t>
      </w:r>
      <w:r>
        <w:t xml:space="preserve"> </w:t>
      </w:r>
      <w:r w:rsidRPr="004020CF">
        <w:t>areas</w:t>
      </w:r>
      <w:r>
        <w:t xml:space="preserve"> </w:t>
      </w:r>
      <w:r w:rsidRPr="004020CF">
        <w:t>to</w:t>
      </w:r>
      <w:r>
        <w:t xml:space="preserve"> </w:t>
      </w:r>
      <w:r w:rsidRPr="004020CF">
        <w:t>be</w:t>
      </w:r>
      <w:r>
        <w:t xml:space="preserve"> </w:t>
      </w:r>
      <w:r w:rsidRPr="004020CF">
        <w:t>improved.</w:t>
      </w:r>
      <w:r>
        <w:t xml:space="preserve">  </w:t>
      </w:r>
      <w:r w:rsidRPr="004020CF">
        <w:t>Specific</w:t>
      </w:r>
      <w:r>
        <w:t xml:space="preserve"> </w:t>
      </w:r>
      <w:r w:rsidRPr="004020CF">
        <w:t>process</w:t>
      </w:r>
      <w:r>
        <w:t xml:space="preserve"> </w:t>
      </w:r>
      <w:r w:rsidRPr="004020CF">
        <w:t>areas</w:t>
      </w:r>
      <w:r>
        <w:t xml:space="preserve"> </w:t>
      </w:r>
      <w:r w:rsidRPr="004020CF">
        <w:t>and</w:t>
      </w:r>
      <w:r>
        <w:t xml:space="preserve"> </w:t>
      </w:r>
      <w:r w:rsidRPr="004020CF">
        <w:t>improvement</w:t>
      </w:r>
      <w:r>
        <w:t xml:space="preserve"> </w:t>
      </w:r>
      <w:r w:rsidRPr="004020CF">
        <w:t>activities</w:t>
      </w:r>
      <w:r>
        <w:t xml:space="preserve"> </w:t>
      </w:r>
      <w:r w:rsidRPr="004020CF">
        <w:t>will</w:t>
      </w:r>
      <w:r>
        <w:t xml:space="preserve"> </w:t>
      </w:r>
      <w:r w:rsidRPr="004020CF">
        <w:t>be</w:t>
      </w:r>
      <w:r>
        <w:t xml:space="preserve"> </w:t>
      </w:r>
      <w:r w:rsidRPr="004020CF">
        <w:t>documented</w:t>
      </w:r>
      <w:r>
        <w:t xml:space="preserve"> </w:t>
      </w:r>
      <w:r w:rsidRPr="004020CF">
        <w:t>in</w:t>
      </w:r>
      <w:r>
        <w:t xml:space="preserve"> </w:t>
      </w:r>
      <w:r w:rsidRPr="004020CF">
        <w:t>the</w:t>
      </w:r>
      <w:r>
        <w:t xml:space="preserve"> </w:t>
      </w:r>
      <w:r w:rsidRPr="004020CF">
        <w:t>PIP.</w:t>
      </w:r>
      <w:r>
        <w:t xml:space="preserve">  </w:t>
      </w:r>
      <w:r w:rsidRPr="004020CF">
        <w:t>The</w:t>
      </w:r>
      <w:r>
        <w:t xml:space="preserve"> </w:t>
      </w:r>
      <w:r w:rsidRPr="004020CF">
        <w:t>Contractor</w:t>
      </w:r>
      <w:r>
        <w:t xml:space="preserve"> </w:t>
      </w:r>
      <w:r w:rsidRPr="004020CF">
        <w:t>will</w:t>
      </w:r>
      <w:r>
        <w:t xml:space="preserve"> </w:t>
      </w:r>
      <w:r w:rsidRPr="004020CF">
        <w:t>need</w:t>
      </w:r>
      <w:r>
        <w:t xml:space="preserve"> </w:t>
      </w:r>
      <w:r w:rsidRPr="004020CF">
        <w:t>to</w:t>
      </w:r>
      <w:r>
        <w:t xml:space="preserve"> </w:t>
      </w:r>
      <w:r w:rsidRPr="004020CF">
        <w:t>demonstrate</w:t>
      </w:r>
      <w:r>
        <w:t xml:space="preserve"> </w:t>
      </w:r>
      <w:r w:rsidRPr="004020CF">
        <w:t>adherence</w:t>
      </w:r>
      <w:r>
        <w:t xml:space="preserve"> </w:t>
      </w:r>
      <w:r w:rsidRPr="004020CF">
        <w:t>to</w:t>
      </w:r>
      <w:r>
        <w:t xml:space="preserve"> </w:t>
      </w:r>
      <w:r w:rsidRPr="004020CF">
        <w:t>the</w:t>
      </w:r>
      <w:r>
        <w:t xml:space="preserve"> PIP </w:t>
      </w:r>
      <w:r w:rsidRPr="004020CF">
        <w:t>and</w:t>
      </w:r>
      <w:r>
        <w:t xml:space="preserve"> </w:t>
      </w:r>
      <w:r w:rsidRPr="004020CF">
        <w:t>improve</w:t>
      </w:r>
      <w:r>
        <w:t xml:space="preserve"> </w:t>
      </w:r>
      <w:r w:rsidRPr="004020CF">
        <w:t>process</w:t>
      </w:r>
      <w:r>
        <w:t xml:space="preserve"> </w:t>
      </w:r>
      <w:r w:rsidRPr="004020CF">
        <w:t>capability</w:t>
      </w:r>
      <w:r>
        <w:t xml:space="preserve"> </w:t>
      </w:r>
      <w:r w:rsidRPr="004020CF">
        <w:t>to</w:t>
      </w:r>
      <w:r>
        <w:t xml:space="preserve"> </w:t>
      </w:r>
      <w:r w:rsidRPr="004020CF">
        <w:t>reduce</w:t>
      </w:r>
      <w:r>
        <w:t xml:space="preserve"> </w:t>
      </w:r>
      <w:r w:rsidRPr="004020CF">
        <w:t>the</w:t>
      </w:r>
      <w:r>
        <w:t xml:space="preserve"> </w:t>
      </w:r>
      <w:r w:rsidRPr="004020CF">
        <w:t>identified</w:t>
      </w:r>
      <w:r>
        <w:t xml:space="preserve"> </w:t>
      </w:r>
      <w:r w:rsidRPr="004020CF">
        <w:t>risk.</w:t>
      </w:r>
      <w:r>
        <w:t xml:space="preserve">  Refer to the SOW Tailoring Guide for guidance.</w:t>
      </w:r>
    </w:p>
    <w:p w14:paraId="6A8F8B75" w14:textId="65A5F44B" w:rsidR="00A17F87" w:rsidRPr="004020CF" w:rsidRDefault="00A17F87" w:rsidP="00A17F87">
      <w:pPr>
        <w:pStyle w:val="NoteToTenderers-ASDEFCON"/>
      </w:pPr>
      <w:r>
        <w:t>Note to tenderers:  A final decision to include a process improvement program may be determined as a result of tender evaluations and risk assessments.</w:t>
      </w:r>
    </w:p>
    <w:p w14:paraId="1FE602D7"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Process</w:t>
      </w:r>
      <w:r>
        <w:t xml:space="preserve"> </w:t>
      </w:r>
      <w:r w:rsidRPr="004020CF">
        <w:t>Improvement</w:t>
      </w:r>
      <w:r>
        <w:t xml:space="preserve"> </w:t>
      </w:r>
      <w:r w:rsidRPr="004020CF">
        <w:t>Plan</w:t>
      </w:r>
      <w:r>
        <w:t xml:space="preserve"> </w:t>
      </w:r>
      <w:r w:rsidRPr="004020CF">
        <w:t>(PIP)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w:t>
      </w:r>
      <w:r>
        <w:t>22</w:t>
      </w:r>
      <w:r w:rsidRPr="004020CF">
        <w:t>0.</w:t>
      </w:r>
    </w:p>
    <w:p w14:paraId="5607A4D5"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process</w:t>
      </w:r>
      <w:r>
        <w:t xml:space="preserve"> </w:t>
      </w:r>
      <w:r w:rsidRPr="004020CF">
        <w:t>improvement</w:t>
      </w:r>
      <w:r>
        <w:t xml:space="preserve"> </w:t>
      </w:r>
      <w:r w:rsidRPr="004020CF">
        <w:t>activities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PIP.</w:t>
      </w:r>
    </w:p>
    <w:p w14:paraId="7E4B5817" w14:textId="77777777" w:rsidR="00A17F87" w:rsidRPr="004020CF" w:rsidRDefault="00A17F87" w:rsidP="00A17F87">
      <w:pPr>
        <w:pStyle w:val="SOWHL2-ASDEFCON"/>
      </w:pPr>
      <w:bookmarkStart w:id="284" w:name="_Toc486915348"/>
      <w:bookmarkStart w:id="285" w:name="_Toc487088989"/>
      <w:bookmarkStart w:id="286" w:name="_Toc489422233"/>
      <w:bookmarkStart w:id="287" w:name="_Toc504456659"/>
      <w:bookmarkStart w:id="288" w:name="_Toc505864074"/>
      <w:bookmarkStart w:id="289" w:name="_Toc505864277"/>
      <w:bookmarkStart w:id="290" w:name="_Toc505865833"/>
      <w:bookmarkStart w:id="291" w:name="_Toc507490956"/>
      <w:bookmarkStart w:id="292" w:name="_Toc509555052"/>
      <w:bookmarkStart w:id="293" w:name="_Toc521140362"/>
      <w:bookmarkStart w:id="294" w:name="_Toc521901909"/>
      <w:bookmarkStart w:id="295" w:name="_Toc184467835"/>
      <w:bookmarkStart w:id="296" w:name="_Toc505864075"/>
      <w:bookmarkStart w:id="297" w:name="_Toc505865834"/>
      <w:bookmarkStart w:id="298" w:name="_Toc505866456"/>
      <w:bookmarkStart w:id="299" w:name="_Toc225514148"/>
      <w:bookmarkStart w:id="300" w:name="_Toc225756524"/>
      <w:bookmarkStart w:id="301" w:name="_Toc232663539"/>
      <w:bookmarkEnd w:id="284"/>
      <w:bookmarkEnd w:id="285"/>
      <w:bookmarkEnd w:id="286"/>
      <w:bookmarkEnd w:id="287"/>
      <w:bookmarkEnd w:id="288"/>
      <w:bookmarkEnd w:id="289"/>
      <w:bookmarkEnd w:id="290"/>
      <w:bookmarkEnd w:id="291"/>
      <w:bookmarkEnd w:id="292"/>
      <w:r w:rsidRPr="004020CF">
        <w:t>Monitoring</w:t>
      </w:r>
      <w:r>
        <w:t xml:space="preserve"> </w:t>
      </w:r>
      <w:r w:rsidRPr="004020CF">
        <w:t>and</w:t>
      </w:r>
      <w:r>
        <w:t xml:space="preserve"> </w:t>
      </w:r>
      <w:r w:rsidRPr="004020CF">
        <w:t>Control</w:t>
      </w:r>
      <w:bookmarkEnd w:id="293"/>
      <w:bookmarkEnd w:id="294"/>
      <w:r>
        <w:t xml:space="preserve"> </w:t>
      </w:r>
      <w:r w:rsidRPr="004020CF">
        <w:t>(Core)</w:t>
      </w:r>
      <w:bookmarkEnd w:id="283"/>
      <w:bookmarkEnd w:id="295"/>
      <w:bookmarkEnd w:id="296"/>
      <w:bookmarkEnd w:id="297"/>
      <w:bookmarkEnd w:id="298"/>
      <w:bookmarkEnd w:id="299"/>
      <w:bookmarkEnd w:id="300"/>
      <w:bookmarkEnd w:id="301"/>
    </w:p>
    <w:p w14:paraId="2B7F6CF5" w14:textId="77777777" w:rsidR="00A17F87" w:rsidRPr="004020CF" w:rsidRDefault="00A17F87" w:rsidP="00A17F87">
      <w:pPr>
        <w:pStyle w:val="SOWHL3-ASDEFCON"/>
      </w:pPr>
      <w:bookmarkStart w:id="302" w:name="_Toc521140363"/>
      <w:r w:rsidRPr="004020CF">
        <w:t>Progress</w:t>
      </w:r>
      <w:r>
        <w:t xml:space="preserve"> </w:t>
      </w:r>
      <w:r w:rsidRPr="004020CF">
        <w:t>Reporting</w:t>
      </w:r>
      <w:bookmarkEnd w:id="302"/>
    </w:p>
    <w:p w14:paraId="5283BD8F"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prepare</w:t>
      </w:r>
      <w:r>
        <w:t xml:space="preserve"> </w:t>
      </w:r>
      <w:r w:rsidRPr="004020CF">
        <w:t>and</w:t>
      </w:r>
      <w:r>
        <w:t xml:space="preserve"> </w:t>
      </w:r>
      <w:r w:rsidRPr="004020CF">
        <w:t>deliver</w:t>
      </w:r>
      <w:r>
        <w:t xml:space="preserve"> </w:t>
      </w:r>
      <w:r w:rsidRPr="004020CF">
        <w:t>Contract</w:t>
      </w:r>
      <w:r>
        <w:t xml:space="preserve"> </w:t>
      </w:r>
      <w:r w:rsidRPr="004020CF">
        <w:t>Start</w:t>
      </w:r>
      <w:r>
        <w:t xml:space="preserve"> </w:t>
      </w:r>
      <w:r w:rsidRPr="004020CF">
        <w:t>Up</w:t>
      </w:r>
      <w:r>
        <w:t xml:space="preserve"> </w:t>
      </w:r>
      <w:r w:rsidRPr="004020CF">
        <w:t>Progress</w:t>
      </w:r>
      <w:r>
        <w:t xml:space="preserve"> </w:t>
      </w:r>
      <w:r w:rsidRPr="004020CF">
        <w:t>Reports</w:t>
      </w:r>
      <w:r>
        <w:t xml:space="preserve"> </w:t>
      </w:r>
      <w:r w:rsidRPr="004020CF">
        <w:t>(CSUPRs)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MGT-610.</w:t>
      </w:r>
    </w:p>
    <w:p w14:paraId="230BE686" w14:textId="77777777" w:rsidR="00A17F87" w:rsidRPr="004020CF" w:rsidRDefault="00A17F87" w:rsidP="00A17F87">
      <w:pPr>
        <w:pStyle w:val="SOWTL4-ASDEFCON"/>
      </w:pPr>
      <w:bookmarkStart w:id="303" w:name="_Ref106635891"/>
      <w:r w:rsidRPr="004020CF">
        <w:t>The</w:t>
      </w:r>
      <w:r>
        <w:t xml:space="preserve"> </w:t>
      </w:r>
      <w:r w:rsidRPr="004020CF">
        <w:t>Contractor</w:t>
      </w:r>
      <w:r>
        <w:t xml:space="preserve"> </w:t>
      </w:r>
      <w:r w:rsidRPr="004020CF">
        <w:t>shall</w:t>
      </w:r>
      <w:r>
        <w:t xml:space="preserve"> </w:t>
      </w:r>
      <w:r w:rsidRPr="004020CF">
        <w:t>prepare</w:t>
      </w:r>
      <w:r>
        <w:t xml:space="preserve"> </w:t>
      </w:r>
      <w:r w:rsidRPr="004020CF">
        <w:t>and</w:t>
      </w:r>
      <w:r>
        <w:t xml:space="preserve"> </w:t>
      </w:r>
      <w:r w:rsidRPr="004020CF">
        <w:t>deliver</w:t>
      </w:r>
      <w:r>
        <w:t xml:space="preserve"> </w:t>
      </w:r>
      <w:r w:rsidRPr="004020CF">
        <w:t>Contract</w:t>
      </w:r>
      <w:r>
        <w:t xml:space="preserve"> </w:t>
      </w:r>
      <w:r w:rsidRPr="004020CF">
        <w:t>Status</w:t>
      </w:r>
      <w:r>
        <w:t xml:space="preserve"> </w:t>
      </w:r>
      <w:r w:rsidRPr="004020CF">
        <w:t>Reports</w:t>
      </w:r>
      <w:r>
        <w:t xml:space="preserve"> </w:t>
      </w:r>
      <w:r w:rsidRPr="004020CF">
        <w:t>(CSRs)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MGT-300.</w:t>
      </w:r>
      <w:bookmarkEnd w:id="303"/>
    </w:p>
    <w:p w14:paraId="1A9778C6" w14:textId="77777777" w:rsidR="00A17F87" w:rsidRPr="004020CF" w:rsidRDefault="00A17F87" w:rsidP="00A17F87">
      <w:pPr>
        <w:pStyle w:val="NoteToDrafters-ASDEFCON"/>
      </w:pPr>
      <w:bookmarkStart w:id="304" w:name="_Ref232421349"/>
      <w:r>
        <w:t>Note to drafters: Amend the following clause if EVPRs will not be required.</w:t>
      </w:r>
    </w:p>
    <w:p w14:paraId="40011274" w14:textId="77777777" w:rsidR="00A17F87" w:rsidRPr="004020CF" w:rsidRDefault="00A17F87" w:rsidP="00A17F87">
      <w:pPr>
        <w:pStyle w:val="SOWTL4-ASDEFCON"/>
      </w:pPr>
      <w:bookmarkStart w:id="305" w:name="_Ref175049537"/>
      <w:r w:rsidRPr="004020CF">
        <w:t>If</w:t>
      </w:r>
      <w:r>
        <w:t xml:space="preserve"> </w:t>
      </w:r>
      <w:r w:rsidRPr="004020CF">
        <w:t>the</w:t>
      </w:r>
      <w:r>
        <w:t xml:space="preserve"> </w:t>
      </w:r>
      <w:r w:rsidRPr="004020CF">
        <w:t>Commonwealth</w:t>
      </w:r>
      <w:r>
        <w:t xml:space="preserve"> </w:t>
      </w:r>
      <w:r w:rsidRPr="004020CF">
        <w:t>notifies</w:t>
      </w:r>
      <w:r>
        <w:t xml:space="preserve"> </w:t>
      </w:r>
      <w:r w:rsidRPr="004020CF">
        <w:t>the</w:t>
      </w:r>
      <w:r>
        <w:t xml:space="preserve"> </w:t>
      </w:r>
      <w:r w:rsidRPr="004020CF">
        <w:t>Contractor</w:t>
      </w:r>
      <w:r>
        <w:t xml:space="preserve"> </w:t>
      </w:r>
      <w:r w:rsidRPr="004020CF">
        <w:t>on</w:t>
      </w:r>
      <w:r>
        <w:t xml:space="preserve"> </w:t>
      </w:r>
      <w:r w:rsidRPr="004020CF">
        <w:t>the</w:t>
      </w:r>
      <w:r>
        <w:t xml:space="preserve"> </w:t>
      </w:r>
      <w:r w:rsidRPr="004020CF">
        <w:t>basis</w:t>
      </w:r>
      <w:r>
        <w:t xml:space="preserve"> </w:t>
      </w:r>
      <w:r w:rsidRPr="004020CF">
        <w:t>of</w:t>
      </w:r>
      <w:r>
        <w:t xml:space="preserve"> </w:t>
      </w:r>
      <w:r w:rsidRPr="004020CF">
        <w:t>any</w:t>
      </w:r>
      <w:r>
        <w:t xml:space="preserve"> </w:t>
      </w:r>
      <w:r w:rsidRPr="004020CF">
        <w:t>CSUPR,</w:t>
      </w:r>
      <w:r>
        <w:t xml:space="preserve"> </w:t>
      </w:r>
      <w:r w:rsidRPr="004020CF">
        <w:t>EVPR</w:t>
      </w:r>
      <w:r>
        <w:t xml:space="preserve"> </w:t>
      </w:r>
      <w:r w:rsidRPr="004020CF">
        <w:t>or</w:t>
      </w:r>
      <w:r>
        <w:t xml:space="preserve"> </w:t>
      </w:r>
      <w:r w:rsidRPr="004020CF">
        <w:t>CSR</w:t>
      </w:r>
      <w:r>
        <w:t xml:space="preserve"> </w:t>
      </w:r>
      <w:r w:rsidRPr="004020CF">
        <w:t>that</w:t>
      </w:r>
      <w:r>
        <w:t xml:space="preserve"> </w:t>
      </w:r>
      <w:r w:rsidRPr="004020CF">
        <w:t>the</w:t>
      </w:r>
      <w:r>
        <w:t xml:space="preserve"> </w:t>
      </w:r>
      <w:r w:rsidRPr="004020CF">
        <w:t>Contractor</w:t>
      </w:r>
      <w:r>
        <w:t xml:space="preserve"> </w:t>
      </w:r>
      <w:r w:rsidRPr="004020CF">
        <w:t>has</w:t>
      </w:r>
      <w:r>
        <w:t xml:space="preserve"> </w:t>
      </w:r>
      <w:r w:rsidRPr="004020CF">
        <w:t>failed</w:t>
      </w:r>
      <w:r>
        <w:t xml:space="preserve"> </w:t>
      </w:r>
      <w:r w:rsidRPr="004020CF">
        <w:t>to</w:t>
      </w:r>
      <w:r>
        <w:t xml:space="preserve"> </w:t>
      </w:r>
      <w:r w:rsidRPr="004020CF">
        <w:t>maintain</w:t>
      </w:r>
      <w:r>
        <w:t xml:space="preserve"> </w:t>
      </w:r>
      <w:r w:rsidRPr="004020CF">
        <w:t>satisfactory</w:t>
      </w:r>
      <w:r>
        <w:t xml:space="preserve"> </w:t>
      </w:r>
      <w:r w:rsidRPr="004020CF">
        <w:t>progress</w:t>
      </w:r>
      <w:r>
        <w:t xml:space="preserve"> </w:t>
      </w:r>
      <w:r w:rsidRPr="004020CF">
        <w:t>under</w:t>
      </w:r>
      <w:r>
        <w:t xml:space="preserve"> </w:t>
      </w:r>
      <w:r w:rsidRPr="004020CF">
        <w:t>the</w:t>
      </w:r>
      <w:r>
        <w:t xml:space="preserve"> </w:t>
      </w:r>
      <w:r w:rsidRPr="004020CF">
        <w:t>Contract,</w:t>
      </w:r>
      <w:r>
        <w:t xml:space="preserve"> </w:t>
      </w:r>
      <w:r w:rsidRPr="004020CF">
        <w:t>the</w:t>
      </w:r>
      <w:r>
        <w:t xml:space="preserve"> </w:t>
      </w:r>
      <w:r w:rsidRPr="004020CF">
        <w:t>Contractor</w:t>
      </w:r>
      <w:r>
        <w:t xml:space="preserve"> </w:t>
      </w:r>
      <w:r w:rsidRPr="004020CF">
        <w:t>shall</w:t>
      </w:r>
      <w:r>
        <w:t xml:space="preserve"> </w:t>
      </w:r>
      <w:r w:rsidRPr="004020CF">
        <w:t>notify</w:t>
      </w:r>
      <w:r>
        <w:t xml:space="preserve"> </w:t>
      </w:r>
      <w:r w:rsidRPr="004020CF">
        <w:t>the</w:t>
      </w:r>
      <w:r>
        <w:t xml:space="preserve"> </w:t>
      </w:r>
      <w:r w:rsidRPr="004020CF">
        <w:t>Commonwealth</w:t>
      </w:r>
      <w:r>
        <w:t xml:space="preserve">, within 10 Working Days, </w:t>
      </w:r>
      <w:r w:rsidRPr="004020CF">
        <w:t>of</w:t>
      </w:r>
      <w:r>
        <w:t xml:space="preserve"> </w:t>
      </w:r>
      <w:r w:rsidRPr="004020CF">
        <w:t>the</w:t>
      </w:r>
      <w:r>
        <w:t xml:space="preserve"> </w:t>
      </w:r>
      <w:r w:rsidRPr="004020CF">
        <w:t>measures</w:t>
      </w:r>
      <w:r>
        <w:t xml:space="preserve"> </w:t>
      </w:r>
      <w:r w:rsidRPr="004020CF">
        <w:t>proposed</w:t>
      </w:r>
      <w:r>
        <w:t xml:space="preserve"> to re</w:t>
      </w:r>
      <w:r>
        <w:noBreakHyphen/>
        <w:t xml:space="preserve">establish Contract progress, </w:t>
      </w:r>
      <w:r w:rsidRPr="004020CF">
        <w:t>and</w:t>
      </w:r>
      <w:r>
        <w:t xml:space="preserve"> </w:t>
      </w:r>
      <w:r w:rsidRPr="004020CF">
        <w:t>shall</w:t>
      </w:r>
      <w:r>
        <w:t xml:space="preserve"> </w:t>
      </w:r>
      <w:r w:rsidRPr="004020CF">
        <w:t>reflect</w:t>
      </w:r>
      <w:r>
        <w:t xml:space="preserve"> </w:t>
      </w:r>
      <w:r w:rsidRPr="004020CF">
        <w:t>the</w:t>
      </w:r>
      <w:r>
        <w:t xml:space="preserve"> </w:t>
      </w:r>
      <w:r w:rsidRPr="004020CF">
        <w:t>results</w:t>
      </w:r>
      <w:r>
        <w:t xml:space="preserve"> </w:t>
      </w:r>
      <w:r w:rsidRPr="004020CF">
        <w:t>of</w:t>
      </w:r>
      <w:r>
        <w:t xml:space="preserve"> </w:t>
      </w:r>
      <w:r w:rsidRPr="004020CF">
        <w:t>such</w:t>
      </w:r>
      <w:r>
        <w:t xml:space="preserve"> </w:t>
      </w:r>
      <w:r w:rsidRPr="004020CF">
        <w:t>measures</w:t>
      </w:r>
      <w:r>
        <w:t xml:space="preserve"> </w:t>
      </w:r>
      <w:r w:rsidRPr="004020CF">
        <w:t>in</w:t>
      </w:r>
      <w:r>
        <w:t xml:space="preserve"> </w:t>
      </w:r>
      <w:r w:rsidRPr="004020CF">
        <w:t>subsequent</w:t>
      </w:r>
      <w:r>
        <w:t xml:space="preserve"> </w:t>
      </w:r>
      <w:r w:rsidRPr="004020CF">
        <w:t>CSUPRs,</w:t>
      </w:r>
      <w:r>
        <w:t xml:space="preserve"> </w:t>
      </w:r>
      <w:r w:rsidRPr="004020CF">
        <w:t>EVPRs</w:t>
      </w:r>
      <w:r>
        <w:t xml:space="preserve"> </w:t>
      </w:r>
      <w:r w:rsidRPr="004020CF">
        <w:t>or</w:t>
      </w:r>
      <w:r>
        <w:t xml:space="preserve"> </w:t>
      </w:r>
      <w:r w:rsidRPr="004020CF">
        <w:t>CSRs</w:t>
      </w:r>
      <w:r>
        <w:t>, as applicable</w:t>
      </w:r>
      <w:r w:rsidRPr="004020CF">
        <w:t>.</w:t>
      </w:r>
      <w:bookmarkEnd w:id="304"/>
      <w:bookmarkEnd w:id="305"/>
    </w:p>
    <w:p w14:paraId="042DD3C5" w14:textId="77777777" w:rsidR="00A17F87" w:rsidRDefault="00A17F87" w:rsidP="00A17F87">
      <w:pPr>
        <w:pStyle w:val="SOWHL2-ASDEFCON"/>
      </w:pPr>
      <w:bookmarkStart w:id="306" w:name="_Toc521140364"/>
      <w:bookmarkStart w:id="307" w:name="_Toc95103299"/>
      <w:bookmarkStart w:id="308" w:name="_Ref178409529"/>
      <w:bookmarkStart w:id="309" w:name="_Toc184467836"/>
      <w:bookmarkStart w:id="310" w:name="_Toc505864076"/>
      <w:bookmarkStart w:id="311" w:name="_Toc505865835"/>
      <w:bookmarkStart w:id="312" w:name="_Toc505866457"/>
      <w:bookmarkStart w:id="313" w:name="_Toc225514149"/>
      <w:bookmarkStart w:id="314" w:name="_Toc225756525"/>
      <w:bookmarkStart w:id="315" w:name="_Toc232663540"/>
      <w:r w:rsidRPr="004020CF">
        <w:t>Person</w:t>
      </w:r>
      <w:r>
        <w:t xml:space="preserve">nel </w:t>
      </w:r>
      <w:r w:rsidRPr="004020CF">
        <w:t>Management</w:t>
      </w:r>
      <w:bookmarkEnd w:id="306"/>
      <w:r>
        <w:t xml:space="preserve"> </w:t>
      </w:r>
      <w:r w:rsidRPr="004020CF">
        <w:t>(Core)</w:t>
      </w:r>
      <w:bookmarkEnd w:id="307"/>
      <w:bookmarkEnd w:id="308"/>
      <w:bookmarkEnd w:id="309"/>
      <w:bookmarkEnd w:id="310"/>
      <w:bookmarkEnd w:id="311"/>
      <w:bookmarkEnd w:id="312"/>
      <w:bookmarkEnd w:id="313"/>
      <w:bookmarkEnd w:id="314"/>
      <w:bookmarkEnd w:id="315"/>
    </w:p>
    <w:p w14:paraId="6D21E80F" w14:textId="77777777" w:rsidR="00A17F87" w:rsidRPr="004020CF" w:rsidRDefault="00A17F87" w:rsidP="00A17F87">
      <w:pPr>
        <w:pStyle w:val="SOWHL3-ASDEFCON"/>
      </w:pPr>
      <w:r>
        <w:t>Key Persons Management (Core)</w:t>
      </w:r>
    </w:p>
    <w:p w14:paraId="48D069D4"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identify,</w:t>
      </w:r>
      <w:r>
        <w:t xml:space="preserve"> </w:t>
      </w:r>
      <w:r w:rsidRPr="004020CF">
        <w:t>and</w:t>
      </w:r>
      <w:r>
        <w:t xml:space="preserve"> </w:t>
      </w:r>
      <w:r w:rsidRPr="004020CF">
        <w:t>update</w:t>
      </w:r>
      <w:r>
        <w:t xml:space="preserve"> </w:t>
      </w:r>
      <w:r w:rsidRPr="004020CF">
        <w:t>as</w:t>
      </w:r>
      <w:r>
        <w:t xml:space="preserve"> </w:t>
      </w:r>
      <w:r w:rsidRPr="004020CF">
        <w:t>required,</w:t>
      </w:r>
      <w:r>
        <w:t xml:space="preserve"> </w:t>
      </w:r>
      <w:r w:rsidRPr="004020CF">
        <w:t>the</w:t>
      </w:r>
      <w:r>
        <w:t xml:space="preserve"> </w:t>
      </w:r>
      <w:r w:rsidRPr="004020CF">
        <w:t>position/person</w:t>
      </w:r>
      <w:r>
        <w:t xml:space="preserve"> </w:t>
      </w:r>
      <w:r w:rsidRPr="004020CF">
        <w:t>specifications</w:t>
      </w:r>
      <w:r>
        <w:t xml:space="preserve"> </w:t>
      </w:r>
      <w:r w:rsidRPr="004020CF">
        <w:t>for</w:t>
      </w:r>
      <w:r>
        <w:t xml:space="preserve"> </w:t>
      </w:r>
      <w:r w:rsidRPr="004020CF">
        <w:t>Key</w:t>
      </w:r>
      <w:r>
        <w:t xml:space="preserve"> </w:t>
      </w:r>
      <w:r w:rsidRPr="004020CF">
        <w:t>Staff</w:t>
      </w:r>
      <w:r>
        <w:t xml:space="preserve"> </w:t>
      </w:r>
      <w:r w:rsidRPr="004020CF">
        <w:t>Positions,</w:t>
      </w:r>
      <w:r>
        <w:t xml:space="preserve"> </w:t>
      </w:r>
      <w:r w:rsidRPr="004020CF">
        <w:t>and</w:t>
      </w:r>
      <w:r>
        <w:t xml:space="preserve"> </w:t>
      </w:r>
      <w:r w:rsidRPr="004020CF">
        <w:t>the</w:t>
      </w:r>
      <w:r>
        <w:t xml:space="preserve"> </w:t>
      </w:r>
      <w:r w:rsidRPr="004020CF">
        <w:t>appointed</w:t>
      </w:r>
      <w:r>
        <w:t xml:space="preserve"> </w:t>
      </w:r>
      <w:r w:rsidRPr="004020CF">
        <w:t>Key</w:t>
      </w:r>
      <w:r>
        <w:t xml:space="preserve"> </w:t>
      </w:r>
      <w:r w:rsidRPr="004020CF">
        <w:t>Persons</w:t>
      </w:r>
      <w:r>
        <w:t xml:space="preserve"> </w:t>
      </w:r>
      <w:r w:rsidRPr="004020CF">
        <w:t>for</w:t>
      </w:r>
      <w:r>
        <w:t xml:space="preserve"> </w:t>
      </w:r>
      <w:r w:rsidRPr="004020CF">
        <w:t>each</w:t>
      </w:r>
      <w:r>
        <w:t xml:space="preserve"> </w:t>
      </w:r>
      <w:r w:rsidRPr="004020CF">
        <w:t>of</w:t>
      </w:r>
      <w:r>
        <w:t xml:space="preserve"> </w:t>
      </w:r>
      <w:r w:rsidRPr="004020CF">
        <w:t>the</w:t>
      </w:r>
      <w:r>
        <w:t xml:space="preserve"> </w:t>
      </w:r>
      <w:r w:rsidRPr="004020CF">
        <w:t>Key</w:t>
      </w:r>
      <w:r>
        <w:t xml:space="preserve"> </w:t>
      </w:r>
      <w:r w:rsidRPr="004020CF">
        <w:t>Staff</w:t>
      </w:r>
      <w:r>
        <w:t xml:space="preserve"> </w:t>
      </w:r>
      <w:r w:rsidRPr="004020CF">
        <w:t>Positions,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PMP.</w:t>
      </w:r>
    </w:p>
    <w:p w14:paraId="7E78D6E2" w14:textId="7A0F4144"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the</w:t>
      </w:r>
      <w:r>
        <w:t xml:space="preserve"> </w:t>
      </w:r>
      <w:r w:rsidRPr="004020CF">
        <w:t>Commonwealth</w:t>
      </w:r>
      <w:r>
        <w:t xml:space="preserve"> </w:t>
      </w:r>
      <w:r w:rsidRPr="004020CF">
        <w:t>with</w:t>
      </w:r>
      <w:r>
        <w:t xml:space="preserve"> </w:t>
      </w:r>
      <w:r w:rsidRPr="004020CF">
        <w:t>information</w:t>
      </w:r>
      <w:r>
        <w:t xml:space="preserve"> </w:t>
      </w:r>
      <w:r w:rsidRPr="004020CF">
        <w:t>and</w:t>
      </w:r>
      <w:r>
        <w:t xml:space="preserve"> </w:t>
      </w:r>
      <w:r w:rsidRPr="004020CF">
        <w:t>documentation</w:t>
      </w:r>
      <w:r>
        <w:t xml:space="preserve"> </w:t>
      </w:r>
      <w:r w:rsidRPr="004020CF">
        <w:t>to</w:t>
      </w:r>
      <w:r>
        <w:t xml:space="preserve"> </w:t>
      </w:r>
      <w:r w:rsidRPr="004020CF">
        <w:t>support</w:t>
      </w:r>
      <w:r>
        <w:t xml:space="preserve"> </w:t>
      </w:r>
      <w:r w:rsidRPr="004020CF">
        <w:t>the</w:t>
      </w:r>
      <w:r>
        <w:t xml:space="preserve"> </w:t>
      </w:r>
      <w:r w:rsidRPr="004020CF">
        <w:t>nomination</w:t>
      </w:r>
      <w:r>
        <w:t xml:space="preserve"> </w:t>
      </w:r>
      <w:r w:rsidRPr="004020CF">
        <w:t>of</w:t>
      </w:r>
      <w:r>
        <w:t xml:space="preserve"> </w:t>
      </w:r>
      <w:r w:rsidRPr="004020CF">
        <w:t>any</w:t>
      </w:r>
      <w:r>
        <w:t xml:space="preserve"> </w:t>
      </w:r>
      <w:r w:rsidRPr="004020CF">
        <w:t>person</w:t>
      </w:r>
      <w:r>
        <w:t xml:space="preserve"> </w:t>
      </w:r>
      <w:r w:rsidRPr="004020CF">
        <w:t>by</w:t>
      </w:r>
      <w:r>
        <w:t xml:space="preserve"> </w:t>
      </w:r>
      <w:r w:rsidRPr="004020CF">
        <w:t>the</w:t>
      </w:r>
      <w:r>
        <w:t xml:space="preserve"> </w:t>
      </w:r>
      <w:r w:rsidRPr="004020CF">
        <w:t>Contractor</w:t>
      </w:r>
      <w:r>
        <w:t xml:space="preserve"> </w:t>
      </w:r>
      <w:r w:rsidRPr="004020CF">
        <w:t>as</w:t>
      </w:r>
      <w:r>
        <w:t xml:space="preserve"> </w:t>
      </w:r>
      <w:r w:rsidRPr="004020CF">
        <w:t>a</w:t>
      </w:r>
      <w:r>
        <w:t xml:space="preserve"> </w:t>
      </w:r>
      <w:r w:rsidRPr="004020CF">
        <w:t>Key</w:t>
      </w:r>
      <w:r>
        <w:t xml:space="preserve"> </w:t>
      </w:r>
      <w:r w:rsidRPr="004020CF">
        <w:t>Person,</w:t>
      </w:r>
      <w:r>
        <w:t xml:space="preserve"> </w:t>
      </w:r>
      <w:r w:rsidRPr="004020CF">
        <w:t>including</w:t>
      </w:r>
      <w:r>
        <w:t xml:space="preserve"> </w:t>
      </w:r>
      <w:r w:rsidRPr="004020CF">
        <w:t>any</w:t>
      </w:r>
      <w:r>
        <w:t xml:space="preserve"> </w:t>
      </w:r>
      <w:r w:rsidRPr="004020CF">
        <w:t>proposed</w:t>
      </w:r>
      <w:r>
        <w:t xml:space="preserve"> </w:t>
      </w:r>
      <w:r w:rsidRPr="004020CF">
        <w:t>replacement</w:t>
      </w:r>
      <w:r>
        <w:t xml:space="preserve"> </w:t>
      </w:r>
      <w:r w:rsidRPr="004020CF">
        <w:t>or</w:t>
      </w:r>
      <w:r>
        <w:t xml:space="preserve"> </w:t>
      </w:r>
      <w:r w:rsidRPr="004020CF">
        <w:t>substitution</w:t>
      </w:r>
      <w:r>
        <w:t xml:space="preserve"> </w:t>
      </w:r>
      <w:r w:rsidRPr="004020CF">
        <w:t>of</w:t>
      </w:r>
      <w:r>
        <w:t xml:space="preserve"> </w:t>
      </w:r>
      <w:r w:rsidRPr="004020CF">
        <w:t>a</w:t>
      </w:r>
      <w:r>
        <w:t xml:space="preserve"> </w:t>
      </w:r>
      <w:r w:rsidRPr="004020CF">
        <w:t>Key</w:t>
      </w:r>
      <w:r>
        <w:t xml:space="preserve"> </w:t>
      </w:r>
      <w:r w:rsidRPr="004020CF">
        <w:t>Person</w:t>
      </w:r>
      <w:r>
        <w:t xml:space="preserve"> </w:t>
      </w:r>
      <w:r w:rsidRPr="004020CF">
        <w:t>under</w:t>
      </w:r>
      <w:r>
        <w:t xml:space="preserve"> </w:t>
      </w:r>
      <w:r w:rsidRPr="004020CF">
        <w:t>this</w:t>
      </w:r>
      <w:r>
        <w:t xml:space="preserve"> </w:t>
      </w:r>
      <w:r w:rsidRPr="004020CF">
        <w:t>clause</w:t>
      </w:r>
      <w:r>
        <w:t xml:space="preserve"> </w:t>
      </w:r>
      <w:r w:rsidRPr="004020CF">
        <w:fldChar w:fldCharType="begin"/>
      </w:r>
      <w:r w:rsidRPr="004020CF">
        <w:instrText xml:space="preserve"> REF _Ref178409529 \r \h  \* MERGEFORMAT </w:instrText>
      </w:r>
      <w:r w:rsidRPr="004020CF">
        <w:fldChar w:fldCharType="separate"/>
      </w:r>
      <w:r w:rsidR="008053F7">
        <w:t>3.4</w:t>
      </w:r>
      <w:r w:rsidRPr="004020CF">
        <w:fldChar w:fldCharType="end"/>
      </w:r>
      <w:r w:rsidRPr="004020CF">
        <w:t>,</w:t>
      </w:r>
      <w:r>
        <w:t xml:space="preserve"> </w:t>
      </w:r>
      <w:r w:rsidRPr="004020CF">
        <w:t>or</w:t>
      </w:r>
      <w:r>
        <w:t xml:space="preserve"> </w:t>
      </w:r>
      <w:r w:rsidRPr="004020CF">
        <w:t>under</w:t>
      </w:r>
      <w:r>
        <w:t xml:space="preserve"> </w:t>
      </w:r>
      <w:r w:rsidRPr="004020CF">
        <w:t>clause</w:t>
      </w:r>
      <w:r>
        <w:t xml:space="preserve"> </w:t>
      </w:r>
      <w:r w:rsidRPr="004020CF">
        <w:t>3.6</w:t>
      </w:r>
      <w:r>
        <w:t xml:space="preserve"> </w:t>
      </w:r>
      <w:r w:rsidRPr="004020CF">
        <w:t>of</w:t>
      </w:r>
      <w:r>
        <w:t xml:space="preserve"> </w:t>
      </w:r>
      <w:r w:rsidRPr="004020CF">
        <w:t>the</w:t>
      </w:r>
      <w:r>
        <w:t xml:space="preserve"> </w:t>
      </w:r>
      <w:r w:rsidRPr="004020CF">
        <w:t>COC.</w:t>
      </w:r>
      <w:r>
        <w:t xml:space="preserve">  </w:t>
      </w:r>
      <w:r w:rsidRPr="004020CF">
        <w:t>This</w:t>
      </w:r>
      <w:r>
        <w:t xml:space="preserve"> </w:t>
      </w:r>
      <w:r w:rsidRPr="004020CF">
        <w:t>documentation</w:t>
      </w:r>
      <w:r>
        <w:t xml:space="preserve"> </w:t>
      </w:r>
      <w:r w:rsidRPr="004020CF">
        <w:t>shall:</w:t>
      </w:r>
    </w:p>
    <w:p w14:paraId="7CD89961" w14:textId="77777777" w:rsidR="00A17F87" w:rsidRPr="004020CF" w:rsidRDefault="00A17F87" w:rsidP="00A17F87">
      <w:pPr>
        <w:pStyle w:val="SOWSubL1-ASDEFCON"/>
      </w:pPr>
      <w:r w:rsidRPr="004020CF">
        <w:t>justify</w:t>
      </w:r>
      <w:r>
        <w:t xml:space="preserve"> </w:t>
      </w:r>
      <w:r w:rsidRPr="004020CF">
        <w:t>the</w:t>
      </w:r>
      <w:r>
        <w:t xml:space="preserve"> </w:t>
      </w:r>
      <w:r w:rsidRPr="004020CF">
        <w:t>match</w:t>
      </w:r>
      <w:r>
        <w:t xml:space="preserve"> </w:t>
      </w:r>
      <w:r w:rsidRPr="004020CF">
        <w:t>of</w:t>
      </w:r>
      <w:r>
        <w:t xml:space="preserve"> </w:t>
      </w:r>
      <w:r w:rsidRPr="004020CF">
        <w:t>the</w:t>
      </w:r>
      <w:r>
        <w:t xml:space="preserve"> </w:t>
      </w:r>
      <w:r w:rsidRPr="004020CF">
        <w:t>nominated</w:t>
      </w:r>
      <w:r>
        <w:t xml:space="preserve"> </w:t>
      </w:r>
      <w:r w:rsidRPr="004020CF">
        <w:t>person</w:t>
      </w:r>
      <w:r>
        <w:t xml:space="preserve"> </w:t>
      </w:r>
      <w:r w:rsidRPr="004020CF">
        <w:t>to</w:t>
      </w:r>
      <w:r>
        <w:t xml:space="preserve"> </w:t>
      </w:r>
      <w:r w:rsidRPr="004020CF">
        <w:t>the</w:t>
      </w:r>
      <w:r>
        <w:t xml:space="preserve"> </w:t>
      </w:r>
      <w:r w:rsidRPr="004020CF">
        <w:t>relevant</w:t>
      </w:r>
      <w:r>
        <w:t xml:space="preserve"> </w:t>
      </w:r>
      <w:r w:rsidRPr="004020CF">
        <w:t>Key</w:t>
      </w:r>
      <w:r>
        <w:t xml:space="preserve"> </w:t>
      </w:r>
      <w:r w:rsidRPr="004020CF">
        <w:t>Staff</w:t>
      </w:r>
      <w:r>
        <w:t xml:space="preserve"> </w:t>
      </w:r>
      <w:r w:rsidRPr="004020CF">
        <w:t>Position;</w:t>
      </w:r>
    </w:p>
    <w:p w14:paraId="1C81130E" w14:textId="77777777" w:rsidR="00A17F87" w:rsidRPr="004020CF" w:rsidRDefault="00A17F87" w:rsidP="00A17F87">
      <w:pPr>
        <w:pStyle w:val="SOWSubL1-ASDEFCON"/>
      </w:pPr>
      <w:r w:rsidRPr="004020CF">
        <w:t>describe</w:t>
      </w:r>
      <w:r>
        <w:t xml:space="preserve"> </w:t>
      </w:r>
      <w:r w:rsidRPr="004020CF">
        <w:t>how</w:t>
      </w:r>
      <w:r>
        <w:t xml:space="preserve"> </w:t>
      </w:r>
      <w:r w:rsidRPr="004020CF">
        <w:t>any</w:t>
      </w:r>
      <w:r>
        <w:t xml:space="preserve"> </w:t>
      </w:r>
      <w:r w:rsidRPr="004020CF">
        <w:t>capability</w:t>
      </w:r>
      <w:r>
        <w:t xml:space="preserve"> </w:t>
      </w:r>
      <w:r w:rsidRPr="004020CF">
        <w:t>shortfalls</w:t>
      </w:r>
      <w:r>
        <w:t xml:space="preserve"> </w:t>
      </w:r>
      <w:r w:rsidRPr="004020CF">
        <w:t>of</w:t>
      </w:r>
      <w:r>
        <w:t xml:space="preserve"> </w:t>
      </w:r>
      <w:r w:rsidRPr="004020CF">
        <w:t>the</w:t>
      </w:r>
      <w:r>
        <w:t xml:space="preserve"> </w:t>
      </w:r>
      <w:r w:rsidRPr="004020CF">
        <w:t>nominated</w:t>
      </w:r>
      <w:r>
        <w:t xml:space="preserve"> </w:t>
      </w:r>
      <w:r w:rsidRPr="004020CF">
        <w:t>person</w:t>
      </w:r>
      <w:r>
        <w:t xml:space="preserve"> </w:t>
      </w:r>
      <w:r w:rsidRPr="004020CF">
        <w:t>will</w:t>
      </w:r>
      <w:r>
        <w:t xml:space="preserve"> </w:t>
      </w:r>
      <w:r w:rsidRPr="004020CF">
        <w:t>be</w:t>
      </w:r>
      <w:r>
        <w:t xml:space="preserve"> </w:t>
      </w:r>
      <w:r w:rsidRPr="004020CF">
        <w:t>addressed;</w:t>
      </w:r>
      <w:r>
        <w:t xml:space="preserve"> </w:t>
      </w:r>
      <w:r w:rsidRPr="004020CF">
        <w:t>and</w:t>
      </w:r>
    </w:p>
    <w:p w14:paraId="1EC4BA75" w14:textId="77777777" w:rsidR="00A17F87" w:rsidRDefault="00A17F87" w:rsidP="00A17F87">
      <w:pPr>
        <w:pStyle w:val="SOWSubL1-ASDEFCON"/>
      </w:pPr>
      <w:r w:rsidRPr="004020CF">
        <w:t>include</w:t>
      </w:r>
      <w:r>
        <w:t xml:space="preserve"> </w:t>
      </w:r>
      <w:r w:rsidRPr="004020CF">
        <w:t>an</w:t>
      </w:r>
      <w:r>
        <w:t xml:space="preserve"> </w:t>
      </w:r>
      <w:r w:rsidRPr="004020CF">
        <w:t>update</w:t>
      </w:r>
      <w:r>
        <w:t xml:space="preserve"> </w:t>
      </w:r>
      <w:r w:rsidRPr="004020CF">
        <w:t>to</w:t>
      </w:r>
      <w:r>
        <w:t xml:space="preserve"> </w:t>
      </w:r>
      <w:r w:rsidRPr="004020CF">
        <w:t>position/person</w:t>
      </w:r>
      <w:r>
        <w:t xml:space="preserve"> </w:t>
      </w:r>
      <w:r w:rsidRPr="004020CF">
        <w:t>specifications</w:t>
      </w:r>
      <w:r>
        <w:t xml:space="preserve"> </w:t>
      </w:r>
      <w:r w:rsidRPr="004020CF">
        <w:t>for</w:t>
      </w:r>
      <w:r>
        <w:t xml:space="preserve"> </w:t>
      </w:r>
      <w:r w:rsidRPr="004020CF">
        <w:t>affected</w:t>
      </w:r>
      <w:r>
        <w:t xml:space="preserve"> </w:t>
      </w:r>
      <w:r w:rsidRPr="004020CF">
        <w:t>Key</w:t>
      </w:r>
      <w:r>
        <w:t xml:space="preserve"> </w:t>
      </w:r>
      <w:r w:rsidRPr="004020CF">
        <w:t>Staff</w:t>
      </w:r>
      <w:r>
        <w:t xml:space="preserve"> </w:t>
      </w:r>
      <w:r w:rsidRPr="004020CF">
        <w:t>Positions</w:t>
      </w:r>
      <w:r>
        <w:t xml:space="preserve"> </w:t>
      </w:r>
      <w:r w:rsidRPr="004020CF">
        <w:t>to</w:t>
      </w:r>
      <w:r>
        <w:t xml:space="preserve"> </w:t>
      </w:r>
      <w:r w:rsidRPr="004020CF">
        <w:t>reflect</w:t>
      </w:r>
      <w:r>
        <w:t xml:space="preserve"> </w:t>
      </w:r>
      <w:r w:rsidRPr="004020CF">
        <w:t>any</w:t>
      </w:r>
      <w:r>
        <w:t xml:space="preserve"> </w:t>
      </w:r>
      <w:r w:rsidRPr="004020CF">
        <w:t>changes</w:t>
      </w:r>
      <w:r>
        <w:t xml:space="preserve"> </w:t>
      </w:r>
      <w:r w:rsidRPr="004020CF">
        <w:t>in</w:t>
      </w:r>
      <w:r>
        <w:t xml:space="preserve"> </w:t>
      </w:r>
      <w:r w:rsidRPr="004020CF">
        <w:t>duties</w:t>
      </w:r>
      <w:r>
        <w:t xml:space="preserve"> </w:t>
      </w:r>
      <w:r w:rsidRPr="004020CF">
        <w:t>and</w:t>
      </w:r>
      <w:r>
        <w:t xml:space="preserve"> </w:t>
      </w:r>
      <w:r w:rsidRPr="004020CF">
        <w:t>responsibilities</w:t>
      </w:r>
      <w:r>
        <w:t xml:space="preserve"> </w:t>
      </w:r>
      <w:r w:rsidRPr="004020CF">
        <w:t>that</w:t>
      </w:r>
      <w:r>
        <w:t xml:space="preserve"> </w:t>
      </w:r>
      <w:r w:rsidRPr="004020CF">
        <w:t>result</w:t>
      </w:r>
      <w:r>
        <w:t xml:space="preserve"> </w:t>
      </w:r>
      <w:r w:rsidRPr="004020CF">
        <w:t>from</w:t>
      </w:r>
      <w:r>
        <w:t xml:space="preserve"> </w:t>
      </w:r>
      <w:r w:rsidRPr="004020CF">
        <w:t>the</w:t>
      </w:r>
      <w:r>
        <w:t xml:space="preserve"> </w:t>
      </w:r>
      <w:r w:rsidRPr="004020CF">
        <w:t>replacement</w:t>
      </w:r>
      <w:r>
        <w:t xml:space="preserve"> </w:t>
      </w:r>
      <w:r w:rsidRPr="004020CF">
        <w:t>or</w:t>
      </w:r>
      <w:r>
        <w:t xml:space="preserve"> </w:t>
      </w:r>
      <w:r w:rsidRPr="004020CF">
        <w:t>substitution</w:t>
      </w:r>
      <w:r>
        <w:t xml:space="preserve"> </w:t>
      </w:r>
      <w:r w:rsidRPr="004020CF">
        <w:t>of</w:t>
      </w:r>
      <w:r>
        <w:t xml:space="preserve"> </w:t>
      </w:r>
      <w:r w:rsidRPr="004020CF">
        <w:t>a</w:t>
      </w:r>
      <w:r>
        <w:t xml:space="preserve"> </w:t>
      </w:r>
      <w:r w:rsidRPr="004020CF">
        <w:t>Key</w:t>
      </w:r>
      <w:r>
        <w:t xml:space="preserve"> </w:t>
      </w:r>
      <w:r w:rsidRPr="004020CF">
        <w:t>Person.</w:t>
      </w:r>
    </w:p>
    <w:p w14:paraId="7C31E115" w14:textId="6903A97A" w:rsidR="00A17F87" w:rsidRDefault="0041420A" w:rsidP="00A17F87">
      <w:pPr>
        <w:pStyle w:val="NoteToDrafters-ASDEFCON"/>
      </w:pPr>
      <w:r>
        <w:t xml:space="preserve">Note to drafters: </w:t>
      </w:r>
      <w:r w:rsidR="00A17F87">
        <w:t xml:space="preserve">Include one of the following two options if the Commonwealth considers that there are particular areas of expertise (eg, operational expertise) or particular positions that are </w:t>
      </w:r>
      <w:r w:rsidR="00A17F87">
        <w:lastRenderedPageBreak/>
        <w:t>so important that they must be included within the Key Persons framework.  This clause should only be used where there are critical skills or expertise that the Commonwealth considers must be included as Key Staff Positions.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17F87" w14:paraId="477EEFCC" w14:textId="77777777" w:rsidTr="00A17F87">
        <w:tc>
          <w:tcPr>
            <w:tcW w:w="9072" w:type="dxa"/>
            <w:shd w:val="clear" w:color="auto" w:fill="auto"/>
          </w:tcPr>
          <w:p w14:paraId="2094E6E1" w14:textId="090BD425" w:rsidR="00A17F87" w:rsidRDefault="0041420A" w:rsidP="00A17F87">
            <w:pPr>
              <w:pStyle w:val="ASDEFCONOption"/>
            </w:pPr>
            <w:bookmarkStart w:id="316" w:name="_Toc182971794"/>
            <w:bookmarkStart w:id="317" w:name="_Toc521140365"/>
            <w:bookmarkStart w:id="318" w:name="_Toc521901910"/>
            <w:bookmarkStart w:id="319" w:name="_Toc95103300"/>
            <w:bookmarkStart w:id="320" w:name="_Toc184467837"/>
            <w:bookmarkStart w:id="321" w:name="_Toc505864077"/>
            <w:bookmarkStart w:id="322" w:name="_Toc505865836"/>
            <w:bookmarkStart w:id="323" w:name="_Toc505866458"/>
            <w:bookmarkEnd w:id="316"/>
            <w:r>
              <w:t xml:space="preserve">Option A: </w:t>
            </w:r>
            <w:r w:rsidR="00A17F87">
              <w:t>Include this option if the Commonwealth wishes to define particular expertise that should be managed under the Key Persons framework, to suit the needs of the Contract.</w:t>
            </w:r>
          </w:p>
          <w:p w14:paraId="0B6A1025" w14:textId="77777777" w:rsidR="00A17F87" w:rsidRDefault="00A17F87" w:rsidP="00A17F87">
            <w:pPr>
              <w:pStyle w:val="SOWTL4-ASDEFCON"/>
            </w:pPr>
            <w:r>
              <w:t>The Contractor shall ensure that its project team includes Key Staff Positions and associated Key Persons with appropriate expertise in:</w:t>
            </w:r>
          </w:p>
          <w:p w14:paraId="7EFA1D13" w14:textId="7B7F515A" w:rsidR="00A17F87" w:rsidRDefault="00A17F87" w:rsidP="00A17F87">
            <w:pPr>
              <w:pStyle w:val="SOWSubL1-ASDEFCON"/>
            </w:pPr>
            <w:r w:rsidRPr="004020CF">
              <w:fldChar w:fldCharType="begin">
                <w:ffData>
                  <w:name w:val="Text45"/>
                  <w:enabled/>
                  <w:calcOnExit w:val="0"/>
                  <w:textInput>
                    <w:default w:val="[..DRAFTER TO INSERT...]"/>
                  </w:textInput>
                </w:ffData>
              </w:fldChar>
            </w:r>
            <w:r w:rsidRPr="004020CF">
              <w:instrText xml:space="preserve"> FORMTEXT </w:instrText>
            </w:r>
            <w:r w:rsidRPr="004020CF">
              <w:fldChar w:fldCharType="separate"/>
            </w:r>
            <w:r w:rsidR="008053F7">
              <w:rPr>
                <w:noProof/>
              </w:rPr>
              <w:t>[..DRAFTER TO INSERT...]</w:t>
            </w:r>
            <w:r w:rsidRPr="004020CF">
              <w:fldChar w:fldCharType="end"/>
            </w:r>
            <w:r>
              <w:t>; and</w:t>
            </w:r>
          </w:p>
          <w:p w14:paraId="5C3A6699" w14:textId="4792475F" w:rsidR="00A17F87" w:rsidRDefault="00A17F87" w:rsidP="00A17F87">
            <w:pPr>
              <w:pStyle w:val="SOWSubL1-ASDEFCON"/>
            </w:pPr>
            <w:r w:rsidRPr="004020CF">
              <w:fldChar w:fldCharType="begin">
                <w:ffData>
                  <w:name w:val="Text45"/>
                  <w:enabled/>
                  <w:calcOnExit w:val="0"/>
                  <w:textInput>
                    <w:default w:val="[..DRAFTER TO INSERT...]"/>
                  </w:textInput>
                </w:ffData>
              </w:fldChar>
            </w:r>
            <w:r w:rsidRPr="004020CF">
              <w:instrText xml:space="preserve"> FORMTEXT </w:instrText>
            </w:r>
            <w:r w:rsidRPr="004020CF">
              <w:fldChar w:fldCharType="separate"/>
            </w:r>
            <w:r w:rsidR="008053F7">
              <w:rPr>
                <w:noProof/>
              </w:rPr>
              <w:t>[..DRAFTER TO INSERT...]</w:t>
            </w:r>
            <w:r w:rsidRPr="004020CF">
              <w:fldChar w:fldCharType="end"/>
            </w:r>
            <w:r>
              <w:t>.</w:t>
            </w:r>
          </w:p>
        </w:tc>
      </w:tr>
    </w:tbl>
    <w:p w14:paraId="6BC23462" w14:textId="77777777" w:rsidR="00A17F87" w:rsidRDefault="00A17F87" w:rsidP="00A17F87">
      <w:pPr>
        <w:pStyle w:val="ASDEFCONOptionSpace"/>
      </w:pPr>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17F87" w14:paraId="658E265D" w14:textId="77777777" w:rsidTr="00A17F87">
        <w:tc>
          <w:tcPr>
            <w:tcW w:w="9072" w:type="dxa"/>
            <w:shd w:val="clear" w:color="auto" w:fill="auto"/>
          </w:tcPr>
          <w:p w14:paraId="14607430" w14:textId="711A9875" w:rsidR="00A17F87" w:rsidRDefault="0041420A" w:rsidP="00A17F87">
            <w:pPr>
              <w:pStyle w:val="ASDEFCONOption"/>
            </w:pPr>
            <w:r>
              <w:t>Option B:</w:t>
            </w:r>
            <w:r w:rsidR="00A17F87">
              <w:t xml:space="preserve"> Include this option if the Commonwealth wishes to define particular positions or appointments to be managed as Key Staff Positions, to suit the needs of the Contract.</w:t>
            </w:r>
          </w:p>
          <w:p w14:paraId="53560E28" w14:textId="77777777" w:rsidR="00A17F87" w:rsidRDefault="00A17F87" w:rsidP="00A17F87">
            <w:pPr>
              <w:pStyle w:val="SOWTL4-ASDEFCON"/>
            </w:pPr>
            <w:r>
              <w:t>The Contractor shall include the following positions as Key Staff Positions:</w:t>
            </w:r>
          </w:p>
          <w:p w14:paraId="276A01A1" w14:textId="242C17D7" w:rsidR="00A17F87" w:rsidRDefault="00A17F87" w:rsidP="00A17F87">
            <w:pPr>
              <w:pStyle w:val="SOWSubL1-ASDEFCON"/>
            </w:pPr>
            <w:r w:rsidRPr="004020CF">
              <w:fldChar w:fldCharType="begin">
                <w:ffData>
                  <w:name w:val="Text45"/>
                  <w:enabled/>
                  <w:calcOnExit w:val="0"/>
                  <w:textInput>
                    <w:default w:val="[..DRAFTER TO INSERT...]"/>
                  </w:textInput>
                </w:ffData>
              </w:fldChar>
            </w:r>
            <w:r w:rsidRPr="004020CF">
              <w:instrText xml:space="preserve"> FORMTEXT </w:instrText>
            </w:r>
            <w:r w:rsidRPr="004020CF">
              <w:fldChar w:fldCharType="separate"/>
            </w:r>
            <w:r w:rsidR="008053F7">
              <w:rPr>
                <w:noProof/>
              </w:rPr>
              <w:t>[..DRAFTER TO INSERT...]</w:t>
            </w:r>
            <w:r w:rsidRPr="004020CF">
              <w:fldChar w:fldCharType="end"/>
            </w:r>
            <w:r>
              <w:t>; and</w:t>
            </w:r>
          </w:p>
          <w:p w14:paraId="28CD42F3" w14:textId="465940FA" w:rsidR="00A17F87" w:rsidRDefault="00A17F87" w:rsidP="00A17F87">
            <w:pPr>
              <w:pStyle w:val="SOWSubL1-ASDEFCON"/>
              <w:jc w:val="left"/>
            </w:pPr>
            <w:r w:rsidRPr="004020CF">
              <w:rPr>
                <w:noProof/>
              </w:rPr>
              <w:fldChar w:fldCharType="begin">
                <w:ffData>
                  <w:name w:val="Text45"/>
                  <w:enabled/>
                  <w:calcOnExit w:val="0"/>
                  <w:textInput>
                    <w:default w:val="[..DRAFTER TO INSERT...]"/>
                  </w:textInput>
                </w:ffData>
              </w:fldChar>
            </w:r>
            <w:r w:rsidRPr="004020CF">
              <w:rPr>
                <w:noProof/>
              </w:rPr>
              <w:instrText xml:space="preserve"> FORMTEXT </w:instrText>
            </w:r>
            <w:r w:rsidRPr="004020CF">
              <w:rPr>
                <w:noProof/>
              </w:rPr>
            </w:r>
            <w:r w:rsidRPr="004020CF">
              <w:rPr>
                <w:noProof/>
              </w:rPr>
              <w:fldChar w:fldCharType="separate"/>
            </w:r>
            <w:r w:rsidR="008053F7">
              <w:rPr>
                <w:noProof/>
              </w:rPr>
              <w:t>[..DRAFTER TO INSERT...]</w:t>
            </w:r>
            <w:r w:rsidRPr="004020CF">
              <w:rPr>
                <w:noProof/>
              </w:rPr>
              <w:fldChar w:fldCharType="end"/>
            </w:r>
            <w:r>
              <w:t>.</w:t>
            </w:r>
          </w:p>
        </w:tc>
      </w:tr>
    </w:tbl>
    <w:p w14:paraId="19629F92" w14:textId="77777777" w:rsidR="00A17F87" w:rsidRDefault="00A17F87" w:rsidP="00A17F87">
      <w:pPr>
        <w:pStyle w:val="ASDEFCONOptionSpace"/>
      </w:pPr>
    </w:p>
    <w:p w14:paraId="77B691E8" w14:textId="77777777" w:rsidR="00A17F87" w:rsidRDefault="00A17F87" w:rsidP="00A17F87">
      <w:pPr>
        <w:pStyle w:val="SOWHL3-ASDEFCON"/>
      </w:pPr>
      <w:r>
        <w:t>Australian Skills Guarantee (Optional)</w:t>
      </w:r>
    </w:p>
    <w:p w14:paraId="3208674B" w14:textId="77777777" w:rsidR="00A17F87" w:rsidRDefault="00A17F87" w:rsidP="00A17F87">
      <w:pPr>
        <w:pStyle w:val="NoteToDrafters-ASDEFCON"/>
      </w:pPr>
      <w:r>
        <w:t>Note to drafters: If the procurement connected policy for Australian Skills Guarantee will apply to the Contract, refer to the ASDEFCON clause bank for additional clauses.</w:t>
      </w:r>
    </w:p>
    <w:p w14:paraId="076F8563" w14:textId="77777777" w:rsidR="00A17F87" w:rsidRDefault="00A17F87" w:rsidP="00A17F87">
      <w:pPr>
        <w:pStyle w:val="SOWTL4-ASDEFCON"/>
      </w:pPr>
      <w:r>
        <w:t>Not used.</w:t>
      </w:r>
    </w:p>
    <w:p w14:paraId="5C5CD1F9" w14:textId="77777777" w:rsidR="00A17F87" w:rsidRPr="004020CF" w:rsidRDefault="00A17F87" w:rsidP="00A17F87">
      <w:pPr>
        <w:pStyle w:val="SOWHL2-ASDEFCON"/>
      </w:pPr>
      <w:bookmarkStart w:id="324" w:name="_Toc225514150"/>
      <w:bookmarkStart w:id="325" w:name="_Toc225756526"/>
      <w:bookmarkStart w:id="326" w:name="_Toc232663541"/>
      <w:r w:rsidRPr="004020CF">
        <w:t>Subcontractor</w:t>
      </w:r>
      <w:r>
        <w:t xml:space="preserve"> </w:t>
      </w:r>
      <w:r w:rsidRPr="004020CF">
        <w:t>Management</w:t>
      </w:r>
      <w:bookmarkEnd w:id="317"/>
      <w:bookmarkEnd w:id="318"/>
      <w:r>
        <w:t xml:space="preserve"> </w:t>
      </w:r>
      <w:r w:rsidRPr="004020CF">
        <w:t>(Core)</w:t>
      </w:r>
      <w:bookmarkEnd w:id="319"/>
      <w:bookmarkEnd w:id="320"/>
      <w:bookmarkEnd w:id="321"/>
      <w:bookmarkEnd w:id="322"/>
      <w:bookmarkEnd w:id="323"/>
      <w:bookmarkEnd w:id="324"/>
      <w:bookmarkEnd w:id="325"/>
      <w:bookmarkEnd w:id="326"/>
    </w:p>
    <w:p w14:paraId="6FF02155" w14:textId="77777777" w:rsidR="00A17F87" w:rsidRPr="004020CF" w:rsidRDefault="00A17F87" w:rsidP="00A17F87">
      <w:pPr>
        <w:pStyle w:val="SOWHL3-ASDEFCON"/>
      </w:pPr>
      <w:bookmarkStart w:id="327" w:name="_Toc521140366"/>
      <w:r w:rsidRPr="004020CF">
        <w:t>Subcontractor</w:t>
      </w:r>
      <w:r>
        <w:t xml:space="preserve"> </w:t>
      </w:r>
      <w:r w:rsidRPr="004020CF">
        <w:t>Planning</w:t>
      </w:r>
      <w:bookmarkEnd w:id="327"/>
    </w:p>
    <w:p w14:paraId="6A3BBEF3" w14:textId="77777777" w:rsidR="00A17F87"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Approved</w:t>
      </w:r>
      <w:r>
        <w:t xml:space="preserve"> </w:t>
      </w:r>
      <w:r w:rsidRPr="004020CF">
        <w:t>Subcontractors</w:t>
      </w:r>
      <w:r>
        <w:t xml:space="preserve"> </w:t>
      </w:r>
      <w:r w:rsidRPr="004020CF">
        <w:t>manage</w:t>
      </w:r>
      <w:r>
        <w:t xml:space="preserve"> </w:t>
      </w:r>
      <w:r w:rsidRPr="004020CF">
        <w:t>their</w:t>
      </w:r>
      <w:r>
        <w:t xml:space="preserve"> </w:t>
      </w:r>
      <w:r w:rsidRPr="004020CF">
        <w:t>contracts</w:t>
      </w:r>
      <w:r>
        <w:t xml:space="preserve"> </w:t>
      </w:r>
      <w:r w:rsidRPr="004020CF">
        <w:t>in</w:t>
      </w:r>
      <w:r>
        <w:t xml:space="preserve"> </w:t>
      </w:r>
      <w:r w:rsidRPr="004020CF">
        <w:t>accordance</w:t>
      </w:r>
      <w:r>
        <w:t xml:space="preserve"> </w:t>
      </w:r>
      <w:r w:rsidRPr="004020CF">
        <w:t>with</w:t>
      </w:r>
      <w:r>
        <w:t xml:space="preserve"> </w:t>
      </w:r>
      <w:r w:rsidRPr="004020CF">
        <w:t>their</w:t>
      </w:r>
      <w:r>
        <w:t xml:space="preserve"> </w:t>
      </w:r>
      <w:r w:rsidRPr="004020CF">
        <w:t>own</w:t>
      </w:r>
      <w:r>
        <w:t xml:space="preserve"> </w:t>
      </w:r>
      <w:r w:rsidRPr="004020CF">
        <w:t>management</w:t>
      </w:r>
      <w:r>
        <w:t xml:space="preserve"> </w:t>
      </w:r>
      <w:r w:rsidRPr="004020CF">
        <w:t>plans.</w:t>
      </w:r>
    </w:p>
    <w:p w14:paraId="111960E6" w14:textId="77777777" w:rsidR="00A17F87" w:rsidRPr="004020CF" w:rsidRDefault="00A17F87" w:rsidP="00A17F87">
      <w:pPr>
        <w:pStyle w:val="SOWTL4-ASDEFCON"/>
      </w:pPr>
      <w:r>
        <w:t>The Contractor shall also ensure that each Approved Subcontractor implements a Subcontract master schedule that includes both a schedule baseline and status reporting against the baseline.</w:t>
      </w:r>
    </w:p>
    <w:p w14:paraId="15A70B42" w14:textId="77777777" w:rsidR="00A17F87" w:rsidRPr="004020CF" w:rsidRDefault="00A17F87" w:rsidP="00A17F87">
      <w:pPr>
        <w:pStyle w:val="SOWHL3-ASDEFCON"/>
      </w:pPr>
      <w:r w:rsidRPr="004020CF">
        <w:t>Subcontractor</w:t>
      </w:r>
      <w:r>
        <w:t xml:space="preserve"> </w:t>
      </w:r>
      <w:r w:rsidRPr="004020CF">
        <w:t>Earned</w:t>
      </w:r>
      <w:r>
        <w:t xml:space="preserve"> </w:t>
      </w:r>
      <w:r w:rsidRPr="004020CF">
        <w:t>Value</w:t>
      </w:r>
      <w:r>
        <w:t xml:space="preserve"> </w:t>
      </w:r>
      <w:r w:rsidRPr="004020CF">
        <w:t>Management</w:t>
      </w:r>
      <w:r>
        <w:t xml:space="preserve"> </w:t>
      </w:r>
      <w:r w:rsidRPr="004020CF">
        <w:t>Requirements</w:t>
      </w:r>
      <w:r>
        <w:t xml:space="preserve"> </w:t>
      </w:r>
      <w:r w:rsidRPr="004020CF">
        <w:t>(Optional)</w:t>
      </w:r>
    </w:p>
    <w:p w14:paraId="6456283B" w14:textId="4E9BF563" w:rsidR="00EC5BBD" w:rsidRDefault="00A17F87" w:rsidP="00A17F87">
      <w:pPr>
        <w:pStyle w:val="NoteToDrafters-ASDEFCON"/>
      </w:pPr>
      <w:r w:rsidRPr="004020CF">
        <w:t>Note</w:t>
      </w:r>
      <w:r>
        <w:t xml:space="preserve"> </w:t>
      </w:r>
      <w:r w:rsidRPr="004020CF">
        <w:t>to</w:t>
      </w:r>
      <w:r>
        <w:t xml:space="preserve"> </w:t>
      </w:r>
      <w:r w:rsidRPr="004020CF">
        <w:t>drafters:</w:t>
      </w:r>
      <w:r>
        <w:t xml:space="preserve"> </w:t>
      </w:r>
      <w:r w:rsidRPr="000A6A92">
        <w:t xml:space="preserve">For the same reasons an EVMS may be required for a contract that meets the criteria in CASG-2-Policy (PM) 003, an EVMS may also be required </w:t>
      </w:r>
      <w:r w:rsidRPr="004020CF">
        <w:t>if</w:t>
      </w:r>
      <w:r>
        <w:t xml:space="preserve"> </w:t>
      </w:r>
      <w:r w:rsidRPr="004020CF">
        <w:t>a</w:t>
      </w:r>
      <w:r>
        <w:t xml:space="preserve"> </w:t>
      </w:r>
      <w:r w:rsidRPr="004020CF">
        <w:t>Subcontract</w:t>
      </w:r>
      <w:r>
        <w:t xml:space="preserve">, </w:t>
      </w:r>
      <w:r w:rsidRPr="004020CF">
        <w:t>or</w:t>
      </w:r>
      <w:r>
        <w:t xml:space="preserve"> </w:t>
      </w:r>
      <w:r w:rsidRPr="004020CF">
        <w:t>a</w:t>
      </w:r>
      <w:r>
        <w:t xml:space="preserve"> </w:t>
      </w:r>
      <w:r w:rsidRPr="004020CF">
        <w:t>group</w:t>
      </w:r>
      <w:r>
        <w:t xml:space="preserve"> </w:t>
      </w:r>
      <w:r w:rsidRPr="004020CF">
        <w:t>of</w:t>
      </w:r>
      <w:r>
        <w:t xml:space="preserve"> </w:t>
      </w:r>
      <w:r w:rsidRPr="004020CF">
        <w:t>Subcontracts</w:t>
      </w:r>
      <w:r>
        <w:t xml:space="preserve"> </w:t>
      </w:r>
      <w:r w:rsidRPr="004020CF">
        <w:t>with</w:t>
      </w:r>
      <w:r>
        <w:t xml:space="preserve"> </w:t>
      </w:r>
      <w:r w:rsidRPr="004020CF">
        <w:t>the</w:t>
      </w:r>
      <w:r>
        <w:t xml:space="preserve"> </w:t>
      </w:r>
      <w:r w:rsidRPr="004020CF">
        <w:t>same</w:t>
      </w:r>
      <w:r>
        <w:t xml:space="preserve"> </w:t>
      </w:r>
      <w:r w:rsidRPr="004020CF">
        <w:t>Subcontractor</w:t>
      </w:r>
      <w:r>
        <w:t>, meets the criteria</w:t>
      </w:r>
      <w:r w:rsidRPr="004020CF">
        <w:t>.</w:t>
      </w:r>
    </w:p>
    <w:p w14:paraId="448BA35D" w14:textId="3EA8CFCD" w:rsidR="00A17F87" w:rsidRPr="004020CF" w:rsidRDefault="00EC5BBD" w:rsidP="00EC5BBD">
      <w:pPr>
        <w:pStyle w:val="NoteToDrafters-ASDEFCON"/>
      </w:pPr>
      <w:r>
        <w:rPr>
          <w:color w:val="auto"/>
        </w:rPr>
        <w:t>R</w:t>
      </w:r>
      <w:r w:rsidR="00A17F87" w:rsidRPr="00FD146B">
        <w:rPr>
          <w:color w:val="auto"/>
        </w:rPr>
        <w:t xml:space="preserve">efer to the </w:t>
      </w:r>
      <w:r w:rsidRPr="002B6B94">
        <w:rPr>
          <w:color w:val="auto"/>
        </w:rPr>
        <w:t xml:space="preserve">guidance and contacts in the note for clause </w:t>
      </w:r>
      <w:r>
        <w:fldChar w:fldCharType="begin"/>
      </w:r>
      <w:r>
        <w:instrText xml:space="preserve"> REF _Ref194065331 \r \h </w:instrText>
      </w:r>
      <w:r>
        <w:fldChar w:fldCharType="separate"/>
      </w:r>
      <w:r w:rsidR="008053F7">
        <w:t>3.2.5.3</w:t>
      </w:r>
      <w:r>
        <w:fldChar w:fldCharType="end"/>
      </w:r>
      <w:r>
        <w:t xml:space="preserve"> for further information</w:t>
      </w:r>
      <w:r w:rsidR="00A17F87" w:rsidRPr="004020CF">
        <w:t>.</w:t>
      </w:r>
    </w:p>
    <w:p w14:paraId="3C070E56" w14:textId="77777777" w:rsidR="00A17F87" w:rsidRPr="004020CF" w:rsidRDefault="00A17F87" w:rsidP="00A17F87">
      <w:pPr>
        <w:pStyle w:val="SOWTL4-ASDEFCON"/>
      </w:pPr>
      <w:r w:rsidRPr="004020CF">
        <w:t>Unless</w:t>
      </w:r>
      <w:r>
        <w:t xml:space="preserve"> </w:t>
      </w:r>
      <w:r w:rsidRPr="004020CF">
        <w:t>otherwise</w:t>
      </w:r>
      <w:r>
        <w:t xml:space="preserve"> </w:t>
      </w:r>
      <w:r w:rsidRPr="00132134">
        <w:t>specified in the Approved EVMP</w:t>
      </w:r>
      <w:r w:rsidRPr="004020CF">
        <w:t>,</w:t>
      </w:r>
      <w:r>
        <w:t xml:space="preserve"> </w:t>
      </w:r>
      <w:r w:rsidRPr="004020CF">
        <w:t>if</w:t>
      </w:r>
      <w:r>
        <w:t xml:space="preserve"> the duration of </w:t>
      </w:r>
      <w:r w:rsidRPr="004020CF">
        <w:t>any</w:t>
      </w:r>
      <w:r>
        <w:t xml:space="preserve"> </w:t>
      </w:r>
      <w:r w:rsidRPr="004020CF">
        <w:t>Subcontract</w:t>
      </w:r>
      <w:r>
        <w:t xml:space="preserve"> (</w:t>
      </w:r>
      <w:r w:rsidRPr="004020CF">
        <w:t>or</w:t>
      </w:r>
      <w:r>
        <w:t xml:space="preserve"> </w:t>
      </w:r>
      <w:r w:rsidRPr="004020CF">
        <w:t>group</w:t>
      </w:r>
      <w:r>
        <w:t xml:space="preserve"> </w:t>
      </w:r>
      <w:r w:rsidRPr="004020CF">
        <w:t>of</w:t>
      </w:r>
      <w:r>
        <w:t xml:space="preserve"> </w:t>
      </w:r>
      <w:r w:rsidRPr="004020CF">
        <w:t>Subcontracts</w:t>
      </w:r>
      <w:r>
        <w:t xml:space="preserve">) </w:t>
      </w:r>
      <w:r w:rsidRPr="004020CF">
        <w:t>with</w:t>
      </w:r>
      <w:r>
        <w:t xml:space="preserve"> </w:t>
      </w:r>
      <w:r w:rsidRPr="004020CF">
        <w:t>a</w:t>
      </w:r>
      <w:r>
        <w:t xml:space="preserve">n Approved </w:t>
      </w:r>
      <w:r w:rsidRPr="004020CF">
        <w:t>Subcontractor</w:t>
      </w:r>
      <w:r>
        <w:t xml:space="preserve"> exceeds </w:t>
      </w:r>
      <w:r w:rsidRPr="004020CF">
        <w:t>12</w:t>
      </w:r>
      <w:r>
        <w:t xml:space="preserve"> </w:t>
      </w:r>
      <w:r w:rsidRPr="004020CF">
        <w:t>months</w:t>
      </w:r>
      <w:r>
        <w:t xml:space="preserve"> </w:t>
      </w:r>
      <w:r w:rsidRPr="004020CF">
        <w:t>and</w:t>
      </w:r>
      <w:r>
        <w:t xml:space="preserve"> </w:t>
      </w:r>
      <w:r w:rsidRPr="003366C7">
        <w:t>the associated level of risk is assessed by the Commonwealth in accordance with CASG-2-Policy (PM) 003 to be</w:t>
      </w:r>
      <w:r>
        <w:t xml:space="preserve"> medium or high</w:t>
      </w:r>
      <w:r w:rsidRPr="004020CF">
        <w:t>,</w:t>
      </w:r>
      <w:r>
        <w:t xml:space="preserve"> the Contractor shall require that </w:t>
      </w:r>
      <w:r w:rsidRPr="004020CF">
        <w:t>the</w:t>
      </w:r>
      <w:r>
        <w:t xml:space="preserve"> Approved </w:t>
      </w:r>
      <w:r w:rsidRPr="004020CF">
        <w:t>Subcontractor</w:t>
      </w:r>
      <w:r>
        <w:t xml:space="preserve"> use and </w:t>
      </w:r>
      <w:r w:rsidRPr="004020CF">
        <w:t>maintain</w:t>
      </w:r>
      <w:r>
        <w:t xml:space="preserve"> </w:t>
      </w:r>
      <w:r w:rsidRPr="004020CF">
        <w:t>in</w:t>
      </w:r>
      <w:r>
        <w:t xml:space="preserve"> </w:t>
      </w:r>
      <w:r w:rsidRPr="004020CF">
        <w:t>the</w:t>
      </w:r>
      <w:r>
        <w:t xml:space="preserve"> </w:t>
      </w:r>
      <w:r w:rsidRPr="004020CF">
        <w:t>performance</w:t>
      </w:r>
      <w:r>
        <w:t xml:space="preserve"> </w:t>
      </w:r>
      <w:r w:rsidRPr="004020CF">
        <w:t>of</w:t>
      </w:r>
      <w:r>
        <w:t xml:space="preserve"> </w:t>
      </w:r>
      <w:r w:rsidRPr="004020CF">
        <w:t>the</w:t>
      </w:r>
      <w:r>
        <w:t xml:space="preserve"> </w:t>
      </w:r>
      <w:r w:rsidRPr="004020CF">
        <w:t>Subcontract</w:t>
      </w:r>
      <w:r>
        <w:t xml:space="preserve"> </w:t>
      </w:r>
      <w:r w:rsidRPr="004020CF">
        <w:t>an</w:t>
      </w:r>
      <w:r>
        <w:t xml:space="preserve"> </w:t>
      </w:r>
      <w:r w:rsidRPr="004020CF">
        <w:t>EVMS</w:t>
      </w:r>
      <w:r>
        <w:t xml:space="preserve"> </w:t>
      </w:r>
      <w:r w:rsidRPr="004020CF">
        <w:t>compliant</w:t>
      </w:r>
      <w:r>
        <w:t xml:space="preserve"> </w:t>
      </w:r>
      <w:r w:rsidRPr="004020CF">
        <w:t>with</w:t>
      </w:r>
      <w:r>
        <w:t xml:space="preserve"> </w:t>
      </w:r>
      <w:r w:rsidRPr="004020CF">
        <w:t>the</w:t>
      </w:r>
      <w:r>
        <w:t xml:space="preserve"> </w:t>
      </w:r>
      <w:r w:rsidRPr="004020CF">
        <w:t>requirements</w:t>
      </w:r>
      <w:r>
        <w:t xml:space="preserve"> </w:t>
      </w:r>
      <w:r w:rsidRPr="004020CF">
        <w:t>of</w:t>
      </w:r>
      <w:r>
        <w:t xml:space="preserve"> </w:t>
      </w:r>
      <w:r w:rsidRPr="004020CF">
        <w:t>AS</w:t>
      </w:r>
      <w:r>
        <w:t xml:space="preserve"> </w:t>
      </w:r>
      <w:r w:rsidRPr="004020CF">
        <w:t>4817</w:t>
      </w:r>
      <w:r>
        <w:t xml:space="preserve">:2019 </w:t>
      </w:r>
      <w:r w:rsidRPr="004020CF">
        <w:t>and</w:t>
      </w:r>
      <w:r>
        <w:t xml:space="preserve"> </w:t>
      </w:r>
      <w:r w:rsidRPr="00DA0EAF">
        <w:t>CASG</w:t>
      </w:r>
      <w:r>
        <w:t xml:space="preserve"> </w:t>
      </w:r>
      <w:r w:rsidRPr="00DA0EAF">
        <w:t>Manual</w:t>
      </w:r>
      <w:r>
        <w:t xml:space="preserve"> </w:t>
      </w:r>
      <w:r w:rsidRPr="00DA0EAF">
        <w:t>(PM)</w:t>
      </w:r>
      <w:r>
        <w:t xml:space="preserve"> </w:t>
      </w:r>
      <w:r w:rsidRPr="00DA0EAF">
        <w:t>006</w:t>
      </w:r>
      <w:r>
        <w:t xml:space="preserve"> (‘</w:t>
      </w:r>
      <w:r>
        <w:rPr>
          <w:b/>
        </w:rPr>
        <w:t>EVM Flowdown Subcontractor</w:t>
      </w:r>
      <w:r>
        <w:t>’)</w:t>
      </w:r>
      <w:r w:rsidRPr="004020CF">
        <w:t>.</w:t>
      </w:r>
    </w:p>
    <w:p w14:paraId="75BDD421"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ensure that:</w:t>
      </w:r>
    </w:p>
    <w:p w14:paraId="0E7FDC7E" w14:textId="77777777" w:rsidR="00A17F87" w:rsidRDefault="00A17F87" w:rsidP="00A17F87">
      <w:pPr>
        <w:pStyle w:val="SOWSubL1-ASDEFCON"/>
      </w:pPr>
      <w:r w:rsidRPr="007713EB">
        <w:t>the EVMS of each EVM Flowdown Subcontractor is and remains compliant with the requirements of this Contract;</w:t>
      </w:r>
    </w:p>
    <w:p w14:paraId="5A3A93D5" w14:textId="77777777" w:rsidR="00A17F87" w:rsidRDefault="00A17F87" w:rsidP="00A17F87">
      <w:pPr>
        <w:pStyle w:val="SOWSubL1-ASDEFCON"/>
      </w:pPr>
      <w:r w:rsidRPr="007713EB">
        <w:t>the PMB of each EVM Flowdown Subcontractor is reviewed and accepted by the Contractor through the conduct of an IBR; and</w:t>
      </w:r>
    </w:p>
    <w:p w14:paraId="144625DA" w14:textId="77777777" w:rsidR="00A17F87" w:rsidRDefault="00A17F87" w:rsidP="00A17F87">
      <w:pPr>
        <w:pStyle w:val="SOWSubL1-ASDEFCON"/>
      </w:pPr>
      <w:r w:rsidRPr="007713EB">
        <w:t>the performance data reported by each EVM Flowdown Subcontractor is integrated with the performance data of the Contractor to accurately reflect performance within the relevant reporting period.</w:t>
      </w:r>
    </w:p>
    <w:p w14:paraId="6226DD02" w14:textId="77777777" w:rsidR="00A17F87" w:rsidRPr="004020CF" w:rsidRDefault="00A17F87" w:rsidP="00A17F87">
      <w:pPr>
        <w:pStyle w:val="SOWTL4-ASDEFCON"/>
      </w:pPr>
      <w:bookmarkStart w:id="328" w:name="_Ref42579519"/>
      <w:r w:rsidRPr="004020CF">
        <w:t>The</w:t>
      </w:r>
      <w:r>
        <w:t xml:space="preserve"> </w:t>
      </w:r>
      <w:r w:rsidRPr="004020CF">
        <w:t>Contractor</w:t>
      </w:r>
      <w:r>
        <w:t xml:space="preserve"> </w:t>
      </w:r>
      <w:r w:rsidRPr="004020CF">
        <w:t>shall</w:t>
      </w:r>
      <w:r>
        <w:t xml:space="preserve"> </w:t>
      </w:r>
      <w:r w:rsidRPr="009657FD">
        <w:t xml:space="preserve">provide the Commonwealth with access to the records of, and </w:t>
      </w:r>
      <w:r>
        <w:t xml:space="preserve">invite the Commonwealth </w:t>
      </w:r>
      <w:r w:rsidRPr="004020CF">
        <w:t>to</w:t>
      </w:r>
      <w:r>
        <w:t xml:space="preserve"> </w:t>
      </w:r>
      <w:r w:rsidRPr="004020CF">
        <w:t>participate</w:t>
      </w:r>
      <w:r>
        <w:t xml:space="preserve"> </w:t>
      </w:r>
      <w:r w:rsidRPr="004020CF">
        <w:t>in</w:t>
      </w:r>
      <w:r>
        <w:t xml:space="preserve">, </w:t>
      </w:r>
      <w:r w:rsidRPr="004020CF">
        <w:t>review</w:t>
      </w:r>
      <w:r>
        <w:t xml:space="preserve">s </w:t>
      </w:r>
      <w:r w:rsidRPr="004020CF">
        <w:t>associated</w:t>
      </w:r>
      <w:r>
        <w:t xml:space="preserve"> </w:t>
      </w:r>
      <w:r w:rsidRPr="004020CF">
        <w:t>with</w:t>
      </w:r>
      <w:r>
        <w:t xml:space="preserve"> the EVMS of any EVM Flowdown Subcontractor</w:t>
      </w:r>
      <w:r w:rsidRPr="004020CF">
        <w:t>,</w:t>
      </w:r>
      <w:r>
        <w:t xml:space="preserve"> </w:t>
      </w:r>
      <w:r w:rsidRPr="004020CF">
        <w:t>including</w:t>
      </w:r>
      <w:r>
        <w:t xml:space="preserve"> </w:t>
      </w:r>
      <w:r w:rsidRPr="004020CF">
        <w:t>IBRs,</w:t>
      </w:r>
      <w:r>
        <w:t xml:space="preserve"> </w:t>
      </w:r>
      <w:r w:rsidRPr="004020CF">
        <w:t>EVMS</w:t>
      </w:r>
      <w:r>
        <w:t xml:space="preserve"> </w:t>
      </w:r>
      <w:r w:rsidRPr="004020CF">
        <w:t>reviews,</w:t>
      </w:r>
      <w:r>
        <w:t xml:space="preserve"> </w:t>
      </w:r>
      <w:r w:rsidRPr="004020CF">
        <w:t>and</w:t>
      </w:r>
      <w:r>
        <w:t xml:space="preserve"> </w:t>
      </w:r>
      <w:r w:rsidRPr="004020CF">
        <w:t>System</w:t>
      </w:r>
      <w:r>
        <w:t xml:space="preserve"> </w:t>
      </w:r>
      <w:r w:rsidRPr="004020CF">
        <w:t>Assurance</w:t>
      </w:r>
      <w:r>
        <w:t xml:space="preserve"> </w:t>
      </w:r>
      <w:r w:rsidRPr="004020CF">
        <w:t>activities.</w:t>
      </w:r>
      <w:bookmarkEnd w:id="328"/>
    </w:p>
    <w:p w14:paraId="07F97424" w14:textId="6A346F2D" w:rsidR="00A17F87" w:rsidRPr="004020CF" w:rsidRDefault="00A17F87" w:rsidP="00A17F87">
      <w:pPr>
        <w:pStyle w:val="SOWTL4-ASDEFCON"/>
      </w:pPr>
      <w:r w:rsidRPr="004020CF">
        <w:lastRenderedPageBreak/>
        <w:t>The</w:t>
      </w:r>
      <w:r>
        <w:t xml:space="preserve"> </w:t>
      </w:r>
      <w:r w:rsidRPr="004020CF">
        <w:t>Contractor</w:t>
      </w:r>
      <w:r>
        <w:t xml:space="preserve"> </w:t>
      </w:r>
      <w:r w:rsidRPr="004020CF">
        <w:t>shall</w:t>
      </w:r>
      <w:r>
        <w:t xml:space="preserve"> provide </w:t>
      </w:r>
      <w:r w:rsidRPr="004020CF">
        <w:t>the</w:t>
      </w:r>
      <w:r>
        <w:t xml:space="preserve"> </w:t>
      </w:r>
      <w:r w:rsidRPr="004020CF">
        <w:t>Commonwealth</w:t>
      </w:r>
      <w:r>
        <w:t xml:space="preserve"> with </w:t>
      </w:r>
      <w:r w:rsidRPr="004020CF">
        <w:t>at</w:t>
      </w:r>
      <w:r>
        <w:t xml:space="preserve"> </w:t>
      </w:r>
      <w:r w:rsidRPr="004020CF">
        <w:t>least</w:t>
      </w:r>
      <w:r>
        <w:t xml:space="preserve"> </w:t>
      </w:r>
      <w:r w:rsidRPr="004020CF">
        <w:t>20</w:t>
      </w:r>
      <w:r>
        <w:t xml:space="preserve"> </w:t>
      </w:r>
      <w:r w:rsidRPr="004020CF">
        <w:t>Working</w:t>
      </w:r>
      <w:r>
        <w:t xml:space="preserve"> </w:t>
      </w:r>
      <w:r w:rsidRPr="004020CF">
        <w:t>Days</w:t>
      </w:r>
      <w:r>
        <w:t xml:space="preserve"> </w:t>
      </w:r>
      <w:r w:rsidRPr="004020CF">
        <w:t>prior</w:t>
      </w:r>
      <w:r>
        <w:t xml:space="preserve"> </w:t>
      </w:r>
      <w:r w:rsidRPr="004020CF">
        <w:t>notice</w:t>
      </w:r>
      <w:r>
        <w:t xml:space="preserve"> </w:t>
      </w:r>
      <w:r w:rsidRPr="004020CF">
        <w:t>of</w:t>
      </w:r>
      <w:r>
        <w:t xml:space="preserve"> the date any </w:t>
      </w:r>
      <w:r w:rsidRPr="004020CF">
        <w:t>review</w:t>
      </w:r>
      <w:r>
        <w:t xml:space="preserve"> under clause </w:t>
      </w:r>
      <w:r>
        <w:fldChar w:fldCharType="begin"/>
      </w:r>
      <w:r>
        <w:instrText xml:space="preserve"> REF _Ref42579519 \r \h </w:instrText>
      </w:r>
      <w:r>
        <w:fldChar w:fldCharType="separate"/>
      </w:r>
      <w:r w:rsidR="008053F7">
        <w:t>3.5.2.3</w:t>
      </w:r>
      <w:r>
        <w:fldChar w:fldCharType="end"/>
      </w:r>
      <w:r>
        <w:t xml:space="preserve"> </w:t>
      </w:r>
      <w:r w:rsidRPr="004020CF">
        <w:t>is</w:t>
      </w:r>
      <w:r>
        <w:t xml:space="preserve"> </w:t>
      </w:r>
      <w:r w:rsidRPr="004020CF">
        <w:t>to</w:t>
      </w:r>
      <w:r>
        <w:t xml:space="preserve"> </w:t>
      </w:r>
      <w:r w:rsidRPr="004020CF">
        <w:t>be</w:t>
      </w:r>
      <w:r>
        <w:t xml:space="preserve"> conducted</w:t>
      </w:r>
      <w:r w:rsidRPr="004020CF">
        <w:t>.</w:t>
      </w:r>
    </w:p>
    <w:p w14:paraId="07E93776" w14:textId="77777777" w:rsidR="00A17F87" w:rsidRDefault="00A17F87" w:rsidP="00A17F87">
      <w:pPr>
        <w:pStyle w:val="SOWTL4-ASDEFCON"/>
      </w:pPr>
      <w:bookmarkStart w:id="329" w:name="_Toc521140367"/>
      <w:r w:rsidRPr="00D06087">
        <w:t>The Contractor shall require that EVM Flowdown Subcontractors</w:t>
      </w:r>
      <w:r>
        <w:t>:</w:t>
      </w:r>
    </w:p>
    <w:p w14:paraId="19016E0E" w14:textId="77777777" w:rsidR="00A17F87" w:rsidRDefault="00A17F87" w:rsidP="00A17F87">
      <w:pPr>
        <w:pStyle w:val="SOWSubL1-ASDEFCON"/>
      </w:pPr>
      <w:r w:rsidRPr="00E76EEA">
        <w:t>prepare and deliver Subcontract EVPRs</w:t>
      </w:r>
      <w:r>
        <w:t xml:space="preserve"> to the Commonwealth at the same time as Subcontract EVPRs are delivered to the Contractor (or when otherwise requested by the Commonwealth);</w:t>
      </w:r>
    </w:p>
    <w:p w14:paraId="66E7CDCD" w14:textId="338AA2FB" w:rsidR="00A17F87" w:rsidRDefault="00A17F87" w:rsidP="00A17F87">
      <w:pPr>
        <w:pStyle w:val="SOWSubL1-ASDEFCON"/>
      </w:pPr>
      <w:r w:rsidRPr="00F5380D">
        <w:t>provide Subcontract EVPRs to the Commonwealth at the cost level (ie, the cost to the EVM Flowdown Subcontractor); and</w:t>
      </w:r>
    </w:p>
    <w:p w14:paraId="65CF0C95" w14:textId="77777777" w:rsidR="00A17F87" w:rsidRDefault="00A17F87" w:rsidP="00A17F87">
      <w:pPr>
        <w:pStyle w:val="SOWSubL1-ASDEFCON"/>
      </w:pPr>
      <w:r w:rsidRPr="00DA2BC0">
        <w:t>acknowledge and agree that the Commonwealth may address variances reported in Subcontract EVPRs with the Contractor provided that cost data is not disclosed to the Contractor without the consent of the EVM Flowdown Subcontractor</w:t>
      </w:r>
      <w:r>
        <w:t>.</w:t>
      </w:r>
    </w:p>
    <w:p w14:paraId="5322AB89" w14:textId="77777777" w:rsidR="00A17F87" w:rsidRPr="004020CF" w:rsidRDefault="00A17F87" w:rsidP="00A17F87">
      <w:pPr>
        <w:pStyle w:val="SOWHL3-ASDEFCON"/>
      </w:pPr>
      <w:r w:rsidRPr="004020CF">
        <w:t>Subcontractor</w:t>
      </w:r>
      <w:r>
        <w:t xml:space="preserve"> </w:t>
      </w:r>
      <w:r w:rsidRPr="004020CF">
        <w:t>Monitoring</w:t>
      </w:r>
      <w:r>
        <w:t xml:space="preserve"> </w:t>
      </w:r>
      <w:r w:rsidRPr="004020CF">
        <w:t>and</w:t>
      </w:r>
      <w:r>
        <w:t xml:space="preserve"> </w:t>
      </w:r>
      <w:r w:rsidRPr="004020CF">
        <w:t>Control</w:t>
      </w:r>
      <w:bookmarkEnd w:id="329"/>
    </w:p>
    <w:p w14:paraId="741B86D3"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the</w:t>
      </w:r>
      <w:r>
        <w:t xml:space="preserve"> </w:t>
      </w:r>
      <w:r w:rsidRPr="004020CF">
        <w:t>Approved</w:t>
      </w:r>
      <w:r>
        <w:t xml:space="preserve"> </w:t>
      </w:r>
      <w:r w:rsidRPr="004020CF">
        <w:t>Subcontractors</w:t>
      </w:r>
      <w:r>
        <w:t xml:space="preserve"> </w:t>
      </w:r>
      <w:r w:rsidRPr="004020CF">
        <w:t>monitor</w:t>
      </w:r>
      <w:r>
        <w:t xml:space="preserve"> </w:t>
      </w:r>
      <w:r w:rsidRPr="004020CF">
        <w:t>progress</w:t>
      </w:r>
      <w:r>
        <w:t xml:space="preserve"> </w:t>
      </w:r>
      <w:r w:rsidRPr="004020CF">
        <w:t>against</w:t>
      </w:r>
      <w:r>
        <w:t xml:space="preserve"> </w:t>
      </w:r>
      <w:r w:rsidRPr="004020CF">
        <w:t>their</w:t>
      </w:r>
      <w:r>
        <w:t xml:space="preserve"> </w:t>
      </w:r>
      <w:r w:rsidRPr="004020CF">
        <w:t>own</w:t>
      </w:r>
      <w:r>
        <w:t xml:space="preserve"> </w:t>
      </w:r>
      <w:r w:rsidRPr="004020CF">
        <w:t>plans.</w:t>
      </w:r>
    </w:p>
    <w:p w14:paraId="5F10479C"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Approved</w:t>
      </w:r>
      <w:r>
        <w:t xml:space="preserve"> </w:t>
      </w:r>
      <w:r w:rsidRPr="004020CF">
        <w:t>Subcontractors</w:t>
      </w:r>
      <w:r>
        <w:t xml:space="preserve"> </w:t>
      </w:r>
      <w:r w:rsidRPr="004020CF">
        <w:t>provide</w:t>
      </w:r>
      <w:r>
        <w:t xml:space="preserve"> </w:t>
      </w:r>
      <w:r w:rsidRPr="004020CF">
        <w:t>the</w:t>
      </w:r>
      <w:r>
        <w:t xml:space="preserve"> </w:t>
      </w:r>
      <w:r w:rsidRPr="004020CF">
        <w:t>identified</w:t>
      </w:r>
      <w:r>
        <w:t xml:space="preserve"> </w:t>
      </w:r>
      <w:r w:rsidRPr="004020CF">
        <w:t>measurement</w:t>
      </w:r>
      <w:r>
        <w:t xml:space="preserve"> </w:t>
      </w:r>
      <w:r w:rsidRPr="004020CF">
        <w:t>data</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Measurement</w:t>
      </w:r>
      <w:r>
        <w:t xml:space="preserve"> </w:t>
      </w:r>
      <w:r w:rsidRPr="004020CF">
        <w:t>Plan.</w:t>
      </w:r>
    </w:p>
    <w:p w14:paraId="0E98085D"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the</w:t>
      </w:r>
      <w:r>
        <w:t xml:space="preserve"> </w:t>
      </w:r>
      <w:r w:rsidRPr="004020CF">
        <w:t>Approved</w:t>
      </w:r>
      <w:r>
        <w:t xml:space="preserve"> </w:t>
      </w:r>
      <w:r w:rsidRPr="004020CF">
        <w:t>Subcontractors</w:t>
      </w:r>
      <w:r>
        <w:t xml:space="preserve"> </w:t>
      </w:r>
      <w:r w:rsidRPr="004020CF">
        <w:t>implement</w:t>
      </w:r>
      <w:r>
        <w:t xml:space="preserve"> </w:t>
      </w:r>
      <w:r w:rsidRPr="004020CF">
        <w:t>corrective</w:t>
      </w:r>
      <w:r>
        <w:t xml:space="preserve"> </w:t>
      </w:r>
      <w:r w:rsidRPr="004020CF">
        <w:t>actions</w:t>
      </w:r>
      <w:r>
        <w:t xml:space="preserve"> </w:t>
      </w:r>
      <w:r w:rsidRPr="004020CF">
        <w:t>to</w:t>
      </w:r>
      <w:r>
        <w:t xml:space="preserve"> </w:t>
      </w:r>
      <w:r w:rsidRPr="004020CF">
        <w:t>address</w:t>
      </w:r>
      <w:r>
        <w:t xml:space="preserve"> </w:t>
      </w:r>
      <w:r w:rsidRPr="004020CF">
        <w:t>any</w:t>
      </w:r>
      <w:r>
        <w:t xml:space="preserve"> </w:t>
      </w:r>
      <w:r w:rsidRPr="004020CF">
        <w:t>deviations</w:t>
      </w:r>
      <w:r>
        <w:t xml:space="preserve"> </w:t>
      </w:r>
      <w:r w:rsidRPr="004020CF">
        <w:t>from</w:t>
      </w:r>
      <w:r>
        <w:t xml:space="preserve"> </w:t>
      </w:r>
      <w:r w:rsidRPr="004020CF">
        <w:t>any</w:t>
      </w:r>
      <w:r>
        <w:t xml:space="preserve"> </w:t>
      </w:r>
      <w:r w:rsidRPr="004020CF">
        <w:t>plan.</w:t>
      </w:r>
    </w:p>
    <w:p w14:paraId="79857F58" w14:textId="77777777" w:rsidR="00A17F87" w:rsidRPr="004020CF" w:rsidRDefault="00A17F87" w:rsidP="00A17F87">
      <w:pPr>
        <w:pStyle w:val="SOWHL3-ASDEFCON"/>
      </w:pPr>
      <w:bookmarkStart w:id="330" w:name="_Toc521140368"/>
      <w:r w:rsidRPr="004020CF">
        <w:t>Subcontract</w:t>
      </w:r>
      <w:r>
        <w:t xml:space="preserve"> </w:t>
      </w:r>
      <w:r w:rsidRPr="004020CF">
        <w:t>Status</w:t>
      </w:r>
      <w:r>
        <w:t xml:space="preserve"> </w:t>
      </w:r>
      <w:r w:rsidRPr="004020CF">
        <w:t>Reporting</w:t>
      </w:r>
      <w:bookmarkEnd w:id="330"/>
    </w:p>
    <w:p w14:paraId="11734F94"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Approved</w:t>
      </w:r>
      <w:r>
        <w:t xml:space="preserve"> </w:t>
      </w:r>
      <w:r w:rsidRPr="004020CF">
        <w:t>Subcontractors</w:t>
      </w:r>
      <w:r>
        <w:t xml:space="preserve"> </w:t>
      </w:r>
      <w:r w:rsidRPr="004020CF">
        <w:t>prepare</w:t>
      </w:r>
      <w:r>
        <w:t xml:space="preserve"> </w:t>
      </w:r>
      <w:r w:rsidRPr="004020CF">
        <w:t>and</w:t>
      </w:r>
      <w:r>
        <w:t xml:space="preserve"> </w:t>
      </w:r>
      <w:r w:rsidRPr="004020CF">
        <w:t>deliver</w:t>
      </w:r>
      <w:r>
        <w:t xml:space="preserve"> </w:t>
      </w:r>
      <w:r w:rsidRPr="004020CF">
        <w:t>Subcontract</w:t>
      </w:r>
      <w:r>
        <w:t xml:space="preserve"> </w:t>
      </w:r>
      <w:r w:rsidRPr="004020CF">
        <w:t>status</w:t>
      </w:r>
      <w:r>
        <w:t xml:space="preserve"> </w:t>
      </w:r>
      <w:r w:rsidRPr="004020CF">
        <w:t>reports</w:t>
      </w:r>
      <w:r>
        <w:t xml:space="preserve"> and statused versions of the Subcontract master schedules </w:t>
      </w:r>
      <w:r w:rsidRPr="004020CF">
        <w:t>to</w:t>
      </w:r>
      <w:r>
        <w:t xml:space="preserve"> </w:t>
      </w:r>
      <w:r w:rsidRPr="004020CF">
        <w:t>the</w:t>
      </w:r>
      <w:r>
        <w:t xml:space="preserve"> </w:t>
      </w:r>
      <w:r w:rsidRPr="004020CF">
        <w:t>Contractor</w:t>
      </w:r>
      <w:r>
        <w:t xml:space="preserve"> </w:t>
      </w:r>
      <w:r w:rsidRPr="004020CF">
        <w:t>at</w:t>
      </w:r>
      <w:r>
        <w:t xml:space="preserve"> </w:t>
      </w:r>
      <w:r w:rsidRPr="004020CF">
        <w:t>the</w:t>
      </w:r>
      <w:r>
        <w:t xml:space="preserve"> </w:t>
      </w:r>
      <w:r w:rsidRPr="004020CF">
        <w:t>same</w:t>
      </w:r>
      <w:r>
        <w:t xml:space="preserve"> </w:t>
      </w:r>
      <w:r w:rsidRPr="004020CF">
        <w:t>intervals</w:t>
      </w:r>
      <w:r>
        <w:t xml:space="preserve"> </w:t>
      </w:r>
      <w:r w:rsidRPr="004020CF">
        <w:t>that</w:t>
      </w:r>
      <w:r>
        <w:t xml:space="preserve"> </w:t>
      </w:r>
      <w:r w:rsidRPr="004020CF">
        <w:t>the</w:t>
      </w:r>
      <w:r>
        <w:t xml:space="preserve"> </w:t>
      </w:r>
      <w:r w:rsidRPr="004020CF">
        <w:t>Contractor</w:t>
      </w:r>
      <w:r>
        <w:t xml:space="preserve"> </w:t>
      </w:r>
      <w:r w:rsidRPr="004020CF">
        <w:t>reports</w:t>
      </w:r>
      <w:r>
        <w:t xml:space="preserve"> </w:t>
      </w:r>
      <w:r w:rsidRPr="004020CF">
        <w:t>to</w:t>
      </w:r>
      <w:r>
        <w:t xml:space="preserve"> </w:t>
      </w:r>
      <w:r w:rsidRPr="004020CF">
        <w:t>the</w:t>
      </w:r>
      <w:r>
        <w:t xml:space="preserve"> </w:t>
      </w:r>
      <w:r w:rsidRPr="004020CF">
        <w:t>Commonwealth</w:t>
      </w:r>
      <w:r>
        <w:t xml:space="preserve"> </w:t>
      </w:r>
      <w:r w:rsidRPr="004020CF">
        <w:t>Representative.</w:t>
      </w:r>
    </w:p>
    <w:p w14:paraId="0FC096F1"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summarise</w:t>
      </w:r>
      <w:r>
        <w:t xml:space="preserve"> </w:t>
      </w:r>
      <w:r w:rsidRPr="004020CF">
        <w:t>the</w:t>
      </w:r>
      <w:r>
        <w:t xml:space="preserve"> </w:t>
      </w:r>
      <w:r w:rsidRPr="004020CF">
        <w:t>Subcontract</w:t>
      </w:r>
      <w:r>
        <w:t xml:space="preserve"> </w:t>
      </w:r>
      <w:r w:rsidRPr="004020CF">
        <w:t>status</w:t>
      </w:r>
      <w:r>
        <w:t xml:space="preserve"> </w:t>
      </w:r>
      <w:r w:rsidRPr="004020CF">
        <w:t>reports</w:t>
      </w:r>
      <w:r>
        <w:t xml:space="preserve"> </w:t>
      </w:r>
      <w:r w:rsidRPr="004020CF">
        <w:t>in</w:t>
      </w:r>
      <w:r>
        <w:t xml:space="preserve"> </w:t>
      </w:r>
      <w:r w:rsidRPr="004020CF">
        <w:t>the</w:t>
      </w:r>
      <w:r>
        <w:t xml:space="preserve"> </w:t>
      </w:r>
      <w:r w:rsidRPr="004020CF">
        <w:t>CSR</w:t>
      </w:r>
      <w:r>
        <w:t xml:space="preserve"> and incorporate the status of the Subcontract master schedules into the Statused CMS</w:t>
      </w:r>
      <w:r w:rsidRPr="004020CF">
        <w:t>.</w:t>
      </w:r>
    </w:p>
    <w:p w14:paraId="6A6B5B8A" w14:textId="77777777" w:rsidR="00A17F87" w:rsidRPr="004020CF" w:rsidRDefault="00A17F87" w:rsidP="00A17F87">
      <w:pPr>
        <w:pStyle w:val="SOWTL4-ASDEFCON"/>
      </w:pPr>
      <w:r w:rsidRPr="004020CF">
        <w:t>Upon</w:t>
      </w:r>
      <w:r>
        <w:t xml:space="preserve"> </w:t>
      </w:r>
      <w:r w:rsidRPr="004020CF">
        <w:t>request,</w:t>
      </w:r>
      <w:r>
        <w:t xml:space="preserve"> </w:t>
      </w:r>
      <w:r w:rsidRPr="004020CF">
        <w:t>the</w:t>
      </w:r>
      <w:r>
        <w:t xml:space="preserve"> </w:t>
      </w:r>
      <w:r w:rsidRPr="004020CF">
        <w:t>Contractor</w:t>
      </w:r>
      <w:r>
        <w:t xml:space="preserve"> </w:t>
      </w:r>
      <w:r w:rsidRPr="004020CF">
        <w:t>shall</w:t>
      </w:r>
      <w:r>
        <w:t xml:space="preserve"> </w:t>
      </w:r>
      <w:r w:rsidRPr="004020CF">
        <w:t>provide</w:t>
      </w:r>
      <w:r>
        <w:t xml:space="preserve"> </w:t>
      </w:r>
      <w:r w:rsidRPr="004020CF">
        <w:t>the</w:t>
      </w:r>
      <w:r>
        <w:t xml:space="preserve"> </w:t>
      </w:r>
      <w:r w:rsidRPr="004020CF">
        <w:t>Commonwealth</w:t>
      </w:r>
      <w:r>
        <w:t xml:space="preserve"> </w:t>
      </w:r>
      <w:r w:rsidRPr="004020CF">
        <w:t>Representative</w:t>
      </w:r>
      <w:r>
        <w:t xml:space="preserve"> </w:t>
      </w:r>
      <w:r w:rsidRPr="004020CF">
        <w:t>with</w:t>
      </w:r>
      <w:r>
        <w:t xml:space="preserve"> </w:t>
      </w:r>
      <w:r w:rsidRPr="004020CF">
        <w:t>a</w:t>
      </w:r>
      <w:r>
        <w:t xml:space="preserve"> </w:t>
      </w:r>
      <w:r w:rsidRPr="004020CF">
        <w:t>copy</w:t>
      </w:r>
      <w:r>
        <w:t xml:space="preserve"> </w:t>
      </w:r>
      <w:r w:rsidRPr="004020CF">
        <w:t>of</w:t>
      </w:r>
      <w:r>
        <w:t xml:space="preserve"> </w:t>
      </w:r>
      <w:r w:rsidRPr="004020CF">
        <w:t>the</w:t>
      </w:r>
      <w:r>
        <w:t xml:space="preserve"> </w:t>
      </w:r>
      <w:r w:rsidRPr="004020CF">
        <w:t>Subcontract</w:t>
      </w:r>
      <w:r>
        <w:t xml:space="preserve"> </w:t>
      </w:r>
      <w:r w:rsidRPr="004020CF">
        <w:t>status</w:t>
      </w:r>
      <w:r>
        <w:t xml:space="preserve"> </w:t>
      </w:r>
      <w:r w:rsidRPr="004020CF">
        <w:t>reports</w:t>
      </w:r>
      <w:r>
        <w:t xml:space="preserve"> and the statused versions of the Subcontract master schedules </w:t>
      </w:r>
      <w:r w:rsidRPr="004020CF">
        <w:t>within</w:t>
      </w:r>
      <w:r>
        <w:t xml:space="preserve"> </w:t>
      </w:r>
      <w:r w:rsidRPr="004020CF">
        <w:t>five</w:t>
      </w:r>
      <w:r>
        <w:t xml:space="preserve"> </w:t>
      </w:r>
      <w:r w:rsidRPr="004020CF">
        <w:t>Working</w:t>
      </w:r>
      <w:r>
        <w:t xml:space="preserve"> </w:t>
      </w:r>
      <w:r w:rsidRPr="004020CF">
        <w:t>Days</w:t>
      </w:r>
      <w:r>
        <w:t xml:space="preserve"> </w:t>
      </w:r>
      <w:r w:rsidRPr="004020CF">
        <w:t>of</w:t>
      </w:r>
      <w:r>
        <w:t xml:space="preserve"> </w:t>
      </w:r>
      <w:r w:rsidRPr="004020CF">
        <w:t>this</w:t>
      </w:r>
      <w:r>
        <w:t xml:space="preserve"> </w:t>
      </w:r>
      <w:r w:rsidRPr="004020CF">
        <w:t>request.</w:t>
      </w:r>
      <w:bookmarkStart w:id="331" w:name="_Toc521140369"/>
      <w:bookmarkStart w:id="332" w:name="_Toc521901911"/>
    </w:p>
    <w:p w14:paraId="33A39B9E" w14:textId="77777777" w:rsidR="00A17F87" w:rsidRPr="004020CF" w:rsidRDefault="00A17F87" w:rsidP="00A17F87">
      <w:pPr>
        <w:pStyle w:val="SOWHL2-ASDEFCON"/>
      </w:pPr>
      <w:bookmarkStart w:id="333" w:name="_Toc95103301"/>
      <w:bookmarkStart w:id="334" w:name="_Toc184467838"/>
      <w:bookmarkStart w:id="335" w:name="_Ref442189880"/>
      <w:bookmarkStart w:id="336" w:name="_Ref462812382"/>
      <w:bookmarkStart w:id="337" w:name="_Toc505864078"/>
      <w:bookmarkStart w:id="338" w:name="_Toc505865837"/>
      <w:bookmarkStart w:id="339" w:name="_Toc505866459"/>
      <w:bookmarkStart w:id="340" w:name="_Toc225514151"/>
      <w:bookmarkStart w:id="341" w:name="_Toc225756527"/>
      <w:bookmarkStart w:id="342" w:name="_Toc232663542"/>
      <w:r w:rsidRPr="004020CF">
        <w:t>Risk</w:t>
      </w:r>
      <w:r>
        <w:t xml:space="preserve"> </w:t>
      </w:r>
      <w:r w:rsidRPr="004020CF">
        <w:t>Management</w:t>
      </w:r>
      <w:bookmarkEnd w:id="331"/>
      <w:bookmarkEnd w:id="332"/>
      <w:r>
        <w:t xml:space="preserve"> </w:t>
      </w:r>
      <w:r w:rsidRPr="004020CF">
        <w:t>(Core)</w:t>
      </w:r>
      <w:bookmarkEnd w:id="333"/>
      <w:bookmarkEnd w:id="334"/>
      <w:bookmarkEnd w:id="335"/>
      <w:bookmarkEnd w:id="336"/>
      <w:bookmarkEnd w:id="337"/>
      <w:bookmarkEnd w:id="338"/>
      <w:bookmarkEnd w:id="339"/>
      <w:bookmarkEnd w:id="340"/>
      <w:bookmarkEnd w:id="341"/>
      <w:bookmarkEnd w:id="342"/>
    </w:p>
    <w:p w14:paraId="2695D81D" w14:textId="77777777" w:rsidR="00A17F87" w:rsidRPr="004020CF" w:rsidRDefault="00A17F87" w:rsidP="00A17F87">
      <w:pPr>
        <w:pStyle w:val="SOWTL3-ASDEFCON"/>
      </w:pPr>
      <w:bookmarkStart w:id="343" w:name="_Toc521140370"/>
      <w:r w:rsidRPr="004020CF">
        <w:t>The</w:t>
      </w:r>
      <w:r>
        <w:t xml:space="preserve"> </w:t>
      </w:r>
      <w:r w:rsidRPr="004020CF">
        <w:t>Contractor</w:t>
      </w:r>
      <w:r>
        <w:t xml:space="preserve"> </w:t>
      </w:r>
      <w:r w:rsidRPr="004020CF">
        <w:t>shall</w:t>
      </w:r>
      <w:r>
        <w:t xml:space="preserve"> </w:t>
      </w:r>
      <w:r w:rsidRPr="004020CF">
        <w:t>manage</w:t>
      </w:r>
      <w:r>
        <w:t xml:space="preserve"> </w:t>
      </w:r>
      <w:r w:rsidRPr="004020CF">
        <w:t>risks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PMP.</w:t>
      </w:r>
    </w:p>
    <w:p w14:paraId="5D909099"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maintain</w:t>
      </w:r>
      <w:r>
        <w:t xml:space="preserve"> </w:t>
      </w:r>
      <w:r w:rsidRPr="004020CF">
        <w:t>a</w:t>
      </w:r>
      <w:r>
        <w:t xml:space="preserve"> </w:t>
      </w:r>
      <w:r w:rsidRPr="004020CF">
        <w:t>Risk</w:t>
      </w:r>
      <w:r>
        <w:t xml:space="preserve"> </w:t>
      </w:r>
      <w:r w:rsidRPr="004020CF">
        <w:t>Register</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PMP.</w:t>
      </w:r>
    </w:p>
    <w:p w14:paraId="0E08230A"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update</w:t>
      </w:r>
      <w:r>
        <w:t xml:space="preserve"> </w:t>
      </w:r>
      <w:r w:rsidRPr="004020CF">
        <w:t>the</w:t>
      </w:r>
      <w:r>
        <w:t xml:space="preserve"> </w:t>
      </w:r>
      <w:r w:rsidRPr="004020CF">
        <w:t>Risk</w:t>
      </w:r>
      <w:r>
        <w:t xml:space="preserve"> </w:t>
      </w:r>
      <w:r w:rsidRPr="004020CF">
        <w:t>Register</w:t>
      </w:r>
      <w:r>
        <w:t xml:space="preserve"> </w:t>
      </w:r>
      <w:r w:rsidRPr="004020CF">
        <w:t>prior</w:t>
      </w:r>
      <w:r>
        <w:t xml:space="preserve"> </w:t>
      </w:r>
      <w:r w:rsidRPr="004020CF">
        <w:t>to</w:t>
      </w:r>
      <w:r>
        <w:t xml:space="preserve"> </w:t>
      </w:r>
      <w:r w:rsidRPr="004020CF">
        <w:t>the</w:t>
      </w:r>
      <w:r>
        <w:t xml:space="preserve"> </w:t>
      </w:r>
      <w:r w:rsidRPr="004020CF">
        <w:t>submission</w:t>
      </w:r>
      <w:r>
        <w:t xml:space="preserve"> </w:t>
      </w:r>
      <w:r w:rsidRPr="004020CF">
        <w:t>of</w:t>
      </w:r>
      <w:r>
        <w:t xml:space="preserve"> </w:t>
      </w:r>
      <w:r w:rsidRPr="004020CF">
        <w:t>the</w:t>
      </w:r>
      <w:r>
        <w:t xml:space="preserve"> </w:t>
      </w:r>
      <w:r w:rsidRPr="004020CF">
        <w:t>CSR</w:t>
      </w:r>
      <w:r>
        <w:t xml:space="preserve"> </w:t>
      </w:r>
      <w:r w:rsidRPr="004020CF">
        <w:t>to</w:t>
      </w:r>
      <w:r>
        <w:t xml:space="preserve"> </w:t>
      </w:r>
      <w:r w:rsidRPr="004020CF">
        <w:t>ensure</w:t>
      </w:r>
      <w:r>
        <w:t xml:space="preserve"> </w:t>
      </w:r>
      <w:r w:rsidRPr="004020CF">
        <w:t>that</w:t>
      </w:r>
      <w:r>
        <w:t xml:space="preserve"> </w:t>
      </w:r>
      <w:r w:rsidRPr="004020CF">
        <w:t>each</w:t>
      </w:r>
      <w:r>
        <w:t xml:space="preserve"> </w:t>
      </w:r>
      <w:r w:rsidRPr="004020CF">
        <w:t>CSR</w:t>
      </w:r>
      <w:r>
        <w:t xml:space="preserve"> </w:t>
      </w:r>
      <w:r w:rsidRPr="004020CF">
        <w:t>represents</w:t>
      </w:r>
      <w:r>
        <w:t xml:space="preserve"> </w:t>
      </w:r>
      <w:r w:rsidRPr="004020CF">
        <w:t>the</w:t>
      </w:r>
      <w:r>
        <w:t xml:space="preserve"> </w:t>
      </w:r>
      <w:r w:rsidRPr="004020CF">
        <w:t>current</w:t>
      </w:r>
      <w:r>
        <w:t xml:space="preserve"> </w:t>
      </w:r>
      <w:r w:rsidRPr="004020CF">
        <w:t>status</w:t>
      </w:r>
      <w:r>
        <w:t xml:space="preserve"> </w:t>
      </w:r>
      <w:r w:rsidRPr="004020CF">
        <w:t>of</w:t>
      </w:r>
      <w:r>
        <w:t xml:space="preserve"> </w:t>
      </w:r>
      <w:r w:rsidRPr="004020CF">
        <w:t>the</w:t>
      </w:r>
      <w:r>
        <w:t xml:space="preserve"> </w:t>
      </w:r>
      <w:r w:rsidRPr="004020CF">
        <w:t>Contract</w:t>
      </w:r>
      <w:r>
        <w:t xml:space="preserve"> </w:t>
      </w:r>
      <w:r w:rsidRPr="004020CF">
        <w:t>risks.</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A17F87" w:rsidRPr="004020CF" w14:paraId="4BDAA023" w14:textId="77777777" w:rsidTr="006B0A19">
        <w:tc>
          <w:tcPr>
            <w:tcW w:w="9209" w:type="dxa"/>
            <w:shd w:val="clear" w:color="auto" w:fill="auto"/>
          </w:tcPr>
          <w:p w14:paraId="6934E7DC" w14:textId="35D0D5FF" w:rsidR="00A17F87" w:rsidRPr="004020CF" w:rsidRDefault="00A17F87" w:rsidP="00A17F87">
            <w:pPr>
              <w:pStyle w:val="ASDEFCONOption"/>
            </w:pPr>
            <w:bookmarkStart w:id="344" w:name="_Toc521140372"/>
            <w:bookmarkStart w:id="345" w:name="_Toc521901912"/>
            <w:bookmarkStart w:id="346" w:name="_Toc95103302"/>
            <w:bookmarkStart w:id="347" w:name="_Toc184467839"/>
            <w:bookmarkStart w:id="348" w:name="_Ref446578684"/>
            <w:bookmarkEnd w:id="343"/>
            <w:r w:rsidRPr="004020CF">
              <w:t>Option:</w:t>
            </w:r>
            <w:r w:rsidR="0041420A">
              <w:t xml:space="preserve"> </w:t>
            </w:r>
            <w:r w:rsidRPr="004020CF">
              <w:t>The</w:t>
            </w:r>
            <w:r>
              <w:t xml:space="preserve"> </w:t>
            </w:r>
            <w:r w:rsidRPr="004020CF">
              <w:t>following</w:t>
            </w:r>
            <w:r>
              <w:t xml:space="preserve"> </w:t>
            </w:r>
            <w:r w:rsidRPr="004020CF">
              <w:t>clause</w:t>
            </w:r>
            <w:r>
              <w:t xml:space="preserve"> </w:t>
            </w:r>
            <w:r w:rsidRPr="004020CF">
              <w:t>is</w:t>
            </w:r>
            <w:r>
              <w:t xml:space="preserve"> </w:t>
            </w:r>
            <w:r w:rsidRPr="004020CF">
              <w:t>not</w:t>
            </w:r>
            <w:r>
              <w:t xml:space="preserve"> </w:t>
            </w:r>
            <w:r w:rsidRPr="004020CF">
              <w:t>required</w:t>
            </w:r>
            <w:r>
              <w:t xml:space="preserve"> </w:t>
            </w:r>
            <w:r w:rsidRPr="004020CF">
              <w:t>if</w:t>
            </w:r>
            <w:r>
              <w:t xml:space="preserve"> </w:t>
            </w:r>
            <w:r w:rsidRPr="004020CF">
              <w:t>the</w:t>
            </w:r>
            <w:r>
              <w:t xml:space="preserve"> </w:t>
            </w:r>
            <w:r w:rsidRPr="004020CF">
              <w:t>Risk</w:t>
            </w:r>
            <w:r>
              <w:t xml:space="preserve"> </w:t>
            </w:r>
            <w:r w:rsidRPr="004020CF">
              <w:t>Register</w:t>
            </w:r>
            <w:r>
              <w:t xml:space="preserve"> </w:t>
            </w:r>
            <w:r w:rsidRPr="004020CF">
              <w:t>is</w:t>
            </w:r>
            <w:r>
              <w:t xml:space="preserve"> </w:t>
            </w:r>
            <w:r w:rsidRPr="004020CF">
              <w:t>included</w:t>
            </w:r>
            <w:r>
              <w:t xml:space="preserve"> </w:t>
            </w:r>
            <w:r w:rsidRPr="004020CF">
              <w:t>in</w:t>
            </w:r>
            <w:r>
              <w:t xml:space="preserve"> </w:t>
            </w:r>
            <w:r w:rsidRPr="004020CF">
              <w:t>the</w:t>
            </w:r>
            <w:r>
              <w:t xml:space="preserve"> </w:t>
            </w:r>
            <w:r w:rsidRPr="004020CF">
              <w:t>DMS.</w:t>
            </w:r>
          </w:p>
          <w:p w14:paraId="2DAFC9BA"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facilities</w:t>
            </w:r>
            <w:r>
              <w:t xml:space="preserve"> </w:t>
            </w:r>
            <w:r w:rsidRPr="004020CF">
              <w:t>and</w:t>
            </w:r>
            <w:r>
              <w:t xml:space="preserve"> </w:t>
            </w:r>
            <w:r w:rsidRPr="004020CF">
              <w:t>assistance</w:t>
            </w:r>
            <w:r>
              <w:t xml:space="preserve"> </w:t>
            </w:r>
            <w:r w:rsidRPr="004020CF">
              <w:t>reasonably</w:t>
            </w:r>
            <w:r>
              <w:t xml:space="preserve"> </w:t>
            </w:r>
            <w:r w:rsidRPr="004020CF">
              <w:t>required</w:t>
            </w:r>
            <w:r>
              <w:t xml:space="preserve"> </w:t>
            </w:r>
            <w:r w:rsidRPr="004020CF">
              <w:t>for</w:t>
            </w:r>
            <w:r>
              <w:t xml:space="preserve"> </w:t>
            </w:r>
            <w:r w:rsidRPr="004020CF">
              <w:t>the</w:t>
            </w:r>
            <w:r>
              <w:t xml:space="preserve"> </w:t>
            </w:r>
            <w:r w:rsidRPr="004020CF">
              <w:t>Commonwealth</w:t>
            </w:r>
            <w:r>
              <w:t xml:space="preserve"> </w:t>
            </w:r>
            <w:r w:rsidRPr="004020CF">
              <w:t>to</w:t>
            </w:r>
            <w:r>
              <w:t xml:space="preserve"> </w:t>
            </w:r>
            <w:r w:rsidRPr="004020CF">
              <w:t>access</w:t>
            </w:r>
            <w:r>
              <w:t xml:space="preserve"> </w:t>
            </w:r>
            <w:r w:rsidRPr="004020CF">
              <w:t>the</w:t>
            </w:r>
            <w:r>
              <w:t xml:space="preserve"> </w:t>
            </w:r>
            <w:r w:rsidRPr="004020CF">
              <w:t>Risk</w:t>
            </w:r>
            <w:r>
              <w:t xml:space="preserve"> </w:t>
            </w:r>
            <w:r w:rsidRPr="004020CF">
              <w:t>Register</w:t>
            </w:r>
            <w:r>
              <w:t xml:space="preserve"> </w:t>
            </w:r>
            <w:r w:rsidRPr="004020CF">
              <w:t>for</w:t>
            </w:r>
            <w:r>
              <w:t xml:space="preserve"> </w:t>
            </w:r>
            <w:r w:rsidRPr="004020CF">
              <w:t>the</w:t>
            </w:r>
            <w:r>
              <w:t xml:space="preserve"> </w:t>
            </w:r>
            <w:r w:rsidRPr="004020CF">
              <w:t>period</w:t>
            </w:r>
            <w:r>
              <w:t xml:space="preserve"> </w:t>
            </w:r>
            <w:r w:rsidRPr="004020CF">
              <w:t>of</w:t>
            </w:r>
            <w:r>
              <w:t xml:space="preserve"> </w:t>
            </w:r>
            <w:r w:rsidRPr="004020CF">
              <w:t>the</w:t>
            </w:r>
            <w:r>
              <w:t xml:space="preserve"> </w:t>
            </w:r>
            <w:r w:rsidRPr="004020CF">
              <w:t>Contract.</w:t>
            </w:r>
          </w:p>
        </w:tc>
      </w:tr>
    </w:tbl>
    <w:p w14:paraId="1D3E4811" w14:textId="77777777" w:rsidR="00A17F87" w:rsidRDefault="00A17F87" w:rsidP="00A17F87">
      <w:pPr>
        <w:pStyle w:val="ASDEFCONOptionSpace"/>
      </w:pPr>
    </w:p>
    <w:p w14:paraId="795F767C" w14:textId="77777777" w:rsidR="00A17F87" w:rsidRPr="004020CF" w:rsidRDefault="00A17F87" w:rsidP="00A17F87">
      <w:pPr>
        <w:pStyle w:val="SOWHL2-ASDEFCON"/>
      </w:pPr>
      <w:bookmarkStart w:id="349" w:name="_Ref462812407"/>
      <w:bookmarkStart w:id="350" w:name="_Toc505864079"/>
      <w:bookmarkStart w:id="351" w:name="_Toc505865838"/>
      <w:bookmarkStart w:id="352" w:name="_Toc505866460"/>
      <w:bookmarkStart w:id="353" w:name="_Toc225514152"/>
      <w:bookmarkStart w:id="354" w:name="_Toc225756528"/>
      <w:bookmarkStart w:id="355" w:name="_Toc232663543"/>
      <w:r w:rsidRPr="004020CF">
        <w:t>Issue</w:t>
      </w:r>
      <w:r>
        <w:t xml:space="preserve"> </w:t>
      </w:r>
      <w:r w:rsidRPr="004020CF">
        <w:t>Management</w:t>
      </w:r>
      <w:bookmarkEnd w:id="344"/>
      <w:bookmarkEnd w:id="345"/>
      <w:r>
        <w:t xml:space="preserve"> </w:t>
      </w:r>
      <w:r w:rsidRPr="004020CF">
        <w:t>(Core)</w:t>
      </w:r>
      <w:bookmarkEnd w:id="346"/>
      <w:bookmarkEnd w:id="347"/>
      <w:bookmarkEnd w:id="348"/>
      <w:bookmarkEnd w:id="349"/>
      <w:bookmarkEnd w:id="350"/>
      <w:bookmarkEnd w:id="351"/>
      <w:bookmarkEnd w:id="352"/>
      <w:bookmarkEnd w:id="353"/>
      <w:bookmarkEnd w:id="354"/>
      <w:bookmarkEnd w:id="355"/>
    </w:p>
    <w:p w14:paraId="5E5169BB" w14:textId="77777777" w:rsidR="00A17F87" w:rsidRPr="004020CF" w:rsidRDefault="00A17F87" w:rsidP="00A17F87">
      <w:pPr>
        <w:pStyle w:val="SOWTL3-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the</w:t>
      </w:r>
      <w:r>
        <w:t xml:space="preserve"> </w:t>
      </w:r>
      <w:r w:rsidRPr="004020CF">
        <w:t>objective</w:t>
      </w:r>
      <w:r>
        <w:t xml:space="preserve"> </w:t>
      </w:r>
      <w:r w:rsidRPr="004020CF">
        <w:t>of</w:t>
      </w:r>
      <w:r>
        <w:t xml:space="preserve"> </w:t>
      </w:r>
      <w:r w:rsidRPr="004020CF">
        <w:t>conducting</w:t>
      </w:r>
      <w:r>
        <w:t xml:space="preserve"> </w:t>
      </w:r>
      <w:r w:rsidRPr="004020CF">
        <w:t>Issue</w:t>
      </w:r>
      <w:r>
        <w:t xml:space="preserve"> </w:t>
      </w:r>
      <w:r w:rsidRPr="004020CF">
        <w:t>management</w:t>
      </w:r>
      <w:r>
        <w:t xml:space="preserve"> </w:t>
      </w:r>
      <w:r w:rsidRPr="004020CF">
        <w:t>is</w:t>
      </w:r>
      <w:r>
        <w:t xml:space="preserve"> </w:t>
      </w:r>
      <w:r w:rsidRPr="004020CF">
        <w:t>to</w:t>
      </w:r>
      <w:r>
        <w:t xml:space="preserve"> </w:t>
      </w:r>
      <w:r w:rsidRPr="004020CF">
        <w:t>ensure</w:t>
      </w:r>
      <w:r>
        <w:t xml:space="preserve"> </w:t>
      </w:r>
      <w:r w:rsidRPr="004020CF">
        <w:t>that</w:t>
      </w:r>
      <w:r>
        <w:t xml:space="preserve"> </w:t>
      </w:r>
      <w:r w:rsidRPr="004020CF">
        <w:t>significant</w:t>
      </w:r>
      <w:r>
        <w:t xml:space="preserve"> </w:t>
      </w:r>
      <w:r w:rsidRPr="004020CF">
        <w:t>Issues</w:t>
      </w:r>
      <w:r>
        <w:t xml:space="preserve"> </w:t>
      </w:r>
      <w:r w:rsidRPr="004020CF">
        <w:t>are</w:t>
      </w:r>
      <w:r>
        <w:t xml:space="preserve"> </w:t>
      </w:r>
      <w:r w:rsidRPr="004020CF">
        <w:t>addressed</w:t>
      </w:r>
      <w:r>
        <w:t xml:space="preserve"> </w:t>
      </w:r>
      <w:r w:rsidRPr="004020CF">
        <w:t>in</w:t>
      </w:r>
      <w:r>
        <w:t xml:space="preserve"> </w:t>
      </w:r>
      <w:r w:rsidRPr="004020CF">
        <w:t>a</w:t>
      </w:r>
      <w:r>
        <w:t xml:space="preserve"> </w:t>
      </w:r>
      <w:r w:rsidRPr="004020CF">
        <w:t>timely</w:t>
      </w:r>
      <w:r>
        <w:t xml:space="preserve"> </w:t>
      </w:r>
      <w:r w:rsidRPr="004020CF">
        <w:t>manner.</w:t>
      </w:r>
    </w:p>
    <w:p w14:paraId="74522058"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manage</w:t>
      </w:r>
      <w:r>
        <w:t xml:space="preserve"> </w:t>
      </w:r>
      <w:r w:rsidRPr="004020CF">
        <w:t>Issues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PMP.</w:t>
      </w:r>
    </w:p>
    <w:p w14:paraId="0DAFC203" w14:textId="77777777" w:rsidR="00A17F87"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maintain</w:t>
      </w:r>
      <w:r>
        <w:t xml:space="preserve"> </w:t>
      </w:r>
      <w:r w:rsidRPr="004020CF">
        <w:t>an</w:t>
      </w:r>
      <w:r>
        <w:t xml:space="preserve"> </w:t>
      </w:r>
      <w:r w:rsidRPr="004020CF">
        <w:t>Issue</w:t>
      </w:r>
      <w:r>
        <w:t xml:space="preserve"> </w:t>
      </w:r>
      <w:r w:rsidRPr="004020CF">
        <w:t>Register</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PMP.</w:t>
      </w:r>
    </w:p>
    <w:p w14:paraId="2AB2B240"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update</w:t>
      </w:r>
      <w:r>
        <w:t xml:space="preserve"> </w:t>
      </w:r>
      <w:r w:rsidRPr="004020CF">
        <w:t>the</w:t>
      </w:r>
      <w:r>
        <w:t xml:space="preserve"> Issue </w:t>
      </w:r>
      <w:r w:rsidRPr="004020CF">
        <w:t>Register</w:t>
      </w:r>
      <w:r>
        <w:t xml:space="preserve"> </w:t>
      </w:r>
      <w:r w:rsidRPr="004020CF">
        <w:t>prior</w:t>
      </w:r>
      <w:r>
        <w:t xml:space="preserve"> </w:t>
      </w:r>
      <w:r w:rsidRPr="004020CF">
        <w:t>to</w:t>
      </w:r>
      <w:r>
        <w:t xml:space="preserve"> </w:t>
      </w:r>
      <w:r w:rsidRPr="004020CF">
        <w:t>the</w:t>
      </w:r>
      <w:r>
        <w:t xml:space="preserve"> </w:t>
      </w:r>
      <w:r w:rsidRPr="004020CF">
        <w:t>submission</w:t>
      </w:r>
      <w:r>
        <w:t xml:space="preserve"> </w:t>
      </w:r>
      <w:r w:rsidRPr="004020CF">
        <w:t>of</w:t>
      </w:r>
      <w:r>
        <w:t xml:space="preserve"> </w:t>
      </w:r>
      <w:r w:rsidRPr="004020CF">
        <w:t>the</w:t>
      </w:r>
      <w:r>
        <w:t xml:space="preserve"> </w:t>
      </w:r>
      <w:r w:rsidRPr="004020CF">
        <w:t>CSR</w:t>
      </w:r>
      <w:r>
        <w:t xml:space="preserve"> </w:t>
      </w:r>
      <w:r w:rsidRPr="004020CF">
        <w:t>to</w:t>
      </w:r>
      <w:r>
        <w:t xml:space="preserve"> </w:t>
      </w:r>
      <w:r w:rsidRPr="004020CF">
        <w:t>ensure</w:t>
      </w:r>
      <w:r>
        <w:t xml:space="preserve"> </w:t>
      </w:r>
      <w:r w:rsidRPr="004020CF">
        <w:t>that</w:t>
      </w:r>
      <w:r>
        <w:t xml:space="preserve"> </w:t>
      </w:r>
      <w:r w:rsidRPr="004020CF">
        <w:t>each</w:t>
      </w:r>
      <w:r>
        <w:t xml:space="preserve"> </w:t>
      </w:r>
      <w:r w:rsidRPr="004020CF">
        <w:t>CSR</w:t>
      </w:r>
      <w:r>
        <w:t xml:space="preserve"> </w:t>
      </w:r>
      <w:r w:rsidRPr="004020CF">
        <w:t>represents</w:t>
      </w:r>
      <w:r>
        <w:t xml:space="preserve"> </w:t>
      </w:r>
      <w:r w:rsidRPr="004020CF">
        <w:t>the</w:t>
      </w:r>
      <w:r>
        <w:t xml:space="preserve"> </w:t>
      </w:r>
      <w:r w:rsidRPr="004020CF">
        <w:t>current</w:t>
      </w:r>
      <w:r>
        <w:t xml:space="preserve"> </w:t>
      </w:r>
      <w:r w:rsidRPr="004020CF">
        <w:t>status</w:t>
      </w:r>
      <w:r>
        <w:t xml:space="preserve"> </w:t>
      </w:r>
      <w:r w:rsidRPr="004020CF">
        <w:t>of</w:t>
      </w:r>
      <w:r>
        <w:t xml:space="preserve"> </w:t>
      </w:r>
      <w:r w:rsidRPr="004020CF">
        <w:t>the</w:t>
      </w:r>
      <w:r>
        <w:t xml:space="preserve"> </w:t>
      </w:r>
      <w:r w:rsidRPr="004020CF">
        <w:t>Contract</w:t>
      </w:r>
      <w:r>
        <w:t xml:space="preserve"> Issues.</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A17F87" w:rsidRPr="004020CF" w14:paraId="66F89648" w14:textId="77777777" w:rsidTr="006B0A19">
        <w:tc>
          <w:tcPr>
            <w:tcW w:w="9209" w:type="dxa"/>
            <w:shd w:val="clear" w:color="auto" w:fill="auto"/>
          </w:tcPr>
          <w:p w14:paraId="246D0DD4" w14:textId="7B6EFEFB" w:rsidR="00A17F87" w:rsidRPr="004020CF" w:rsidRDefault="00A17F87" w:rsidP="00A17F87">
            <w:pPr>
              <w:pStyle w:val="ASDEFCONOption"/>
            </w:pPr>
            <w:bookmarkStart w:id="356" w:name="_Toc521140373"/>
            <w:bookmarkStart w:id="357" w:name="_Toc521901913"/>
            <w:bookmarkStart w:id="358" w:name="_Toc95103303"/>
            <w:bookmarkStart w:id="359" w:name="_Toc184467840"/>
            <w:r w:rsidRPr="004020CF">
              <w:t>Option:</w:t>
            </w:r>
            <w:r w:rsidR="0041420A">
              <w:t xml:space="preserve"> </w:t>
            </w:r>
            <w:r w:rsidRPr="004020CF">
              <w:t>The</w:t>
            </w:r>
            <w:r>
              <w:t xml:space="preserve"> </w:t>
            </w:r>
            <w:r w:rsidRPr="004020CF">
              <w:t>following</w:t>
            </w:r>
            <w:r>
              <w:t xml:space="preserve"> </w:t>
            </w:r>
            <w:r w:rsidRPr="004020CF">
              <w:t>clause</w:t>
            </w:r>
            <w:r>
              <w:t xml:space="preserve"> </w:t>
            </w:r>
            <w:r w:rsidRPr="004020CF">
              <w:t>is</w:t>
            </w:r>
            <w:r>
              <w:t xml:space="preserve"> </w:t>
            </w:r>
            <w:r w:rsidRPr="004020CF">
              <w:t>not</w:t>
            </w:r>
            <w:r>
              <w:t xml:space="preserve"> </w:t>
            </w:r>
            <w:r w:rsidRPr="004020CF">
              <w:t>required</w:t>
            </w:r>
            <w:r>
              <w:t xml:space="preserve"> </w:t>
            </w:r>
            <w:r w:rsidRPr="004020CF">
              <w:t>if</w:t>
            </w:r>
            <w:r>
              <w:t xml:space="preserve"> </w:t>
            </w:r>
            <w:r w:rsidRPr="004020CF">
              <w:t>the</w:t>
            </w:r>
            <w:r>
              <w:t xml:space="preserve"> </w:t>
            </w:r>
            <w:r w:rsidRPr="004020CF">
              <w:t>Issue</w:t>
            </w:r>
            <w:r>
              <w:t xml:space="preserve"> </w:t>
            </w:r>
            <w:r w:rsidRPr="004020CF">
              <w:t>Register</w:t>
            </w:r>
            <w:r>
              <w:t xml:space="preserve"> </w:t>
            </w:r>
            <w:r w:rsidRPr="004020CF">
              <w:t>is</w:t>
            </w:r>
            <w:r>
              <w:t xml:space="preserve"> </w:t>
            </w:r>
            <w:r w:rsidRPr="004020CF">
              <w:t>included</w:t>
            </w:r>
            <w:r>
              <w:t xml:space="preserve"> </w:t>
            </w:r>
            <w:r w:rsidRPr="004020CF">
              <w:t>in</w:t>
            </w:r>
            <w:r>
              <w:t xml:space="preserve"> </w:t>
            </w:r>
            <w:r w:rsidRPr="004020CF">
              <w:t>the</w:t>
            </w:r>
            <w:r>
              <w:t xml:space="preserve"> </w:t>
            </w:r>
            <w:r w:rsidRPr="004020CF">
              <w:t>DMS.</w:t>
            </w:r>
          </w:p>
          <w:p w14:paraId="06B849EC"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facilities</w:t>
            </w:r>
            <w:r>
              <w:t xml:space="preserve"> </w:t>
            </w:r>
            <w:r w:rsidRPr="004020CF">
              <w:t>and</w:t>
            </w:r>
            <w:r>
              <w:t xml:space="preserve"> </w:t>
            </w:r>
            <w:r w:rsidRPr="004020CF">
              <w:t>assistance</w:t>
            </w:r>
            <w:r>
              <w:t xml:space="preserve"> </w:t>
            </w:r>
            <w:r w:rsidRPr="004020CF">
              <w:t>reasonably</w:t>
            </w:r>
            <w:r>
              <w:t xml:space="preserve"> </w:t>
            </w:r>
            <w:r w:rsidRPr="004020CF">
              <w:t>required</w:t>
            </w:r>
            <w:r>
              <w:t xml:space="preserve"> </w:t>
            </w:r>
            <w:r w:rsidRPr="004020CF">
              <w:t>for</w:t>
            </w:r>
            <w:r>
              <w:t xml:space="preserve"> </w:t>
            </w:r>
            <w:r w:rsidRPr="004020CF">
              <w:t>the</w:t>
            </w:r>
            <w:r>
              <w:t xml:space="preserve"> </w:t>
            </w:r>
            <w:r w:rsidRPr="004020CF">
              <w:t>Commonwealth</w:t>
            </w:r>
            <w:r>
              <w:t xml:space="preserve"> </w:t>
            </w:r>
            <w:r w:rsidRPr="004020CF">
              <w:t>to</w:t>
            </w:r>
            <w:r>
              <w:t xml:space="preserve"> </w:t>
            </w:r>
            <w:r w:rsidRPr="004020CF">
              <w:t>access</w:t>
            </w:r>
            <w:r>
              <w:t xml:space="preserve"> </w:t>
            </w:r>
            <w:r w:rsidRPr="004020CF">
              <w:t>the</w:t>
            </w:r>
            <w:r>
              <w:t xml:space="preserve"> </w:t>
            </w:r>
            <w:r w:rsidRPr="004020CF">
              <w:t>Issue</w:t>
            </w:r>
            <w:r>
              <w:t xml:space="preserve"> </w:t>
            </w:r>
            <w:r w:rsidRPr="004020CF">
              <w:t>Register</w:t>
            </w:r>
            <w:r>
              <w:t xml:space="preserve"> </w:t>
            </w:r>
            <w:r w:rsidRPr="004020CF">
              <w:t>for</w:t>
            </w:r>
            <w:r>
              <w:t xml:space="preserve"> </w:t>
            </w:r>
            <w:r w:rsidRPr="004020CF">
              <w:t>the</w:t>
            </w:r>
            <w:r>
              <w:t xml:space="preserve"> </w:t>
            </w:r>
            <w:r w:rsidRPr="004020CF">
              <w:t>period</w:t>
            </w:r>
            <w:r>
              <w:t xml:space="preserve"> </w:t>
            </w:r>
            <w:r w:rsidRPr="004020CF">
              <w:t>of</w:t>
            </w:r>
            <w:r>
              <w:t xml:space="preserve"> </w:t>
            </w:r>
            <w:r w:rsidRPr="004020CF">
              <w:t>the</w:t>
            </w:r>
            <w:r>
              <w:t xml:space="preserve"> </w:t>
            </w:r>
            <w:r w:rsidRPr="004020CF">
              <w:t>Contract.</w:t>
            </w:r>
          </w:p>
        </w:tc>
      </w:tr>
    </w:tbl>
    <w:p w14:paraId="69AA4728" w14:textId="77777777" w:rsidR="00A17F87" w:rsidRDefault="00A17F87" w:rsidP="00A17F87">
      <w:pPr>
        <w:pStyle w:val="ASDEFCONOptionSpace"/>
      </w:pPr>
    </w:p>
    <w:p w14:paraId="4478C52A" w14:textId="77777777" w:rsidR="00A17F87" w:rsidRPr="004020CF" w:rsidRDefault="00A17F87" w:rsidP="00A17F87">
      <w:pPr>
        <w:pStyle w:val="SOWHL2-ASDEFCON"/>
      </w:pPr>
      <w:bookmarkStart w:id="360" w:name="_Toc505864080"/>
      <w:bookmarkStart w:id="361" w:name="_Toc505865839"/>
      <w:bookmarkStart w:id="362" w:name="_Toc505866461"/>
      <w:bookmarkStart w:id="363" w:name="_Toc225514153"/>
      <w:bookmarkStart w:id="364" w:name="_Toc225756529"/>
      <w:bookmarkStart w:id="365" w:name="_Toc232663544"/>
      <w:r w:rsidRPr="004020CF">
        <w:lastRenderedPageBreak/>
        <w:t>Maintenance</w:t>
      </w:r>
      <w:r>
        <w:t xml:space="preserve"> </w:t>
      </w:r>
      <w:r w:rsidRPr="004020CF">
        <w:t>of</w:t>
      </w:r>
      <w:r>
        <w:t xml:space="preserve"> </w:t>
      </w:r>
      <w:r w:rsidRPr="004020CF">
        <w:t>Contractual</w:t>
      </w:r>
      <w:r>
        <w:t xml:space="preserve"> </w:t>
      </w:r>
      <w:r w:rsidRPr="004020CF">
        <w:t>Documents</w:t>
      </w:r>
      <w:bookmarkEnd w:id="356"/>
      <w:bookmarkEnd w:id="357"/>
      <w:r>
        <w:t xml:space="preserve"> </w:t>
      </w:r>
      <w:r w:rsidRPr="004020CF">
        <w:t>(Core)</w:t>
      </w:r>
      <w:bookmarkEnd w:id="358"/>
      <w:bookmarkEnd w:id="359"/>
      <w:bookmarkEnd w:id="360"/>
      <w:bookmarkEnd w:id="361"/>
      <w:bookmarkEnd w:id="362"/>
      <w:bookmarkEnd w:id="363"/>
      <w:bookmarkEnd w:id="364"/>
      <w:bookmarkEnd w:id="365"/>
    </w:p>
    <w:p w14:paraId="6830AADB" w14:textId="77777777" w:rsidR="00A17F87" w:rsidRPr="004020CF" w:rsidRDefault="00A17F87" w:rsidP="00A17F87">
      <w:pPr>
        <w:pStyle w:val="SOWHL3-ASDEFCON"/>
      </w:pPr>
      <w:bookmarkStart w:id="366" w:name="_Toc521140374"/>
      <w:r w:rsidRPr="004020CF">
        <w:t>Configuration</w:t>
      </w:r>
      <w:r>
        <w:t xml:space="preserve"> </w:t>
      </w:r>
      <w:r w:rsidRPr="004020CF">
        <w:t>Management</w:t>
      </w:r>
      <w:r>
        <w:t xml:space="preserve"> </w:t>
      </w:r>
      <w:r w:rsidRPr="004020CF">
        <w:t>of</w:t>
      </w:r>
      <w:r>
        <w:t xml:space="preserve"> </w:t>
      </w:r>
      <w:r w:rsidRPr="004020CF">
        <w:t>the</w:t>
      </w:r>
      <w:r>
        <w:t xml:space="preserve"> </w:t>
      </w:r>
      <w:r w:rsidRPr="004020CF">
        <w:t>Contract</w:t>
      </w:r>
      <w:bookmarkEnd w:id="366"/>
    </w:p>
    <w:p w14:paraId="2E178227"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incorporate</w:t>
      </w:r>
      <w:r>
        <w:t xml:space="preserve"> </w:t>
      </w:r>
      <w:r w:rsidRPr="004020CF">
        <w:t>all</w:t>
      </w:r>
      <w:r>
        <w:t xml:space="preserve"> </w:t>
      </w:r>
      <w:r w:rsidRPr="004020CF">
        <w:t>changes</w:t>
      </w:r>
      <w:r>
        <w:t xml:space="preserve"> </w:t>
      </w:r>
      <w:r w:rsidRPr="004020CF">
        <w:t>to</w:t>
      </w:r>
      <w:r>
        <w:t xml:space="preserve"> </w:t>
      </w:r>
      <w:r w:rsidRPr="004020CF">
        <w:t>the</w:t>
      </w:r>
      <w:r>
        <w:t xml:space="preserve"> </w:t>
      </w:r>
      <w:r w:rsidRPr="004020CF">
        <w:t>Contract</w:t>
      </w:r>
      <w:r>
        <w:t xml:space="preserve"> </w:t>
      </w:r>
      <w:r w:rsidRPr="004020CF">
        <w:t>and</w:t>
      </w:r>
      <w:r>
        <w:t xml:space="preserve"> </w:t>
      </w:r>
      <w:r w:rsidRPr="004020CF">
        <w:t>maintain</w:t>
      </w:r>
      <w:r>
        <w:t xml:space="preserve"> </w:t>
      </w:r>
      <w:r w:rsidRPr="004020CF">
        <w:t>a</w:t>
      </w:r>
      <w:r>
        <w:t xml:space="preserve"> </w:t>
      </w:r>
      <w:r w:rsidRPr="004020CF">
        <w:t>configured</w:t>
      </w:r>
      <w:r>
        <w:t xml:space="preserve"> </w:t>
      </w:r>
      <w:r w:rsidRPr="004020CF">
        <w:t>copy</w:t>
      </w:r>
      <w:r>
        <w:t xml:space="preserve"> </w:t>
      </w:r>
      <w:r w:rsidRPr="004020CF">
        <w:t>of</w:t>
      </w:r>
      <w:r>
        <w:t xml:space="preserve"> </w:t>
      </w:r>
      <w:r w:rsidRPr="004020CF">
        <w:t>the</w:t>
      </w:r>
      <w:r>
        <w:t xml:space="preserve"> </w:t>
      </w:r>
      <w:r w:rsidRPr="004020CF">
        <w:t>Contract.</w:t>
      </w:r>
    </w:p>
    <w:p w14:paraId="56E8EFE7"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archive</w:t>
      </w:r>
      <w:r>
        <w:t xml:space="preserve"> </w:t>
      </w:r>
      <w:r w:rsidRPr="004020CF">
        <w:t>all</w:t>
      </w:r>
      <w:r>
        <w:t xml:space="preserve"> </w:t>
      </w:r>
      <w:r w:rsidRPr="004020CF">
        <w:t>superseded</w:t>
      </w:r>
      <w:r>
        <w:t xml:space="preserve"> </w:t>
      </w:r>
      <w:r w:rsidRPr="004020CF">
        <w:t>versions</w:t>
      </w:r>
      <w:r>
        <w:t xml:space="preserve"> </w:t>
      </w:r>
      <w:r w:rsidRPr="004020CF">
        <w:t>of</w:t>
      </w:r>
      <w:r>
        <w:t xml:space="preserve"> </w:t>
      </w:r>
      <w:r w:rsidRPr="004020CF">
        <w:t>the</w:t>
      </w:r>
      <w:r>
        <w:t xml:space="preserve"> </w:t>
      </w:r>
      <w:r w:rsidRPr="004020CF">
        <w:t>Contract</w:t>
      </w:r>
      <w:r>
        <w:t xml:space="preserve"> so that t</w:t>
      </w:r>
      <w:r w:rsidRPr="004020CF">
        <w:t>he</w:t>
      </w:r>
      <w:r>
        <w:t xml:space="preserve"> </w:t>
      </w:r>
      <w:r w:rsidRPr="004020CF">
        <w:t>exact</w:t>
      </w:r>
      <w:r>
        <w:t xml:space="preserve"> </w:t>
      </w:r>
      <w:r w:rsidRPr="004020CF">
        <w:t>status</w:t>
      </w:r>
      <w:r>
        <w:t xml:space="preserve"> </w:t>
      </w:r>
      <w:r w:rsidRPr="004020CF">
        <w:t>of</w:t>
      </w:r>
      <w:r>
        <w:t xml:space="preserve"> </w:t>
      </w:r>
      <w:r w:rsidRPr="004020CF">
        <w:t>the</w:t>
      </w:r>
      <w:r>
        <w:t xml:space="preserve"> </w:t>
      </w:r>
      <w:r w:rsidRPr="004020CF">
        <w:t>Contract</w:t>
      </w:r>
      <w:r>
        <w:t xml:space="preserve"> </w:t>
      </w:r>
      <w:r w:rsidRPr="004020CF">
        <w:t>at</w:t>
      </w:r>
      <w:r>
        <w:t xml:space="preserve"> </w:t>
      </w:r>
      <w:r w:rsidRPr="004020CF">
        <w:t>any</w:t>
      </w:r>
      <w:r>
        <w:t xml:space="preserve"> </w:t>
      </w:r>
      <w:r w:rsidRPr="004020CF">
        <w:t>previous</w:t>
      </w:r>
      <w:r>
        <w:t xml:space="preserve"> </w:t>
      </w:r>
      <w:r w:rsidRPr="004020CF">
        <w:t>time</w:t>
      </w:r>
      <w:r>
        <w:t xml:space="preserve"> can </w:t>
      </w:r>
      <w:r w:rsidRPr="004020CF">
        <w:t>be</w:t>
      </w:r>
      <w:r>
        <w:t xml:space="preserve"> </w:t>
      </w:r>
      <w:r w:rsidRPr="004020CF">
        <w:t>determined</w:t>
      </w:r>
      <w:r>
        <w:t xml:space="preserve"> </w:t>
      </w:r>
      <w:r w:rsidRPr="004020CF">
        <w:t>from</w:t>
      </w:r>
      <w:r>
        <w:t xml:space="preserve"> </w:t>
      </w:r>
      <w:r w:rsidRPr="004020CF">
        <w:t>the</w:t>
      </w:r>
      <w:r>
        <w:t xml:space="preserve"> </w:t>
      </w:r>
      <w:r w:rsidRPr="004020CF">
        <w:t>archived</w:t>
      </w:r>
      <w:r>
        <w:t xml:space="preserve"> </w:t>
      </w:r>
      <w:r w:rsidRPr="004020CF">
        <w:t>versions.</w:t>
      </w:r>
    </w:p>
    <w:p w14:paraId="414853AC" w14:textId="77777777" w:rsidR="00A17F87" w:rsidRPr="004020CF" w:rsidRDefault="00A17F87" w:rsidP="00A17F87">
      <w:pPr>
        <w:pStyle w:val="SOWHL3-ASDEFCON"/>
      </w:pPr>
      <w:bookmarkStart w:id="367" w:name="_Toc521140375"/>
      <w:r w:rsidRPr="004020CF">
        <w:t>Subcontract</w:t>
      </w:r>
      <w:r>
        <w:t xml:space="preserve"> </w:t>
      </w:r>
      <w:r w:rsidRPr="004020CF">
        <w:t>Configuration</w:t>
      </w:r>
      <w:r>
        <w:t xml:space="preserve"> </w:t>
      </w:r>
      <w:r w:rsidRPr="004020CF">
        <w:t>Management</w:t>
      </w:r>
      <w:bookmarkEnd w:id="367"/>
    </w:p>
    <w:p w14:paraId="0EBED6C3"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incorporate</w:t>
      </w:r>
      <w:r>
        <w:t xml:space="preserve"> </w:t>
      </w:r>
      <w:r w:rsidRPr="004020CF">
        <w:t>all</w:t>
      </w:r>
      <w:r>
        <w:t xml:space="preserve"> </w:t>
      </w:r>
      <w:r w:rsidRPr="004020CF">
        <w:t>changes</w:t>
      </w:r>
      <w:r>
        <w:t xml:space="preserve"> </w:t>
      </w:r>
      <w:r w:rsidRPr="004020CF">
        <w:t>to</w:t>
      </w:r>
      <w:r>
        <w:t xml:space="preserve"> </w:t>
      </w:r>
      <w:r w:rsidRPr="004020CF">
        <w:t>its</w:t>
      </w:r>
      <w:r>
        <w:t xml:space="preserve"> </w:t>
      </w:r>
      <w:r w:rsidRPr="004020CF">
        <w:t>Subcontracts</w:t>
      </w:r>
      <w:r>
        <w:t xml:space="preserve"> </w:t>
      </w:r>
      <w:r w:rsidRPr="004020CF">
        <w:t>and</w:t>
      </w:r>
      <w:r>
        <w:t xml:space="preserve"> </w:t>
      </w:r>
      <w:r w:rsidRPr="004020CF">
        <w:t>maintain</w:t>
      </w:r>
      <w:r>
        <w:t xml:space="preserve"> </w:t>
      </w:r>
      <w:r w:rsidRPr="004020CF">
        <w:t>configured</w:t>
      </w:r>
      <w:r>
        <w:t xml:space="preserve"> </w:t>
      </w:r>
      <w:r w:rsidRPr="004020CF">
        <w:t>copies</w:t>
      </w:r>
      <w:r>
        <w:t xml:space="preserve"> </w:t>
      </w:r>
      <w:r w:rsidRPr="004020CF">
        <w:t>of</w:t>
      </w:r>
      <w:r>
        <w:t xml:space="preserve"> </w:t>
      </w:r>
      <w:r w:rsidRPr="004020CF">
        <w:t>these</w:t>
      </w:r>
      <w:r>
        <w:t xml:space="preserve"> </w:t>
      </w:r>
      <w:r w:rsidRPr="004020CF">
        <w:t>Subcontracts.</w:t>
      </w:r>
    </w:p>
    <w:p w14:paraId="4A41B22F"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archive</w:t>
      </w:r>
      <w:r>
        <w:t xml:space="preserve"> </w:t>
      </w:r>
      <w:r w:rsidRPr="004020CF">
        <w:t>all</w:t>
      </w:r>
      <w:r>
        <w:t xml:space="preserve"> </w:t>
      </w:r>
      <w:r w:rsidRPr="004020CF">
        <w:t>superseded</w:t>
      </w:r>
      <w:r>
        <w:t xml:space="preserve"> </w:t>
      </w:r>
      <w:r w:rsidRPr="004020CF">
        <w:t>versions</w:t>
      </w:r>
      <w:r>
        <w:t xml:space="preserve"> </w:t>
      </w:r>
      <w:r w:rsidRPr="004020CF">
        <w:t>of</w:t>
      </w:r>
      <w:r>
        <w:t xml:space="preserve"> </w:t>
      </w:r>
      <w:r w:rsidRPr="004020CF">
        <w:t>Subcontracts</w:t>
      </w:r>
      <w:r>
        <w:t xml:space="preserve"> so that t</w:t>
      </w:r>
      <w:r w:rsidRPr="004020CF">
        <w:t>he</w:t>
      </w:r>
      <w:r>
        <w:t xml:space="preserve"> </w:t>
      </w:r>
      <w:r w:rsidRPr="004020CF">
        <w:t>exact</w:t>
      </w:r>
      <w:r>
        <w:t xml:space="preserve"> </w:t>
      </w:r>
      <w:r w:rsidRPr="004020CF">
        <w:t>status</w:t>
      </w:r>
      <w:r>
        <w:t xml:space="preserve"> </w:t>
      </w:r>
      <w:r w:rsidRPr="004020CF">
        <w:t>of</w:t>
      </w:r>
      <w:r>
        <w:t xml:space="preserve"> </w:t>
      </w:r>
      <w:r w:rsidRPr="004020CF">
        <w:t>the</w:t>
      </w:r>
      <w:r>
        <w:t xml:space="preserve"> </w:t>
      </w:r>
      <w:r w:rsidRPr="004020CF">
        <w:t>Subcontracts</w:t>
      </w:r>
      <w:r>
        <w:t xml:space="preserve"> </w:t>
      </w:r>
      <w:r w:rsidRPr="004020CF">
        <w:t>at</w:t>
      </w:r>
      <w:r>
        <w:t xml:space="preserve"> </w:t>
      </w:r>
      <w:r w:rsidRPr="004020CF">
        <w:t>any</w:t>
      </w:r>
      <w:r>
        <w:t xml:space="preserve"> </w:t>
      </w:r>
      <w:r w:rsidRPr="004020CF">
        <w:t>previous</w:t>
      </w:r>
      <w:r>
        <w:t xml:space="preserve"> </w:t>
      </w:r>
      <w:r w:rsidRPr="004020CF">
        <w:t>time</w:t>
      </w:r>
      <w:r>
        <w:t xml:space="preserve"> can </w:t>
      </w:r>
      <w:r w:rsidRPr="004020CF">
        <w:t>be</w:t>
      </w:r>
      <w:r>
        <w:t xml:space="preserve"> </w:t>
      </w:r>
      <w:r w:rsidRPr="004020CF">
        <w:t>determined</w:t>
      </w:r>
      <w:r>
        <w:t xml:space="preserve"> </w:t>
      </w:r>
      <w:r w:rsidRPr="004020CF">
        <w:t>from</w:t>
      </w:r>
      <w:r>
        <w:t xml:space="preserve"> </w:t>
      </w:r>
      <w:r w:rsidRPr="004020CF">
        <w:t>the</w:t>
      </w:r>
      <w:r>
        <w:t xml:space="preserve"> </w:t>
      </w:r>
      <w:r w:rsidRPr="004020CF">
        <w:t>archived</w:t>
      </w:r>
      <w:r>
        <w:t xml:space="preserve"> </w:t>
      </w:r>
      <w:r w:rsidRPr="004020CF">
        <w:t>versions</w:t>
      </w:r>
      <w:r>
        <w:t xml:space="preserve"> </w:t>
      </w:r>
      <w:r w:rsidRPr="004020CF">
        <w:t>of</w:t>
      </w:r>
      <w:r>
        <w:t xml:space="preserve"> </w:t>
      </w:r>
      <w:r w:rsidRPr="004020CF">
        <w:t>the</w:t>
      </w:r>
      <w:r>
        <w:t xml:space="preserve"> </w:t>
      </w:r>
      <w:r w:rsidRPr="004020CF">
        <w:t>Subcontract</w:t>
      </w:r>
      <w:r>
        <w:t xml:space="preserve"> </w:t>
      </w:r>
      <w:r w:rsidRPr="004020CF">
        <w:t>material.</w:t>
      </w:r>
    </w:p>
    <w:p w14:paraId="555D8984" w14:textId="77777777" w:rsidR="00A17F87" w:rsidRPr="004020CF" w:rsidRDefault="00A17F87" w:rsidP="00A17F87">
      <w:pPr>
        <w:pStyle w:val="SOWHL2-ASDEFCON"/>
      </w:pPr>
      <w:bookmarkStart w:id="368" w:name="_Toc521140376"/>
      <w:bookmarkStart w:id="369" w:name="_Toc521901914"/>
      <w:bookmarkStart w:id="370" w:name="_Toc95103304"/>
      <w:bookmarkStart w:id="371" w:name="_Toc184467841"/>
      <w:bookmarkStart w:id="372" w:name="_Toc505864081"/>
      <w:bookmarkStart w:id="373" w:name="_Toc505865840"/>
      <w:bookmarkStart w:id="374" w:name="_Toc505866462"/>
      <w:bookmarkStart w:id="375" w:name="_Toc225514154"/>
      <w:bookmarkStart w:id="376" w:name="_Toc225756530"/>
      <w:bookmarkStart w:id="377" w:name="_Toc232663545"/>
      <w:r w:rsidRPr="004020CF">
        <w:t>Customer</w:t>
      </w:r>
      <w:r>
        <w:t xml:space="preserve"> </w:t>
      </w:r>
      <w:r w:rsidRPr="004020CF">
        <w:t>Liaison</w:t>
      </w:r>
      <w:bookmarkEnd w:id="368"/>
      <w:bookmarkEnd w:id="369"/>
      <w:r>
        <w:t xml:space="preserve"> </w:t>
      </w:r>
      <w:r w:rsidRPr="004020CF">
        <w:t>(Core)</w:t>
      </w:r>
      <w:bookmarkEnd w:id="370"/>
      <w:bookmarkEnd w:id="371"/>
      <w:bookmarkEnd w:id="372"/>
      <w:bookmarkEnd w:id="373"/>
      <w:bookmarkEnd w:id="374"/>
      <w:bookmarkEnd w:id="375"/>
      <w:bookmarkEnd w:id="376"/>
      <w:bookmarkEnd w:id="377"/>
    </w:p>
    <w:p w14:paraId="007181FF" w14:textId="77777777" w:rsidR="00A17F87" w:rsidRPr="004020CF" w:rsidRDefault="00A17F87" w:rsidP="00A17F87">
      <w:pPr>
        <w:pStyle w:val="SOWHL3-ASDEFCON"/>
      </w:pPr>
      <w:bookmarkStart w:id="378" w:name="_Toc521140377"/>
      <w:bookmarkStart w:id="379" w:name="_Ref523043025"/>
      <w:bookmarkStart w:id="380" w:name="_Ref524261704"/>
      <w:bookmarkStart w:id="381" w:name="_Ref448835072"/>
      <w:bookmarkStart w:id="382" w:name="_Ref454791092"/>
      <w:bookmarkStart w:id="383" w:name="_Ref42532001"/>
      <w:bookmarkStart w:id="384" w:name="_Ref106727909"/>
      <w:bookmarkStart w:id="385" w:name="_Ref219213079"/>
      <w:r w:rsidRPr="004020CF">
        <w:t>Progress</w:t>
      </w:r>
      <w:r>
        <w:t xml:space="preserve"> </w:t>
      </w:r>
      <w:r w:rsidRPr="004020CF">
        <w:t>Meetings</w:t>
      </w:r>
      <w:bookmarkEnd w:id="378"/>
      <w:bookmarkEnd w:id="379"/>
      <w:bookmarkEnd w:id="380"/>
      <w:bookmarkEnd w:id="381"/>
      <w:bookmarkEnd w:id="382"/>
      <w:bookmarkEnd w:id="383"/>
      <w:bookmarkEnd w:id="384"/>
      <w:r>
        <w:t xml:space="preserve"> (Core)</w:t>
      </w:r>
      <w:bookmarkEnd w:id="385"/>
    </w:p>
    <w:p w14:paraId="1D94BC7A"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progress</w:t>
      </w:r>
      <w:r>
        <w:t xml:space="preserve"> </w:t>
      </w:r>
      <w:r w:rsidRPr="004020CF">
        <w:t>meetings</w:t>
      </w:r>
      <w:r>
        <w:t xml:space="preserve"> </w:t>
      </w:r>
      <w:r w:rsidRPr="004020CF">
        <w:t>at</w:t>
      </w:r>
      <w:r>
        <w:t xml:space="preserve"> </w:t>
      </w:r>
      <w:r w:rsidRPr="004020CF">
        <w:t>intervals</w:t>
      </w:r>
      <w:r>
        <w:t xml:space="preserve"> </w:t>
      </w:r>
      <w:r w:rsidRPr="004020CF">
        <w:t>of</w:t>
      </w:r>
      <w:r>
        <w:t xml:space="preserve"> </w:t>
      </w:r>
      <w:r w:rsidRPr="004020CF">
        <w:t>no</w:t>
      </w:r>
      <w:r>
        <w:t xml:space="preserve"> </w:t>
      </w:r>
      <w:r w:rsidRPr="004020CF">
        <w:t>greater</w:t>
      </w:r>
      <w:r>
        <w:t xml:space="preserve"> </w:t>
      </w:r>
      <w:r w:rsidRPr="004020CF">
        <w:t>than</w:t>
      </w:r>
      <w:r>
        <w:t xml:space="preserve"> </w:t>
      </w:r>
      <w:r w:rsidRPr="004020CF">
        <w:t>three</w:t>
      </w:r>
      <w:r>
        <w:t xml:space="preserve"> </w:t>
      </w:r>
      <w:r w:rsidRPr="004020CF">
        <w:t>months</w:t>
      </w:r>
      <w:r>
        <w:t xml:space="preserve"> </w:t>
      </w:r>
      <w:r w:rsidRPr="004020CF">
        <w:t>unless</w:t>
      </w:r>
      <w:r>
        <w:t xml:space="preserve"> </w:t>
      </w:r>
      <w:r w:rsidRPr="004020CF">
        <w:t>otherwise</w:t>
      </w:r>
      <w:r>
        <w:t xml:space="preserve"> </w:t>
      </w:r>
      <w:r w:rsidRPr="004020CF">
        <w:t>agreed</w:t>
      </w:r>
      <w:r>
        <w:t xml:space="preserve"> </w:t>
      </w:r>
      <w:r w:rsidRPr="004020CF">
        <w:t>with</w:t>
      </w:r>
      <w:r>
        <w:t xml:space="preserve"> </w:t>
      </w:r>
      <w:r w:rsidRPr="004020CF">
        <w:t>the</w:t>
      </w:r>
      <w:r>
        <w:t xml:space="preserve"> </w:t>
      </w:r>
      <w:r w:rsidRPr="004020CF">
        <w:t>Commonwealth</w:t>
      </w:r>
      <w:r>
        <w:t xml:space="preserve"> </w:t>
      </w:r>
      <w:r w:rsidRPr="004020CF">
        <w:t>Representative.</w:t>
      </w:r>
    </w:p>
    <w:p w14:paraId="6E0F4792" w14:textId="77777777" w:rsidR="00A17F87" w:rsidRPr="004020CF" w:rsidRDefault="00A17F87" w:rsidP="00A17F87">
      <w:pPr>
        <w:pStyle w:val="SOWTL4-ASDEFCON"/>
      </w:pPr>
      <w:r w:rsidRPr="004020CF">
        <w:t>Progress</w:t>
      </w:r>
      <w:r>
        <w:t xml:space="preserve"> </w:t>
      </w:r>
      <w:r w:rsidRPr="004020CF">
        <w:t>meetings</w:t>
      </w:r>
      <w:r>
        <w:t xml:space="preserve"> </w:t>
      </w:r>
      <w:r w:rsidRPr="004020CF">
        <w:t>shall</w:t>
      </w:r>
      <w:r>
        <w:t xml:space="preserve"> </w:t>
      </w:r>
      <w:r w:rsidRPr="004020CF">
        <w:t>be</w:t>
      </w:r>
      <w:r>
        <w:t xml:space="preserve"> </w:t>
      </w:r>
      <w:r w:rsidRPr="004020CF">
        <w:t>co-chaired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or</w:t>
      </w:r>
      <w:r>
        <w:t xml:space="preserve"> </w:t>
      </w:r>
      <w:r w:rsidRPr="004020CF">
        <w:t>nominated</w:t>
      </w:r>
      <w:r>
        <w:t xml:space="preserve"> </w:t>
      </w:r>
      <w:r w:rsidRPr="004020CF">
        <w:t>representative,</w:t>
      </w:r>
      <w:r>
        <w:t xml:space="preserve"> </w:t>
      </w:r>
      <w:r w:rsidRPr="004020CF">
        <w:t>and</w:t>
      </w:r>
      <w:r>
        <w:t xml:space="preserve"> </w:t>
      </w:r>
      <w:r w:rsidRPr="004020CF">
        <w:t>the</w:t>
      </w:r>
      <w:r>
        <w:t xml:space="preserve"> </w:t>
      </w:r>
      <w:r w:rsidRPr="004020CF">
        <w:t>Contractor</w:t>
      </w:r>
      <w:r>
        <w:t xml:space="preserve"> </w:t>
      </w:r>
      <w:r w:rsidRPr="004020CF">
        <w:t>Representative</w:t>
      </w:r>
      <w:r>
        <w:t xml:space="preserve"> </w:t>
      </w:r>
      <w:r w:rsidRPr="004020CF">
        <w:t>or</w:t>
      </w:r>
      <w:r>
        <w:t xml:space="preserve"> </w:t>
      </w:r>
      <w:r w:rsidRPr="004020CF">
        <w:t>nominated</w:t>
      </w:r>
      <w:r>
        <w:t xml:space="preserve"> </w:t>
      </w:r>
      <w:r w:rsidRPr="004020CF">
        <w:t>representative.</w:t>
      </w:r>
    </w:p>
    <w:p w14:paraId="5B399AAB"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prepare</w:t>
      </w:r>
      <w:r>
        <w:t xml:space="preserve"> </w:t>
      </w:r>
      <w:r w:rsidRPr="004020CF">
        <w:t>and</w:t>
      </w:r>
      <w:r>
        <w:t xml:space="preserve"> </w:t>
      </w:r>
      <w:r w:rsidRPr="004020CF">
        <w:t>deliver</w:t>
      </w:r>
      <w:r>
        <w:t xml:space="preserve"> </w:t>
      </w:r>
      <w:r w:rsidRPr="004020CF">
        <w:t>all</w:t>
      </w:r>
      <w:r>
        <w:t xml:space="preserve"> </w:t>
      </w:r>
      <w:r w:rsidRPr="004020CF">
        <w:t>progress</w:t>
      </w:r>
      <w:r>
        <w:t xml:space="preserve"> </w:t>
      </w:r>
      <w:r w:rsidRPr="004020CF">
        <w:t>meeting</w:t>
      </w:r>
      <w:r>
        <w:t xml:space="preserve"> </w:t>
      </w:r>
      <w:r w:rsidRPr="004020CF">
        <w:t>Agendas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MGT-500</w:t>
      </w:r>
      <w:r>
        <w:t xml:space="preserve">, which is to include the topics in the CSRs and </w:t>
      </w:r>
      <w:r w:rsidRPr="00656518">
        <w:t>any</w:t>
      </w:r>
      <w:r>
        <w:t xml:space="preserve"> </w:t>
      </w:r>
      <w:r w:rsidRPr="00656518">
        <w:t>other</w:t>
      </w:r>
      <w:r>
        <w:t xml:space="preserve"> </w:t>
      </w:r>
      <w:r w:rsidRPr="00656518">
        <w:t>matters</w:t>
      </w:r>
      <w:r>
        <w:t xml:space="preserve"> </w:t>
      </w:r>
      <w:r w:rsidRPr="00656518">
        <w:t>as</w:t>
      </w:r>
      <w:r>
        <w:t xml:space="preserve"> </w:t>
      </w:r>
      <w:r w:rsidRPr="00656518">
        <w:t>required</w:t>
      </w:r>
      <w:r>
        <w:t xml:space="preserve"> </w:t>
      </w:r>
      <w:r w:rsidRPr="00656518">
        <w:t>by</w:t>
      </w:r>
      <w:r>
        <w:t xml:space="preserve"> </w:t>
      </w:r>
      <w:r w:rsidRPr="00656518">
        <w:t>the</w:t>
      </w:r>
      <w:r>
        <w:t xml:space="preserve"> </w:t>
      </w:r>
      <w:r w:rsidRPr="00656518">
        <w:t>Commonwealth</w:t>
      </w:r>
      <w:r>
        <w:t xml:space="preserve"> </w:t>
      </w:r>
      <w:r w:rsidRPr="00656518">
        <w:t>Representative</w:t>
      </w:r>
      <w:r>
        <w:t xml:space="preserve"> </w:t>
      </w:r>
      <w:r w:rsidRPr="00656518">
        <w:t>or</w:t>
      </w:r>
      <w:r>
        <w:t xml:space="preserve"> </w:t>
      </w:r>
      <w:r w:rsidRPr="00656518">
        <w:t>Contractor</w:t>
      </w:r>
      <w:r w:rsidRPr="004020CF">
        <w:t>.</w:t>
      </w:r>
    </w:p>
    <w:p w14:paraId="4BEF86A2" w14:textId="77777777" w:rsidR="00A17F87" w:rsidRPr="004020CF" w:rsidRDefault="00A17F87" w:rsidP="00A17F87">
      <w:pPr>
        <w:pStyle w:val="SOWTL4-ASDEFCON"/>
      </w:pPr>
      <w:r w:rsidRPr="004020CF">
        <w:t>The</w:t>
      </w:r>
      <w:r>
        <w:t xml:space="preserve"> </w:t>
      </w:r>
      <w:r w:rsidRPr="004020CF">
        <w:t>progress</w:t>
      </w:r>
      <w:r>
        <w:t xml:space="preserve"> </w:t>
      </w:r>
      <w:r w:rsidRPr="004020CF">
        <w:t>meetings</w:t>
      </w:r>
      <w:r>
        <w:t xml:space="preserve"> </w:t>
      </w:r>
      <w:r w:rsidRPr="004020CF">
        <w:t>shall</w:t>
      </w:r>
      <w:r>
        <w:t xml:space="preserve"> </w:t>
      </w:r>
      <w:r w:rsidRPr="004020CF">
        <w:t>not</w:t>
      </w:r>
      <w:r>
        <w:t xml:space="preserve"> </w:t>
      </w:r>
      <w:r w:rsidRPr="004020CF">
        <w:t>be</w:t>
      </w:r>
      <w:r>
        <w:t xml:space="preserve"> </w:t>
      </w:r>
      <w:r w:rsidRPr="004020CF">
        <w:t>conducted</w:t>
      </w:r>
      <w:r>
        <w:t xml:space="preserve"> </w:t>
      </w:r>
      <w:r w:rsidRPr="004020CF">
        <w:t>until</w:t>
      </w:r>
      <w:r>
        <w:t xml:space="preserve"> </w:t>
      </w:r>
      <w:r w:rsidRPr="004020CF">
        <w:t>the</w:t>
      </w:r>
      <w:r>
        <w:t xml:space="preserve"> </w:t>
      </w:r>
      <w:r w:rsidRPr="004020CF">
        <w:t>Commonwealth</w:t>
      </w:r>
      <w:r>
        <w:t xml:space="preserve"> </w:t>
      </w:r>
      <w:r w:rsidRPr="004020CF">
        <w:t>Representative</w:t>
      </w:r>
      <w:r>
        <w:t xml:space="preserve"> </w:t>
      </w:r>
      <w:r w:rsidRPr="004020CF">
        <w:t>has</w:t>
      </w:r>
      <w:r>
        <w:t xml:space="preserve"> </w:t>
      </w:r>
      <w:r w:rsidRPr="004020CF">
        <w:t>agreed</w:t>
      </w:r>
      <w:r>
        <w:t xml:space="preserve"> </w:t>
      </w:r>
      <w:r w:rsidRPr="004020CF">
        <w:t>the</w:t>
      </w:r>
      <w:r>
        <w:t xml:space="preserve"> </w:t>
      </w:r>
      <w:r w:rsidRPr="004020CF">
        <w:t>time</w:t>
      </w:r>
      <w:r>
        <w:t xml:space="preserve"> </w:t>
      </w:r>
      <w:r w:rsidRPr="004020CF">
        <w:t>and</w:t>
      </w:r>
      <w:r>
        <w:t xml:space="preserve"> </w:t>
      </w:r>
      <w:r w:rsidRPr="004020CF">
        <w:t>place</w:t>
      </w:r>
      <w:r>
        <w:t xml:space="preserve"> </w:t>
      </w:r>
      <w:r w:rsidRPr="004020CF">
        <w:t>of</w:t>
      </w:r>
      <w:r>
        <w:t xml:space="preserve"> </w:t>
      </w:r>
      <w:r w:rsidRPr="004020CF">
        <w:t>the</w:t>
      </w:r>
      <w:r>
        <w:t xml:space="preserve"> </w:t>
      </w:r>
      <w:r w:rsidRPr="004020CF">
        <w:t>progress</w:t>
      </w:r>
      <w:r>
        <w:t xml:space="preserve"> </w:t>
      </w:r>
      <w:r w:rsidRPr="004020CF">
        <w:t>meeting.</w:t>
      </w:r>
    </w:p>
    <w:p w14:paraId="3F0CE000" w14:textId="53390E53" w:rsidR="00A17F87" w:rsidRPr="004020CF" w:rsidRDefault="00A17F87" w:rsidP="00A17F87">
      <w:pPr>
        <w:pStyle w:val="SOWTL4-ASDEFCON"/>
      </w:pPr>
      <w:r>
        <w:t>Unless otherwise agreed by the Commonwealth Representative, t</w:t>
      </w:r>
      <w:r w:rsidRPr="004020CF">
        <w:t>he</w:t>
      </w:r>
      <w:r>
        <w:t xml:space="preserve"> </w:t>
      </w:r>
      <w:r w:rsidRPr="004020CF">
        <w:t>Contractor</w:t>
      </w:r>
      <w:r>
        <w:t xml:space="preserve"> </w:t>
      </w:r>
      <w:r w:rsidRPr="004020CF">
        <w:t>shall</w:t>
      </w:r>
      <w:r>
        <w:t xml:space="preserve"> </w:t>
      </w:r>
      <w:r w:rsidRPr="004020CF">
        <w:t>provide</w:t>
      </w:r>
      <w:r>
        <w:t xml:space="preserve"> </w:t>
      </w:r>
      <w:r w:rsidRPr="004020CF">
        <w:t>the</w:t>
      </w:r>
      <w:r>
        <w:t xml:space="preserve"> </w:t>
      </w:r>
      <w:r w:rsidRPr="004020CF">
        <w:t>facilities</w:t>
      </w:r>
      <w:r>
        <w:t xml:space="preserve"> </w:t>
      </w:r>
      <w:r w:rsidRPr="004020CF">
        <w:t>(including</w:t>
      </w:r>
      <w:r>
        <w:t xml:space="preserve">, when applicable, </w:t>
      </w:r>
      <w:r w:rsidRPr="004020CF">
        <w:t>the</w:t>
      </w:r>
      <w:r>
        <w:t xml:space="preserve"> </w:t>
      </w:r>
      <w:r w:rsidRPr="004020CF">
        <w:t>venue),</w:t>
      </w:r>
      <w:r>
        <w:t xml:space="preserve"> </w:t>
      </w:r>
      <w:r w:rsidRPr="004020CF">
        <w:t>materials</w:t>
      </w:r>
      <w:r>
        <w:t xml:space="preserve"> </w:t>
      </w:r>
      <w:r w:rsidRPr="004020CF">
        <w:t>and</w:t>
      </w:r>
      <w:r>
        <w:t xml:space="preserve"> </w:t>
      </w:r>
      <w:r w:rsidRPr="004020CF">
        <w:t>services</w:t>
      </w:r>
      <w:r>
        <w:t xml:space="preserve"> </w:t>
      </w:r>
      <w:r w:rsidRPr="004020CF">
        <w:t>reasonably</w:t>
      </w:r>
      <w:r>
        <w:t xml:space="preserve"> </w:t>
      </w:r>
      <w:r w:rsidRPr="004020CF">
        <w:t>required</w:t>
      </w:r>
      <w:r>
        <w:t xml:space="preserve"> </w:t>
      </w:r>
      <w:r w:rsidRPr="004020CF">
        <w:t>for</w:t>
      </w:r>
      <w:r>
        <w:t xml:space="preserve"> </w:t>
      </w:r>
      <w:r w:rsidRPr="004020CF">
        <w:t>the</w:t>
      </w:r>
      <w:r>
        <w:t xml:space="preserve"> </w:t>
      </w:r>
      <w:r w:rsidRPr="004020CF">
        <w:t>conduct</w:t>
      </w:r>
      <w:r>
        <w:t xml:space="preserve"> </w:t>
      </w:r>
      <w:r w:rsidRPr="004020CF">
        <w:t>of</w:t>
      </w:r>
      <w:r>
        <w:t xml:space="preserve"> </w:t>
      </w:r>
      <w:r w:rsidRPr="004020CF">
        <w:t>the</w:t>
      </w:r>
      <w:r>
        <w:t xml:space="preserve"> </w:t>
      </w:r>
      <w:r w:rsidRPr="004020CF">
        <w:t>progress</w:t>
      </w:r>
      <w:r>
        <w:t xml:space="preserve"> </w:t>
      </w:r>
      <w:r w:rsidRPr="004020CF">
        <w:t>meetings.</w:t>
      </w:r>
      <w:r>
        <w:t xml:space="preserve">  Progress meetings may be held via video conference when agreed by the Commonwealth Representative.</w:t>
      </w:r>
    </w:p>
    <w:p w14:paraId="6BFA3019"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prepare</w:t>
      </w:r>
      <w:r>
        <w:t xml:space="preserve"> </w:t>
      </w:r>
      <w:r w:rsidRPr="004020CF">
        <w:t>and</w:t>
      </w:r>
      <w:r>
        <w:t xml:space="preserve"> </w:t>
      </w:r>
      <w:r w:rsidRPr="004020CF">
        <w:t>deliver</w:t>
      </w:r>
      <w:r>
        <w:t xml:space="preserve"> </w:t>
      </w:r>
      <w:r w:rsidRPr="004020CF">
        <w:t>Minutes</w:t>
      </w:r>
      <w:r>
        <w:t xml:space="preserve"> </w:t>
      </w:r>
      <w:r w:rsidRPr="004020CF">
        <w:t>for</w:t>
      </w:r>
      <w:r>
        <w:t xml:space="preserve"> </w:t>
      </w:r>
      <w:r w:rsidRPr="004020CF">
        <w:t>each</w:t>
      </w:r>
      <w:r>
        <w:t xml:space="preserve"> </w:t>
      </w:r>
      <w:r w:rsidRPr="004020CF">
        <w:t>progress</w:t>
      </w:r>
      <w:r>
        <w:t xml:space="preserve"> </w:t>
      </w:r>
      <w:r w:rsidRPr="004020CF">
        <w:t>meeting</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MGT-510.</w:t>
      </w:r>
    </w:p>
    <w:p w14:paraId="78140F96" w14:textId="77777777" w:rsidR="00A17F87" w:rsidRPr="004020CF" w:rsidRDefault="00A17F87" w:rsidP="00A17F87">
      <w:pPr>
        <w:pStyle w:val="SOWHL3-ASDEFCON"/>
      </w:pPr>
      <w:bookmarkStart w:id="386" w:name="_Toc521140378"/>
      <w:bookmarkStart w:id="387" w:name="_Ref523189500"/>
      <w:bookmarkStart w:id="388" w:name="_Ref446582506"/>
      <w:bookmarkStart w:id="389" w:name="_Ref446582624"/>
      <w:bookmarkStart w:id="390" w:name="_Ref448218240"/>
      <w:bookmarkStart w:id="391" w:name="_Ref448836142"/>
      <w:bookmarkStart w:id="392" w:name="_Ref467239673"/>
      <w:bookmarkStart w:id="393" w:name="_Ref53985886"/>
      <w:bookmarkStart w:id="394" w:name="_Ref63187982"/>
      <w:bookmarkStart w:id="395" w:name="_Ref151987937"/>
      <w:bookmarkStart w:id="396" w:name="_Ref169508436"/>
      <w:r w:rsidRPr="004020CF">
        <w:t>Extraordinary</w:t>
      </w:r>
      <w:r>
        <w:t xml:space="preserve"> </w:t>
      </w:r>
      <w:r w:rsidRPr="004020CF">
        <w:t>Meetings</w:t>
      </w:r>
      <w:bookmarkEnd w:id="386"/>
      <w:bookmarkEnd w:id="387"/>
      <w:bookmarkEnd w:id="388"/>
      <w:bookmarkEnd w:id="389"/>
      <w:bookmarkEnd w:id="390"/>
      <w:bookmarkEnd w:id="391"/>
      <w:bookmarkEnd w:id="392"/>
      <w:bookmarkEnd w:id="393"/>
      <w:bookmarkEnd w:id="394"/>
      <w:bookmarkEnd w:id="395"/>
      <w:r>
        <w:t xml:space="preserve"> (Core)</w:t>
      </w:r>
      <w:bookmarkEnd w:id="396"/>
    </w:p>
    <w:p w14:paraId="34A6EBE6" w14:textId="77777777" w:rsidR="00A17F87" w:rsidRPr="004020CF" w:rsidRDefault="00A17F87" w:rsidP="00A17F87">
      <w:pPr>
        <w:pStyle w:val="SOWTL4-ASDEFCON"/>
      </w:pPr>
      <w:r w:rsidRPr="004020CF">
        <w:t>When</w:t>
      </w:r>
      <w:r>
        <w:t xml:space="preserve"> </w:t>
      </w:r>
      <w:r w:rsidRPr="004020CF">
        <w:t>scheduling</w:t>
      </w:r>
      <w:r>
        <w:t xml:space="preserve"> </w:t>
      </w:r>
      <w:r w:rsidRPr="004020CF">
        <w:t>extraordinary</w:t>
      </w:r>
      <w:r>
        <w:t xml:space="preserve"> </w:t>
      </w:r>
      <w:r w:rsidRPr="004020CF">
        <w:t>meetings,</w:t>
      </w:r>
      <w:r>
        <w:t xml:space="preserve"> </w:t>
      </w:r>
      <w:r w:rsidRPr="004020CF">
        <w:t>the</w:t>
      </w:r>
      <w:r>
        <w:t xml:space="preserve"> </w:t>
      </w:r>
      <w:r w:rsidRPr="004020CF">
        <w:t>party</w:t>
      </w:r>
      <w:r>
        <w:t xml:space="preserve"> </w:t>
      </w:r>
      <w:r w:rsidRPr="004020CF">
        <w:t>calling</w:t>
      </w:r>
      <w:r>
        <w:t xml:space="preserve"> </w:t>
      </w:r>
      <w:r w:rsidRPr="004020CF">
        <w:t>the</w:t>
      </w:r>
      <w:r>
        <w:t xml:space="preserve"> </w:t>
      </w:r>
      <w:r w:rsidRPr="004020CF">
        <w:t>meeting</w:t>
      </w:r>
      <w:r>
        <w:t xml:space="preserve"> </w:t>
      </w:r>
      <w:r w:rsidRPr="004020CF">
        <w:t>shall:</w:t>
      </w:r>
    </w:p>
    <w:p w14:paraId="02B49A85" w14:textId="77777777" w:rsidR="00A17F87" w:rsidRPr="004020CF" w:rsidRDefault="00A17F87" w:rsidP="00A17F87">
      <w:pPr>
        <w:pStyle w:val="SOWSubL1-ASDEFCON"/>
      </w:pPr>
      <w:r w:rsidRPr="004020CF">
        <w:t>provide</w:t>
      </w:r>
      <w:r>
        <w:t xml:space="preserve"> </w:t>
      </w:r>
      <w:r w:rsidRPr="004020CF">
        <w:t>the</w:t>
      </w:r>
      <w:r>
        <w:t xml:space="preserve"> </w:t>
      </w:r>
      <w:r w:rsidRPr="004020CF">
        <w:t>other</w:t>
      </w:r>
      <w:r>
        <w:t xml:space="preserve"> </w:t>
      </w:r>
      <w:r w:rsidRPr="004020CF">
        <w:t>party</w:t>
      </w:r>
      <w:r>
        <w:t xml:space="preserve"> </w:t>
      </w:r>
      <w:r w:rsidRPr="004020CF">
        <w:t>with</w:t>
      </w:r>
      <w:r>
        <w:t xml:space="preserve"> </w:t>
      </w:r>
      <w:r w:rsidRPr="004020CF">
        <w:t>reasonable</w:t>
      </w:r>
      <w:r>
        <w:t xml:space="preserve"> </w:t>
      </w:r>
      <w:r w:rsidRPr="004020CF">
        <w:t>advance</w:t>
      </w:r>
      <w:r>
        <w:t xml:space="preserve"> </w:t>
      </w:r>
      <w:r w:rsidRPr="004020CF">
        <w:t>notice</w:t>
      </w:r>
      <w:r>
        <w:t xml:space="preserve"> </w:t>
      </w:r>
      <w:r w:rsidRPr="004020CF">
        <w:t>of</w:t>
      </w:r>
      <w:r>
        <w:t xml:space="preserve"> </w:t>
      </w:r>
      <w:r w:rsidRPr="004020CF">
        <w:t>such</w:t>
      </w:r>
      <w:r>
        <w:t xml:space="preserve"> </w:t>
      </w:r>
      <w:r w:rsidRPr="004020CF">
        <w:t>meetings;</w:t>
      </w:r>
    </w:p>
    <w:p w14:paraId="65988A20" w14:textId="77777777" w:rsidR="00A17F87" w:rsidRPr="004020CF" w:rsidRDefault="00A17F87" w:rsidP="00A17F87">
      <w:pPr>
        <w:pStyle w:val="SOWSubL1-ASDEFCON"/>
      </w:pPr>
      <w:r w:rsidRPr="004020CF">
        <w:t>advise</w:t>
      </w:r>
      <w:r>
        <w:t xml:space="preserve"> </w:t>
      </w:r>
      <w:r w:rsidRPr="004020CF">
        <w:t>the</w:t>
      </w:r>
      <w:r>
        <w:t xml:space="preserve"> </w:t>
      </w:r>
      <w:r w:rsidRPr="004020CF">
        <w:t>other</w:t>
      </w:r>
      <w:r>
        <w:t xml:space="preserve"> </w:t>
      </w:r>
      <w:r w:rsidRPr="004020CF">
        <w:t>party</w:t>
      </w:r>
      <w:r>
        <w:t xml:space="preserve"> </w:t>
      </w:r>
      <w:r w:rsidRPr="004020CF">
        <w:t>of</w:t>
      </w:r>
      <w:r>
        <w:t xml:space="preserve"> </w:t>
      </w:r>
      <w:r w:rsidRPr="004020CF">
        <w:t>the</w:t>
      </w:r>
      <w:r>
        <w:t xml:space="preserve"> </w:t>
      </w:r>
      <w:r w:rsidRPr="004020CF">
        <w:t>specific</w:t>
      </w:r>
      <w:r>
        <w:t xml:space="preserve"> </w:t>
      </w:r>
      <w:r w:rsidRPr="004020CF">
        <w:t>requirements</w:t>
      </w:r>
      <w:r>
        <w:t xml:space="preserve"> </w:t>
      </w:r>
      <w:r w:rsidRPr="004020CF">
        <w:t>for</w:t>
      </w:r>
      <w:r>
        <w:t xml:space="preserve"> </w:t>
      </w:r>
      <w:r w:rsidRPr="004020CF">
        <w:t>the</w:t>
      </w:r>
      <w:r>
        <w:t xml:space="preserve"> </w:t>
      </w:r>
      <w:r w:rsidRPr="004020CF">
        <w:t>meeting,</w:t>
      </w:r>
      <w:r>
        <w:t xml:space="preserve"> </w:t>
      </w:r>
      <w:r w:rsidRPr="004020CF">
        <w:t>including</w:t>
      </w:r>
      <w:r>
        <w:t xml:space="preserve"> </w:t>
      </w:r>
      <w:r w:rsidRPr="004020CF">
        <w:t>the</w:t>
      </w:r>
      <w:r>
        <w:t xml:space="preserve"> </w:t>
      </w:r>
      <w:r w:rsidRPr="004020CF">
        <w:t>nature</w:t>
      </w:r>
      <w:r>
        <w:t xml:space="preserve"> </w:t>
      </w:r>
      <w:r w:rsidRPr="004020CF">
        <w:t>of</w:t>
      </w:r>
      <w:r>
        <w:t xml:space="preserve"> </w:t>
      </w:r>
      <w:r w:rsidRPr="004020CF">
        <w:t>the</w:t>
      </w:r>
      <w:r>
        <w:t xml:space="preserve"> </w:t>
      </w:r>
      <w:r w:rsidRPr="004020CF">
        <w:t>issues</w:t>
      </w:r>
      <w:r>
        <w:t xml:space="preserve"> </w:t>
      </w:r>
      <w:r w:rsidRPr="004020CF">
        <w:t>to</w:t>
      </w:r>
      <w:r>
        <w:t xml:space="preserve"> </w:t>
      </w:r>
      <w:r w:rsidRPr="004020CF">
        <w:t>be</w:t>
      </w:r>
      <w:r>
        <w:t xml:space="preserve"> </w:t>
      </w:r>
      <w:r w:rsidRPr="004020CF">
        <w:t>discussed</w:t>
      </w:r>
      <w:r>
        <w:t xml:space="preserve"> </w:t>
      </w:r>
      <w:r w:rsidRPr="004020CF">
        <w:t>and</w:t>
      </w:r>
      <w:r>
        <w:t xml:space="preserve"> </w:t>
      </w:r>
      <w:r w:rsidRPr="004020CF">
        <w:t>requirements</w:t>
      </w:r>
      <w:r>
        <w:t xml:space="preserve"> </w:t>
      </w:r>
      <w:r w:rsidRPr="004020CF">
        <w:t>for</w:t>
      </w:r>
      <w:r>
        <w:t xml:space="preserve"> </w:t>
      </w:r>
      <w:r w:rsidRPr="004020CF">
        <w:t>the</w:t>
      </w:r>
      <w:r>
        <w:t xml:space="preserve"> </w:t>
      </w:r>
      <w:r w:rsidRPr="004020CF">
        <w:t>preparation</w:t>
      </w:r>
      <w:r>
        <w:t xml:space="preserve"> </w:t>
      </w:r>
      <w:r w:rsidRPr="004020CF">
        <w:t>and</w:t>
      </w:r>
      <w:r>
        <w:t xml:space="preserve"> </w:t>
      </w:r>
      <w:r w:rsidRPr="004020CF">
        <w:t>delivery</w:t>
      </w:r>
      <w:r>
        <w:t xml:space="preserve"> </w:t>
      </w:r>
      <w:r w:rsidRPr="004020CF">
        <w:t>of</w:t>
      </w:r>
      <w:r>
        <w:t xml:space="preserve"> </w:t>
      </w:r>
      <w:r w:rsidRPr="004020CF">
        <w:t>associated</w:t>
      </w:r>
      <w:r>
        <w:t xml:space="preserve"> </w:t>
      </w:r>
      <w:r w:rsidRPr="004020CF">
        <w:t>information</w:t>
      </w:r>
      <w:r>
        <w:t xml:space="preserve"> </w:t>
      </w:r>
      <w:r w:rsidRPr="004020CF">
        <w:t>by</w:t>
      </w:r>
      <w:r>
        <w:t xml:space="preserve"> </w:t>
      </w:r>
      <w:r w:rsidRPr="004020CF">
        <w:t>the</w:t>
      </w:r>
      <w:r>
        <w:t xml:space="preserve"> </w:t>
      </w:r>
      <w:r w:rsidRPr="004020CF">
        <w:t>other</w:t>
      </w:r>
      <w:r>
        <w:t xml:space="preserve"> </w:t>
      </w:r>
      <w:r w:rsidRPr="004020CF">
        <w:t>party;</w:t>
      </w:r>
    </w:p>
    <w:p w14:paraId="27F7D51B" w14:textId="77777777" w:rsidR="00A17F87" w:rsidRPr="004020CF" w:rsidRDefault="00A17F87" w:rsidP="00A17F87">
      <w:pPr>
        <w:pStyle w:val="SOWSubL1-ASDEFCON"/>
      </w:pPr>
      <w:r w:rsidRPr="004020CF">
        <w:t>deliver</w:t>
      </w:r>
      <w:r>
        <w:t xml:space="preserve"> </w:t>
      </w:r>
      <w:r w:rsidRPr="004020CF">
        <w:t>an</w:t>
      </w:r>
      <w:r>
        <w:t xml:space="preserve"> </w:t>
      </w:r>
      <w:r w:rsidRPr="004020CF">
        <w:t>Agenda</w:t>
      </w:r>
      <w:r>
        <w:t xml:space="preserve"> </w:t>
      </w:r>
      <w:r w:rsidRPr="004020CF">
        <w:t>to</w:t>
      </w:r>
      <w:r>
        <w:t xml:space="preserve"> </w:t>
      </w:r>
      <w:r w:rsidRPr="004020CF">
        <w:t>the</w:t>
      </w:r>
      <w:r>
        <w:t xml:space="preserve"> </w:t>
      </w:r>
      <w:r w:rsidRPr="004020CF">
        <w:t>other</w:t>
      </w:r>
      <w:r>
        <w:t xml:space="preserve"> </w:t>
      </w:r>
      <w:r w:rsidRPr="004020CF">
        <w:t>party</w:t>
      </w:r>
      <w:r>
        <w:t xml:space="preserve"> </w:t>
      </w:r>
      <w:r w:rsidRPr="004020CF">
        <w:t>before</w:t>
      </w:r>
      <w:r>
        <w:t xml:space="preserve"> </w:t>
      </w:r>
      <w:r w:rsidRPr="004020CF">
        <w:t>each</w:t>
      </w:r>
      <w:r>
        <w:t xml:space="preserve"> </w:t>
      </w:r>
      <w:r w:rsidRPr="004020CF">
        <w:t>extraordinary</w:t>
      </w:r>
      <w:r>
        <w:t xml:space="preserve"> </w:t>
      </w:r>
      <w:r w:rsidRPr="004020CF">
        <w:t>meeting</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MGT-500;</w:t>
      </w:r>
      <w:r>
        <w:t xml:space="preserve"> </w:t>
      </w:r>
      <w:r w:rsidRPr="004020CF">
        <w:t>and</w:t>
      </w:r>
    </w:p>
    <w:p w14:paraId="69B7315E" w14:textId="77777777" w:rsidR="00A17F87" w:rsidRPr="004020CF" w:rsidRDefault="00A17F87" w:rsidP="00A17F87">
      <w:pPr>
        <w:pStyle w:val="SOWSubL1-ASDEFCON"/>
      </w:pPr>
      <w:r w:rsidRPr="004020CF">
        <w:t>chair</w:t>
      </w:r>
      <w:r>
        <w:t xml:space="preserve"> </w:t>
      </w:r>
      <w:r w:rsidRPr="004020CF">
        <w:t>the</w:t>
      </w:r>
      <w:r>
        <w:t xml:space="preserve"> </w:t>
      </w:r>
      <w:r w:rsidRPr="004020CF">
        <w:t>meeting,</w:t>
      </w:r>
      <w:r>
        <w:t xml:space="preserve"> </w:t>
      </w:r>
      <w:r w:rsidRPr="004020CF">
        <w:t>unless</w:t>
      </w:r>
      <w:r>
        <w:t xml:space="preserve"> </w:t>
      </w:r>
      <w:r w:rsidRPr="004020CF">
        <w:t>otherwise</w:t>
      </w:r>
      <w:r>
        <w:t xml:space="preserve"> </w:t>
      </w:r>
      <w:r w:rsidRPr="004020CF">
        <w:t>mandated</w:t>
      </w:r>
      <w:r>
        <w:t xml:space="preserve"> </w:t>
      </w:r>
      <w:r w:rsidRPr="004020CF">
        <w:t>by</w:t>
      </w:r>
      <w:r>
        <w:t xml:space="preserve"> </w:t>
      </w:r>
      <w:r w:rsidRPr="004020CF">
        <w:t>the</w:t>
      </w:r>
      <w:r>
        <w:t xml:space="preserve"> </w:t>
      </w:r>
      <w:r w:rsidRPr="004020CF">
        <w:t>Commonwealth</w:t>
      </w:r>
      <w:r>
        <w:t xml:space="preserve"> </w:t>
      </w:r>
      <w:r w:rsidRPr="004020CF">
        <w:t>Representative.</w:t>
      </w:r>
    </w:p>
    <w:p w14:paraId="33EDC4B5" w14:textId="600803DA" w:rsidR="00A17F87" w:rsidRPr="004020CF" w:rsidRDefault="00A17F87" w:rsidP="00A17F87">
      <w:pPr>
        <w:pStyle w:val="SOWTL4-ASDEFCON"/>
      </w:pPr>
      <w:r w:rsidRPr="004020CF">
        <w:t>Unless</w:t>
      </w:r>
      <w:r>
        <w:t xml:space="preserve"> </w:t>
      </w:r>
      <w:r w:rsidRPr="004020CF">
        <w:t>otherwise</w:t>
      </w:r>
      <w:r>
        <w:t xml:space="preserve"> </w:t>
      </w:r>
      <w:r w:rsidRPr="004020CF">
        <w:t>specified</w:t>
      </w:r>
      <w:r>
        <w:t xml:space="preserve"> </w:t>
      </w:r>
      <w:r w:rsidRPr="004020CF">
        <w:t>in</w:t>
      </w:r>
      <w:r>
        <w:t xml:space="preserve"> </w:t>
      </w:r>
      <w:r w:rsidRPr="004020CF">
        <w:t>the</w:t>
      </w:r>
      <w:r>
        <w:t xml:space="preserve"> </w:t>
      </w:r>
      <w:r w:rsidRPr="004020CF">
        <w:t>Contract</w:t>
      </w:r>
      <w:r>
        <w:t xml:space="preserve"> </w:t>
      </w:r>
      <w:r w:rsidRPr="004020CF">
        <w:t>or</w:t>
      </w:r>
      <w:r>
        <w:t xml:space="preserve"> </w:t>
      </w:r>
      <w:r w:rsidRPr="004020CF">
        <w:t>agreed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the</w:t>
      </w:r>
      <w:r>
        <w:t xml:space="preserve"> </w:t>
      </w:r>
      <w:r w:rsidRPr="004020CF">
        <w:t>Contractor</w:t>
      </w:r>
      <w:r>
        <w:t xml:space="preserve"> </w:t>
      </w:r>
      <w:r w:rsidRPr="004020CF">
        <w:t>shall</w:t>
      </w:r>
      <w:r>
        <w:t xml:space="preserve"> </w:t>
      </w:r>
      <w:r w:rsidRPr="004020CF">
        <w:t>provide</w:t>
      </w:r>
      <w:r>
        <w:t xml:space="preserve"> </w:t>
      </w:r>
      <w:r w:rsidRPr="004020CF">
        <w:t>the</w:t>
      </w:r>
      <w:r>
        <w:t xml:space="preserve"> </w:t>
      </w:r>
      <w:r w:rsidRPr="004020CF">
        <w:t>facilities</w:t>
      </w:r>
      <w:r>
        <w:t xml:space="preserve"> </w:t>
      </w:r>
      <w:r w:rsidRPr="004020CF">
        <w:t>(including</w:t>
      </w:r>
      <w:r>
        <w:t xml:space="preserve">, when applicable, </w:t>
      </w:r>
      <w:r w:rsidRPr="004020CF">
        <w:t>the</w:t>
      </w:r>
      <w:r>
        <w:t xml:space="preserve"> </w:t>
      </w:r>
      <w:r w:rsidRPr="004020CF">
        <w:t>venue),</w:t>
      </w:r>
      <w:r>
        <w:t xml:space="preserve"> </w:t>
      </w:r>
      <w:r w:rsidRPr="004020CF">
        <w:t>materials</w:t>
      </w:r>
      <w:r>
        <w:t xml:space="preserve"> </w:t>
      </w:r>
      <w:r w:rsidRPr="004020CF">
        <w:t>and</w:t>
      </w:r>
      <w:r>
        <w:t xml:space="preserve"> </w:t>
      </w:r>
      <w:r w:rsidRPr="004020CF">
        <w:t>services</w:t>
      </w:r>
      <w:r>
        <w:t xml:space="preserve"> </w:t>
      </w:r>
      <w:r w:rsidRPr="004020CF">
        <w:t>reasonably</w:t>
      </w:r>
      <w:r>
        <w:t xml:space="preserve"> </w:t>
      </w:r>
      <w:r w:rsidRPr="004020CF">
        <w:t>required</w:t>
      </w:r>
      <w:r>
        <w:t xml:space="preserve"> </w:t>
      </w:r>
      <w:r w:rsidRPr="004020CF">
        <w:t>for</w:t>
      </w:r>
      <w:r>
        <w:t xml:space="preserve"> </w:t>
      </w:r>
      <w:r w:rsidRPr="004020CF">
        <w:t>the</w:t>
      </w:r>
      <w:r>
        <w:t xml:space="preserve"> </w:t>
      </w:r>
      <w:r w:rsidRPr="004020CF">
        <w:t>conduct</w:t>
      </w:r>
      <w:r>
        <w:t xml:space="preserve"> </w:t>
      </w:r>
      <w:r w:rsidRPr="004020CF">
        <w:t>of</w:t>
      </w:r>
      <w:r>
        <w:t xml:space="preserve"> </w:t>
      </w:r>
      <w:r w:rsidRPr="004020CF">
        <w:t>extraordinary</w:t>
      </w:r>
      <w:r>
        <w:t xml:space="preserve"> </w:t>
      </w:r>
      <w:r w:rsidRPr="004020CF">
        <w:t>meetings.</w:t>
      </w:r>
      <w:r>
        <w:t xml:space="preserve">  Extraordinary meetings may be held via video conference when agreed by the Commonwealth Representative.</w:t>
      </w:r>
    </w:p>
    <w:p w14:paraId="43A01A43"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Contractor</w:t>
      </w:r>
      <w:r>
        <w:t xml:space="preserve"> </w:t>
      </w:r>
      <w:r w:rsidRPr="004020CF">
        <w:t>representatives</w:t>
      </w:r>
      <w:r>
        <w:t xml:space="preserve"> </w:t>
      </w:r>
      <w:r w:rsidRPr="004020CF">
        <w:t>and,</w:t>
      </w:r>
      <w:r>
        <w:t xml:space="preserve"> </w:t>
      </w:r>
      <w:r w:rsidRPr="004020CF">
        <w:t>when</w:t>
      </w:r>
      <w:r>
        <w:t xml:space="preserve"> </w:t>
      </w:r>
      <w:r w:rsidRPr="004020CF">
        <w:t>requested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Subcontractors’</w:t>
      </w:r>
      <w:r>
        <w:t xml:space="preserve"> </w:t>
      </w:r>
      <w:r w:rsidRPr="004020CF">
        <w:t>representatives,</w:t>
      </w:r>
      <w:r>
        <w:t xml:space="preserve"> </w:t>
      </w:r>
      <w:r w:rsidRPr="004020CF">
        <w:t>participate</w:t>
      </w:r>
      <w:r>
        <w:t xml:space="preserve"> </w:t>
      </w:r>
      <w:r w:rsidRPr="004020CF">
        <w:t>in</w:t>
      </w:r>
      <w:r>
        <w:t xml:space="preserve"> </w:t>
      </w:r>
      <w:r w:rsidRPr="004020CF">
        <w:t>each</w:t>
      </w:r>
      <w:r>
        <w:t xml:space="preserve"> </w:t>
      </w:r>
      <w:r w:rsidRPr="004020CF">
        <w:t>extraordinary</w:t>
      </w:r>
      <w:r>
        <w:t xml:space="preserve"> </w:t>
      </w:r>
      <w:r w:rsidRPr="004020CF">
        <w:t>meeting</w:t>
      </w:r>
      <w:r>
        <w:t xml:space="preserve"> </w:t>
      </w:r>
      <w:r w:rsidRPr="004020CF">
        <w:t>as</w:t>
      </w:r>
      <w:r>
        <w:t xml:space="preserve"> </w:t>
      </w:r>
      <w:r w:rsidRPr="004020CF">
        <w:t>appropriate</w:t>
      </w:r>
      <w:r>
        <w:t xml:space="preserve"> </w:t>
      </w:r>
      <w:r w:rsidRPr="004020CF">
        <w:t>to</w:t>
      </w:r>
      <w:r>
        <w:t xml:space="preserve"> </w:t>
      </w:r>
      <w:r w:rsidRPr="004020CF">
        <w:t>the</w:t>
      </w:r>
      <w:r>
        <w:t xml:space="preserve"> </w:t>
      </w:r>
      <w:r w:rsidRPr="004020CF">
        <w:t>subject</w:t>
      </w:r>
      <w:r>
        <w:t xml:space="preserve"> </w:t>
      </w:r>
      <w:r w:rsidRPr="004020CF">
        <w:t>and</w:t>
      </w:r>
      <w:r>
        <w:t xml:space="preserve"> </w:t>
      </w:r>
      <w:r w:rsidRPr="004020CF">
        <w:t>objectives</w:t>
      </w:r>
      <w:r>
        <w:t xml:space="preserve"> </w:t>
      </w:r>
      <w:r w:rsidRPr="004020CF">
        <w:t>of</w:t>
      </w:r>
      <w:r>
        <w:t xml:space="preserve"> </w:t>
      </w:r>
      <w:r w:rsidRPr="004020CF">
        <w:t>the</w:t>
      </w:r>
      <w:r>
        <w:t xml:space="preserve"> </w:t>
      </w:r>
      <w:r w:rsidRPr="004020CF">
        <w:t>meeting.</w:t>
      </w:r>
    </w:p>
    <w:p w14:paraId="701C5341" w14:textId="77777777" w:rsidR="00A17F87" w:rsidRPr="004020CF" w:rsidRDefault="00A17F87" w:rsidP="00A17F87">
      <w:pPr>
        <w:pStyle w:val="SOWTL4-ASDEFCON"/>
      </w:pPr>
      <w:r w:rsidRPr="004020CF">
        <w:t>The</w:t>
      </w:r>
      <w:r>
        <w:t xml:space="preserve"> </w:t>
      </w:r>
      <w:r w:rsidRPr="004020CF">
        <w:t>party</w:t>
      </w:r>
      <w:r>
        <w:t xml:space="preserve"> </w:t>
      </w:r>
      <w:r w:rsidRPr="004020CF">
        <w:t>that</w:t>
      </w:r>
      <w:r>
        <w:t xml:space="preserve"> </w:t>
      </w:r>
      <w:r w:rsidRPr="004020CF">
        <w:t>chairs</w:t>
      </w:r>
      <w:r>
        <w:t xml:space="preserve"> </w:t>
      </w:r>
      <w:r w:rsidRPr="004020CF">
        <w:t>an</w:t>
      </w:r>
      <w:r>
        <w:t xml:space="preserve"> </w:t>
      </w:r>
      <w:r w:rsidRPr="004020CF">
        <w:t>extraordinary</w:t>
      </w:r>
      <w:r>
        <w:t xml:space="preserve"> </w:t>
      </w:r>
      <w:r w:rsidRPr="004020CF">
        <w:t>meeting</w:t>
      </w:r>
      <w:r>
        <w:t xml:space="preserve"> </w:t>
      </w:r>
      <w:r w:rsidRPr="004020CF">
        <w:t>shall</w:t>
      </w:r>
      <w:r>
        <w:t xml:space="preserve"> </w:t>
      </w:r>
      <w:r w:rsidRPr="004020CF">
        <w:t>prepare</w:t>
      </w:r>
      <w:r>
        <w:t xml:space="preserve"> </w:t>
      </w:r>
      <w:r w:rsidRPr="004020CF">
        <w:t>and</w:t>
      </w:r>
      <w:r>
        <w:t xml:space="preserve"> </w:t>
      </w:r>
      <w:r w:rsidRPr="004020CF">
        <w:t>deliver</w:t>
      </w:r>
      <w:r>
        <w:t xml:space="preserve"> </w:t>
      </w:r>
      <w:r w:rsidRPr="004020CF">
        <w:t>Minutes</w:t>
      </w:r>
      <w:r>
        <w:t xml:space="preserve"> </w:t>
      </w:r>
      <w:r w:rsidRPr="004020CF">
        <w:t>for</w:t>
      </w:r>
      <w:r>
        <w:t xml:space="preserve"> </w:t>
      </w:r>
      <w:r w:rsidRPr="004020CF">
        <w:t>the</w:t>
      </w:r>
      <w:r>
        <w:t xml:space="preserve"> </w:t>
      </w:r>
      <w:r w:rsidRPr="004020CF">
        <w:t>meeting</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MGT-510.</w:t>
      </w:r>
    </w:p>
    <w:p w14:paraId="09B2D96E" w14:textId="77777777" w:rsidR="00A17F87" w:rsidRPr="004020CF" w:rsidRDefault="00A17F87" w:rsidP="00A17F87">
      <w:pPr>
        <w:pStyle w:val="SOWHL3-ASDEFCON"/>
      </w:pPr>
      <w:bookmarkStart w:id="397" w:name="_Toc521140379"/>
      <w:bookmarkStart w:id="398" w:name="_Ref61708245"/>
      <w:r w:rsidRPr="004020CF">
        <w:lastRenderedPageBreak/>
        <w:t>Contract</w:t>
      </w:r>
      <w:r>
        <w:t xml:space="preserve"> </w:t>
      </w:r>
      <w:r w:rsidRPr="004020CF">
        <w:t>Performance</w:t>
      </w:r>
      <w:r>
        <w:t xml:space="preserve"> </w:t>
      </w:r>
      <w:r w:rsidRPr="004020CF">
        <w:t>Reviews</w:t>
      </w:r>
      <w:bookmarkEnd w:id="397"/>
      <w:bookmarkEnd w:id="398"/>
      <w:r>
        <w:t xml:space="preserve"> (Core)</w:t>
      </w:r>
    </w:p>
    <w:p w14:paraId="2D4C0B55" w14:textId="4291F665" w:rsidR="00A17F87" w:rsidRPr="004020CF" w:rsidRDefault="00A17F87" w:rsidP="00A17F87">
      <w:pPr>
        <w:pStyle w:val="NoteToTenderers-ASDEFCON"/>
      </w:pPr>
      <w:r w:rsidRPr="004020CF">
        <w:t>Note</w:t>
      </w:r>
      <w:r>
        <w:t xml:space="preserve"> </w:t>
      </w:r>
      <w:r w:rsidRPr="004020CF">
        <w:t>to</w:t>
      </w:r>
      <w:r>
        <w:t xml:space="preserve"> </w:t>
      </w:r>
      <w:r w:rsidRPr="004020CF">
        <w:t>tenderers:</w:t>
      </w:r>
      <w:r>
        <w:t xml:space="preserve"> </w:t>
      </w:r>
      <w:r w:rsidRPr="004020CF">
        <w:t>Contract</w:t>
      </w:r>
      <w:r>
        <w:t xml:space="preserve"> </w:t>
      </w:r>
      <w:r w:rsidRPr="004020CF">
        <w:t>Performance</w:t>
      </w:r>
      <w:r>
        <w:t xml:space="preserve"> </w:t>
      </w:r>
      <w:r w:rsidRPr="004020CF">
        <w:t>Reviews</w:t>
      </w:r>
      <w:r>
        <w:t xml:space="preserve"> </w:t>
      </w:r>
      <w:r w:rsidRPr="004020CF">
        <w:t>consider</w:t>
      </w:r>
      <w:r>
        <w:t xml:space="preserve"> </w:t>
      </w:r>
      <w:r w:rsidRPr="004020CF">
        <w:t>issues</w:t>
      </w:r>
      <w:r>
        <w:t xml:space="preserve"> </w:t>
      </w:r>
      <w:r w:rsidRPr="004020CF">
        <w:t>over</w:t>
      </w:r>
      <w:r>
        <w:t xml:space="preserve"> </w:t>
      </w:r>
      <w:r w:rsidRPr="004020CF">
        <w:t>and</w:t>
      </w:r>
      <w:r>
        <w:t xml:space="preserve"> </w:t>
      </w:r>
      <w:r w:rsidRPr="004020CF">
        <w:t>above</w:t>
      </w:r>
      <w:r>
        <w:t xml:space="preserve"> </w:t>
      </w:r>
      <w:r w:rsidRPr="004020CF">
        <w:t>normal</w:t>
      </w:r>
      <w:r>
        <w:t xml:space="preserve"> </w:t>
      </w:r>
      <w:r w:rsidRPr="004020CF">
        <w:t>customer</w:t>
      </w:r>
      <w:r>
        <w:t xml:space="preserve"> </w:t>
      </w:r>
      <w:r w:rsidRPr="004020CF">
        <w:t>/</w:t>
      </w:r>
      <w:r>
        <w:t xml:space="preserve"> </w:t>
      </w:r>
      <w:r w:rsidRPr="004020CF">
        <w:t>supplier</w:t>
      </w:r>
      <w:r>
        <w:t xml:space="preserve"> </w:t>
      </w:r>
      <w:r w:rsidRPr="004020CF">
        <w:t>progress</w:t>
      </w:r>
      <w:r>
        <w:t xml:space="preserve"> </w:t>
      </w:r>
      <w:r w:rsidRPr="004020CF">
        <w:t>meetings.</w:t>
      </w:r>
      <w:r>
        <w:t xml:space="preserve">  </w:t>
      </w:r>
      <w:r w:rsidRPr="004020CF">
        <w:t>The</w:t>
      </w:r>
      <w:r>
        <w:t xml:space="preserve"> </w:t>
      </w:r>
      <w:r w:rsidRPr="004020CF">
        <w:t>intent</w:t>
      </w:r>
      <w:r>
        <w:t xml:space="preserve"> </w:t>
      </w:r>
      <w:r w:rsidRPr="004020CF">
        <w:t>is</w:t>
      </w:r>
      <w:r>
        <w:t xml:space="preserve"> </w:t>
      </w:r>
      <w:r w:rsidRPr="004020CF">
        <w:t>to</w:t>
      </w:r>
      <w:r>
        <w:t xml:space="preserve"> </w:t>
      </w:r>
      <w:r w:rsidRPr="004020CF">
        <w:t>examine</w:t>
      </w:r>
      <w:r>
        <w:t xml:space="preserve"> </w:t>
      </w:r>
      <w:r w:rsidRPr="004020CF">
        <w:t>Contract</w:t>
      </w:r>
      <w:r>
        <w:t xml:space="preserve"> </w:t>
      </w:r>
      <w:r w:rsidRPr="004020CF">
        <w:t>activities</w:t>
      </w:r>
      <w:r>
        <w:t xml:space="preserve"> </w:t>
      </w:r>
      <w:r w:rsidRPr="004020CF">
        <w:t>in</w:t>
      </w:r>
      <w:r>
        <w:t xml:space="preserve"> </w:t>
      </w:r>
      <w:r w:rsidRPr="004020CF">
        <w:t>a</w:t>
      </w:r>
      <w:r>
        <w:t xml:space="preserve"> </w:t>
      </w:r>
      <w:r w:rsidRPr="004020CF">
        <w:t>holistic</w:t>
      </w:r>
      <w:r>
        <w:t xml:space="preserve"> </w:t>
      </w:r>
      <w:r w:rsidRPr="004020CF">
        <w:t>sense</w:t>
      </w:r>
      <w:r>
        <w:t xml:space="preserve"> </w:t>
      </w:r>
      <w:r w:rsidRPr="004020CF">
        <w:t>and</w:t>
      </w:r>
      <w:r>
        <w:t xml:space="preserve"> </w:t>
      </w:r>
      <w:r w:rsidRPr="004020CF">
        <w:t>to</w:t>
      </w:r>
      <w:r>
        <w:t xml:space="preserve"> </w:t>
      </w:r>
      <w:r w:rsidRPr="004020CF">
        <w:t>identify</w:t>
      </w:r>
      <w:r>
        <w:t xml:space="preserve"> </w:t>
      </w:r>
      <w:r w:rsidRPr="004020CF">
        <w:t>areas</w:t>
      </w:r>
      <w:r>
        <w:t xml:space="preserve"> </w:t>
      </w:r>
      <w:r w:rsidRPr="004020CF">
        <w:t>for</w:t>
      </w:r>
      <w:r>
        <w:t xml:space="preserve"> </w:t>
      </w:r>
      <w:r w:rsidRPr="004020CF">
        <w:t>improvement.</w:t>
      </w:r>
      <w:r>
        <w:t xml:space="preserve">  </w:t>
      </w:r>
      <w:r w:rsidRPr="004020CF">
        <w:t>These</w:t>
      </w:r>
      <w:r>
        <w:t xml:space="preserve"> </w:t>
      </w:r>
      <w:r w:rsidRPr="004020CF">
        <w:t>reviews</w:t>
      </w:r>
      <w:r>
        <w:t xml:space="preserve"> </w:t>
      </w:r>
      <w:r w:rsidRPr="004020CF">
        <w:t>may</w:t>
      </w:r>
      <w:r>
        <w:t xml:space="preserve"> </w:t>
      </w:r>
      <w:r w:rsidRPr="004020CF">
        <w:t>be</w:t>
      </w:r>
      <w:r>
        <w:t xml:space="preserve"> </w:t>
      </w:r>
      <w:r w:rsidRPr="004020CF">
        <w:t>conducted</w:t>
      </w:r>
      <w:r>
        <w:t xml:space="preserve"> </w:t>
      </w:r>
      <w:r w:rsidRPr="004020CF">
        <w:t>by</w:t>
      </w:r>
      <w:r>
        <w:t xml:space="preserve"> </w:t>
      </w:r>
      <w:r w:rsidRPr="004020CF">
        <w:t>senior</w:t>
      </w:r>
      <w:r>
        <w:t xml:space="preserve"> </w:t>
      </w:r>
      <w:r w:rsidRPr="004020CF">
        <w:t>managers</w:t>
      </w:r>
      <w:r>
        <w:t xml:space="preserve"> </w:t>
      </w:r>
      <w:r w:rsidRPr="004020CF">
        <w:t>from</w:t>
      </w:r>
      <w:r>
        <w:t xml:space="preserve"> </w:t>
      </w:r>
      <w:r w:rsidRPr="004020CF">
        <w:t>both</w:t>
      </w:r>
      <w:r>
        <w:t xml:space="preserve"> </w:t>
      </w:r>
      <w:r w:rsidRPr="004020CF">
        <w:t>customer</w:t>
      </w:r>
      <w:r>
        <w:t xml:space="preserve"> </w:t>
      </w:r>
      <w:r w:rsidRPr="004020CF">
        <w:t>and</w:t>
      </w:r>
      <w:r>
        <w:t xml:space="preserve"> </w:t>
      </w:r>
      <w:r w:rsidRPr="004020CF">
        <w:t>supplier</w:t>
      </w:r>
      <w:r>
        <w:t xml:space="preserve"> </w:t>
      </w:r>
      <w:r w:rsidRPr="004020CF">
        <w:t>organisations.</w:t>
      </w:r>
    </w:p>
    <w:p w14:paraId="595B8276" w14:textId="7F6F0A22" w:rsidR="00A17F87" w:rsidRPr="004020CF" w:rsidRDefault="00A17F87" w:rsidP="00A17F87">
      <w:pPr>
        <w:pStyle w:val="SOWTL4-ASDEFCON"/>
      </w:pPr>
      <w:r w:rsidRPr="004020CF">
        <w:t>The</w:t>
      </w:r>
      <w:r>
        <w:t xml:space="preserve"> </w:t>
      </w:r>
      <w:r w:rsidRPr="004020CF">
        <w:t>parties</w:t>
      </w:r>
      <w:r>
        <w:t xml:space="preserve"> </w:t>
      </w:r>
      <w:r w:rsidRPr="004020CF">
        <w:t>shall</w:t>
      </w:r>
      <w:r>
        <w:t xml:space="preserve"> </w:t>
      </w:r>
      <w:r w:rsidRPr="004020CF">
        <w:t>jointly</w:t>
      </w:r>
      <w:r>
        <w:t xml:space="preserve"> </w:t>
      </w:r>
      <w:r w:rsidRPr="004020CF">
        <w:t>conduct</w:t>
      </w:r>
      <w:r>
        <w:t xml:space="preserve"> </w:t>
      </w:r>
      <w:r w:rsidRPr="004020CF">
        <w:t>Contract</w:t>
      </w:r>
      <w:r>
        <w:t xml:space="preserve"> </w:t>
      </w:r>
      <w:r w:rsidRPr="004020CF">
        <w:t>Performance</w:t>
      </w:r>
      <w:r>
        <w:t xml:space="preserve"> </w:t>
      </w:r>
      <w:r w:rsidRPr="004020CF">
        <w:t>Reviews</w:t>
      </w:r>
      <w:r>
        <w:t xml:space="preserve"> </w:t>
      </w:r>
      <w:r w:rsidRPr="004020CF">
        <w:t>at</w:t>
      </w:r>
      <w:r>
        <w:t xml:space="preserve"> </w:t>
      </w:r>
      <w:r w:rsidRPr="004020CF">
        <w:t>intervals</w:t>
      </w:r>
      <w:r>
        <w:t xml:space="preserve"> </w:t>
      </w:r>
      <w:r w:rsidRPr="004020CF">
        <w:t>of</w:t>
      </w:r>
      <w:r>
        <w:t xml:space="preserve"> </w:t>
      </w:r>
      <w:r w:rsidRPr="004020CF">
        <w:t>no</w:t>
      </w:r>
      <w:r>
        <w:t xml:space="preserve"> </w:t>
      </w:r>
      <w:r w:rsidRPr="004020CF">
        <w:t>greater</w:t>
      </w:r>
      <w:r>
        <w:t xml:space="preserve"> </w:t>
      </w:r>
      <w:r w:rsidRPr="004020CF">
        <w:t>than</w:t>
      </w:r>
      <w:r>
        <w:t xml:space="preserve"> </w:t>
      </w:r>
      <w:r>
        <w:fldChar w:fldCharType="begin">
          <w:ffData>
            <w:name w:val="Text48"/>
            <w:enabled/>
            <w:calcOnExit w:val="0"/>
            <w:textInput>
              <w:default w:val="[…INSERT REVIEW PERIOD eg, 'six'...]"/>
            </w:textInput>
          </w:ffData>
        </w:fldChar>
      </w:r>
      <w:r>
        <w:instrText xml:space="preserve"> FORMTEXT </w:instrText>
      </w:r>
      <w:r>
        <w:fldChar w:fldCharType="separate"/>
      </w:r>
      <w:r w:rsidR="008053F7">
        <w:rPr>
          <w:noProof/>
        </w:rPr>
        <w:t>[…INSERT REVIEW PERIOD eg, 'six'...]</w:t>
      </w:r>
      <w:r>
        <w:fldChar w:fldCharType="end"/>
      </w:r>
      <w:r>
        <w:t xml:space="preserve"> </w:t>
      </w:r>
      <w:r w:rsidRPr="004020CF">
        <w:t>months</w:t>
      </w:r>
      <w:r>
        <w:t xml:space="preserve"> </w:t>
      </w:r>
      <w:r w:rsidRPr="004020CF">
        <w:t>or</w:t>
      </w:r>
      <w:r>
        <w:t xml:space="preserve"> </w:t>
      </w:r>
      <w:r w:rsidRPr="004020CF">
        <w:t>as</w:t>
      </w:r>
      <w:r>
        <w:t xml:space="preserve"> </w:t>
      </w:r>
      <w:r w:rsidRPr="004020CF">
        <w:t>otherwise</w:t>
      </w:r>
      <w:r>
        <w:t xml:space="preserve"> </w:t>
      </w:r>
      <w:r w:rsidRPr="004020CF">
        <w:t>agreed</w:t>
      </w:r>
      <w:r>
        <w:t xml:space="preserve"> between </w:t>
      </w:r>
      <w:r w:rsidRPr="004020CF">
        <w:t>the</w:t>
      </w:r>
      <w:r>
        <w:t xml:space="preserve"> </w:t>
      </w:r>
      <w:r w:rsidRPr="004020CF">
        <w:t>parties</w:t>
      </w:r>
      <w:r>
        <w:t xml:space="preserve"> </w:t>
      </w:r>
      <w:r w:rsidRPr="004020CF">
        <w:t>in</w:t>
      </w:r>
      <w:r>
        <w:t xml:space="preserve"> </w:t>
      </w:r>
      <w:r w:rsidRPr="004020CF">
        <w:t>writing</w:t>
      </w:r>
      <w:r>
        <w:t xml:space="preserve">, with the first Contract Performance Review to be conducted at the date that is </w:t>
      </w:r>
      <w:r>
        <w:fldChar w:fldCharType="begin">
          <w:ffData>
            <w:name w:val="Text48"/>
            <w:enabled/>
            <w:calcOnExit w:val="0"/>
            <w:textInput>
              <w:default w:val="[…INSERT REVIEW PERIOD eg, 'six'...]"/>
            </w:textInput>
          </w:ffData>
        </w:fldChar>
      </w:r>
      <w:r>
        <w:instrText xml:space="preserve"> FORMTEXT </w:instrText>
      </w:r>
      <w:r>
        <w:fldChar w:fldCharType="separate"/>
      </w:r>
      <w:r w:rsidR="008053F7">
        <w:rPr>
          <w:noProof/>
        </w:rPr>
        <w:t>[…INSERT REVIEW PERIOD eg, 'six'...]</w:t>
      </w:r>
      <w:r>
        <w:fldChar w:fldCharType="end"/>
      </w:r>
      <w:r>
        <w:t xml:space="preserve"> months after the Effective Date</w:t>
      </w:r>
      <w:r w:rsidRPr="004020CF">
        <w:t>.</w:t>
      </w:r>
    </w:p>
    <w:p w14:paraId="26A8C6C1" w14:textId="0DB5D33B" w:rsidR="00A17F87" w:rsidRPr="004020CF" w:rsidRDefault="00A17F87" w:rsidP="00A17F87">
      <w:pPr>
        <w:pStyle w:val="SOWTL4-ASDEFCON"/>
      </w:pPr>
      <w:r w:rsidRPr="004020CF">
        <w:t>Contract</w:t>
      </w:r>
      <w:r>
        <w:t xml:space="preserve"> </w:t>
      </w:r>
      <w:r w:rsidRPr="004020CF">
        <w:t>Performance</w:t>
      </w:r>
      <w:r>
        <w:t xml:space="preserve"> </w:t>
      </w:r>
      <w:r w:rsidRPr="004020CF">
        <w:t>Reviews</w:t>
      </w:r>
      <w:r>
        <w:t xml:space="preserve"> </w:t>
      </w:r>
      <w:r w:rsidRPr="004020CF">
        <w:t>will</w:t>
      </w:r>
      <w:r>
        <w:t xml:space="preserve"> </w:t>
      </w:r>
      <w:r w:rsidRPr="004020CF">
        <w:t>involve</w:t>
      </w:r>
      <w:r>
        <w:t xml:space="preserve"> </w:t>
      </w:r>
      <w:r w:rsidRPr="004020CF">
        <w:t>both</w:t>
      </w:r>
      <w:r>
        <w:t xml:space="preserve"> </w:t>
      </w:r>
      <w:r w:rsidRPr="004020CF">
        <w:t>appraisal</w:t>
      </w:r>
      <w:r>
        <w:t xml:space="preserve"> </w:t>
      </w:r>
      <w:r w:rsidRPr="004020CF">
        <w:t>by</w:t>
      </w:r>
      <w:r>
        <w:t xml:space="preserve"> </w:t>
      </w:r>
      <w:r w:rsidRPr="004020CF">
        <w:t>the</w:t>
      </w:r>
      <w:r>
        <w:t xml:space="preserve"> </w:t>
      </w:r>
      <w:r w:rsidRPr="004020CF">
        <w:t>Commonwealth</w:t>
      </w:r>
      <w:r>
        <w:t xml:space="preserve"> </w:t>
      </w:r>
      <w:r w:rsidRPr="004020CF">
        <w:t>of</w:t>
      </w:r>
      <w:r>
        <w:t xml:space="preserve"> </w:t>
      </w:r>
      <w:r w:rsidRPr="004020CF">
        <w:t>the</w:t>
      </w:r>
      <w:r>
        <w:t xml:space="preserve"> </w:t>
      </w:r>
      <w:r w:rsidRPr="004020CF">
        <w:t>Contractor's</w:t>
      </w:r>
      <w:r>
        <w:t xml:space="preserve"> </w:t>
      </w:r>
      <w:r w:rsidRPr="004020CF">
        <w:t>performance</w:t>
      </w:r>
      <w:r>
        <w:t xml:space="preserve"> </w:t>
      </w:r>
      <w:r w:rsidRPr="004020CF">
        <w:t>and</w:t>
      </w:r>
      <w:r>
        <w:t xml:space="preserve"> </w:t>
      </w:r>
      <w:r w:rsidRPr="004020CF">
        <w:t>appraisal</w:t>
      </w:r>
      <w:r>
        <w:t xml:space="preserve"> </w:t>
      </w:r>
      <w:r w:rsidRPr="004020CF">
        <w:t>by</w:t>
      </w:r>
      <w:r>
        <w:t xml:space="preserve"> </w:t>
      </w:r>
      <w:r w:rsidRPr="004020CF">
        <w:t>the</w:t>
      </w:r>
      <w:r>
        <w:t xml:space="preserve"> </w:t>
      </w:r>
      <w:r w:rsidRPr="004020CF">
        <w:t>Contractor</w:t>
      </w:r>
      <w:r>
        <w:t xml:space="preserve"> </w:t>
      </w:r>
      <w:r w:rsidRPr="004020CF">
        <w:t>of</w:t>
      </w:r>
      <w:r>
        <w:t xml:space="preserve"> </w:t>
      </w:r>
      <w:r w:rsidRPr="004020CF">
        <w:t>the</w:t>
      </w:r>
      <w:r>
        <w:t xml:space="preserve"> </w:t>
      </w:r>
      <w:r w:rsidRPr="004020CF">
        <w:t>Commonwealth’s</w:t>
      </w:r>
      <w:r>
        <w:t xml:space="preserve"> </w:t>
      </w:r>
      <w:r w:rsidRPr="004020CF">
        <w:t>performance,</w:t>
      </w:r>
      <w:r>
        <w:t xml:space="preserve"> </w:t>
      </w:r>
      <w:r w:rsidRPr="004020CF">
        <w:t>under</w:t>
      </w:r>
      <w:r>
        <w:t xml:space="preserve"> </w:t>
      </w:r>
      <w:r w:rsidRPr="004020CF">
        <w:t>the</w:t>
      </w:r>
      <w:r>
        <w:t xml:space="preserve"> </w:t>
      </w:r>
      <w:r w:rsidRPr="004020CF">
        <w:t>Contract.</w:t>
      </w:r>
      <w:r>
        <w:t xml:space="preserve">  </w:t>
      </w:r>
      <w:r w:rsidRPr="004020CF">
        <w:t>Appraisals</w:t>
      </w:r>
      <w:r>
        <w:t xml:space="preserve"> </w:t>
      </w:r>
      <w:r w:rsidRPr="004020CF">
        <w:t>will</w:t>
      </w:r>
      <w:r>
        <w:t xml:space="preserve"> </w:t>
      </w:r>
      <w:r w:rsidRPr="004020CF">
        <w:t>consider</w:t>
      </w:r>
      <w:r>
        <w:t xml:space="preserve"> </w:t>
      </w:r>
      <w:r w:rsidRPr="004020CF">
        <w:t>factors</w:t>
      </w:r>
      <w:r>
        <w:t xml:space="preserve"> </w:t>
      </w:r>
      <w:r w:rsidRPr="004020CF">
        <w:t>such</w:t>
      </w:r>
      <w:r>
        <w:t xml:space="preserve"> </w:t>
      </w:r>
      <w:r w:rsidRPr="004020CF">
        <w:t>as</w:t>
      </w:r>
      <w:r>
        <w:t xml:space="preserve"> </w:t>
      </w:r>
      <w:r w:rsidRPr="004020CF">
        <w:t>the</w:t>
      </w:r>
      <w:r>
        <w:t xml:space="preserve"> </w:t>
      </w:r>
      <w:r w:rsidRPr="004020CF">
        <w:t>quality</w:t>
      </w:r>
      <w:r>
        <w:t xml:space="preserve"> </w:t>
      </w:r>
      <w:r w:rsidRPr="004020CF">
        <w:t>of</w:t>
      </w:r>
      <w:r>
        <w:t xml:space="preserve"> </w:t>
      </w:r>
      <w:r w:rsidRPr="004020CF">
        <w:t>the</w:t>
      </w:r>
      <w:r>
        <w:t xml:space="preserve"> </w:t>
      </w:r>
      <w:r w:rsidRPr="004020CF">
        <w:t>evolving</w:t>
      </w:r>
      <w:r>
        <w:t xml:space="preserve"> </w:t>
      </w:r>
      <w:r w:rsidRPr="004020CF">
        <w:t>products</w:t>
      </w:r>
      <w:r>
        <w:t xml:space="preserve"> </w:t>
      </w:r>
      <w:r w:rsidRPr="004020CF">
        <w:t>and</w:t>
      </w:r>
      <w:r>
        <w:t xml:space="preserve"> </w:t>
      </w:r>
      <w:r w:rsidRPr="004020CF">
        <w:t>ongoing</w:t>
      </w:r>
      <w:r>
        <w:t xml:space="preserve"> </w:t>
      </w:r>
      <w:r w:rsidRPr="004020CF">
        <w:t>services</w:t>
      </w:r>
      <w:r>
        <w:t xml:space="preserve"> </w:t>
      </w:r>
      <w:r w:rsidRPr="004020CF">
        <w:t>as</w:t>
      </w:r>
      <w:r>
        <w:t xml:space="preserve"> </w:t>
      </w:r>
      <w:r w:rsidRPr="004020CF">
        <w:t>well</w:t>
      </w:r>
      <w:r>
        <w:t xml:space="preserve"> </w:t>
      </w:r>
      <w:r w:rsidRPr="004020CF">
        <w:t>as</w:t>
      </w:r>
      <w:r>
        <w:t xml:space="preserve"> </w:t>
      </w:r>
      <w:r w:rsidRPr="004020CF">
        <w:t>the</w:t>
      </w:r>
      <w:r>
        <w:t xml:space="preserve"> </w:t>
      </w:r>
      <w:r w:rsidRPr="004020CF">
        <w:t>evaluation</w:t>
      </w:r>
      <w:r>
        <w:t xml:space="preserve"> </w:t>
      </w:r>
      <w:r w:rsidRPr="004020CF">
        <w:t>of</w:t>
      </w:r>
      <w:r>
        <w:t xml:space="preserve"> </w:t>
      </w:r>
      <w:r w:rsidRPr="004020CF">
        <w:t>final</w:t>
      </w:r>
      <w:r>
        <w:t xml:space="preserve"> </w:t>
      </w:r>
      <w:r w:rsidRPr="004020CF">
        <w:t>products</w:t>
      </w:r>
      <w:r>
        <w:t xml:space="preserve"> </w:t>
      </w:r>
      <w:r w:rsidRPr="004020CF">
        <w:t>and</w:t>
      </w:r>
      <w:r>
        <w:t xml:space="preserve"> </w:t>
      </w:r>
      <w:r w:rsidRPr="004020CF">
        <w:t>services.</w:t>
      </w:r>
    </w:p>
    <w:p w14:paraId="33DDA471" w14:textId="77777777" w:rsidR="00A17F87" w:rsidRPr="004020CF" w:rsidRDefault="00A17F87" w:rsidP="00A17F87">
      <w:pPr>
        <w:pStyle w:val="SOWTL4-ASDEFCON"/>
      </w:pPr>
      <w:r w:rsidRPr="004020CF">
        <w:t>The</w:t>
      </w:r>
      <w:r>
        <w:t xml:space="preserve"> </w:t>
      </w:r>
      <w:r w:rsidRPr="004020CF">
        <w:t>parties</w:t>
      </w:r>
      <w:r>
        <w:t xml:space="preserve"> </w:t>
      </w:r>
      <w:r w:rsidRPr="004020CF">
        <w:t>acknowledge</w:t>
      </w:r>
      <w:r>
        <w:t xml:space="preserve"> </w:t>
      </w:r>
      <w:r w:rsidRPr="004020CF">
        <w:t>that</w:t>
      </w:r>
      <w:r>
        <w:t xml:space="preserve"> </w:t>
      </w:r>
      <w:r w:rsidRPr="004020CF">
        <w:t>the</w:t>
      </w:r>
      <w:r>
        <w:t xml:space="preserve"> </w:t>
      </w:r>
      <w:r w:rsidRPr="004020CF">
        <w:t>aim</w:t>
      </w:r>
      <w:r>
        <w:t xml:space="preserve"> </w:t>
      </w:r>
      <w:r w:rsidRPr="004020CF">
        <w:t>of</w:t>
      </w:r>
      <w:r>
        <w:t xml:space="preserve"> </w:t>
      </w:r>
      <w:r w:rsidRPr="004020CF">
        <w:t>Contract</w:t>
      </w:r>
      <w:r>
        <w:t xml:space="preserve"> </w:t>
      </w:r>
      <w:r w:rsidRPr="004020CF">
        <w:t>Performance</w:t>
      </w:r>
      <w:r>
        <w:t xml:space="preserve"> </w:t>
      </w:r>
      <w:r w:rsidRPr="004020CF">
        <w:t>Reviews</w:t>
      </w:r>
      <w:r>
        <w:t xml:space="preserve"> </w:t>
      </w:r>
      <w:r w:rsidRPr="004020CF">
        <w:t>is</w:t>
      </w:r>
      <w:r>
        <w:t xml:space="preserve"> </w:t>
      </w:r>
      <w:r w:rsidRPr="004020CF">
        <w:t>to</w:t>
      </w:r>
      <w:r>
        <w:t xml:space="preserve"> </w:t>
      </w:r>
      <w:r w:rsidRPr="004020CF">
        <w:t>facilitate</w:t>
      </w:r>
      <w:r>
        <w:t xml:space="preserve"> </w:t>
      </w:r>
      <w:r w:rsidRPr="004020CF">
        <w:t>early</w:t>
      </w:r>
      <w:r>
        <w:t xml:space="preserve"> </w:t>
      </w:r>
      <w:r w:rsidRPr="004020CF">
        <w:t>identification</w:t>
      </w:r>
      <w:r>
        <w:t xml:space="preserve"> </w:t>
      </w:r>
      <w:r w:rsidRPr="004020CF">
        <w:t>and</w:t>
      </w:r>
      <w:r>
        <w:t xml:space="preserve"> </w:t>
      </w:r>
      <w:r w:rsidRPr="004020CF">
        <w:t>mitigation</w:t>
      </w:r>
      <w:r>
        <w:t xml:space="preserve"> </w:t>
      </w:r>
      <w:r w:rsidRPr="004020CF">
        <w:t>of</w:t>
      </w:r>
      <w:r>
        <w:t xml:space="preserve"> </w:t>
      </w:r>
      <w:r w:rsidRPr="004020CF">
        <w:t>the</w:t>
      </w:r>
      <w:r>
        <w:t xml:space="preserve"> </w:t>
      </w:r>
      <w:r w:rsidRPr="004020CF">
        <w:t>adverse</w:t>
      </w:r>
      <w:r>
        <w:t xml:space="preserve"> </w:t>
      </w:r>
      <w:r w:rsidRPr="004020CF">
        <w:t>effects</w:t>
      </w:r>
      <w:r>
        <w:t xml:space="preserve"> </w:t>
      </w:r>
      <w:r w:rsidRPr="004020CF">
        <w:t>of</w:t>
      </w:r>
      <w:r>
        <w:t xml:space="preserve"> </w:t>
      </w:r>
      <w:r w:rsidRPr="004020CF">
        <w:t>Contractor’s</w:t>
      </w:r>
      <w:r>
        <w:t xml:space="preserve"> </w:t>
      </w:r>
      <w:r w:rsidRPr="004020CF">
        <w:t>and</w:t>
      </w:r>
      <w:r>
        <w:t xml:space="preserve"> </w:t>
      </w:r>
      <w:r w:rsidRPr="004020CF">
        <w:t>Commonwealth’s</w:t>
      </w:r>
      <w:r>
        <w:t xml:space="preserve"> </w:t>
      </w:r>
      <w:r w:rsidRPr="004020CF">
        <w:t>performance</w:t>
      </w:r>
      <w:r>
        <w:t xml:space="preserve"> </w:t>
      </w:r>
      <w:r w:rsidRPr="004020CF">
        <w:t>on</w:t>
      </w:r>
      <w:r>
        <w:t xml:space="preserve"> </w:t>
      </w:r>
      <w:r w:rsidRPr="004020CF">
        <w:t>the</w:t>
      </w:r>
      <w:r>
        <w:t xml:space="preserve"> </w:t>
      </w:r>
      <w:r w:rsidRPr="004020CF">
        <w:t>Contract,</w:t>
      </w:r>
      <w:r>
        <w:t xml:space="preserve"> </w:t>
      </w:r>
      <w:r w:rsidRPr="004020CF">
        <w:t>and</w:t>
      </w:r>
      <w:r>
        <w:t xml:space="preserve"> </w:t>
      </w:r>
      <w:r w:rsidRPr="004020CF">
        <w:t>to</w:t>
      </w:r>
      <w:r>
        <w:t xml:space="preserve"> </w:t>
      </w:r>
      <w:r w:rsidRPr="004020CF">
        <w:t>deal</w:t>
      </w:r>
      <w:r>
        <w:t xml:space="preserve"> </w:t>
      </w:r>
      <w:r w:rsidRPr="004020CF">
        <w:t>with</w:t>
      </w:r>
      <w:r>
        <w:t xml:space="preserve"> </w:t>
      </w:r>
      <w:r w:rsidRPr="004020CF">
        <w:t>external</w:t>
      </w:r>
      <w:r>
        <w:t xml:space="preserve"> </w:t>
      </w:r>
      <w:r w:rsidRPr="004020CF">
        <w:t>changes</w:t>
      </w:r>
      <w:r>
        <w:t xml:space="preserve"> </w:t>
      </w:r>
      <w:r w:rsidRPr="004020CF">
        <w:t>impacting</w:t>
      </w:r>
      <w:r>
        <w:t xml:space="preserve"> </w:t>
      </w:r>
      <w:r w:rsidRPr="004020CF">
        <w:t>upon</w:t>
      </w:r>
      <w:r>
        <w:t xml:space="preserve"> </w:t>
      </w:r>
      <w:r w:rsidRPr="004020CF">
        <w:t>the</w:t>
      </w:r>
      <w:r>
        <w:t xml:space="preserve"> </w:t>
      </w:r>
      <w:r w:rsidRPr="004020CF">
        <w:t>Contract.</w:t>
      </w:r>
    </w:p>
    <w:p w14:paraId="58FA6415" w14:textId="021FCBAC" w:rsidR="00A17F87" w:rsidRPr="004020CF" w:rsidRDefault="00A17F87" w:rsidP="00A17F87">
      <w:pPr>
        <w:pStyle w:val="SOWTL4-ASDEFCON"/>
      </w:pPr>
      <w:r w:rsidRPr="004020CF">
        <w:t>The</w:t>
      </w:r>
      <w:r>
        <w:t xml:space="preserve"> </w:t>
      </w:r>
      <w:r w:rsidRPr="004020CF">
        <w:t>parties</w:t>
      </w:r>
      <w:r>
        <w:t xml:space="preserve"> </w:t>
      </w:r>
      <w:r w:rsidRPr="004020CF">
        <w:t>acknowledge</w:t>
      </w:r>
      <w:r>
        <w:t xml:space="preserve"> </w:t>
      </w:r>
      <w:r w:rsidRPr="004020CF">
        <w:t>that</w:t>
      </w:r>
      <w:r>
        <w:t xml:space="preserve"> </w:t>
      </w:r>
      <w:r w:rsidRPr="004020CF">
        <w:t>the</w:t>
      </w:r>
      <w:r>
        <w:t xml:space="preserve"> </w:t>
      </w:r>
      <w:r w:rsidRPr="004020CF">
        <w:t>results</w:t>
      </w:r>
      <w:r>
        <w:t xml:space="preserve"> </w:t>
      </w:r>
      <w:r w:rsidRPr="004020CF">
        <w:t>of</w:t>
      </w:r>
      <w:r>
        <w:t xml:space="preserve"> any </w:t>
      </w:r>
      <w:r w:rsidRPr="004020CF">
        <w:t>appraisal</w:t>
      </w:r>
      <w:r>
        <w:t xml:space="preserve"> </w:t>
      </w:r>
      <w:r w:rsidRPr="004020CF">
        <w:t>relating</w:t>
      </w:r>
      <w:r>
        <w:t xml:space="preserve"> </w:t>
      </w:r>
      <w:r w:rsidRPr="004020CF">
        <w:t>to</w:t>
      </w:r>
      <w:r>
        <w:t xml:space="preserve"> </w:t>
      </w:r>
      <w:r w:rsidRPr="004020CF">
        <w:t>the</w:t>
      </w:r>
      <w:r>
        <w:t xml:space="preserve"> </w:t>
      </w:r>
      <w:r w:rsidRPr="004020CF">
        <w:t>Contractor's</w:t>
      </w:r>
      <w:r>
        <w:t xml:space="preserve"> </w:t>
      </w:r>
      <w:r w:rsidRPr="004020CF">
        <w:t>performance</w:t>
      </w:r>
      <w:r>
        <w:t xml:space="preserve"> </w:t>
      </w:r>
      <w:r w:rsidRPr="004020CF">
        <w:t>may</w:t>
      </w:r>
      <w:r>
        <w:t xml:space="preserve"> </w:t>
      </w:r>
      <w:r w:rsidRPr="004020CF">
        <w:t>be</w:t>
      </w:r>
      <w:r>
        <w:t xml:space="preserve"> </w:t>
      </w:r>
      <w:r w:rsidRPr="004020CF">
        <w:t>recorded</w:t>
      </w:r>
      <w:r>
        <w:t xml:space="preserve"> under a ‘contractor appraisal program’ (eg, a ‘</w:t>
      </w:r>
      <w:r w:rsidRPr="004020CF">
        <w:t>score</w:t>
      </w:r>
      <w:r>
        <w:t>c</w:t>
      </w:r>
      <w:r w:rsidRPr="004020CF">
        <w:t>ard</w:t>
      </w:r>
      <w:r>
        <w:t>’ or ‘rating system’), as may be required by Defence policy from time to time</w:t>
      </w:r>
      <w:r w:rsidRPr="004020CF">
        <w:t>.</w:t>
      </w:r>
    </w:p>
    <w:p w14:paraId="18DE5C16" w14:textId="1ECA2BDA" w:rsidR="00A17F87" w:rsidRDefault="00A17F87" w:rsidP="00A17F87">
      <w:pPr>
        <w:pStyle w:val="SOWTL4-ASDEFCON"/>
      </w:pPr>
      <w:r w:rsidRPr="004020CF">
        <w:t>Contract</w:t>
      </w:r>
      <w:r>
        <w:t xml:space="preserve"> </w:t>
      </w:r>
      <w:r w:rsidRPr="004020CF">
        <w:t>Performance</w:t>
      </w:r>
      <w:r>
        <w:t xml:space="preserve"> </w:t>
      </w:r>
      <w:r w:rsidRPr="004020CF">
        <w:t>Reviews</w:t>
      </w:r>
      <w:r>
        <w:t xml:space="preserve"> </w:t>
      </w:r>
      <w:r w:rsidRPr="004020CF">
        <w:t>are</w:t>
      </w:r>
      <w:r>
        <w:t xml:space="preserve"> </w:t>
      </w:r>
      <w:r w:rsidRPr="004020CF">
        <w:t>conducted</w:t>
      </w:r>
      <w:r>
        <w:t xml:space="preserve"> </w:t>
      </w:r>
      <w:r w:rsidRPr="004020CF">
        <w:t>as</w:t>
      </w:r>
      <w:r>
        <w:t xml:space="preserve"> </w:t>
      </w:r>
      <w:r w:rsidRPr="004020CF">
        <w:t>progress</w:t>
      </w:r>
      <w:r>
        <w:t xml:space="preserve"> </w:t>
      </w:r>
      <w:r w:rsidRPr="004020CF">
        <w:t>meetings,</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_Ref454791092 \r \h </w:instrText>
      </w:r>
      <w:r w:rsidRPr="004020CF">
        <w:fldChar w:fldCharType="separate"/>
      </w:r>
      <w:r w:rsidR="008053F7">
        <w:t>3.9.1</w:t>
      </w:r>
      <w:r w:rsidRPr="004020CF">
        <w:fldChar w:fldCharType="end"/>
      </w:r>
      <w:r w:rsidRPr="004020CF">
        <w:t>,</w:t>
      </w:r>
      <w:r>
        <w:t xml:space="preserve"> </w:t>
      </w:r>
      <w:r w:rsidRPr="004020CF">
        <w:t>and</w:t>
      </w:r>
      <w:r>
        <w:t xml:space="preserve"> </w:t>
      </w:r>
      <w:r w:rsidRPr="004020CF">
        <w:t>may</w:t>
      </w:r>
      <w:r>
        <w:t xml:space="preserve"> </w:t>
      </w:r>
      <w:r w:rsidRPr="004020CF">
        <w:t>be</w:t>
      </w:r>
      <w:r>
        <w:t xml:space="preserve"> </w:t>
      </w:r>
      <w:r w:rsidRPr="004020CF">
        <w:t>appended</w:t>
      </w:r>
      <w:r>
        <w:t xml:space="preserve"> </w:t>
      </w:r>
      <w:r w:rsidRPr="004020CF">
        <w:t>to</w:t>
      </w:r>
      <w:r>
        <w:t xml:space="preserve"> </w:t>
      </w:r>
      <w:r w:rsidRPr="004020CF">
        <w:t>any</w:t>
      </w:r>
      <w:r>
        <w:t xml:space="preserve"> </w:t>
      </w:r>
      <w:r w:rsidRPr="004020CF">
        <w:t>other</w:t>
      </w:r>
      <w:r>
        <w:t xml:space="preserve"> </w:t>
      </w:r>
      <w:r w:rsidRPr="004020CF">
        <w:t>progress</w:t>
      </w:r>
      <w:r>
        <w:t xml:space="preserve"> </w:t>
      </w:r>
      <w:r w:rsidRPr="004020CF">
        <w:t>meeting</w:t>
      </w:r>
      <w:r>
        <w:t xml:space="preserve"> </w:t>
      </w:r>
      <w:r w:rsidRPr="004020CF">
        <w:t>if</w:t>
      </w:r>
      <w:r>
        <w:t xml:space="preserve"> </w:t>
      </w:r>
      <w:r w:rsidRPr="004020CF">
        <w:t>agreed</w:t>
      </w:r>
      <w:r>
        <w:t xml:space="preserve"> </w:t>
      </w:r>
      <w:r w:rsidRPr="004020CF">
        <w:t>by</w:t>
      </w:r>
      <w:r>
        <w:t xml:space="preserve"> </w:t>
      </w:r>
      <w:r w:rsidRPr="004020CF">
        <w:t>both</w:t>
      </w:r>
      <w:r>
        <w:t xml:space="preserve"> </w:t>
      </w:r>
      <w:r w:rsidRPr="004020CF">
        <w:t>parties.</w:t>
      </w:r>
    </w:p>
    <w:p w14:paraId="257F8565" w14:textId="77777777" w:rsidR="00A17F87" w:rsidRDefault="00A17F87" w:rsidP="00A17F87">
      <w:pPr>
        <w:pStyle w:val="SOWHL3-ASDEFCON"/>
      </w:pPr>
      <w:bookmarkStart w:id="399" w:name="_Ref41026675"/>
      <w:bookmarkStart w:id="400" w:name="_Ref194055595"/>
      <w:r>
        <w:t>System Reviews</w:t>
      </w:r>
      <w:bookmarkEnd w:id="399"/>
      <w:r>
        <w:t xml:space="preserve"> (Core)</w:t>
      </w:r>
      <w:bookmarkEnd w:id="400"/>
    </w:p>
    <w:p w14:paraId="282D3F85"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System</w:t>
      </w:r>
      <w:r>
        <w:t xml:space="preserve"> </w:t>
      </w:r>
      <w:r w:rsidRPr="004020CF">
        <w:t>Review</w:t>
      </w:r>
      <w:r>
        <w:t xml:space="preserve"> </w:t>
      </w:r>
      <w:r w:rsidRPr="004020CF">
        <w:t>Plan</w:t>
      </w:r>
      <w:r>
        <w:t xml:space="preserve"> </w:t>
      </w:r>
      <w:r w:rsidRPr="004020CF">
        <w:t>(SRP)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MGT-400</w:t>
      </w:r>
      <w:r w:rsidRPr="004020CF">
        <w:t>.</w:t>
      </w:r>
    </w:p>
    <w:p w14:paraId="6AEAA442" w14:textId="4507FF5E"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all</w:t>
      </w:r>
      <w:r>
        <w:t xml:space="preserve"> </w:t>
      </w:r>
      <w:r w:rsidRPr="004020CF">
        <w:t>MSRs</w:t>
      </w:r>
      <w:r>
        <w:t xml:space="preserve"> </w:t>
      </w:r>
      <w:r w:rsidRPr="004020CF">
        <w:t>and</w:t>
      </w:r>
      <w:r>
        <w:t xml:space="preserve"> </w:t>
      </w:r>
      <w:r w:rsidRPr="004020CF">
        <w:t>all</w:t>
      </w:r>
      <w:r>
        <w:t xml:space="preserve"> </w:t>
      </w:r>
      <w:r w:rsidRPr="004020CF">
        <w:t>Internal</w:t>
      </w:r>
      <w:r>
        <w:t xml:space="preserve"> </w:t>
      </w:r>
      <w:r w:rsidRPr="004020CF">
        <w:t>System</w:t>
      </w:r>
      <w:r>
        <w:t xml:space="preserve"> </w:t>
      </w:r>
      <w:r w:rsidRPr="004020CF">
        <w:t>Reviews</w:t>
      </w:r>
      <w:r>
        <w:t xml:space="preserve"> </w:t>
      </w:r>
      <w:r w:rsidR="005A6D85">
        <w:t xml:space="preserve">(ISRs)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SRP.</w:t>
      </w:r>
    </w:p>
    <w:p w14:paraId="46AC7B1A" w14:textId="77777777" w:rsidR="00A17F87" w:rsidRPr="00C75844" w:rsidRDefault="00A17F87" w:rsidP="00A17F87">
      <w:pPr>
        <w:pStyle w:val="SOWTL4-ASDEFCON"/>
      </w:pPr>
      <w:r w:rsidRPr="00C75844">
        <w:t>If</w:t>
      </w:r>
      <w:r>
        <w:t xml:space="preserve"> </w:t>
      </w:r>
      <w:r w:rsidRPr="00C75844">
        <w:t>the</w:t>
      </w:r>
      <w:r>
        <w:t xml:space="preserve"> </w:t>
      </w:r>
      <w:r w:rsidRPr="00C75844">
        <w:t>Commonwealth</w:t>
      </w:r>
      <w:r>
        <w:t xml:space="preserve"> </w:t>
      </w:r>
      <w:r w:rsidRPr="00C75844">
        <w:t>Representative</w:t>
      </w:r>
      <w:r>
        <w:t xml:space="preserve"> </w:t>
      </w:r>
      <w:r w:rsidRPr="00C75844">
        <w:t>agrees,</w:t>
      </w:r>
      <w:r>
        <w:t xml:space="preserve"> </w:t>
      </w:r>
      <w:r w:rsidRPr="00C75844">
        <w:t>the</w:t>
      </w:r>
      <w:r>
        <w:t xml:space="preserve"> </w:t>
      </w:r>
      <w:r w:rsidRPr="00C75844">
        <w:t>Contractor</w:t>
      </w:r>
      <w:r>
        <w:t xml:space="preserve"> </w:t>
      </w:r>
      <w:r w:rsidRPr="00C75844">
        <w:t>may</w:t>
      </w:r>
      <w:r>
        <w:t xml:space="preserve"> </w:t>
      </w:r>
      <w:r w:rsidRPr="00C75844">
        <w:t>conduct</w:t>
      </w:r>
      <w:r>
        <w:t xml:space="preserve"> a </w:t>
      </w:r>
      <w:r w:rsidRPr="00C75844">
        <w:t>MSR</w:t>
      </w:r>
      <w:r>
        <w:t xml:space="preserve"> </w:t>
      </w:r>
      <w:r w:rsidRPr="00C75844">
        <w:t>concurrently</w:t>
      </w:r>
      <w:r>
        <w:t xml:space="preserve"> </w:t>
      </w:r>
      <w:r w:rsidRPr="00C75844">
        <w:t>with</w:t>
      </w:r>
      <w:r>
        <w:t xml:space="preserve"> an</w:t>
      </w:r>
      <w:r w:rsidRPr="00C75844">
        <w:t>other</w:t>
      </w:r>
      <w:r>
        <w:t xml:space="preserve"> </w:t>
      </w:r>
      <w:r w:rsidRPr="00C75844">
        <w:t>MSR</w:t>
      </w:r>
      <w:r>
        <w:t xml:space="preserve"> when </w:t>
      </w:r>
      <w:r w:rsidRPr="00C75844">
        <w:t>the</w:t>
      </w:r>
      <w:r>
        <w:t xml:space="preserve"> </w:t>
      </w:r>
      <w:r w:rsidRPr="00C75844">
        <w:t>entry</w:t>
      </w:r>
      <w:r>
        <w:t xml:space="preserve"> </w:t>
      </w:r>
      <w:r w:rsidRPr="00C75844">
        <w:t>criteria,</w:t>
      </w:r>
      <w:r>
        <w:t xml:space="preserve"> </w:t>
      </w:r>
      <w:r w:rsidRPr="00C75844">
        <w:t>exit</w:t>
      </w:r>
      <w:r>
        <w:t xml:space="preserve"> </w:t>
      </w:r>
      <w:r w:rsidRPr="00C75844">
        <w:t>criteria,</w:t>
      </w:r>
      <w:r>
        <w:t xml:space="preserve"> </w:t>
      </w:r>
      <w:r w:rsidRPr="00C75844">
        <w:t>and</w:t>
      </w:r>
      <w:r>
        <w:t xml:space="preserve"> objectives of th</w:t>
      </w:r>
      <w:r w:rsidRPr="00C75844">
        <w:t>e</w:t>
      </w:r>
      <w:r>
        <w:t xml:space="preserve"> </w:t>
      </w:r>
      <w:r w:rsidRPr="00C75844">
        <w:t>reviews</w:t>
      </w:r>
      <w:r>
        <w:t xml:space="preserve"> </w:t>
      </w:r>
      <w:r w:rsidRPr="00C75844">
        <w:t>can</w:t>
      </w:r>
      <w:r>
        <w:t xml:space="preserve"> </w:t>
      </w:r>
      <w:r w:rsidRPr="00C75844">
        <w:t>be</w:t>
      </w:r>
      <w:r>
        <w:t xml:space="preserve"> accomplished </w:t>
      </w:r>
      <w:r w:rsidRPr="00C75844">
        <w:t>simultaneously.</w:t>
      </w:r>
    </w:p>
    <w:p w14:paraId="61FB697D"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all</w:t>
      </w:r>
      <w:r>
        <w:t xml:space="preserve"> </w:t>
      </w:r>
      <w:r w:rsidRPr="004020CF">
        <w:t>MSRs</w:t>
      </w:r>
      <w:r>
        <w:t xml:space="preserve"> </w:t>
      </w:r>
      <w:r w:rsidRPr="004020CF">
        <w:t>at</w:t>
      </w:r>
      <w:r>
        <w:t xml:space="preserve"> </w:t>
      </w:r>
      <w:r w:rsidRPr="004020CF">
        <w:t>Contractor</w:t>
      </w:r>
      <w:r>
        <w:t xml:space="preserve"> </w:t>
      </w:r>
      <w:r w:rsidRPr="004020CF">
        <w:t>Premises</w:t>
      </w:r>
      <w:r>
        <w:t xml:space="preserve"> </w:t>
      </w:r>
      <w:r w:rsidRPr="004020CF">
        <w:t>unless</w:t>
      </w:r>
      <w:r>
        <w:t xml:space="preserve"> </w:t>
      </w:r>
      <w:r w:rsidRPr="004020CF">
        <w:t>otherwise</w:t>
      </w:r>
      <w:r>
        <w:t xml:space="preserve"> </w:t>
      </w:r>
      <w:r w:rsidRPr="004020CF">
        <w:t>agreed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or</w:t>
      </w:r>
      <w:r>
        <w:t xml:space="preserve"> </w:t>
      </w:r>
      <w:r w:rsidRPr="004020CF">
        <w:t>if</w:t>
      </w:r>
      <w:r>
        <w:t xml:space="preserve"> </w:t>
      </w:r>
      <w:r w:rsidRPr="004020CF">
        <w:t>the</w:t>
      </w:r>
      <w:r>
        <w:t xml:space="preserve"> </w:t>
      </w:r>
      <w:r w:rsidRPr="004020CF">
        <w:t>Commonwealth</w:t>
      </w:r>
      <w:r>
        <w:t xml:space="preserve"> </w:t>
      </w:r>
      <w:r w:rsidRPr="004020CF">
        <w:t>Representative</w:t>
      </w:r>
      <w:r>
        <w:t xml:space="preserve"> </w:t>
      </w:r>
      <w:r w:rsidRPr="004020CF">
        <w:t>directs</w:t>
      </w:r>
      <w:r>
        <w:t xml:space="preserve"> </w:t>
      </w:r>
      <w:r w:rsidRPr="004020CF">
        <w:t>that</w:t>
      </w:r>
      <w:r>
        <w:t xml:space="preserve"> </w:t>
      </w:r>
      <w:r w:rsidRPr="004020CF">
        <w:t>the</w:t>
      </w:r>
      <w:r>
        <w:t xml:space="preserve"> </w:t>
      </w:r>
      <w:r w:rsidRPr="004020CF">
        <w:t>MSR</w:t>
      </w:r>
      <w:r>
        <w:t xml:space="preserve"> </w:t>
      </w:r>
      <w:r w:rsidRPr="004020CF">
        <w:t>be</w:t>
      </w:r>
      <w:r>
        <w:t xml:space="preserve"> </w:t>
      </w:r>
      <w:r w:rsidRPr="004020CF">
        <w:t>held</w:t>
      </w:r>
      <w:r>
        <w:t xml:space="preserve"> </w:t>
      </w:r>
      <w:r w:rsidRPr="004020CF">
        <w:t>at</w:t>
      </w:r>
      <w:r>
        <w:t xml:space="preserve"> </w:t>
      </w:r>
      <w:r w:rsidRPr="004020CF">
        <w:t>Commonwealth</w:t>
      </w:r>
      <w:r>
        <w:t xml:space="preserve"> </w:t>
      </w:r>
      <w:r w:rsidRPr="004020CF">
        <w:t>Premises.</w:t>
      </w:r>
    </w:p>
    <w:p w14:paraId="050AC079" w14:textId="77777777" w:rsidR="00A17F87" w:rsidRPr="004020CF" w:rsidRDefault="00A17F87" w:rsidP="00A17F87">
      <w:pPr>
        <w:pStyle w:val="SOWTL4-ASDEFCON"/>
      </w:pPr>
      <w:r w:rsidRPr="004020CF">
        <w:t>Unless</w:t>
      </w:r>
      <w:r>
        <w:t xml:space="preserve"> </w:t>
      </w:r>
      <w:r w:rsidRPr="004020CF">
        <w:t>otherwise</w:t>
      </w:r>
      <w:r>
        <w:t xml:space="preserve"> </w:t>
      </w:r>
      <w:r w:rsidRPr="004020CF">
        <w:t>agreed</w:t>
      </w:r>
      <w:r>
        <w:t xml:space="preserve"> </w:t>
      </w:r>
      <w:r w:rsidRPr="004020CF">
        <w:t>between</w:t>
      </w:r>
      <w:r>
        <w:t xml:space="preserve"> </w:t>
      </w:r>
      <w:r w:rsidRPr="004020CF">
        <w:t>the</w:t>
      </w:r>
      <w:r>
        <w:t xml:space="preserve"> </w:t>
      </w:r>
      <w:r w:rsidRPr="004020CF">
        <w:t>parties,</w:t>
      </w:r>
      <w:r>
        <w:t xml:space="preserve"> </w:t>
      </w:r>
      <w:r w:rsidRPr="004020CF">
        <w:t>the</w:t>
      </w:r>
      <w:r>
        <w:t xml:space="preserve"> </w:t>
      </w:r>
      <w:r w:rsidRPr="004020CF">
        <w:t>Contractor</w:t>
      </w:r>
      <w:r>
        <w:t xml:space="preserve"> </w:t>
      </w:r>
      <w:r w:rsidRPr="004020CF">
        <w:t>shall</w:t>
      </w:r>
      <w:r>
        <w:t xml:space="preserve"> </w:t>
      </w:r>
      <w:r w:rsidRPr="004020CF">
        <w:t>not</w:t>
      </w:r>
      <w:r>
        <w:t xml:space="preserve"> </w:t>
      </w:r>
      <w:r w:rsidRPr="004020CF">
        <w:t>commence</w:t>
      </w:r>
      <w:r>
        <w:t xml:space="preserve"> </w:t>
      </w:r>
      <w:r w:rsidRPr="004020CF">
        <w:t>a</w:t>
      </w:r>
      <w:r>
        <w:t xml:space="preserve"> </w:t>
      </w:r>
      <w:r w:rsidRPr="004020CF">
        <w:t>MSR</w:t>
      </w:r>
      <w:r>
        <w:t xml:space="preserve"> </w:t>
      </w:r>
      <w:r w:rsidRPr="004020CF">
        <w:t>until</w:t>
      </w:r>
      <w:r>
        <w:t xml:space="preserve"> </w:t>
      </w:r>
      <w:r w:rsidRPr="004020CF">
        <w:t>all</w:t>
      </w:r>
      <w:r>
        <w:t xml:space="preserve"> </w:t>
      </w:r>
      <w:r w:rsidRPr="004020CF">
        <w:t>entry</w:t>
      </w:r>
      <w:r>
        <w:t xml:space="preserve"> </w:t>
      </w:r>
      <w:r w:rsidRPr="004020CF">
        <w:t>criteria</w:t>
      </w:r>
      <w:r>
        <w:t xml:space="preserve"> </w:t>
      </w:r>
      <w:r w:rsidRPr="004020CF">
        <w:t>defined</w:t>
      </w:r>
      <w:r>
        <w:t xml:space="preserve"> </w:t>
      </w:r>
      <w:r w:rsidRPr="004020CF">
        <w:t>in</w:t>
      </w:r>
      <w:r>
        <w:t xml:space="preserve"> </w:t>
      </w:r>
      <w:r w:rsidRPr="004020CF">
        <w:t>the</w:t>
      </w:r>
      <w:r>
        <w:t xml:space="preserve"> </w:t>
      </w:r>
      <w:r w:rsidRPr="004020CF">
        <w:t>Approved</w:t>
      </w:r>
      <w:r>
        <w:t xml:space="preserve"> </w:t>
      </w:r>
      <w:r w:rsidRPr="004020CF">
        <w:t>SRP</w:t>
      </w:r>
      <w:r>
        <w:t xml:space="preserve"> </w:t>
      </w:r>
      <w:r w:rsidRPr="004020CF">
        <w:t>for</w:t>
      </w:r>
      <w:r>
        <w:t xml:space="preserve"> </w:t>
      </w:r>
      <w:r w:rsidRPr="004020CF">
        <w:t>that</w:t>
      </w:r>
      <w:r>
        <w:t xml:space="preserve"> </w:t>
      </w:r>
      <w:r w:rsidRPr="004020CF">
        <w:t>review</w:t>
      </w:r>
      <w:r>
        <w:t xml:space="preserve"> </w:t>
      </w:r>
      <w:r w:rsidRPr="004020CF">
        <w:t>have</w:t>
      </w:r>
      <w:r>
        <w:t xml:space="preserve"> </w:t>
      </w:r>
      <w:r w:rsidRPr="004020CF">
        <w:t>been</w:t>
      </w:r>
      <w:r>
        <w:t xml:space="preserve"> </w:t>
      </w:r>
      <w:r w:rsidRPr="004020CF">
        <w:t>met.</w:t>
      </w:r>
    </w:p>
    <w:p w14:paraId="08869031" w14:textId="77777777" w:rsidR="00A17F87" w:rsidRPr="004020CF" w:rsidRDefault="00A17F87" w:rsidP="00A17F87">
      <w:pPr>
        <w:pStyle w:val="SOWTL4-ASDEFCON"/>
      </w:pPr>
      <w:r w:rsidRPr="004020CF">
        <w:t>Prior</w:t>
      </w:r>
      <w:r>
        <w:t xml:space="preserve"> </w:t>
      </w:r>
      <w:r w:rsidRPr="004020CF">
        <w:t>to</w:t>
      </w:r>
      <w:r>
        <w:t xml:space="preserve"> </w:t>
      </w:r>
      <w:r w:rsidRPr="004020CF">
        <w:t>each</w:t>
      </w:r>
      <w:r>
        <w:t xml:space="preserve"> </w:t>
      </w:r>
      <w:r w:rsidRPr="004020CF">
        <w:t>MSR,</w:t>
      </w:r>
      <w:r>
        <w:t xml:space="preserve"> </w:t>
      </w:r>
      <w:r w:rsidRPr="004020CF">
        <w:t>the</w:t>
      </w:r>
      <w:r>
        <w:t xml:space="preserve"> </w:t>
      </w:r>
      <w:r w:rsidRPr="004020CF">
        <w:t>Contractor</w:t>
      </w:r>
      <w:r>
        <w:t xml:space="preserve"> </w:t>
      </w:r>
      <w:r w:rsidRPr="004020CF">
        <w:t>shall</w:t>
      </w:r>
      <w:r>
        <w:t xml:space="preserve"> </w:t>
      </w:r>
      <w:r w:rsidRPr="004020CF">
        <w:t>deliver</w:t>
      </w:r>
      <w:r>
        <w:t xml:space="preserve"> </w:t>
      </w:r>
      <w:r w:rsidRPr="004020CF">
        <w:t>the</w:t>
      </w:r>
      <w:r>
        <w:t xml:space="preserve"> </w:t>
      </w:r>
      <w:r w:rsidRPr="004020CF">
        <w:t>Agenda</w:t>
      </w:r>
      <w:r>
        <w:t xml:space="preserve"> </w:t>
      </w:r>
      <w:r w:rsidRPr="004020CF">
        <w:t>for</w:t>
      </w:r>
      <w:r>
        <w:t xml:space="preserve"> </w:t>
      </w:r>
      <w:r w:rsidRPr="004020CF">
        <w:t>that</w:t>
      </w:r>
      <w:r>
        <w:t xml:space="preserve"> </w:t>
      </w:r>
      <w:r w:rsidRPr="004020CF">
        <w:t>review</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MGT-410</w:t>
      </w:r>
      <w:r w:rsidRPr="004020CF">
        <w:t>.</w:t>
      </w:r>
    </w:p>
    <w:p w14:paraId="2D565E0D" w14:textId="77777777" w:rsidR="00A17F87" w:rsidRPr="004020CF" w:rsidRDefault="00A17F87" w:rsidP="00A17F87">
      <w:pPr>
        <w:pStyle w:val="SOWTL4-ASDEFCON"/>
      </w:pPr>
      <w:r w:rsidRPr="004020CF">
        <w:t>Prior</w:t>
      </w:r>
      <w:r>
        <w:t xml:space="preserve"> </w:t>
      </w:r>
      <w:r w:rsidRPr="004020CF">
        <w:t>to</w:t>
      </w:r>
      <w:r>
        <w:t xml:space="preserve"> </w:t>
      </w:r>
      <w:r w:rsidRPr="004020CF">
        <w:t>each</w:t>
      </w:r>
      <w:r>
        <w:t xml:space="preserve"> </w:t>
      </w:r>
      <w:r w:rsidRPr="004020CF">
        <w:t>MSR,</w:t>
      </w:r>
      <w:r>
        <w:t xml:space="preserve"> </w:t>
      </w:r>
      <w:r w:rsidRPr="004020CF">
        <w:t>the</w:t>
      </w:r>
      <w:r>
        <w:t xml:space="preserve"> </w:t>
      </w:r>
      <w:r w:rsidRPr="004020CF">
        <w:t>Contractor</w:t>
      </w:r>
      <w:r>
        <w:t xml:space="preserve"> </w:t>
      </w:r>
      <w:r w:rsidRPr="004020CF">
        <w:t>shall</w:t>
      </w:r>
      <w:r>
        <w:t xml:space="preserve"> </w:t>
      </w:r>
      <w:r w:rsidRPr="004020CF">
        <w:t>deliver</w:t>
      </w:r>
      <w:r>
        <w:t xml:space="preserve"> </w:t>
      </w:r>
      <w:r w:rsidRPr="004020CF">
        <w:t>the</w:t>
      </w:r>
      <w:r>
        <w:t xml:space="preserve"> </w:t>
      </w:r>
      <w:r w:rsidRPr="004020CF">
        <w:t>Review</w:t>
      </w:r>
      <w:r>
        <w:t xml:space="preserve"> </w:t>
      </w:r>
      <w:r w:rsidRPr="004020CF">
        <w:t>Package</w:t>
      </w:r>
      <w:r>
        <w:t xml:space="preserve"> </w:t>
      </w:r>
      <w:r w:rsidRPr="004020CF">
        <w:t>for</w:t>
      </w:r>
      <w:r>
        <w:t xml:space="preserve"> </w:t>
      </w:r>
      <w:r w:rsidRPr="004020CF">
        <w:t>that</w:t>
      </w:r>
      <w:r>
        <w:t xml:space="preserve"> </w:t>
      </w:r>
      <w:r w:rsidRPr="004020CF">
        <w:t>review</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MGT-420</w:t>
      </w:r>
      <w:r w:rsidRPr="004020CF">
        <w:t>.</w:t>
      </w:r>
    </w:p>
    <w:p w14:paraId="6562DFAE"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Contractor</w:t>
      </w:r>
      <w:r>
        <w:t xml:space="preserve"> </w:t>
      </w:r>
      <w:r w:rsidRPr="004020CF">
        <w:t>representatives</w:t>
      </w:r>
      <w:r>
        <w:t xml:space="preserve"> </w:t>
      </w:r>
      <w:r w:rsidRPr="004020CF">
        <w:t>and</w:t>
      </w:r>
      <w:r>
        <w:t xml:space="preserve"> </w:t>
      </w:r>
      <w:r w:rsidRPr="004020CF">
        <w:t>Subcontractors'</w:t>
      </w:r>
      <w:r>
        <w:t xml:space="preserve"> </w:t>
      </w:r>
      <w:r w:rsidRPr="004020CF">
        <w:t>representatives</w:t>
      </w:r>
      <w:r>
        <w:t xml:space="preserve"> </w:t>
      </w:r>
      <w:r w:rsidRPr="004020CF">
        <w:t>participate</w:t>
      </w:r>
      <w:r>
        <w:t xml:space="preserve"> </w:t>
      </w:r>
      <w:r w:rsidRPr="004020CF">
        <w:t>in</w:t>
      </w:r>
      <w:r>
        <w:t xml:space="preserve"> </w:t>
      </w:r>
      <w:r w:rsidRPr="004020CF">
        <w:t>each</w:t>
      </w:r>
      <w:r>
        <w:t xml:space="preserve"> </w:t>
      </w:r>
      <w:r w:rsidRPr="004020CF">
        <w:t>MSR</w:t>
      </w:r>
      <w:r>
        <w:t xml:space="preserve"> </w:t>
      </w:r>
      <w:r w:rsidRPr="004020CF">
        <w:t>as</w:t>
      </w:r>
      <w:r>
        <w:t xml:space="preserve"> </w:t>
      </w:r>
      <w:r w:rsidRPr="004020CF">
        <w:t>appropriate</w:t>
      </w:r>
      <w:r>
        <w:t xml:space="preserve"> </w:t>
      </w:r>
      <w:r w:rsidRPr="004020CF">
        <w:t>to</w:t>
      </w:r>
      <w:r>
        <w:t xml:space="preserve"> </w:t>
      </w:r>
      <w:r w:rsidRPr="004020CF">
        <w:t>the</w:t>
      </w:r>
      <w:r>
        <w:t xml:space="preserve"> </w:t>
      </w:r>
      <w:r w:rsidRPr="004020CF">
        <w:t>subject</w:t>
      </w:r>
      <w:r>
        <w:t xml:space="preserve"> </w:t>
      </w:r>
      <w:r w:rsidRPr="004020CF">
        <w:t>and</w:t>
      </w:r>
      <w:r>
        <w:t xml:space="preserve"> </w:t>
      </w:r>
      <w:r w:rsidRPr="004020CF">
        <w:t>objectives</w:t>
      </w:r>
      <w:r>
        <w:t xml:space="preserve"> </w:t>
      </w:r>
      <w:r w:rsidRPr="004020CF">
        <w:t>of</w:t>
      </w:r>
      <w:r>
        <w:t xml:space="preserve"> </w:t>
      </w:r>
      <w:r w:rsidRPr="004020CF">
        <w:t>that</w:t>
      </w:r>
      <w:r>
        <w:t xml:space="preserve"> MSR</w:t>
      </w:r>
      <w:r w:rsidRPr="004020CF">
        <w:t>.</w:t>
      </w:r>
    </w:p>
    <w:p w14:paraId="1D2BF094" w14:textId="77777777" w:rsidR="00A17F87" w:rsidRPr="004020CF" w:rsidRDefault="00A17F87" w:rsidP="00A17F87">
      <w:pPr>
        <w:pStyle w:val="SOWTL4-ASDEFCON"/>
      </w:pPr>
      <w:r w:rsidRPr="004020CF">
        <w:t>The</w:t>
      </w:r>
      <w:r>
        <w:t xml:space="preserve"> </w:t>
      </w:r>
      <w:r w:rsidRPr="004020CF">
        <w:t>Contractor</w:t>
      </w:r>
      <w:r>
        <w:t xml:space="preserve"> </w:t>
      </w:r>
      <w:r w:rsidRPr="004020CF">
        <w:t>and</w:t>
      </w:r>
      <w:r>
        <w:t xml:space="preserve"> </w:t>
      </w:r>
      <w:r w:rsidRPr="004020CF">
        <w:t>the</w:t>
      </w:r>
      <w:r>
        <w:t xml:space="preserve"> </w:t>
      </w:r>
      <w:r w:rsidRPr="004020CF">
        <w:t>Commonwealth</w:t>
      </w:r>
      <w:r>
        <w:t xml:space="preserve"> </w:t>
      </w:r>
      <w:r w:rsidRPr="004020CF">
        <w:t>Representative</w:t>
      </w:r>
      <w:r>
        <w:t xml:space="preserve"> </w:t>
      </w:r>
      <w:r w:rsidRPr="004020CF">
        <w:t>shall</w:t>
      </w:r>
      <w:r>
        <w:t xml:space="preserve"> </w:t>
      </w:r>
      <w:r w:rsidRPr="004020CF">
        <w:t>co-chair</w:t>
      </w:r>
      <w:r>
        <w:t xml:space="preserve"> </w:t>
      </w:r>
      <w:r w:rsidRPr="004020CF">
        <w:t>each</w:t>
      </w:r>
      <w:r>
        <w:t xml:space="preserve"> </w:t>
      </w:r>
      <w:r w:rsidRPr="004020CF">
        <w:t>MSR.</w:t>
      </w:r>
    </w:p>
    <w:p w14:paraId="39B9137D" w14:textId="77777777" w:rsidR="00A17F87" w:rsidRPr="004020CF" w:rsidRDefault="00A17F87" w:rsidP="00A17F87">
      <w:pPr>
        <w:pStyle w:val="SOWTL4-ASDEFCON"/>
      </w:pPr>
      <w:r w:rsidRPr="004020CF">
        <w:t>The</w:t>
      </w:r>
      <w:r>
        <w:t xml:space="preserve"> </w:t>
      </w:r>
      <w:r w:rsidRPr="004020CF">
        <w:t>Commonwealth</w:t>
      </w:r>
      <w:r>
        <w:t xml:space="preserve"> </w:t>
      </w:r>
      <w:r w:rsidRPr="004020CF">
        <w:t>Representative</w:t>
      </w:r>
      <w:r>
        <w:t xml:space="preserve"> </w:t>
      </w:r>
      <w:r w:rsidRPr="004020CF">
        <w:t>will</w:t>
      </w:r>
      <w:r>
        <w:t xml:space="preserve"> </w:t>
      </w:r>
      <w:r w:rsidRPr="004020CF">
        <w:t>classify</w:t>
      </w:r>
      <w:r>
        <w:t xml:space="preserve"> </w:t>
      </w:r>
      <w:r w:rsidRPr="004020CF">
        <w:t>each</w:t>
      </w:r>
      <w:r>
        <w:t xml:space="preserve"> </w:t>
      </w:r>
      <w:r w:rsidRPr="004020CF">
        <w:t>action</w:t>
      </w:r>
      <w:r>
        <w:t xml:space="preserve"> </w:t>
      </w:r>
      <w:r w:rsidRPr="004020CF">
        <w:t>item</w:t>
      </w:r>
      <w:r>
        <w:t xml:space="preserve"> </w:t>
      </w:r>
      <w:r w:rsidRPr="004020CF">
        <w:t>raised</w:t>
      </w:r>
      <w:r>
        <w:t xml:space="preserve"> </w:t>
      </w:r>
      <w:r w:rsidRPr="004020CF">
        <w:t>during</w:t>
      </w:r>
      <w:r>
        <w:t xml:space="preserve"> an </w:t>
      </w:r>
      <w:r w:rsidRPr="004020CF">
        <w:t>MSR</w:t>
      </w:r>
      <w:r>
        <w:t xml:space="preserve"> </w:t>
      </w:r>
      <w:r w:rsidRPr="004020CF">
        <w:t>as</w:t>
      </w:r>
      <w:r>
        <w:t xml:space="preserve"> </w:t>
      </w:r>
      <w:r w:rsidRPr="004020CF">
        <w:t>a</w:t>
      </w:r>
      <w:r>
        <w:t xml:space="preserve"> </w:t>
      </w:r>
      <w:r w:rsidRPr="004020CF">
        <w:t>major</w:t>
      </w:r>
      <w:r>
        <w:t xml:space="preserve"> </w:t>
      </w:r>
      <w:r w:rsidRPr="004020CF">
        <w:t>or</w:t>
      </w:r>
      <w:r>
        <w:t xml:space="preserve"> </w:t>
      </w:r>
      <w:r w:rsidRPr="004020CF">
        <w:t>minor</w:t>
      </w:r>
      <w:r>
        <w:t xml:space="preserve"> </w:t>
      </w:r>
      <w:r w:rsidRPr="004020CF">
        <w:t>action</w:t>
      </w:r>
      <w:r>
        <w:t xml:space="preserve"> </w:t>
      </w:r>
      <w:r w:rsidRPr="004020CF">
        <w:t>item,</w:t>
      </w:r>
      <w:r>
        <w:t xml:space="preserve"> </w:t>
      </w:r>
      <w:r w:rsidRPr="004020CF">
        <w:t>considering</w:t>
      </w:r>
      <w:r>
        <w:t xml:space="preserve"> </w:t>
      </w:r>
      <w:r w:rsidRPr="004020CF">
        <w:t>their</w:t>
      </w:r>
      <w:r>
        <w:t xml:space="preserve"> importance to </w:t>
      </w:r>
      <w:r w:rsidRPr="004020CF">
        <w:t>the</w:t>
      </w:r>
      <w:r>
        <w:t xml:space="preserve"> </w:t>
      </w:r>
      <w:r w:rsidRPr="004020CF">
        <w:t>objectives</w:t>
      </w:r>
      <w:r>
        <w:t xml:space="preserve"> </w:t>
      </w:r>
      <w:r w:rsidRPr="004020CF">
        <w:t>of</w:t>
      </w:r>
      <w:r>
        <w:t xml:space="preserve"> </w:t>
      </w:r>
      <w:r w:rsidRPr="004020CF">
        <w:t>the</w:t>
      </w:r>
      <w:r>
        <w:t xml:space="preserve"> </w:t>
      </w:r>
      <w:r w:rsidRPr="004020CF">
        <w:t>MSR</w:t>
      </w:r>
      <w:r>
        <w:t xml:space="preserve"> and the Contract</w:t>
      </w:r>
      <w:r w:rsidRPr="004020CF">
        <w:t>.</w:t>
      </w:r>
    </w:p>
    <w:p w14:paraId="0C2D8552" w14:textId="77777777" w:rsidR="00A17F87" w:rsidRPr="004020CF" w:rsidRDefault="00A17F87" w:rsidP="00A17F87">
      <w:pPr>
        <w:pStyle w:val="SOWTL4-ASDEFCON"/>
      </w:pPr>
      <w:r w:rsidRPr="004020CF">
        <w:t>Following</w:t>
      </w:r>
      <w:r>
        <w:t xml:space="preserve"> </w:t>
      </w:r>
      <w:r w:rsidRPr="004020CF">
        <w:t>each</w:t>
      </w:r>
      <w:r>
        <w:t xml:space="preserve"> </w:t>
      </w:r>
      <w:r w:rsidRPr="004020CF">
        <w:t>MSR,</w:t>
      </w:r>
      <w:r>
        <w:t xml:space="preserve"> </w:t>
      </w:r>
      <w:r w:rsidRPr="004020CF">
        <w:t>the</w:t>
      </w:r>
      <w:r>
        <w:t xml:space="preserve"> </w:t>
      </w:r>
      <w:r w:rsidRPr="004020CF">
        <w:t>Contractor</w:t>
      </w:r>
      <w:r>
        <w:t xml:space="preserve"> </w:t>
      </w:r>
      <w:r w:rsidRPr="004020CF">
        <w:t>shall</w:t>
      </w:r>
      <w:r>
        <w:t xml:space="preserve"> </w:t>
      </w:r>
      <w:r w:rsidRPr="004020CF">
        <w:t>deliver</w:t>
      </w:r>
      <w:r>
        <w:t xml:space="preserve"> </w:t>
      </w:r>
      <w:r w:rsidRPr="004020CF">
        <w:t>Minutes</w:t>
      </w:r>
      <w:r>
        <w:t xml:space="preserve"> </w:t>
      </w:r>
      <w:r w:rsidRPr="004020CF">
        <w:t>of</w:t>
      </w:r>
      <w:r>
        <w:t xml:space="preserve"> </w:t>
      </w:r>
      <w:r w:rsidRPr="004020CF">
        <w:t>that</w:t>
      </w:r>
      <w:r>
        <w:t xml:space="preserve"> MSR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EE4ACD">
        <w:t>MGT-430</w:t>
      </w:r>
      <w:r w:rsidRPr="004020CF">
        <w:t>.</w:t>
      </w:r>
    </w:p>
    <w:p w14:paraId="49604546" w14:textId="77777777" w:rsidR="00A17F87" w:rsidRPr="004020CF" w:rsidRDefault="00A17F87" w:rsidP="00A17F87">
      <w:pPr>
        <w:pStyle w:val="SOWTL4-ASDEFCON"/>
      </w:pPr>
      <w:r w:rsidRPr="004020CF">
        <w:lastRenderedPageBreak/>
        <w:t>The</w:t>
      </w:r>
      <w:r>
        <w:t xml:space="preserve"> </w:t>
      </w:r>
      <w:r w:rsidRPr="004020CF">
        <w:t>Contractor</w:t>
      </w:r>
      <w:r>
        <w:t xml:space="preserve"> </w:t>
      </w:r>
      <w:r w:rsidRPr="004020CF">
        <w:t>shall</w:t>
      </w:r>
      <w:r>
        <w:t xml:space="preserve"> </w:t>
      </w:r>
      <w:r w:rsidRPr="004020CF">
        <w:t>not</w:t>
      </w:r>
      <w:r>
        <w:t xml:space="preserve"> </w:t>
      </w:r>
      <w:r w:rsidRPr="004020CF">
        <w:t>claim</w:t>
      </w:r>
      <w:r>
        <w:t xml:space="preserve"> </w:t>
      </w:r>
      <w:r w:rsidRPr="004020CF">
        <w:t>completion</w:t>
      </w:r>
      <w:r>
        <w:t xml:space="preserve"> </w:t>
      </w:r>
      <w:r w:rsidRPr="004020CF">
        <w:t>for</w:t>
      </w:r>
      <w:r>
        <w:t xml:space="preserve"> </w:t>
      </w:r>
      <w:r w:rsidRPr="004020CF">
        <w:t>a</w:t>
      </w:r>
      <w:r>
        <w:t xml:space="preserve"> </w:t>
      </w:r>
      <w:r w:rsidRPr="004020CF">
        <w:t>MSR</w:t>
      </w:r>
      <w:r>
        <w:t xml:space="preserve"> </w:t>
      </w:r>
      <w:r w:rsidRPr="004020CF">
        <w:t>until</w:t>
      </w:r>
      <w:r>
        <w:t xml:space="preserve"> </w:t>
      </w:r>
      <w:r w:rsidRPr="004020CF">
        <w:t>both</w:t>
      </w:r>
      <w:r>
        <w:t xml:space="preserve"> </w:t>
      </w:r>
      <w:r w:rsidRPr="004020CF">
        <w:t>the</w:t>
      </w:r>
      <w:r>
        <w:t xml:space="preserve"> </w:t>
      </w:r>
      <w:r w:rsidRPr="004020CF">
        <w:t>Commonwealth</w:t>
      </w:r>
      <w:r>
        <w:t xml:space="preserve"> </w:t>
      </w:r>
      <w:r w:rsidRPr="004020CF">
        <w:t>Representative</w:t>
      </w:r>
      <w:r>
        <w:t xml:space="preserve"> </w:t>
      </w:r>
      <w:r w:rsidRPr="004020CF">
        <w:t>and</w:t>
      </w:r>
      <w:r>
        <w:t xml:space="preserve"> </w:t>
      </w:r>
      <w:r w:rsidRPr="004020CF">
        <w:t>the</w:t>
      </w:r>
      <w:r>
        <w:t xml:space="preserve"> </w:t>
      </w:r>
      <w:r w:rsidRPr="004020CF">
        <w:t>Contractor</w:t>
      </w:r>
      <w:r>
        <w:t xml:space="preserve"> </w:t>
      </w:r>
      <w:r w:rsidRPr="004020CF">
        <w:t>are</w:t>
      </w:r>
      <w:r>
        <w:t xml:space="preserve"> </w:t>
      </w:r>
      <w:r w:rsidRPr="004020CF">
        <w:t>satisfied</w:t>
      </w:r>
      <w:r>
        <w:t xml:space="preserve"> </w:t>
      </w:r>
      <w:r w:rsidRPr="004020CF">
        <w:t>that</w:t>
      </w:r>
      <w:r>
        <w:t xml:space="preserve"> </w:t>
      </w:r>
      <w:r w:rsidRPr="004020CF">
        <w:t>all</w:t>
      </w:r>
      <w:r>
        <w:t xml:space="preserve"> </w:t>
      </w:r>
      <w:r w:rsidRPr="004020CF">
        <w:t>the</w:t>
      </w:r>
      <w:r>
        <w:t xml:space="preserve"> </w:t>
      </w:r>
      <w:r w:rsidRPr="004020CF">
        <w:t>exit</w:t>
      </w:r>
      <w:r>
        <w:t xml:space="preserve"> </w:t>
      </w:r>
      <w:r w:rsidRPr="004020CF">
        <w:t>criteria</w:t>
      </w:r>
      <w:r>
        <w:t xml:space="preserve"> </w:t>
      </w:r>
      <w:r w:rsidRPr="004020CF">
        <w:t>defined</w:t>
      </w:r>
      <w:r>
        <w:t xml:space="preserve"> </w:t>
      </w:r>
      <w:r w:rsidRPr="004020CF">
        <w:t>in</w:t>
      </w:r>
      <w:r>
        <w:t xml:space="preserve"> </w:t>
      </w:r>
      <w:r w:rsidRPr="004020CF">
        <w:t>the</w:t>
      </w:r>
      <w:r>
        <w:t xml:space="preserve"> </w:t>
      </w:r>
      <w:r w:rsidRPr="004020CF">
        <w:t>Approved</w:t>
      </w:r>
      <w:r>
        <w:t xml:space="preserve"> </w:t>
      </w:r>
      <w:r w:rsidRPr="004020CF">
        <w:t>SRP</w:t>
      </w:r>
      <w:r>
        <w:t xml:space="preserve"> </w:t>
      </w:r>
      <w:r w:rsidRPr="004020CF">
        <w:t>for</w:t>
      </w:r>
      <w:r>
        <w:t xml:space="preserve"> </w:t>
      </w:r>
      <w:r w:rsidRPr="004020CF">
        <w:t>that</w:t>
      </w:r>
      <w:r>
        <w:t xml:space="preserve"> </w:t>
      </w:r>
      <w:r w:rsidRPr="004020CF">
        <w:t>review</w:t>
      </w:r>
      <w:r>
        <w:t xml:space="preserve"> </w:t>
      </w:r>
      <w:r w:rsidRPr="004020CF">
        <w:t>have</w:t>
      </w:r>
      <w:r>
        <w:t xml:space="preserve"> </w:t>
      </w:r>
      <w:r w:rsidRPr="004020CF">
        <w:t>been</w:t>
      </w:r>
      <w:r>
        <w:t xml:space="preserve"> </w:t>
      </w:r>
      <w:r w:rsidRPr="004020CF">
        <w:t>met.</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A17F87" w:rsidRPr="004020CF" w14:paraId="768C9BEE" w14:textId="77777777" w:rsidTr="006B0A19">
        <w:tc>
          <w:tcPr>
            <w:tcW w:w="9209" w:type="dxa"/>
            <w:shd w:val="clear" w:color="auto" w:fill="auto"/>
          </w:tcPr>
          <w:p w14:paraId="0D4E67E6" w14:textId="68A12ED1" w:rsidR="00A17F87" w:rsidRPr="004020CF" w:rsidRDefault="00A17F87" w:rsidP="00A17F87">
            <w:pPr>
              <w:pStyle w:val="ASDEFCONOption"/>
            </w:pPr>
            <w:r w:rsidRPr="004020CF">
              <w:t>Option:</w:t>
            </w:r>
            <w:r>
              <w:t xml:space="preserve"> Include for </w:t>
            </w:r>
            <w:r w:rsidRPr="004020CF">
              <w:t>the</w:t>
            </w:r>
            <w:r>
              <w:t xml:space="preserve"> </w:t>
            </w:r>
            <w:r w:rsidRPr="004020CF">
              <w:t>Commonwealth</w:t>
            </w:r>
            <w:r>
              <w:t xml:space="preserve"> </w:t>
            </w:r>
            <w:r w:rsidRPr="004020CF">
              <w:t>to</w:t>
            </w:r>
            <w:r>
              <w:t xml:space="preserve"> </w:t>
            </w:r>
            <w:r w:rsidRPr="004020CF">
              <w:t>attend</w:t>
            </w:r>
            <w:r>
              <w:t xml:space="preserve"> </w:t>
            </w:r>
            <w:r w:rsidRPr="004020CF">
              <w:t>the</w:t>
            </w:r>
            <w:r>
              <w:t xml:space="preserve"> </w:t>
            </w:r>
            <w:r w:rsidRPr="004020CF">
              <w:t>Contractor’s</w:t>
            </w:r>
            <w:r>
              <w:t xml:space="preserve"> </w:t>
            </w:r>
            <w:r w:rsidRPr="004020CF">
              <w:t>Internal</w:t>
            </w:r>
            <w:r>
              <w:t xml:space="preserve"> </w:t>
            </w:r>
            <w:r w:rsidRPr="004020CF">
              <w:t>System</w:t>
            </w:r>
            <w:r>
              <w:t xml:space="preserve"> </w:t>
            </w:r>
            <w:r w:rsidRPr="004020CF">
              <w:t>Reviews.</w:t>
            </w:r>
          </w:p>
          <w:p w14:paraId="13F49163" w14:textId="77777777" w:rsidR="00A17F87" w:rsidRPr="004020CF" w:rsidRDefault="00A17F87" w:rsidP="00A17F87">
            <w:pPr>
              <w:pStyle w:val="SOWTL4-ASDEFCON"/>
            </w:pPr>
            <w:bookmarkStart w:id="401" w:name="_Ref106810244"/>
            <w:r w:rsidRPr="004020CF">
              <w:t>The</w:t>
            </w:r>
            <w:r>
              <w:t xml:space="preserve"> </w:t>
            </w:r>
            <w:r w:rsidRPr="004020CF">
              <w:t>Contractor</w:t>
            </w:r>
            <w:r>
              <w:t xml:space="preserve"> </w:t>
            </w:r>
            <w:r w:rsidRPr="004020CF">
              <w:t>shall</w:t>
            </w:r>
            <w:r>
              <w:t xml:space="preserve"> </w:t>
            </w:r>
            <w:r w:rsidRPr="004020CF">
              <w:t>invite</w:t>
            </w:r>
            <w:r>
              <w:t xml:space="preserve"> </w:t>
            </w:r>
            <w:r w:rsidRPr="004020CF">
              <w:t>the</w:t>
            </w:r>
            <w:r>
              <w:t xml:space="preserve"> </w:t>
            </w:r>
            <w:r w:rsidRPr="004020CF">
              <w:t>Commonwealth</w:t>
            </w:r>
            <w:r>
              <w:t xml:space="preserve"> </w:t>
            </w:r>
            <w:r w:rsidRPr="004020CF">
              <w:t>to</w:t>
            </w:r>
            <w:r>
              <w:t xml:space="preserve"> </w:t>
            </w:r>
            <w:r w:rsidRPr="004020CF">
              <w:t>all</w:t>
            </w:r>
            <w:r>
              <w:t xml:space="preserve"> </w:t>
            </w:r>
            <w:r w:rsidRPr="004020CF">
              <w:t>Internal</w:t>
            </w:r>
            <w:r>
              <w:t xml:space="preserve"> </w:t>
            </w:r>
            <w:r w:rsidRPr="004020CF">
              <w:t>System</w:t>
            </w:r>
            <w:r>
              <w:t xml:space="preserve"> </w:t>
            </w:r>
            <w:r w:rsidRPr="004020CF">
              <w:t>Reviews.</w:t>
            </w:r>
            <w:bookmarkEnd w:id="401"/>
          </w:p>
          <w:p w14:paraId="287A4A99" w14:textId="77777777" w:rsidR="00A17F87" w:rsidRPr="004020CF" w:rsidRDefault="00A17F87" w:rsidP="00A17F87">
            <w:pPr>
              <w:pStyle w:val="SOWTL4-ASDEFCON"/>
            </w:pPr>
            <w:r w:rsidRPr="004020CF">
              <w:t>Prior</w:t>
            </w:r>
            <w:r>
              <w:t xml:space="preserve"> </w:t>
            </w:r>
            <w:r w:rsidRPr="004020CF">
              <w:t>to</w:t>
            </w:r>
            <w:r>
              <w:t xml:space="preserve"> </w:t>
            </w:r>
            <w:r w:rsidRPr="004020CF">
              <w:t>each</w:t>
            </w:r>
            <w:r>
              <w:t xml:space="preserve"> </w:t>
            </w:r>
            <w:r w:rsidRPr="004020CF">
              <w:t>Internal</w:t>
            </w:r>
            <w:r>
              <w:t xml:space="preserve"> </w:t>
            </w:r>
            <w:r w:rsidRPr="004020CF">
              <w:t>System</w:t>
            </w:r>
            <w:r>
              <w:t xml:space="preserve"> </w:t>
            </w:r>
            <w:r w:rsidRPr="004020CF">
              <w:t>Review,</w:t>
            </w:r>
            <w:r>
              <w:t xml:space="preserve"> </w:t>
            </w:r>
            <w:r w:rsidRPr="004020CF">
              <w:t>the</w:t>
            </w:r>
            <w:r>
              <w:t xml:space="preserve"> </w:t>
            </w:r>
            <w:r w:rsidRPr="004020CF">
              <w:t>Contractor</w:t>
            </w:r>
            <w:r>
              <w:t xml:space="preserve"> </w:t>
            </w:r>
            <w:r w:rsidRPr="004020CF">
              <w:t>shall</w:t>
            </w:r>
            <w:r>
              <w:t xml:space="preserve"> </w:t>
            </w:r>
            <w:r w:rsidRPr="004020CF">
              <w:t>deliver</w:t>
            </w:r>
            <w:r>
              <w:t xml:space="preserve"> </w:t>
            </w:r>
            <w:r w:rsidRPr="004020CF">
              <w:t>the</w:t>
            </w:r>
            <w:r>
              <w:t xml:space="preserve"> </w:t>
            </w:r>
            <w:r w:rsidRPr="004020CF">
              <w:t>Agenda</w:t>
            </w:r>
            <w:r>
              <w:t xml:space="preserve"> </w:t>
            </w:r>
            <w:r w:rsidRPr="004020CF">
              <w:t>for</w:t>
            </w:r>
            <w:r>
              <w:t xml:space="preserve"> </w:t>
            </w:r>
            <w:r w:rsidRPr="004020CF">
              <w:t>that</w:t>
            </w:r>
            <w:r>
              <w:t xml:space="preserve"> </w:t>
            </w:r>
            <w:r w:rsidRPr="004020CF">
              <w:t>System</w:t>
            </w:r>
            <w:r>
              <w:t xml:space="preserve"> </w:t>
            </w:r>
            <w:r w:rsidRPr="004020CF">
              <w:t>Review</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MGT-410</w:t>
            </w:r>
            <w:r w:rsidRPr="004020CF">
              <w:t>.</w:t>
            </w:r>
          </w:p>
        </w:tc>
      </w:tr>
    </w:tbl>
    <w:p w14:paraId="0B46FD30" w14:textId="77777777" w:rsidR="00A17F87" w:rsidRPr="004020CF" w:rsidRDefault="00A17F87" w:rsidP="00A17F87">
      <w:pPr>
        <w:pStyle w:val="ASDEFCONOptionSpace"/>
      </w:pP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A17F87" w:rsidRPr="004020CF" w14:paraId="384A793C" w14:textId="77777777" w:rsidTr="006B0A19">
        <w:tc>
          <w:tcPr>
            <w:tcW w:w="9209" w:type="dxa"/>
            <w:shd w:val="clear" w:color="auto" w:fill="auto"/>
          </w:tcPr>
          <w:p w14:paraId="3D6BDA80" w14:textId="429BCF9B" w:rsidR="00A17F87" w:rsidRPr="004020CF" w:rsidRDefault="00A17F87" w:rsidP="00A17F87">
            <w:pPr>
              <w:pStyle w:val="ASDEFCONOption"/>
            </w:pPr>
            <w:r w:rsidRPr="004020CF">
              <w:t>Option:</w:t>
            </w:r>
            <w:r w:rsidR="0041420A">
              <w:t xml:space="preserve"> </w:t>
            </w:r>
            <w:r>
              <w:t xml:space="preserve">Include when </w:t>
            </w:r>
            <w:r w:rsidRPr="004020CF">
              <w:t>the</w:t>
            </w:r>
            <w:r>
              <w:t xml:space="preserve"> </w:t>
            </w:r>
            <w:r w:rsidRPr="004020CF">
              <w:t>Commonwealth</w:t>
            </w:r>
            <w:r>
              <w:t xml:space="preserve"> </w:t>
            </w:r>
            <w:r w:rsidRPr="004020CF">
              <w:t>requires</w:t>
            </w:r>
            <w:r>
              <w:t xml:space="preserve"> </w:t>
            </w:r>
            <w:r w:rsidRPr="004020CF">
              <w:t>visibility</w:t>
            </w:r>
            <w:r>
              <w:t xml:space="preserve"> </w:t>
            </w:r>
            <w:r w:rsidRPr="004020CF">
              <w:t>of</w:t>
            </w:r>
            <w:r>
              <w:t xml:space="preserve"> </w:t>
            </w:r>
            <w:r w:rsidRPr="004020CF">
              <w:t>the</w:t>
            </w:r>
            <w:r>
              <w:t xml:space="preserve"> outcomes of the </w:t>
            </w:r>
            <w:r w:rsidRPr="004020CF">
              <w:t>Contractor’s</w:t>
            </w:r>
            <w:r>
              <w:t xml:space="preserve"> </w:t>
            </w:r>
            <w:r w:rsidRPr="004020CF">
              <w:t>Internal</w:t>
            </w:r>
            <w:r>
              <w:t xml:space="preserve"> </w:t>
            </w:r>
            <w:r w:rsidRPr="004020CF">
              <w:t>System</w:t>
            </w:r>
            <w:r>
              <w:t xml:space="preserve"> </w:t>
            </w:r>
            <w:r w:rsidRPr="004020CF">
              <w:t>Reviews.</w:t>
            </w:r>
          </w:p>
          <w:p w14:paraId="6DAA45F3" w14:textId="77777777" w:rsidR="00A17F87" w:rsidRPr="004020CF" w:rsidRDefault="00A17F87" w:rsidP="00A17F87">
            <w:pPr>
              <w:pStyle w:val="SOWTL4-ASDEFCON"/>
            </w:pPr>
            <w:bookmarkStart w:id="402" w:name="_Ref106810249"/>
            <w:r w:rsidRPr="004020CF">
              <w:t>Following</w:t>
            </w:r>
            <w:r>
              <w:t xml:space="preserve"> </w:t>
            </w:r>
            <w:r w:rsidRPr="004020CF">
              <w:t>each</w:t>
            </w:r>
            <w:r>
              <w:t xml:space="preserve"> </w:t>
            </w:r>
            <w:r w:rsidRPr="004020CF">
              <w:t>Internal</w:t>
            </w:r>
            <w:r>
              <w:t xml:space="preserve"> </w:t>
            </w:r>
            <w:r w:rsidRPr="004020CF">
              <w:t>System</w:t>
            </w:r>
            <w:r>
              <w:t xml:space="preserve"> </w:t>
            </w:r>
            <w:r w:rsidRPr="004020CF">
              <w:t>Review,</w:t>
            </w:r>
            <w:r>
              <w:t xml:space="preserve"> </w:t>
            </w:r>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facilities</w:t>
            </w:r>
            <w:r>
              <w:t xml:space="preserve"> </w:t>
            </w:r>
            <w:r w:rsidRPr="004020CF">
              <w:t>and</w:t>
            </w:r>
            <w:r>
              <w:t xml:space="preserve"> </w:t>
            </w:r>
            <w:r w:rsidRPr="004020CF">
              <w:t>assistance</w:t>
            </w:r>
            <w:r>
              <w:t xml:space="preserve"> </w:t>
            </w:r>
            <w:r w:rsidRPr="004020CF">
              <w:t>reasonably</w:t>
            </w:r>
            <w:r>
              <w:t xml:space="preserve"> </w:t>
            </w:r>
            <w:r w:rsidRPr="004020CF">
              <w:t>required</w:t>
            </w:r>
            <w:r>
              <w:t xml:space="preserve"> for </w:t>
            </w:r>
            <w:r w:rsidRPr="004020CF">
              <w:t>the</w:t>
            </w:r>
            <w:r>
              <w:t xml:space="preserve"> </w:t>
            </w:r>
            <w:r w:rsidRPr="004020CF">
              <w:t>Commonwealth</w:t>
            </w:r>
            <w:r>
              <w:t xml:space="preserve"> </w:t>
            </w:r>
            <w:r w:rsidRPr="004020CF">
              <w:t>to</w:t>
            </w:r>
            <w:r>
              <w:t xml:space="preserve"> </w:t>
            </w:r>
            <w:r w:rsidRPr="004020CF">
              <w:t>access</w:t>
            </w:r>
            <w:r>
              <w:t xml:space="preserve"> </w:t>
            </w:r>
            <w:r w:rsidRPr="004020CF">
              <w:t>the</w:t>
            </w:r>
            <w:r>
              <w:t xml:space="preserve"> </w:t>
            </w:r>
            <w:r w:rsidRPr="004020CF">
              <w:t>records</w:t>
            </w:r>
            <w:r>
              <w:t xml:space="preserve"> </w:t>
            </w:r>
            <w:r w:rsidRPr="004020CF">
              <w:t>that</w:t>
            </w:r>
            <w:r>
              <w:t xml:space="preserve"> </w:t>
            </w:r>
            <w:r w:rsidRPr="004020CF">
              <w:t>document</w:t>
            </w:r>
            <w:r>
              <w:t xml:space="preserve"> </w:t>
            </w:r>
            <w:r w:rsidRPr="004020CF">
              <w:t>the</w:t>
            </w:r>
            <w:r>
              <w:t xml:space="preserve"> </w:t>
            </w:r>
            <w:r w:rsidRPr="004020CF">
              <w:t>outcomes</w:t>
            </w:r>
            <w:r>
              <w:t xml:space="preserve"> </w:t>
            </w:r>
            <w:r w:rsidRPr="004020CF">
              <w:t>of</w:t>
            </w:r>
            <w:r>
              <w:t xml:space="preserve"> </w:t>
            </w:r>
            <w:r w:rsidRPr="004020CF">
              <w:t>the</w:t>
            </w:r>
            <w:r>
              <w:t xml:space="preserve"> </w:t>
            </w:r>
            <w:r w:rsidRPr="004020CF">
              <w:t>System</w:t>
            </w:r>
            <w:r>
              <w:t xml:space="preserve"> </w:t>
            </w:r>
            <w:r w:rsidRPr="004020CF">
              <w:t>Review.</w:t>
            </w:r>
            <w:bookmarkEnd w:id="402"/>
          </w:p>
        </w:tc>
      </w:tr>
    </w:tbl>
    <w:p w14:paraId="1C19B350" w14:textId="77777777" w:rsidR="00A17F87" w:rsidRPr="004020CF" w:rsidRDefault="00A17F87" w:rsidP="00A17F87">
      <w:pPr>
        <w:pStyle w:val="ASDEFCONOptionSpace"/>
      </w:pPr>
    </w:p>
    <w:p w14:paraId="2100C69A" w14:textId="77777777" w:rsidR="00A17F87" w:rsidRPr="004020CF" w:rsidRDefault="00A17F87" w:rsidP="00A17F87">
      <w:pPr>
        <w:pStyle w:val="SOWHL2-ASDEFCON"/>
      </w:pPr>
      <w:bookmarkStart w:id="403" w:name="_Toc521140380"/>
      <w:bookmarkStart w:id="404" w:name="_Toc521901915"/>
      <w:bookmarkStart w:id="405" w:name="_Toc95103305"/>
      <w:bookmarkStart w:id="406" w:name="_Toc184467842"/>
      <w:bookmarkStart w:id="407" w:name="_Toc505864082"/>
      <w:bookmarkStart w:id="408" w:name="_Toc505865841"/>
      <w:bookmarkStart w:id="409" w:name="_Toc505866463"/>
      <w:bookmarkStart w:id="410" w:name="_Toc225514155"/>
      <w:bookmarkStart w:id="411" w:name="_Toc225756531"/>
      <w:bookmarkStart w:id="412" w:name="_Toc232663546"/>
      <w:r w:rsidRPr="004020CF">
        <w:t>Independent</w:t>
      </w:r>
      <w:r>
        <w:t xml:space="preserve"> </w:t>
      </w:r>
      <w:r w:rsidRPr="004020CF">
        <w:t>Verification</w:t>
      </w:r>
      <w:r>
        <w:t xml:space="preserve"> </w:t>
      </w:r>
      <w:r w:rsidRPr="004020CF">
        <w:t>and</w:t>
      </w:r>
      <w:r>
        <w:t xml:space="preserve"> </w:t>
      </w:r>
      <w:r w:rsidRPr="004020CF">
        <w:t>Validation</w:t>
      </w:r>
      <w:r>
        <w:t xml:space="preserve"> </w:t>
      </w:r>
      <w:bookmarkEnd w:id="403"/>
      <w:bookmarkEnd w:id="404"/>
      <w:r w:rsidRPr="004020CF">
        <w:t>(Optional)</w:t>
      </w:r>
      <w:bookmarkEnd w:id="405"/>
      <w:bookmarkEnd w:id="406"/>
      <w:bookmarkEnd w:id="407"/>
      <w:bookmarkEnd w:id="408"/>
      <w:bookmarkEnd w:id="409"/>
      <w:bookmarkEnd w:id="410"/>
      <w:bookmarkEnd w:id="411"/>
      <w:bookmarkEnd w:id="412"/>
    </w:p>
    <w:p w14:paraId="35CFC0D0" w14:textId="403F7B54" w:rsidR="00A17F87" w:rsidRPr="004020CF" w:rsidRDefault="00A17F87" w:rsidP="00A17F87">
      <w:pPr>
        <w:pStyle w:val="NoteToDrafters-ASDEFCON"/>
      </w:pPr>
      <w:r w:rsidRPr="004020CF">
        <w:t>Note</w:t>
      </w:r>
      <w:r>
        <w:t xml:space="preserve"> </w:t>
      </w:r>
      <w:r w:rsidRPr="004020CF">
        <w:t>to</w:t>
      </w:r>
      <w:r>
        <w:t xml:space="preserve"> </w:t>
      </w:r>
      <w:r w:rsidRPr="004020CF">
        <w:t>drafters:</w:t>
      </w:r>
      <w:r>
        <w:t xml:space="preserve"> </w:t>
      </w:r>
      <w:r w:rsidRPr="004020CF">
        <w:t>The</w:t>
      </w:r>
      <w:r>
        <w:t xml:space="preserve"> </w:t>
      </w:r>
      <w:r w:rsidRPr="004020CF">
        <w:t>scope</w:t>
      </w:r>
      <w:r>
        <w:t xml:space="preserve"> </w:t>
      </w:r>
      <w:r w:rsidRPr="004020CF">
        <w:t>of</w:t>
      </w:r>
      <w:r>
        <w:t xml:space="preserve"> </w:t>
      </w:r>
      <w:r w:rsidRPr="004020CF">
        <w:t>IV&amp;V</w:t>
      </w:r>
      <w:r>
        <w:t xml:space="preserve"> </w:t>
      </w:r>
      <w:r w:rsidRPr="004020CF">
        <w:t>activities</w:t>
      </w:r>
      <w:r>
        <w:t xml:space="preserve"> </w:t>
      </w:r>
      <w:r w:rsidRPr="004020CF">
        <w:t>must</w:t>
      </w:r>
      <w:r>
        <w:t xml:space="preserve"> </w:t>
      </w:r>
      <w:r w:rsidRPr="004020CF">
        <w:t>be</w:t>
      </w:r>
      <w:r>
        <w:t xml:space="preserve"> </w:t>
      </w:r>
      <w:r w:rsidRPr="004020CF">
        <w:t>clearly</w:t>
      </w:r>
      <w:r>
        <w:t xml:space="preserve"> </w:t>
      </w:r>
      <w:r w:rsidRPr="004020CF">
        <w:t>identified</w:t>
      </w:r>
      <w:r>
        <w:t xml:space="preserve"> </w:t>
      </w:r>
      <w:r w:rsidRPr="004020CF">
        <w:t>here</w:t>
      </w:r>
      <w:r>
        <w:t xml:space="preserve"> </w:t>
      </w:r>
      <w:r w:rsidRPr="004020CF">
        <w:t>to</w:t>
      </w:r>
      <w:r>
        <w:t xml:space="preserve"> </w:t>
      </w:r>
      <w:r w:rsidRPr="004020CF">
        <w:t>enable</w:t>
      </w:r>
      <w:r>
        <w:t xml:space="preserve"> </w:t>
      </w:r>
      <w:r w:rsidRPr="004020CF">
        <w:t>the</w:t>
      </w:r>
      <w:r>
        <w:t xml:space="preserve"> </w:t>
      </w:r>
      <w:r w:rsidRPr="004020CF">
        <w:t>tenderer</w:t>
      </w:r>
      <w:r>
        <w:t xml:space="preserve"> </w:t>
      </w:r>
      <w:r w:rsidRPr="004020CF">
        <w:t>to</w:t>
      </w:r>
      <w:r>
        <w:t xml:space="preserve"> </w:t>
      </w:r>
      <w:r w:rsidRPr="004020CF">
        <w:t>estimate</w:t>
      </w:r>
      <w:r>
        <w:t xml:space="preserve"> </w:t>
      </w:r>
      <w:r w:rsidRPr="004020CF">
        <w:t>the</w:t>
      </w:r>
      <w:r>
        <w:t xml:space="preserve"> </w:t>
      </w:r>
      <w:r w:rsidRPr="004020CF">
        <w:t>scope</w:t>
      </w:r>
      <w:r>
        <w:t xml:space="preserve"> </w:t>
      </w:r>
      <w:r w:rsidRPr="004020CF">
        <w:t>of</w:t>
      </w:r>
      <w:r>
        <w:t xml:space="preserve"> </w:t>
      </w:r>
      <w:r w:rsidRPr="004020CF">
        <w:t>work</w:t>
      </w:r>
      <w:r>
        <w:t xml:space="preserve"> </w:t>
      </w:r>
      <w:r w:rsidRPr="004020CF">
        <w:t>required</w:t>
      </w:r>
      <w:r>
        <w:t xml:space="preserve"> </w:t>
      </w:r>
      <w:r w:rsidRPr="004020CF">
        <w:t>to</w:t>
      </w:r>
      <w:r>
        <w:t xml:space="preserve"> </w:t>
      </w:r>
      <w:r w:rsidRPr="004020CF">
        <w:t>support</w:t>
      </w:r>
      <w:r>
        <w:t xml:space="preserve"> </w:t>
      </w:r>
      <w:r w:rsidRPr="004020CF">
        <w:t>the</w:t>
      </w:r>
      <w:r>
        <w:t xml:space="preserve"> </w:t>
      </w:r>
      <w:r w:rsidRPr="004020CF">
        <w:t>IV&amp;V</w:t>
      </w:r>
      <w:r>
        <w:t xml:space="preserve"> </w:t>
      </w:r>
      <w:r w:rsidRPr="004020CF">
        <w:t>activities.</w:t>
      </w:r>
      <w:r>
        <w:t xml:space="preserve">  </w:t>
      </w:r>
      <w:r w:rsidRPr="004020CF">
        <w:t>If</w:t>
      </w:r>
      <w:r>
        <w:t xml:space="preserve"> </w:t>
      </w:r>
      <w:r w:rsidRPr="004020CF">
        <w:t>the</w:t>
      </w:r>
      <w:r>
        <w:t xml:space="preserve"> </w:t>
      </w:r>
      <w:r w:rsidRPr="004020CF">
        <w:t>scope</w:t>
      </w:r>
      <w:r>
        <w:t xml:space="preserve"> </w:t>
      </w:r>
      <w:r w:rsidRPr="004020CF">
        <w:t>of</w:t>
      </w:r>
      <w:r>
        <w:t xml:space="preserve"> </w:t>
      </w:r>
      <w:r w:rsidRPr="004020CF">
        <w:t>IV&amp;V</w:t>
      </w:r>
      <w:r>
        <w:t xml:space="preserve"> </w:t>
      </w:r>
      <w:r w:rsidRPr="004020CF">
        <w:t>activities</w:t>
      </w:r>
      <w:r>
        <w:t xml:space="preserve"> </w:t>
      </w:r>
      <w:r w:rsidRPr="004020CF">
        <w:t>is</w:t>
      </w:r>
      <w:r>
        <w:t xml:space="preserve"> </w:t>
      </w:r>
      <w:r w:rsidRPr="004020CF">
        <w:t>unknown,</w:t>
      </w:r>
      <w:r>
        <w:t xml:space="preserve"> </w:t>
      </w:r>
      <w:r w:rsidRPr="004020CF">
        <w:t>then</w:t>
      </w:r>
      <w:r>
        <w:t xml:space="preserve"> </w:t>
      </w:r>
      <w:r w:rsidRPr="004020CF">
        <w:t>a</w:t>
      </w:r>
      <w:r>
        <w:t xml:space="preserve"> </w:t>
      </w:r>
      <w:r w:rsidRPr="004020CF">
        <w:t>fixed</w:t>
      </w:r>
      <w:r>
        <w:t xml:space="preserve"> </w:t>
      </w:r>
      <w:r w:rsidRPr="004020CF">
        <w:t>man-hour</w:t>
      </w:r>
      <w:r>
        <w:t xml:space="preserve"> </w:t>
      </w:r>
      <w:r w:rsidRPr="004020CF">
        <w:t>level</w:t>
      </w:r>
      <w:r>
        <w:t xml:space="preserve"> </w:t>
      </w:r>
      <w:r w:rsidRPr="004020CF">
        <w:t>of</w:t>
      </w:r>
      <w:r>
        <w:t xml:space="preserve"> </w:t>
      </w:r>
      <w:r w:rsidRPr="004020CF">
        <w:t>effort</w:t>
      </w:r>
      <w:r>
        <w:t xml:space="preserve"> </w:t>
      </w:r>
      <w:r w:rsidRPr="004020CF">
        <w:t>should</w:t>
      </w:r>
      <w:r>
        <w:t xml:space="preserve"> </w:t>
      </w:r>
      <w:r w:rsidRPr="004020CF">
        <w:t>be</w:t>
      </w:r>
      <w:r>
        <w:t xml:space="preserve"> </w:t>
      </w:r>
      <w:r w:rsidRPr="004020CF">
        <w:t>stated.</w:t>
      </w:r>
    </w:p>
    <w:p w14:paraId="7E24AE3F" w14:textId="77777777" w:rsidR="00A17F87" w:rsidRPr="004020CF" w:rsidRDefault="00A17F87" w:rsidP="00A17F87">
      <w:pPr>
        <w:pStyle w:val="SOWTL3-ASDEFCON"/>
      </w:pPr>
      <w:r w:rsidRPr="004020CF">
        <w:t>The</w:t>
      </w:r>
      <w:r>
        <w:t xml:space="preserve"> </w:t>
      </w:r>
      <w:r w:rsidRPr="004020CF">
        <w:t>Commonwealth</w:t>
      </w:r>
      <w:r>
        <w:t xml:space="preserve"> </w:t>
      </w:r>
      <w:r w:rsidRPr="004020CF">
        <w:t>may</w:t>
      </w:r>
      <w:r>
        <w:t xml:space="preserve"> </w:t>
      </w:r>
      <w:r w:rsidRPr="004020CF">
        <w:t>appoint</w:t>
      </w:r>
      <w:r>
        <w:t xml:space="preserve"> </w:t>
      </w:r>
      <w:r w:rsidRPr="004020CF">
        <w:t>an</w:t>
      </w:r>
      <w:r>
        <w:t xml:space="preserve"> </w:t>
      </w:r>
      <w:r w:rsidRPr="004020CF">
        <w:t>Independent</w:t>
      </w:r>
      <w:r>
        <w:t xml:space="preserve"> </w:t>
      </w:r>
      <w:r w:rsidRPr="004020CF">
        <w:t>Verification</w:t>
      </w:r>
      <w:r>
        <w:t xml:space="preserve"> </w:t>
      </w:r>
      <w:r w:rsidRPr="004020CF">
        <w:t>and</w:t>
      </w:r>
      <w:r>
        <w:t xml:space="preserve"> </w:t>
      </w:r>
      <w:r w:rsidRPr="004020CF">
        <w:t>Validation</w:t>
      </w:r>
      <w:r>
        <w:t xml:space="preserve"> </w:t>
      </w:r>
      <w:r w:rsidRPr="004020CF">
        <w:t>(IV&amp;V)</w:t>
      </w:r>
      <w:r>
        <w:t xml:space="preserve"> </w:t>
      </w:r>
      <w:r w:rsidRPr="004020CF">
        <w:t>agent</w:t>
      </w:r>
      <w:r>
        <w:t xml:space="preserve"> </w:t>
      </w:r>
      <w:r w:rsidRPr="004020CF">
        <w:t>to</w:t>
      </w:r>
      <w:r>
        <w:t xml:space="preserve"> </w:t>
      </w:r>
      <w:r w:rsidRPr="004020CF">
        <w:t>Verify</w:t>
      </w:r>
      <w:r>
        <w:t xml:space="preserve"> </w:t>
      </w:r>
      <w:r w:rsidRPr="004020CF">
        <w:t>and</w:t>
      </w:r>
      <w:r>
        <w:t xml:space="preserve"> </w:t>
      </w:r>
      <w:r w:rsidRPr="004020CF">
        <w:t>Validate</w:t>
      </w:r>
      <w:r>
        <w:t xml:space="preserve"> </w:t>
      </w:r>
      <w:r w:rsidRPr="004020CF">
        <w:t>any</w:t>
      </w:r>
      <w:r>
        <w:t xml:space="preserve"> </w:t>
      </w:r>
      <w:r w:rsidRPr="004020CF">
        <w:t>aspect</w:t>
      </w:r>
      <w:r>
        <w:t xml:space="preserve"> </w:t>
      </w:r>
      <w:r w:rsidRPr="004020CF">
        <w:t>of</w:t>
      </w:r>
      <w:r>
        <w:t xml:space="preserve"> </w:t>
      </w:r>
      <w:r w:rsidRPr="004020CF">
        <w:t>the</w:t>
      </w:r>
      <w:r>
        <w:t xml:space="preserve"> </w:t>
      </w:r>
      <w:r w:rsidRPr="004020CF">
        <w:t>Contractor's</w:t>
      </w:r>
      <w:r>
        <w:t xml:space="preserve"> </w:t>
      </w:r>
      <w:r w:rsidRPr="004020CF">
        <w:t>activities</w:t>
      </w:r>
      <w:r>
        <w:t xml:space="preserve"> </w:t>
      </w:r>
      <w:r w:rsidRPr="004020CF">
        <w:t>at</w:t>
      </w:r>
      <w:r>
        <w:t xml:space="preserve"> </w:t>
      </w:r>
      <w:r w:rsidRPr="004020CF">
        <w:t>any</w:t>
      </w:r>
      <w:r>
        <w:t xml:space="preserve"> </w:t>
      </w:r>
      <w:r w:rsidRPr="004020CF">
        <w:t>stage</w:t>
      </w:r>
      <w:r>
        <w:t xml:space="preserve"> </w:t>
      </w:r>
      <w:r w:rsidRPr="004020CF">
        <w:t>of</w:t>
      </w:r>
      <w:r>
        <w:t xml:space="preserve"> </w:t>
      </w:r>
      <w:r w:rsidRPr="004020CF">
        <w:t>the</w:t>
      </w:r>
      <w:r>
        <w:t xml:space="preserve"> </w:t>
      </w:r>
      <w:r w:rsidRPr="004020CF">
        <w:t>Contract.</w:t>
      </w:r>
    </w:p>
    <w:p w14:paraId="603D9A0D"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facilitate</w:t>
      </w:r>
      <w:r>
        <w:t xml:space="preserve"> </w:t>
      </w:r>
      <w:r w:rsidRPr="004020CF">
        <w:t>the</w:t>
      </w:r>
      <w:r>
        <w:t xml:space="preserve"> </w:t>
      </w:r>
      <w:r w:rsidRPr="004020CF">
        <w:t>work</w:t>
      </w:r>
      <w:r>
        <w:t xml:space="preserve"> </w:t>
      </w:r>
      <w:r w:rsidRPr="004020CF">
        <w:t>of</w:t>
      </w:r>
      <w:r>
        <w:t xml:space="preserve"> </w:t>
      </w:r>
      <w:r w:rsidRPr="004020CF">
        <w:t>the</w:t>
      </w:r>
      <w:r>
        <w:t xml:space="preserve"> </w:t>
      </w:r>
      <w:r w:rsidRPr="004020CF">
        <w:t>IV&amp;V</w:t>
      </w:r>
      <w:r>
        <w:t xml:space="preserve"> </w:t>
      </w:r>
      <w:r w:rsidRPr="004020CF">
        <w:t>agent</w:t>
      </w:r>
      <w:r>
        <w:t xml:space="preserve"> </w:t>
      </w:r>
      <w:r w:rsidRPr="004020CF">
        <w:t>by:</w:t>
      </w:r>
    </w:p>
    <w:p w14:paraId="364BC59B" w14:textId="77777777" w:rsidR="00A17F87" w:rsidRPr="004020CF" w:rsidRDefault="00A17F87" w:rsidP="00A17F87">
      <w:pPr>
        <w:pStyle w:val="SOWSubL1-ASDEFCON"/>
      </w:pPr>
      <w:r w:rsidRPr="004020CF">
        <w:t>providing</w:t>
      </w:r>
      <w:r>
        <w:t xml:space="preserve"> </w:t>
      </w:r>
      <w:r w:rsidRPr="004020CF">
        <w:t>access</w:t>
      </w:r>
      <w:r>
        <w:t xml:space="preserve"> </w:t>
      </w:r>
      <w:r w:rsidRPr="004020CF">
        <w:t>to</w:t>
      </w:r>
      <w:r>
        <w:t xml:space="preserve"> </w:t>
      </w:r>
      <w:r w:rsidRPr="004020CF">
        <w:t>the</w:t>
      </w:r>
      <w:r>
        <w:t xml:space="preserve"> </w:t>
      </w:r>
      <w:r w:rsidRPr="004020CF">
        <w:t>Contractor's</w:t>
      </w:r>
      <w:r>
        <w:t xml:space="preserve"> </w:t>
      </w:r>
      <w:r w:rsidRPr="004020CF">
        <w:t>facilities;</w:t>
      </w:r>
    </w:p>
    <w:p w14:paraId="13E89FD5" w14:textId="77777777" w:rsidR="00A17F87" w:rsidRPr="004020CF" w:rsidRDefault="00A17F87" w:rsidP="00A17F87">
      <w:pPr>
        <w:pStyle w:val="SOWSubL1-ASDEFCON"/>
      </w:pPr>
      <w:r w:rsidRPr="004020CF">
        <w:t>providing</w:t>
      </w:r>
      <w:r>
        <w:t xml:space="preserve"> </w:t>
      </w:r>
      <w:r w:rsidRPr="004020CF">
        <w:t>access</w:t>
      </w:r>
      <w:r>
        <w:t xml:space="preserve"> </w:t>
      </w:r>
      <w:r w:rsidRPr="004020CF">
        <w:t>to</w:t>
      </w:r>
      <w:r>
        <w:t xml:space="preserve"> </w:t>
      </w:r>
      <w:r w:rsidRPr="004020CF">
        <w:t>all</w:t>
      </w:r>
      <w:r>
        <w:t xml:space="preserve"> </w:t>
      </w:r>
      <w:r w:rsidRPr="004020CF">
        <w:t>documentation</w:t>
      </w:r>
      <w:r>
        <w:t xml:space="preserve"> </w:t>
      </w:r>
      <w:r w:rsidRPr="004020CF">
        <w:t>regarding</w:t>
      </w:r>
      <w:r>
        <w:t xml:space="preserve"> </w:t>
      </w:r>
      <w:r w:rsidRPr="004020CF">
        <w:t>the</w:t>
      </w:r>
      <w:r>
        <w:t xml:space="preserve"> </w:t>
      </w:r>
      <w:r w:rsidRPr="004020CF">
        <w:t>Contract</w:t>
      </w:r>
      <w:r>
        <w:t xml:space="preserve"> </w:t>
      </w:r>
      <w:r w:rsidRPr="004020CF">
        <w:t>for</w:t>
      </w:r>
      <w:r>
        <w:t xml:space="preserve"> </w:t>
      </w:r>
      <w:r w:rsidRPr="004020CF">
        <w:t>the</w:t>
      </w:r>
      <w:r>
        <w:t xml:space="preserve"> </w:t>
      </w:r>
      <w:r w:rsidRPr="004020CF">
        <w:t>purposes</w:t>
      </w:r>
      <w:r>
        <w:t xml:space="preserve"> </w:t>
      </w:r>
      <w:r w:rsidRPr="004020CF">
        <w:t>of</w:t>
      </w:r>
      <w:r>
        <w:t xml:space="preserve"> </w:t>
      </w:r>
      <w:r w:rsidRPr="004020CF">
        <w:t>the</w:t>
      </w:r>
      <w:r>
        <w:t xml:space="preserve"> </w:t>
      </w:r>
      <w:r w:rsidRPr="004020CF">
        <w:t>IV&amp;V</w:t>
      </w:r>
      <w:r>
        <w:t xml:space="preserve"> </w:t>
      </w:r>
      <w:r w:rsidRPr="004020CF">
        <w:t>activities,</w:t>
      </w:r>
      <w:r>
        <w:t xml:space="preserve"> </w:t>
      </w:r>
      <w:r w:rsidRPr="004020CF">
        <w:t>including</w:t>
      </w:r>
      <w:r>
        <w:t xml:space="preserve"> </w:t>
      </w:r>
      <w:r w:rsidRPr="004020CF">
        <w:t>requirements,</w:t>
      </w:r>
      <w:r>
        <w:t xml:space="preserve"> </w:t>
      </w:r>
      <w:r w:rsidRPr="004020CF">
        <w:t>source</w:t>
      </w:r>
      <w:r>
        <w:t xml:space="preserve"> </w:t>
      </w:r>
      <w:r w:rsidRPr="004020CF">
        <w:t>code,</w:t>
      </w:r>
      <w:r>
        <w:t xml:space="preserve"> </w:t>
      </w:r>
      <w:r w:rsidRPr="004020CF">
        <w:t>review</w:t>
      </w:r>
      <w:r>
        <w:t xml:space="preserve"> </w:t>
      </w:r>
      <w:r w:rsidRPr="004020CF">
        <w:t>records,</w:t>
      </w:r>
      <w:r>
        <w:t xml:space="preserve"> </w:t>
      </w:r>
      <w:r w:rsidRPr="004020CF">
        <w:t>design</w:t>
      </w:r>
      <w:r>
        <w:t xml:space="preserve"> </w:t>
      </w:r>
      <w:r w:rsidRPr="004020CF">
        <w:t>and</w:t>
      </w:r>
      <w:r>
        <w:t xml:space="preserve"> </w:t>
      </w:r>
      <w:r w:rsidRPr="004020CF">
        <w:t>test</w:t>
      </w:r>
      <w:r>
        <w:t xml:space="preserve"> </w:t>
      </w:r>
      <w:r w:rsidRPr="004020CF">
        <w:t>data</w:t>
      </w:r>
      <w:r>
        <w:t xml:space="preserve"> </w:t>
      </w:r>
      <w:r w:rsidRPr="004020CF">
        <w:t>and</w:t>
      </w:r>
      <w:r>
        <w:t xml:space="preserve"> </w:t>
      </w:r>
      <w:r w:rsidRPr="004020CF">
        <w:t>information</w:t>
      </w:r>
      <w:r>
        <w:t xml:space="preserve"> </w:t>
      </w:r>
      <w:r w:rsidRPr="004020CF">
        <w:t>management</w:t>
      </w:r>
      <w:r>
        <w:t xml:space="preserve"> </w:t>
      </w:r>
      <w:r w:rsidRPr="004020CF">
        <w:t>systems</w:t>
      </w:r>
      <w:r>
        <w:t xml:space="preserve"> </w:t>
      </w:r>
      <w:r w:rsidRPr="004020CF">
        <w:t>used</w:t>
      </w:r>
      <w:r>
        <w:t xml:space="preserve"> </w:t>
      </w:r>
      <w:r w:rsidRPr="004020CF">
        <w:t>for</w:t>
      </w:r>
      <w:r>
        <w:t xml:space="preserve"> </w:t>
      </w:r>
      <w:r w:rsidRPr="004020CF">
        <w:t>the</w:t>
      </w:r>
      <w:r>
        <w:t xml:space="preserve"> </w:t>
      </w:r>
      <w:r w:rsidRPr="004020CF">
        <w:t>Contract;</w:t>
      </w:r>
    </w:p>
    <w:p w14:paraId="5E485DA8" w14:textId="77777777" w:rsidR="00A17F87" w:rsidRPr="004020CF" w:rsidRDefault="00A17F87" w:rsidP="00A17F87">
      <w:pPr>
        <w:pStyle w:val="SOWSubL1-ASDEFCON"/>
      </w:pPr>
      <w:r w:rsidRPr="004020CF">
        <w:t>providing</w:t>
      </w:r>
      <w:r>
        <w:t xml:space="preserve"> </w:t>
      </w:r>
      <w:r w:rsidRPr="004020CF">
        <w:t>access</w:t>
      </w:r>
      <w:r>
        <w:t xml:space="preserve"> </w:t>
      </w:r>
      <w:r w:rsidRPr="004020CF">
        <w:t>to</w:t>
      </w:r>
      <w:r>
        <w:t xml:space="preserve"> </w:t>
      </w:r>
      <w:r w:rsidRPr="004020CF">
        <w:t>any</w:t>
      </w:r>
      <w:r>
        <w:t xml:space="preserve"> </w:t>
      </w:r>
      <w:r w:rsidRPr="004020CF">
        <w:t>tools</w:t>
      </w:r>
      <w:r>
        <w:t xml:space="preserve"> </w:t>
      </w:r>
      <w:r w:rsidRPr="004020CF">
        <w:t>required</w:t>
      </w:r>
      <w:r>
        <w:t xml:space="preserve"> </w:t>
      </w:r>
      <w:r w:rsidRPr="004020CF">
        <w:t>to</w:t>
      </w:r>
      <w:r>
        <w:t xml:space="preserve"> </w:t>
      </w:r>
      <w:r w:rsidRPr="004020CF">
        <w:t>review</w:t>
      </w:r>
      <w:r>
        <w:t xml:space="preserve"> </w:t>
      </w:r>
      <w:r w:rsidRPr="004020CF">
        <w:t>Contract-related</w:t>
      </w:r>
      <w:r>
        <w:t xml:space="preserve"> </w:t>
      </w:r>
      <w:r w:rsidRPr="004020CF">
        <w:t>data;</w:t>
      </w:r>
      <w:r>
        <w:t xml:space="preserve"> </w:t>
      </w:r>
      <w:r w:rsidRPr="004020CF">
        <w:t>and</w:t>
      </w:r>
    </w:p>
    <w:p w14:paraId="193DE77A" w14:textId="77777777" w:rsidR="00A17F87" w:rsidRPr="004020CF" w:rsidRDefault="00A17F87" w:rsidP="00A17F87">
      <w:pPr>
        <w:pStyle w:val="SOWSubL1-ASDEFCON"/>
      </w:pPr>
      <w:r w:rsidRPr="004020CF">
        <w:t>providing</w:t>
      </w:r>
      <w:r>
        <w:t xml:space="preserve"> </w:t>
      </w:r>
      <w:r w:rsidRPr="004020CF">
        <w:t>the</w:t>
      </w:r>
      <w:r>
        <w:t xml:space="preserve"> </w:t>
      </w:r>
      <w:r w:rsidRPr="004020CF">
        <w:t>IV&amp;V</w:t>
      </w:r>
      <w:r>
        <w:t xml:space="preserve"> </w:t>
      </w:r>
      <w:r w:rsidRPr="004020CF">
        <w:t>agent</w:t>
      </w:r>
      <w:r>
        <w:t xml:space="preserve"> </w:t>
      </w:r>
      <w:r w:rsidRPr="004020CF">
        <w:t>access</w:t>
      </w:r>
      <w:r>
        <w:t xml:space="preserve"> </w:t>
      </w:r>
      <w:r w:rsidRPr="004020CF">
        <w:t>to</w:t>
      </w:r>
      <w:r>
        <w:t xml:space="preserve"> </w:t>
      </w:r>
      <w:r w:rsidRPr="004020CF">
        <w:t>the</w:t>
      </w:r>
      <w:r>
        <w:t xml:space="preserve"> </w:t>
      </w:r>
      <w:r w:rsidRPr="004020CF">
        <w:t>Contractor's</w:t>
      </w:r>
      <w:r>
        <w:t xml:space="preserve"> </w:t>
      </w:r>
      <w:r w:rsidRPr="004020CF">
        <w:t>staff</w:t>
      </w:r>
      <w:r>
        <w:t xml:space="preserve"> </w:t>
      </w:r>
      <w:r w:rsidRPr="004020CF">
        <w:t>in</w:t>
      </w:r>
      <w:r>
        <w:t xml:space="preserve"> </w:t>
      </w:r>
      <w:r w:rsidRPr="004020CF">
        <w:t>order</w:t>
      </w:r>
      <w:r>
        <w:t xml:space="preserve"> </w:t>
      </w:r>
      <w:r w:rsidRPr="004020CF">
        <w:t>to</w:t>
      </w:r>
      <w:r>
        <w:t xml:space="preserve"> </w:t>
      </w:r>
      <w:r w:rsidRPr="004020CF">
        <w:t>clarify</w:t>
      </w:r>
      <w:r>
        <w:t xml:space="preserve"> </w:t>
      </w:r>
      <w:r w:rsidRPr="004020CF">
        <w:t>issues</w:t>
      </w:r>
      <w:r>
        <w:t xml:space="preserve"> </w:t>
      </w:r>
      <w:r w:rsidRPr="004020CF">
        <w:t>when</w:t>
      </w:r>
      <w:r>
        <w:t xml:space="preserve"> </w:t>
      </w:r>
      <w:r w:rsidRPr="004020CF">
        <w:t>necessary.</w:t>
      </w:r>
      <w:bookmarkStart w:id="413" w:name="_Ref523899074"/>
    </w:p>
    <w:p w14:paraId="76E5E6F1" w14:textId="77777777" w:rsidR="00A17F87" w:rsidRPr="004020CF" w:rsidRDefault="00A17F87" w:rsidP="00A17F87">
      <w:pPr>
        <w:pStyle w:val="SOWHL2-ASDEFCON"/>
      </w:pPr>
      <w:bookmarkStart w:id="414" w:name="_Toc95103306"/>
      <w:bookmarkStart w:id="415" w:name="_Ref182965413"/>
      <w:bookmarkStart w:id="416" w:name="_Toc184467843"/>
      <w:bookmarkStart w:id="417" w:name="_Toc505864083"/>
      <w:bookmarkStart w:id="418" w:name="_Toc505865842"/>
      <w:bookmarkStart w:id="419" w:name="_Toc505866464"/>
      <w:bookmarkStart w:id="420" w:name="_Toc225514156"/>
      <w:bookmarkStart w:id="421" w:name="_Toc225756532"/>
      <w:bookmarkStart w:id="422" w:name="_Toc232663547"/>
      <w:r w:rsidRPr="004020CF">
        <w:t>Life</w:t>
      </w:r>
      <w:r>
        <w:t xml:space="preserve"> </w:t>
      </w:r>
      <w:r w:rsidRPr="004020CF">
        <w:t>Cycle</w:t>
      </w:r>
      <w:r>
        <w:t xml:space="preserve"> </w:t>
      </w:r>
      <w:r w:rsidRPr="004020CF">
        <w:t>Cost</w:t>
      </w:r>
      <w:r>
        <w:t xml:space="preserve"> </w:t>
      </w:r>
      <w:bookmarkEnd w:id="413"/>
      <w:r w:rsidRPr="004020CF">
        <w:t>(Core)</w:t>
      </w:r>
      <w:bookmarkEnd w:id="414"/>
      <w:bookmarkEnd w:id="415"/>
      <w:bookmarkEnd w:id="416"/>
      <w:bookmarkEnd w:id="417"/>
      <w:bookmarkEnd w:id="418"/>
      <w:bookmarkEnd w:id="419"/>
      <w:bookmarkEnd w:id="420"/>
      <w:bookmarkEnd w:id="421"/>
      <w:bookmarkEnd w:id="422"/>
    </w:p>
    <w:p w14:paraId="6CD9B185" w14:textId="77777777" w:rsidR="00A17F87" w:rsidRPr="004020CF" w:rsidRDefault="00A17F87" w:rsidP="00A17F87">
      <w:pPr>
        <w:pStyle w:val="SOWHL3-ASDEFCON"/>
      </w:pPr>
      <w:bookmarkStart w:id="423" w:name="_Toc521140382"/>
      <w:r w:rsidRPr="004020CF">
        <w:t>Life</w:t>
      </w:r>
      <w:r>
        <w:t xml:space="preserve"> </w:t>
      </w:r>
      <w:r w:rsidRPr="004020CF">
        <w:t>Cycle</w:t>
      </w:r>
      <w:r>
        <w:t xml:space="preserve"> </w:t>
      </w:r>
      <w:r w:rsidRPr="004020CF">
        <w:t>Cost</w:t>
      </w:r>
      <w:r>
        <w:t xml:space="preserve"> </w:t>
      </w:r>
      <w:r w:rsidRPr="004020CF">
        <w:t>Program</w:t>
      </w:r>
      <w:r>
        <w:t xml:space="preserve"> </w:t>
      </w:r>
      <w:r w:rsidRPr="004020CF">
        <w:t>Management</w:t>
      </w:r>
      <w:bookmarkEnd w:id="423"/>
    </w:p>
    <w:p w14:paraId="767C32D3"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Life</w:t>
      </w:r>
      <w:r>
        <w:t xml:space="preserve"> </w:t>
      </w:r>
      <w:r w:rsidRPr="004020CF">
        <w:t>Cycle</w:t>
      </w:r>
      <w:r>
        <w:t xml:space="preserve"> </w:t>
      </w:r>
      <w:r w:rsidRPr="004020CF">
        <w:t>Cost</w:t>
      </w:r>
      <w:r>
        <w:t xml:space="preserve"> </w:t>
      </w:r>
      <w:r w:rsidRPr="004020CF">
        <w:t>(LCC)</w:t>
      </w:r>
      <w:r>
        <w:t xml:space="preserve"> </w:t>
      </w:r>
      <w:r w:rsidRPr="004020CF">
        <w:t>Management</w:t>
      </w:r>
      <w:r>
        <w:t xml:space="preserve"> </w:t>
      </w:r>
      <w:r w:rsidRPr="004020CF">
        <w:t>Plan</w:t>
      </w:r>
      <w:r>
        <w:t xml:space="preserve"> </w:t>
      </w:r>
      <w:r w:rsidRPr="004020CF">
        <w:t>(LCCMP)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MGT-900.</w:t>
      </w:r>
    </w:p>
    <w:p w14:paraId="15B6BE11"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the</w:t>
      </w:r>
      <w:r>
        <w:t xml:space="preserve"> </w:t>
      </w:r>
      <w:r w:rsidRPr="004020CF">
        <w:t>LCC</w:t>
      </w:r>
      <w:r>
        <w:t xml:space="preserve"> </w:t>
      </w:r>
      <w:r w:rsidRPr="004020CF">
        <w:t>program</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LCCMP.</w:t>
      </w:r>
    </w:p>
    <w:p w14:paraId="1EA65DEE" w14:textId="77777777" w:rsidR="00A17F87" w:rsidRPr="004020CF" w:rsidRDefault="00A17F87" w:rsidP="00A17F87">
      <w:pPr>
        <w:pStyle w:val="SOWHL3-ASDEFCON"/>
      </w:pPr>
      <w:bookmarkStart w:id="424" w:name="_Toc521140383"/>
      <w:r w:rsidRPr="004020CF">
        <w:t>Life</w:t>
      </w:r>
      <w:r>
        <w:t xml:space="preserve"> </w:t>
      </w:r>
      <w:r w:rsidRPr="004020CF">
        <w:t>Cycle</w:t>
      </w:r>
      <w:r>
        <w:t xml:space="preserve"> </w:t>
      </w:r>
      <w:r w:rsidRPr="004020CF">
        <w:t>Cost</w:t>
      </w:r>
      <w:r>
        <w:t xml:space="preserve"> </w:t>
      </w:r>
      <w:r w:rsidRPr="004020CF">
        <w:t>Modelling</w:t>
      </w:r>
      <w:r>
        <w:t xml:space="preserve"> </w:t>
      </w:r>
      <w:r w:rsidRPr="004020CF">
        <w:t>and</w:t>
      </w:r>
      <w:r>
        <w:t xml:space="preserve"> </w:t>
      </w:r>
      <w:r w:rsidRPr="004020CF">
        <w:t>Analysis</w:t>
      </w:r>
      <w:bookmarkEnd w:id="424"/>
    </w:p>
    <w:p w14:paraId="6F6E3F70" w14:textId="19C17905" w:rsidR="00A17F87" w:rsidRPr="004020CF" w:rsidRDefault="00A17F87" w:rsidP="00A17F87">
      <w:pPr>
        <w:pStyle w:val="NoteToDrafters-ASDEFCON"/>
      </w:pPr>
      <w:r w:rsidRPr="004020CF">
        <w:t>Note</w:t>
      </w:r>
      <w:r>
        <w:t xml:space="preserve"> </w:t>
      </w:r>
      <w:r w:rsidRPr="004020CF">
        <w:t>to</w:t>
      </w:r>
      <w:r>
        <w:t xml:space="preserve"> </w:t>
      </w:r>
      <w:r w:rsidRPr="004020CF">
        <w:t>drafters:</w:t>
      </w:r>
      <w:r>
        <w:t xml:space="preserve"> </w:t>
      </w:r>
      <w:r w:rsidRPr="004020CF">
        <w:t>The</w:t>
      </w:r>
      <w:r>
        <w:t xml:space="preserve"> </w:t>
      </w:r>
      <w:r w:rsidRPr="004020CF">
        <w:t>project</w:t>
      </w:r>
      <w:r>
        <w:t xml:space="preserve"> </w:t>
      </w:r>
      <w:r w:rsidRPr="004020CF">
        <w:t>team</w:t>
      </w:r>
      <w:r>
        <w:t xml:space="preserve"> </w:t>
      </w:r>
      <w:r w:rsidRPr="004020CF">
        <w:t>should</w:t>
      </w:r>
      <w:r>
        <w:t xml:space="preserve"> </w:t>
      </w:r>
      <w:r w:rsidRPr="004020CF">
        <w:t>determine</w:t>
      </w:r>
      <w:r>
        <w:t xml:space="preserve"> </w:t>
      </w:r>
      <w:r w:rsidRPr="004020CF">
        <w:t>their</w:t>
      </w:r>
      <w:r>
        <w:t xml:space="preserve"> </w:t>
      </w:r>
      <w:r w:rsidRPr="004020CF">
        <w:t>most</w:t>
      </w:r>
      <w:r>
        <w:t xml:space="preserve"> </w:t>
      </w:r>
      <w:r w:rsidRPr="004020CF">
        <w:t>suitable</w:t>
      </w:r>
      <w:r>
        <w:t xml:space="preserve"> </w:t>
      </w:r>
      <w:r w:rsidRPr="004020CF">
        <w:t>LCC</w:t>
      </w:r>
      <w:r>
        <w:t xml:space="preserve"> </w:t>
      </w:r>
      <w:r w:rsidRPr="004020CF">
        <w:t>modelling</w:t>
      </w:r>
      <w:r>
        <w:t xml:space="preserve"> </w:t>
      </w:r>
      <w:r w:rsidRPr="004020CF">
        <w:t>tool</w:t>
      </w:r>
      <w:r>
        <w:t xml:space="preserve"> </w:t>
      </w:r>
      <w:r w:rsidRPr="004020CF">
        <w:t>and</w:t>
      </w:r>
      <w:r>
        <w:t xml:space="preserve"> </w:t>
      </w:r>
      <w:r w:rsidRPr="004020CF">
        <w:t>modify</w:t>
      </w:r>
      <w:r>
        <w:t xml:space="preserve"> </w:t>
      </w:r>
      <w:r w:rsidRPr="004020CF">
        <w:t>the</w:t>
      </w:r>
      <w:r>
        <w:t xml:space="preserve"> </w:t>
      </w:r>
      <w:r w:rsidRPr="004020CF">
        <w:t>following</w:t>
      </w:r>
      <w:r>
        <w:t xml:space="preserve"> </w:t>
      </w:r>
      <w:r w:rsidRPr="004020CF">
        <w:t>clause</w:t>
      </w:r>
      <w:r>
        <w:t xml:space="preserve"> </w:t>
      </w:r>
      <w:r w:rsidRPr="004020CF">
        <w:t>to</w:t>
      </w:r>
      <w:r>
        <w:t xml:space="preserve"> </w:t>
      </w:r>
      <w:r w:rsidRPr="004020CF">
        <w:t>suit.</w:t>
      </w:r>
      <w:r>
        <w:t xml:space="preserve">  </w:t>
      </w:r>
      <w:r w:rsidRPr="004020CF">
        <w:t>If</w:t>
      </w:r>
      <w:r>
        <w:t xml:space="preserve"> </w:t>
      </w:r>
      <w:r w:rsidRPr="004020CF">
        <w:t>the</w:t>
      </w:r>
      <w:r>
        <w:t xml:space="preserve"> </w:t>
      </w:r>
      <w:r w:rsidRPr="004020CF">
        <w:t>preferred</w:t>
      </w:r>
      <w:r>
        <w:t xml:space="preserve"> </w:t>
      </w:r>
      <w:r w:rsidRPr="004020CF">
        <w:t>tenderer</w:t>
      </w:r>
      <w:r>
        <w:t xml:space="preserve"> </w:t>
      </w:r>
      <w:r w:rsidRPr="004020CF">
        <w:t>proposes</w:t>
      </w:r>
      <w:r>
        <w:t xml:space="preserve"> </w:t>
      </w:r>
      <w:r w:rsidRPr="004020CF">
        <w:t>an</w:t>
      </w:r>
      <w:r>
        <w:t xml:space="preserve"> </w:t>
      </w:r>
      <w:r w:rsidRPr="004020CF">
        <w:t>alternative</w:t>
      </w:r>
      <w:r>
        <w:t xml:space="preserve"> </w:t>
      </w:r>
      <w:r w:rsidRPr="004020CF">
        <w:t>tool,</w:t>
      </w:r>
      <w:r>
        <w:t xml:space="preserve"> </w:t>
      </w:r>
      <w:r w:rsidRPr="004020CF">
        <w:t>the</w:t>
      </w:r>
      <w:r>
        <w:t xml:space="preserve"> </w:t>
      </w:r>
      <w:r w:rsidRPr="004020CF">
        <w:t>project</w:t>
      </w:r>
      <w:r>
        <w:t xml:space="preserve"> </w:t>
      </w:r>
      <w:r w:rsidRPr="004020CF">
        <w:t>team</w:t>
      </w:r>
      <w:r>
        <w:t xml:space="preserve"> </w:t>
      </w:r>
      <w:r w:rsidRPr="004020CF">
        <w:t>should</w:t>
      </w:r>
      <w:r>
        <w:t xml:space="preserve"> </w:t>
      </w:r>
      <w:r w:rsidRPr="004020CF">
        <w:t>assess</w:t>
      </w:r>
      <w:r>
        <w:t xml:space="preserve"> </w:t>
      </w:r>
      <w:r w:rsidRPr="004020CF">
        <w:t>this</w:t>
      </w:r>
      <w:r>
        <w:t xml:space="preserve"> </w:t>
      </w:r>
      <w:r w:rsidRPr="004020CF">
        <w:t>alternative</w:t>
      </w:r>
      <w:r>
        <w:t xml:space="preserve"> </w:t>
      </w:r>
      <w:r w:rsidRPr="004020CF">
        <w:t>and</w:t>
      </w:r>
      <w:r>
        <w:t xml:space="preserve"> </w:t>
      </w:r>
      <w:r w:rsidRPr="004020CF">
        <w:t>discuss</w:t>
      </w:r>
      <w:r>
        <w:t xml:space="preserve"> </w:t>
      </w:r>
      <w:r w:rsidRPr="004020CF">
        <w:t>the</w:t>
      </w:r>
      <w:r>
        <w:t xml:space="preserve"> </w:t>
      </w:r>
      <w:r w:rsidRPr="004020CF">
        <w:t>options</w:t>
      </w:r>
      <w:r>
        <w:t xml:space="preserve"> </w:t>
      </w:r>
      <w:r w:rsidRPr="004020CF">
        <w:t>during</w:t>
      </w:r>
      <w:r>
        <w:t xml:space="preserve"> </w:t>
      </w:r>
      <w:r w:rsidRPr="004020CF">
        <w:t>negotiations.</w:t>
      </w:r>
      <w:r>
        <w:t xml:space="preserve">  </w:t>
      </w:r>
      <w:r w:rsidRPr="004020CF">
        <w:t>Depending</w:t>
      </w:r>
      <w:r>
        <w:t xml:space="preserve"> </w:t>
      </w:r>
      <w:r w:rsidRPr="004020CF">
        <w:t>upon</w:t>
      </w:r>
      <w:r>
        <w:t xml:space="preserve"> </w:t>
      </w:r>
      <w:r w:rsidRPr="004020CF">
        <w:t>the</w:t>
      </w:r>
      <w:r>
        <w:t xml:space="preserve"> </w:t>
      </w:r>
      <w:r w:rsidRPr="004020CF">
        <w:t>outcome</w:t>
      </w:r>
      <w:r>
        <w:t xml:space="preserve"> </w:t>
      </w:r>
      <w:r w:rsidRPr="004020CF">
        <w:t>of</w:t>
      </w:r>
      <w:r>
        <w:t xml:space="preserve"> </w:t>
      </w:r>
      <w:r w:rsidRPr="004020CF">
        <w:t>those</w:t>
      </w:r>
      <w:r>
        <w:t xml:space="preserve"> </w:t>
      </w:r>
      <w:r w:rsidRPr="004020CF">
        <w:t>discussions,</w:t>
      </w:r>
      <w:r>
        <w:t xml:space="preserve"> </w:t>
      </w:r>
      <w:r w:rsidRPr="004020CF">
        <w:t>the</w:t>
      </w:r>
      <w:r>
        <w:t xml:space="preserve"> </w:t>
      </w:r>
      <w:r w:rsidRPr="004020CF">
        <w:t>clause</w:t>
      </w:r>
      <w:r>
        <w:t xml:space="preserve"> </w:t>
      </w:r>
      <w:r w:rsidRPr="004020CF">
        <w:t>may</w:t>
      </w:r>
      <w:r>
        <w:t xml:space="preserve"> </w:t>
      </w:r>
      <w:r w:rsidRPr="004020CF">
        <w:t>then</w:t>
      </w:r>
      <w:r>
        <w:t xml:space="preserve"> </w:t>
      </w:r>
      <w:r w:rsidRPr="004020CF">
        <w:t>need</w:t>
      </w:r>
      <w:r>
        <w:t xml:space="preserve"> </w:t>
      </w:r>
      <w:r w:rsidRPr="004020CF">
        <w:t>to</w:t>
      </w:r>
      <w:r>
        <w:t xml:space="preserve"> </w:t>
      </w:r>
      <w:r w:rsidRPr="004020CF">
        <w:t>be</w:t>
      </w:r>
      <w:r>
        <w:t xml:space="preserve"> </w:t>
      </w:r>
      <w:r w:rsidRPr="004020CF">
        <w:t>amended.</w:t>
      </w:r>
    </w:p>
    <w:p w14:paraId="73848C91" w14:textId="3D82F974" w:rsidR="00A17F87" w:rsidRPr="004020CF" w:rsidRDefault="00A17F87" w:rsidP="00A17F87">
      <w:pPr>
        <w:pStyle w:val="SOWTL4-ASDEFCON"/>
      </w:pPr>
      <w:bookmarkStart w:id="425" w:name="_Ref521138145"/>
      <w:r w:rsidRPr="004020CF">
        <w:t>The</w:t>
      </w:r>
      <w:r>
        <w:t xml:space="preserve"> </w:t>
      </w:r>
      <w:r w:rsidRPr="004020CF">
        <w:t>Contractor</w:t>
      </w:r>
      <w:r>
        <w:t xml:space="preserve"> </w:t>
      </w:r>
      <w:r w:rsidRPr="004020CF">
        <w:t>shall</w:t>
      </w:r>
      <w:r>
        <w:t xml:space="preserve"> </w:t>
      </w:r>
      <w:r w:rsidRPr="004020CF">
        <w:t>use</w:t>
      </w:r>
      <w:r>
        <w:t xml:space="preserve"> </w:t>
      </w:r>
      <w:r w:rsidRPr="004020CF">
        <w:fldChar w:fldCharType="begin">
          <w:ffData>
            <w:name w:val="Text24"/>
            <w:enabled/>
            <w:calcOnExit w:val="0"/>
            <w:textInput>
              <w:default w:val="[…INSERT LCC TOOL…]"/>
            </w:textInput>
          </w:ffData>
        </w:fldChar>
      </w:r>
      <w:r w:rsidRPr="004020CF">
        <w:instrText xml:space="preserve"> FORMTEXT </w:instrText>
      </w:r>
      <w:r w:rsidRPr="004020CF">
        <w:fldChar w:fldCharType="separate"/>
      </w:r>
      <w:r w:rsidR="008053F7">
        <w:rPr>
          <w:noProof/>
        </w:rPr>
        <w:t>[…INSERT LCC TOOL…]</w:t>
      </w:r>
      <w:r w:rsidRPr="004020CF">
        <w:fldChar w:fldCharType="end"/>
      </w:r>
      <w:r>
        <w:t xml:space="preserve"> </w:t>
      </w:r>
      <w:r w:rsidRPr="004020CF">
        <w:t>(or</w:t>
      </w:r>
      <w:r>
        <w:t xml:space="preserve"> </w:t>
      </w:r>
      <w:r w:rsidRPr="004020CF">
        <w:t>an</w:t>
      </w:r>
      <w:r>
        <w:t xml:space="preserve"> </w:t>
      </w:r>
      <w:r w:rsidRPr="004020CF">
        <w:t>alternative</w:t>
      </w:r>
      <w:r>
        <w:t xml:space="preserve"> </w:t>
      </w:r>
      <w:r w:rsidRPr="004020CF">
        <w:t>Approved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develop</w:t>
      </w:r>
      <w:r>
        <w:t xml:space="preserve"> </w:t>
      </w:r>
      <w:r w:rsidRPr="004020CF">
        <w:t>an</w:t>
      </w:r>
      <w:r>
        <w:t xml:space="preserve"> </w:t>
      </w:r>
      <w:r w:rsidRPr="004020CF">
        <w:t>LCC</w:t>
      </w:r>
      <w:r>
        <w:t xml:space="preserve"> </w:t>
      </w:r>
      <w:r w:rsidRPr="004020CF">
        <w:t>model</w:t>
      </w:r>
      <w:r>
        <w:t xml:space="preserve"> </w:t>
      </w:r>
      <w:r w:rsidRPr="004020CF">
        <w:t>of</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LCCMP.</w:t>
      </w:r>
      <w:bookmarkEnd w:id="425"/>
    </w:p>
    <w:p w14:paraId="3F1191A2" w14:textId="4C7D139D" w:rsidR="00A17F87" w:rsidRPr="004020CF" w:rsidRDefault="00A17F87" w:rsidP="00A17F87">
      <w:pPr>
        <w:pStyle w:val="SOWTL4-ASDEFCON"/>
      </w:pPr>
      <w:r w:rsidRPr="004020CF">
        <w:t>Where</w:t>
      </w:r>
      <w:r>
        <w:t xml:space="preserve"> </w:t>
      </w:r>
      <w:r w:rsidRPr="004020CF">
        <w:t>the</w:t>
      </w:r>
      <w:r>
        <w:t xml:space="preserve"> </w:t>
      </w:r>
      <w:r w:rsidRPr="004020CF">
        <w:t>Contractor</w:t>
      </w:r>
      <w:r>
        <w:t xml:space="preserve"> </w:t>
      </w:r>
      <w:r w:rsidRPr="004020CF">
        <w:t>requires</w:t>
      </w:r>
      <w:r>
        <w:t xml:space="preserve"> </w:t>
      </w:r>
      <w:r w:rsidRPr="004020CF">
        <w:t>Commonwealth</w:t>
      </w:r>
      <w:r>
        <w:t xml:space="preserve"> </w:t>
      </w:r>
      <w:r w:rsidRPr="004020CF">
        <w:t>cost</w:t>
      </w:r>
      <w:r>
        <w:t xml:space="preserve"> </w:t>
      </w:r>
      <w:r w:rsidRPr="004020CF">
        <w:t>data</w:t>
      </w:r>
      <w:r>
        <w:t xml:space="preserve"> </w:t>
      </w:r>
      <w:r w:rsidRPr="004020CF">
        <w:t>to</w:t>
      </w:r>
      <w:r>
        <w:t xml:space="preserve"> </w:t>
      </w:r>
      <w:r w:rsidRPr="004020CF">
        <w:t>populate</w:t>
      </w:r>
      <w:r>
        <w:t xml:space="preserve"> </w:t>
      </w:r>
      <w:r w:rsidRPr="004020CF">
        <w:t>the</w:t>
      </w:r>
      <w:r>
        <w:t xml:space="preserve"> </w:t>
      </w:r>
      <w:r w:rsidRPr="004020CF">
        <w:t>LCC</w:t>
      </w:r>
      <w:r>
        <w:t xml:space="preserve"> </w:t>
      </w:r>
      <w:r w:rsidRPr="004020CF">
        <w:t>model,</w:t>
      </w:r>
      <w:r>
        <w:t xml:space="preserve"> </w:t>
      </w:r>
      <w:r w:rsidRPr="004020CF">
        <w:t>the</w:t>
      </w:r>
      <w:r>
        <w:t xml:space="preserve"> </w:t>
      </w:r>
      <w:r w:rsidRPr="004020CF">
        <w:t>Contractor</w:t>
      </w:r>
      <w:r>
        <w:t xml:space="preserve"> </w:t>
      </w:r>
      <w:r w:rsidRPr="004020CF">
        <w:t>shall</w:t>
      </w:r>
      <w:r>
        <w:t xml:space="preserve"> </w:t>
      </w:r>
      <w:r w:rsidRPr="004020CF">
        <w:t>request</w:t>
      </w:r>
      <w:r>
        <w:t xml:space="preserve"> </w:t>
      </w:r>
      <w:r w:rsidRPr="004020CF">
        <w:t>such</w:t>
      </w:r>
      <w:r>
        <w:t xml:space="preserve"> </w:t>
      </w:r>
      <w:r w:rsidRPr="004020CF">
        <w:t>data,</w:t>
      </w:r>
      <w:r>
        <w:t xml:space="preserve"> </w:t>
      </w:r>
      <w:r w:rsidRPr="004020CF">
        <w:t>in</w:t>
      </w:r>
      <w:r>
        <w:t xml:space="preserve"> </w:t>
      </w:r>
      <w:r w:rsidRPr="004020CF">
        <w:t>writing,</w:t>
      </w:r>
      <w:r>
        <w:t xml:space="preserve"> </w:t>
      </w:r>
      <w:r w:rsidRPr="004020CF">
        <w:t>from</w:t>
      </w:r>
      <w:r>
        <w:t xml:space="preserve"> </w:t>
      </w:r>
      <w:r w:rsidRPr="004020CF">
        <w:t>the</w:t>
      </w:r>
      <w:r>
        <w:t xml:space="preserve"> </w:t>
      </w:r>
      <w:r w:rsidRPr="004020CF">
        <w:t>Commonwealth</w:t>
      </w:r>
      <w:r>
        <w:t xml:space="preserve"> </w:t>
      </w:r>
      <w:r w:rsidRPr="004020CF">
        <w:t>Representative.</w:t>
      </w:r>
      <w:r>
        <w:t xml:space="preserve">  </w:t>
      </w:r>
      <w:r w:rsidRPr="004020CF">
        <w:t>Where</w:t>
      </w:r>
      <w:r>
        <w:t xml:space="preserve"> </w:t>
      </w:r>
      <w:r w:rsidRPr="004020CF">
        <w:t>the</w:t>
      </w:r>
      <w:r>
        <w:t xml:space="preserve"> </w:t>
      </w:r>
      <w:r w:rsidRPr="004020CF">
        <w:t>Commonwealth</w:t>
      </w:r>
      <w:r>
        <w:t xml:space="preserve"> </w:t>
      </w:r>
      <w:r w:rsidRPr="004020CF">
        <w:t>Representative</w:t>
      </w:r>
      <w:r>
        <w:t xml:space="preserve"> </w:t>
      </w:r>
      <w:r w:rsidRPr="004020CF">
        <w:t>agrees</w:t>
      </w:r>
      <w:r>
        <w:t xml:space="preserve"> </w:t>
      </w:r>
      <w:r w:rsidRPr="004020CF">
        <w:t>that</w:t>
      </w:r>
      <w:r>
        <w:t xml:space="preserve"> </w:t>
      </w:r>
      <w:r w:rsidRPr="004020CF">
        <w:t>such</w:t>
      </w:r>
      <w:r>
        <w:t xml:space="preserve"> </w:t>
      </w:r>
      <w:r w:rsidRPr="004020CF">
        <w:t>data</w:t>
      </w:r>
      <w:r>
        <w:t xml:space="preserve"> </w:t>
      </w:r>
      <w:r w:rsidRPr="004020CF">
        <w:t>is</w:t>
      </w:r>
      <w:r>
        <w:t xml:space="preserve"> </w:t>
      </w:r>
      <w:r w:rsidRPr="004020CF">
        <w:t>Commonwealth</w:t>
      </w:r>
      <w:r>
        <w:t xml:space="preserve"> </w:t>
      </w:r>
      <w:r w:rsidRPr="004020CF">
        <w:t>cost</w:t>
      </w:r>
      <w:r>
        <w:t xml:space="preserve"> </w:t>
      </w:r>
      <w:r w:rsidRPr="004020CF">
        <w:t>data</w:t>
      </w:r>
      <w:r>
        <w:t xml:space="preserve"> </w:t>
      </w:r>
      <w:r w:rsidRPr="004020CF">
        <w:t>and</w:t>
      </w:r>
      <w:r>
        <w:t xml:space="preserve"> </w:t>
      </w:r>
      <w:r w:rsidRPr="004020CF">
        <w:t>is</w:t>
      </w:r>
      <w:r>
        <w:t xml:space="preserve"> </w:t>
      </w:r>
      <w:r w:rsidRPr="004020CF">
        <w:t>able</w:t>
      </w:r>
      <w:r>
        <w:t xml:space="preserve"> </w:t>
      </w:r>
      <w:r w:rsidRPr="004020CF">
        <w:t>to</w:t>
      </w:r>
      <w:r>
        <w:t xml:space="preserve"> </w:t>
      </w:r>
      <w:r w:rsidRPr="004020CF">
        <w:t>be</w:t>
      </w:r>
      <w:r>
        <w:t xml:space="preserve"> </w:t>
      </w:r>
      <w:r w:rsidRPr="004020CF">
        <w:t>provided,</w:t>
      </w:r>
      <w:r>
        <w:t xml:space="preserve"> </w:t>
      </w:r>
      <w:r w:rsidRPr="004020CF">
        <w:t>the</w:t>
      </w:r>
      <w:r>
        <w:t xml:space="preserve"> </w:t>
      </w:r>
      <w:r w:rsidRPr="004020CF">
        <w:t>Commonwealth</w:t>
      </w:r>
      <w:r>
        <w:t xml:space="preserve"> </w:t>
      </w:r>
      <w:r w:rsidRPr="004020CF">
        <w:t>Representative</w:t>
      </w:r>
      <w:r>
        <w:t xml:space="preserve"> </w:t>
      </w:r>
      <w:r w:rsidRPr="004020CF">
        <w:t>shall</w:t>
      </w:r>
      <w:r>
        <w:t xml:space="preserve"> </w:t>
      </w:r>
      <w:r w:rsidRPr="004020CF">
        <w:t>provide</w:t>
      </w:r>
      <w:r>
        <w:t xml:space="preserve"> </w:t>
      </w:r>
      <w:r w:rsidRPr="004020CF">
        <w:t>such</w:t>
      </w:r>
      <w:r>
        <w:t xml:space="preserve"> </w:t>
      </w:r>
      <w:r w:rsidRPr="004020CF">
        <w:t>data</w:t>
      </w:r>
      <w:r>
        <w:t xml:space="preserve"> </w:t>
      </w:r>
      <w:r w:rsidRPr="004020CF">
        <w:t>as</w:t>
      </w:r>
      <w:r>
        <w:t xml:space="preserve"> </w:t>
      </w:r>
      <w:r w:rsidRPr="004020CF">
        <w:t>Government</w:t>
      </w:r>
      <w:r>
        <w:t xml:space="preserve"> </w:t>
      </w:r>
      <w:r w:rsidRPr="004020CF">
        <w:t>Furnished</w:t>
      </w:r>
      <w:r>
        <w:t xml:space="preserve"> </w:t>
      </w:r>
      <w:r w:rsidRPr="004020CF">
        <w:t>Information</w:t>
      </w:r>
      <w:r>
        <w:t xml:space="preserve"> </w:t>
      </w:r>
      <w:r w:rsidRPr="004020CF">
        <w:t>(GFI)</w:t>
      </w:r>
      <w:r>
        <w:t xml:space="preserve"> </w:t>
      </w:r>
      <w:r w:rsidRPr="004020CF">
        <w:t>within</w:t>
      </w:r>
      <w:r>
        <w:t xml:space="preserve"> </w:t>
      </w:r>
      <w:r w:rsidRPr="004020CF">
        <w:t>20</w:t>
      </w:r>
      <w:r>
        <w:t xml:space="preserve"> </w:t>
      </w:r>
      <w:r w:rsidRPr="004020CF">
        <w:t>Working</w:t>
      </w:r>
      <w:r>
        <w:t xml:space="preserve"> </w:t>
      </w:r>
      <w:r w:rsidRPr="004020CF">
        <w:t>Days</w:t>
      </w:r>
      <w:r>
        <w:t xml:space="preserve"> </w:t>
      </w:r>
      <w:r w:rsidRPr="004020CF">
        <w:t>of</w:t>
      </w:r>
      <w:r>
        <w:t xml:space="preserve"> </w:t>
      </w:r>
      <w:r w:rsidRPr="004020CF">
        <w:t>receipt</w:t>
      </w:r>
      <w:r>
        <w:t xml:space="preserve"> </w:t>
      </w:r>
      <w:r w:rsidRPr="004020CF">
        <w:t>of</w:t>
      </w:r>
      <w:r>
        <w:t xml:space="preserve"> </w:t>
      </w:r>
      <w:r w:rsidRPr="004020CF">
        <w:t>the</w:t>
      </w:r>
      <w:r>
        <w:t xml:space="preserve"> </w:t>
      </w:r>
      <w:r w:rsidRPr="004020CF">
        <w:t>Contractor’s</w:t>
      </w:r>
      <w:r>
        <w:t xml:space="preserve"> </w:t>
      </w:r>
      <w:r w:rsidRPr="004020CF">
        <w:t>request</w:t>
      </w:r>
      <w:r>
        <w:t xml:space="preserve"> </w:t>
      </w:r>
      <w:r w:rsidRPr="004020CF">
        <w:t>(or</w:t>
      </w:r>
      <w:r>
        <w:t xml:space="preserve"> </w:t>
      </w:r>
      <w:r w:rsidRPr="004020CF">
        <w:t>other</w:t>
      </w:r>
      <w:r>
        <w:t xml:space="preserve"> </w:t>
      </w:r>
      <w:r w:rsidRPr="004020CF">
        <w:t>timeframe</w:t>
      </w:r>
      <w:r>
        <w:t xml:space="preserve"> </w:t>
      </w:r>
      <w:r w:rsidRPr="004020CF">
        <w:t>as</w:t>
      </w:r>
      <w:r>
        <w:t xml:space="preserve"> </w:t>
      </w:r>
      <w:r w:rsidRPr="004020CF">
        <w:t>agreed</w:t>
      </w:r>
      <w:r>
        <w:t xml:space="preserve"> </w:t>
      </w:r>
      <w:r w:rsidRPr="004020CF">
        <w:t>between</w:t>
      </w:r>
      <w:r>
        <w:t xml:space="preserve"> </w:t>
      </w:r>
      <w:r w:rsidRPr="004020CF">
        <w:t>the</w:t>
      </w:r>
      <w:r>
        <w:t xml:space="preserve"> </w:t>
      </w:r>
      <w:r w:rsidRPr="004020CF">
        <w:t>parties).</w:t>
      </w:r>
    </w:p>
    <w:p w14:paraId="200CD08A" w14:textId="36A8BE36"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utilise</w:t>
      </w:r>
      <w:r>
        <w:t xml:space="preserve"> </w:t>
      </w:r>
      <w:r w:rsidRPr="004020CF">
        <w:t>the</w:t>
      </w:r>
      <w:r>
        <w:t xml:space="preserve"> </w:t>
      </w:r>
      <w:r w:rsidRPr="004020CF">
        <w:t>LCC</w:t>
      </w:r>
      <w:r>
        <w:t xml:space="preserve"> </w:t>
      </w:r>
      <w:r w:rsidRPr="004020CF">
        <w:t>model</w:t>
      </w:r>
      <w:r>
        <w:t xml:space="preserve"> </w:t>
      </w:r>
      <w:r w:rsidRPr="004020CF">
        <w:t>developed</w:t>
      </w:r>
      <w:r>
        <w:t xml:space="preserve"> </w:t>
      </w:r>
      <w:r w:rsidRPr="004020CF">
        <w:t>under</w:t>
      </w:r>
      <w:r>
        <w:t xml:space="preserve"> </w:t>
      </w:r>
      <w:r w:rsidRPr="004020CF">
        <w:t>clause</w:t>
      </w:r>
      <w:r>
        <w:t xml:space="preserve"> </w:t>
      </w:r>
      <w:r w:rsidRPr="004020CF">
        <w:fldChar w:fldCharType="begin"/>
      </w:r>
      <w:r w:rsidRPr="004020CF">
        <w:instrText xml:space="preserve"> REF _Ref521138145 \r \h  \* MERGEFORMAT </w:instrText>
      </w:r>
      <w:r w:rsidRPr="004020CF">
        <w:fldChar w:fldCharType="separate"/>
      </w:r>
      <w:r w:rsidR="008053F7">
        <w:t>3.11.2.1</w:t>
      </w:r>
      <w:r w:rsidRPr="004020CF">
        <w:fldChar w:fldCharType="end"/>
      </w:r>
      <w:r>
        <w:t xml:space="preserve"> </w:t>
      </w:r>
      <w:r w:rsidRPr="004020CF">
        <w:t>to:</w:t>
      </w:r>
    </w:p>
    <w:p w14:paraId="26A90C0F" w14:textId="77777777" w:rsidR="00A17F87" w:rsidRPr="004020CF" w:rsidRDefault="00A17F87" w:rsidP="00A17F87">
      <w:pPr>
        <w:pStyle w:val="SOWSubL1-ASDEFCON"/>
      </w:pPr>
      <w:r w:rsidRPr="004020CF">
        <w:lastRenderedPageBreak/>
        <w:t>capture</w:t>
      </w:r>
      <w:r>
        <w:t xml:space="preserve"> </w:t>
      </w:r>
      <w:r w:rsidRPr="004020CF">
        <w:t>LCC</w:t>
      </w:r>
      <w:r>
        <w:t xml:space="preserve"> </w:t>
      </w:r>
      <w:r w:rsidRPr="004020CF">
        <w:t>data</w:t>
      </w:r>
      <w:r>
        <w:t xml:space="preserve"> </w:t>
      </w:r>
      <w:r w:rsidRPr="004020CF">
        <w:t>relating</w:t>
      </w:r>
      <w:r>
        <w:t xml:space="preserve"> </w:t>
      </w:r>
      <w:r w:rsidRPr="004020CF">
        <w:t>to</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r>
        <w:t xml:space="preserve"> </w:t>
      </w:r>
      <w:r w:rsidRPr="004020CF">
        <w:t>and</w:t>
      </w:r>
      <w:r>
        <w:t xml:space="preserve"> </w:t>
      </w:r>
      <w:r w:rsidRPr="004020CF">
        <w:t>to</w:t>
      </w:r>
      <w:r>
        <w:t xml:space="preserve"> </w:t>
      </w:r>
      <w:r w:rsidRPr="004020CF">
        <w:t>update</w:t>
      </w:r>
      <w:r>
        <w:t xml:space="preserve"> </w:t>
      </w:r>
      <w:r w:rsidRPr="004020CF">
        <w:t>that</w:t>
      </w:r>
      <w:r>
        <w:t xml:space="preserve"> </w:t>
      </w:r>
      <w:r w:rsidRPr="004020CF">
        <w:t>data</w:t>
      </w:r>
      <w:r>
        <w:t xml:space="preserve"> </w:t>
      </w:r>
      <w:r w:rsidRPr="004020CF">
        <w:t>as</w:t>
      </w:r>
      <w:r>
        <w:t xml:space="preserve"> </w:t>
      </w:r>
      <w:r w:rsidRPr="004020CF">
        <w:t>the</w:t>
      </w:r>
      <w:r>
        <w:t xml:space="preserve"> </w:t>
      </w:r>
      <w:r w:rsidRPr="004020CF">
        <w:t>design</w:t>
      </w:r>
      <w:r>
        <w:t xml:space="preserve"> </w:t>
      </w:r>
      <w:r w:rsidRPr="004020CF">
        <w:t>of</w:t>
      </w:r>
      <w:r>
        <w:t xml:space="preserve"> </w:t>
      </w:r>
      <w:r w:rsidRPr="004020CF">
        <w:t>each</w:t>
      </w:r>
      <w:r>
        <w:t xml:space="preserve"> </w:t>
      </w:r>
      <w:r w:rsidRPr="004020CF">
        <w:t>system</w:t>
      </w:r>
      <w:r>
        <w:t xml:space="preserve"> </w:t>
      </w:r>
      <w:r w:rsidRPr="004020CF">
        <w:t>matures</w:t>
      </w:r>
      <w:r>
        <w:t xml:space="preserve"> </w:t>
      </w:r>
      <w:r w:rsidRPr="004020CF">
        <w:t>and</w:t>
      </w:r>
      <w:r>
        <w:t xml:space="preserve"> </w:t>
      </w:r>
      <w:r w:rsidRPr="004020CF">
        <w:t>better</w:t>
      </w:r>
      <w:r>
        <w:t xml:space="preserve"> </w:t>
      </w:r>
      <w:r w:rsidRPr="004020CF">
        <w:t>information</w:t>
      </w:r>
      <w:r>
        <w:t xml:space="preserve"> </w:t>
      </w:r>
      <w:r w:rsidRPr="004020CF">
        <w:t>becomes</w:t>
      </w:r>
      <w:r>
        <w:t xml:space="preserve"> </w:t>
      </w:r>
      <w:r w:rsidRPr="004020CF">
        <w:t>available;</w:t>
      </w:r>
    </w:p>
    <w:p w14:paraId="3E4071B1" w14:textId="77777777" w:rsidR="00A17F87" w:rsidRPr="004020CF" w:rsidRDefault="00A17F87" w:rsidP="00A17F87">
      <w:pPr>
        <w:pStyle w:val="SOWSubL1-ASDEFCON"/>
      </w:pPr>
      <w:r w:rsidRPr="004020CF">
        <w:t>undertake</w:t>
      </w:r>
      <w:r>
        <w:t xml:space="preserve"> </w:t>
      </w:r>
      <w:r w:rsidRPr="004020CF">
        <w:t>LCC</w:t>
      </w:r>
      <w:r>
        <w:t xml:space="preserve"> </w:t>
      </w:r>
      <w:r w:rsidRPr="004020CF">
        <w:t>analyses</w:t>
      </w:r>
      <w:r>
        <w:t xml:space="preserve"> </w:t>
      </w:r>
      <w:r w:rsidRPr="004020CF">
        <w:t>of</w:t>
      </w:r>
      <w:r>
        <w:t xml:space="preserve"> </w:t>
      </w:r>
      <w:r w:rsidRPr="004020CF">
        <w:t>the</w:t>
      </w:r>
      <w:r>
        <w:t xml:space="preserve"> </w:t>
      </w:r>
      <w:r w:rsidRPr="004020CF">
        <w:t>developing</w:t>
      </w:r>
      <w:r>
        <w:t xml:space="preserve"> </w:t>
      </w:r>
      <w:r w:rsidRPr="004020CF">
        <w:t>Mission</w:t>
      </w:r>
      <w:r>
        <w:t xml:space="preserve"> </w:t>
      </w:r>
      <w:r w:rsidRPr="004020CF">
        <w:t>System</w:t>
      </w:r>
      <w:r>
        <w:t xml:space="preserve"> </w:t>
      </w:r>
      <w:r w:rsidRPr="004020CF">
        <w:t>and</w:t>
      </w:r>
      <w:r>
        <w:t xml:space="preserve"> </w:t>
      </w:r>
      <w:r w:rsidRPr="004020CF">
        <w:t>Support</w:t>
      </w:r>
      <w:r>
        <w:t xml:space="preserve"> </w:t>
      </w:r>
      <w:r w:rsidRPr="004020CF">
        <w:t>System;</w:t>
      </w:r>
    </w:p>
    <w:p w14:paraId="49566FC3" w14:textId="77777777" w:rsidR="00A17F87" w:rsidRPr="004020CF" w:rsidRDefault="00A17F87" w:rsidP="00A17F87">
      <w:pPr>
        <w:pStyle w:val="SOWSubL1-ASDEFCON"/>
      </w:pPr>
      <w:r w:rsidRPr="004020CF">
        <w:t>identify</w:t>
      </w:r>
      <w:r>
        <w:t xml:space="preserve"> </w:t>
      </w:r>
      <w:r w:rsidRPr="004020CF">
        <w:t>LCC</w:t>
      </w:r>
      <w:r>
        <w:t xml:space="preserve"> </w:t>
      </w:r>
      <w:r w:rsidRPr="004020CF">
        <w:t>drivers</w:t>
      </w:r>
      <w:r>
        <w:t xml:space="preserve"> </w:t>
      </w:r>
      <w:r w:rsidRPr="004020CF">
        <w:t>for</w:t>
      </w:r>
      <w:r>
        <w:t xml:space="preserve"> </w:t>
      </w:r>
      <w:r w:rsidRPr="004020CF">
        <w:t>the</w:t>
      </w:r>
      <w:r>
        <w:t xml:space="preserve"> </w:t>
      </w:r>
      <w:r w:rsidRPr="004020CF">
        <w:t>developing</w:t>
      </w:r>
      <w:r>
        <w:t xml:space="preserve"> </w:t>
      </w:r>
      <w:r w:rsidRPr="004020CF">
        <w:t>Mission</w:t>
      </w:r>
      <w:r>
        <w:t xml:space="preserve"> </w:t>
      </w:r>
      <w:r w:rsidRPr="004020CF">
        <w:t>System</w:t>
      </w:r>
      <w:r>
        <w:t xml:space="preserve"> </w:t>
      </w:r>
      <w:r w:rsidRPr="004020CF">
        <w:t>and</w:t>
      </w:r>
      <w:r>
        <w:t xml:space="preserve"> </w:t>
      </w:r>
      <w:r w:rsidRPr="004020CF">
        <w:t>Support</w:t>
      </w:r>
      <w:r>
        <w:t xml:space="preserve"> </w:t>
      </w:r>
      <w:r w:rsidRPr="004020CF">
        <w:t>System;</w:t>
      </w:r>
    </w:p>
    <w:p w14:paraId="140A6B3A" w14:textId="77777777" w:rsidR="00A17F87" w:rsidRPr="004020CF" w:rsidRDefault="00A17F87" w:rsidP="00A17F87">
      <w:pPr>
        <w:pStyle w:val="SOWSubL1-ASDEFCON"/>
      </w:pPr>
      <w:r w:rsidRPr="004020CF">
        <w:t>analyse</w:t>
      </w:r>
      <w:r>
        <w:t xml:space="preserve"> </w:t>
      </w:r>
      <w:r w:rsidRPr="004020CF">
        <w:t>the</w:t>
      </w:r>
      <w:r>
        <w:t xml:space="preserve"> </w:t>
      </w:r>
      <w:r w:rsidRPr="004020CF">
        <w:t>identified</w:t>
      </w:r>
      <w:r>
        <w:t xml:space="preserve"> </w:t>
      </w:r>
      <w:r w:rsidRPr="004020CF">
        <w:t>LCC</w:t>
      </w:r>
      <w:r>
        <w:t xml:space="preserve"> </w:t>
      </w:r>
      <w:r w:rsidRPr="004020CF">
        <w:t>drivers,</w:t>
      </w:r>
      <w:r>
        <w:t xml:space="preserve"> </w:t>
      </w:r>
      <w:r w:rsidRPr="004020CF">
        <w:t>including</w:t>
      </w:r>
      <w:r>
        <w:t xml:space="preserve"> </w:t>
      </w:r>
      <w:r w:rsidRPr="004020CF">
        <w:t>performing</w:t>
      </w:r>
      <w:r>
        <w:t xml:space="preserve"> </w:t>
      </w:r>
      <w:r w:rsidRPr="004020CF">
        <w:t>sensitivity</w:t>
      </w:r>
      <w:r>
        <w:t xml:space="preserve"> </w:t>
      </w:r>
      <w:r w:rsidRPr="004020CF">
        <w:t>analyses;</w:t>
      </w:r>
    </w:p>
    <w:p w14:paraId="6EC04C4F" w14:textId="77777777" w:rsidR="00A17F87" w:rsidRPr="004020CF" w:rsidRDefault="00A17F87" w:rsidP="00A17F87">
      <w:pPr>
        <w:pStyle w:val="SOWSubL1-ASDEFCON"/>
      </w:pPr>
      <w:r w:rsidRPr="004020CF">
        <w:t>undertake</w:t>
      </w:r>
      <w:r>
        <w:t xml:space="preserve"> </w:t>
      </w:r>
      <w:r w:rsidRPr="004020CF">
        <w:t>trade-off</w:t>
      </w:r>
      <w:r>
        <w:t xml:space="preserve"> </w:t>
      </w:r>
      <w:r w:rsidRPr="004020CF">
        <w:t>analyses</w:t>
      </w:r>
      <w:r>
        <w:t xml:space="preserve"> </w:t>
      </w:r>
      <w:r w:rsidRPr="004020CF">
        <w:t>to</w:t>
      </w:r>
      <w:r>
        <w:t xml:space="preserve"> </w:t>
      </w:r>
      <w:r w:rsidRPr="004020CF">
        <w:t>identify</w:t>
      </w:r>
      <w:r>
        <w:t xml:space="preserve"> </w:t>
      </w:r>
      <w:r w:rsidRPr="004020CF">
        <w:t>design</w:t>
      </w:r>
      <w:r>
        <w:t xml:space="preserve"> </w:t>
      </w:r>
      <w:r w:rsidRPr="004020CF">
        <w:t>solutions</w:t>
      </w:r>
      <w:r>
        <w:t xml:space="preserve"> </w:t>
      </w:r>
      <w:r w:rsidRPr="004020CF">
        <w:t>that</w:t>
      </w:r>
      <w:r>
        <w:t xml:space="preserve"> </w:t>
      </w:r>
      <w:r w:rsidRPr="004020CF">
        <w:t>minimise</w:t>
      </w:r>
      <w:r>
        <w:t xml:space="preserve"> </w:t>
      </w:r>
      <w:r w:rsidRPr="004020CF">
        <w:t>LCC;</w:t>
      </w:r>
      <w:r>
        <w:t xml:space="preserve"> </w:t>
      </w:r>
      <w:r w:rsidRPr="004020CF">
        <w:t>and</w:t>
      </w:r>
    </w:p>
    <w:p w14:paraId="623C7466" w14:textId="77777777" w:rsidR="00A17F87" w:rsidRPr="004020CF" w:rsidRDefault="00A17F87" w:rsidP="00A17F87">
      <w:pPr>
        <w:pStyle w:val="SOWSubL1-ASDEFCON"/>
      </w:pPr>
      <w:r w:rsidRPr="004020CF">
        <w:t>assist</w:t>
      </w:r>
      <w:r>
        <w:t xml:space="preserve"> </w:t>
      </w:r>
      <w:r w:rsidRPr="004020CF">
        <w:t>with</w:t>
      </w:r>
      <w:r>
        <w:t xml:space="preserve"> </w:t>
      </w:r>
      <w:r w:rsidRPr="004020CF">
        <w:t>design</w:t>
      </w:r>
      <w:r>
        <w:t xml:space="preserve"> </w:t>
      </w:r>
      <w:r w:rsidRPr="004020CF">
        <w:t>trade-off</w:t>
      </w:r>
      <w:r>
        <w:t xml:space="preserve"> </w:t>
      </w:r>
      <w:r w:rsidRPr="004020CF">
        <w:t>decisions</w:t>
      </w:r>
      <w:r>
        <w:t xml:space="preserve"> </w:t>
      </w:r>
      <w:r w:rsidRPr="004020CF">
        <w:t>both</w:t>
      </w:r>
      <w:r>
        <w:t xml:space="preserve"> </w:t>
      </w:r>
      <w:r w:rsidRPr="004020CF">
        <w:t>within</w:t>
      </w:r>
      <w:r>
        <w:t xml:space="preserve"> </w:t>
      </w:r>
      <w:r w:rsidRPr="004020CF">
        <w:t>and</w:t>
      </w:r>
      <w:r>
        <w:t xml:space="preserve"> </w:t>
      </w:r>
      <w:r w:rsidRPr="004020CF">
        <w:t>between</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p>
    <w:p w14:paraId="444A5714" w14:textId="77777777" w:rsidR="00A17F87" w:rsidRPr="004020CF" w:rsidRDefault="00A17F87" w:rsidP="00A17F87">
      <w:pPr>
        <w:pStyle w:val="SOWTL4-ASDEFCON"/>
      </w:pPr>
      <w:r w:rsidRPr="004020CF">
        <w:t>Where</w:t>
      </w:r>
      <w:r>
        <w:t xml:space="preserve"> </w:t>
      </w:r>
      <w:r w:rsidRPr="004020CF">
        <w:t>the</w:t>
      </w:r>
      <w:r>
        <w:t xml:space="preserve"> </w:t>
      </w:r>
      <w:r w:rsidRPr="004020CF">
        <w:t>Contractor</w:t>
      </w:r>
      <w:r>
        <w:t xml:space="preserve"> </w:t>
      </w:r>
      <w:r w:rsidRPr="004020CF">
        <w:t>produces</w:t>
      </w:r>
      <w:r>
        <w:t xml:space="preserve"> </w:t>
      </w:r>
      <w:r w:rsidRPr="004020CF">
        <w:t>an</w:t>
      </w:r>
      <w:r>
        <w:t xml:space="preserve"> </w:t>
      </w:r>
      <w:r w:rsidRPr="004020CF">
        <w:t>LCC</w:t>
      </w:r>
      <w:r>
        <w:t xml:space="preserve"> </w:t>
      </w:r>
      <w:r w:rsidRPr="004020CF">
        <w:t>model</w:t>
      </w:r>
      <w:r>
        <w:t xml:space="preserve"> </w:t>
      </w:r>
      <w:r w:rsidRPr="004020CF">
        <w:t>(or</w:t>
      </w:r>
      <w:r>
        <w:t xml:space="preserve"> </w:t>
      </w:r>
      <w:r w:rsidRPr="004020CF">
        <w:t>part</w:t>
      </w:r>
      <w:r>
        <w:t xml:space="preserve"> </w:t>
      </w:r>
      <w:r w:rsidRPr="004020CF">
        <w:t>thereof)</w:t>
      </w:r>
      <w:r>
        <w:t xml:space="preserve"> </w:t>
      </w:r>
      <w:r w:rsidRPr="004020CF">
        <w:t>using</w:t>
      </w:r>
      <w:r>
        <w:t xml:space="preserve"> </w:t>
      </w:r>
      <w:r w:rsidRPr="004020CF">
        <w:t>software</w:t>
      </w:r>
      <w:r>
        <w:t xml:space="preserve"> </w:t>
      </w:r>
      <w:r w:rsidRPr="004020CF">
        <w:t>packages</w:t>
      </w:r>
      <w:r>
        <w:t xml:space="preserve"> </w:t>
      </w:r>
      <w:r w:rsidRPr="004020CF">
        <w:t>other</w:t>
      </w:r>
      <w:r>
        <w:t xml:space="preserve"> </w:t>
      </w:r>
      <w:r w:rsidRPr="004020CF">
        <w:t>than</w:t>
      </w:r>
      <w:r>
        <w:t xml:space="preserve"> </w:t>
      </w:r>
      <w:r w:rsidRPr="004020CF">
        <w:t>a</w:t>
      </w:r>
      <w:r>
        <w:t xml:space="preserve"> </w:t>
      </w:r>
      <w:r w:rsidRPr="004020CF">
        <w:t>Defence</w:t>
      </w:r>
      <w:r>
        <w:t xml:space="preserve"> </w:t>
      </w:r>
      <w:r w:rsidRPr="004020CF">
        <w:t>endorsed</w:t>
      </w:r>
      <w:r>
        <w:t xml:space="preserve"> </w:t>
      </w:r>
      <w:r w:rsidRPr="004020CF">
        <w:t>tool,</w:t>
      </w:r>
      <w:r>
        <w:t xml:space="preserve"> </w:t>
      </w:r>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necessary</w:t>
      </w:r>
      <w:r>
        <w:t xml:space="preserve"> </w:t>
      </w:r>
      <w:r w:rsidRPr="004020CF">
        <w:t>programs,</w:t>
      </w:r>
      <w:r>
        <w:t xml:space="preserve"> </w:t>
      </w:r>
      <w:r w:rsidRPr="004020CF">
        <w:t>licenses,</w:t>
      </w:r>
      <w:r>
        <w:t xml:space="preserve"> </w:t>
      </w:r>
      <w:r w:rsidRPr="004020CF">
        <w:t>and</w:t>
      </w:r>
      <w:r>
        <w:t xml:space="preserve"> </w:t>
      </w:r>
      <w:r w:rsidRPr="004020CF">
        <w:t>training</w:t>
      </w:r>
      <w:r>
        <w:t xml:space="preserve"> </w:t>
      </w:r>
      <w:r w:rsidRPr="004020CF">
        <w:t>to</w:t>
      </w:r>
      <w:r>
        <w:t xml:space="preserve"> </w:t>
      </w:r>
      <w:r w:rsidRPr="004020CF">
        <w:t>enable</w:t>
      </w:r>
      <w:r>
        <w:t xml:space="preserve"> </w:t>
      </w:r>
      <w:r w:rsidRPr="004020CF">
        <w:t>the</w:t>
      </w:r>
      <w:r>
        <w:t xml:space="preserve"> </w:t>
      </w:r>
      <w:r w:rsidRPr="004020CF">
        <w:t>Commonwealth</w:t>
      </w:r>
      <w:r>
        <w:t xml:space="preserve"> </w:t>
      </w:r>
      <w:r w:rsidRPr="004020CF">
        <w:t>to</w:t>
      </w:r>
      <w:r>
        <w:t xml:space="preserve"> </w:t>
      </w:r>
      <w:r w:rsidRPr="004020CF">
        <w:t>efficiently</w:t>
      </w:r>
      <w:r>
        <w:t xml:space="preserve"> </w:t>
      </w:r>
      <w:r w:rsidRPr="004020CF">
        <w:t>access</w:t>
      </w:r>
      <w:r>
        <w:t xml:space="preserve"> </w:t>
      </w:r>
      <w:r w:rsidRPr="004020CF">
        <w:t>and</w:t>
      </w:r>
      <w:r>
        <w:t xml:space="preserve"> </w:t>
      </w:r>
      <w:r w:rsidRPr="004020CF">
        <w:t>manipulate</w:t>
      </w:r>
      <w:r>
        <w:t xml:space="preserve"> </w:t>
      </w:r>
      <w:r w:rsidRPr="004020CF">
        <w:t>the</w:t>
      </w:r>
      <w:r>
        <w:t xml:space="preserve"> </w:t>
      </w:r>
      <w:r w:rsidRPr="004020CF">
        <w:t>LCC</w:t>
      </w:r>
      <w:r>
        <w:t xml:space="preserve"> </w:t>
      </w:r>
      <w:r w:rsidRPr="004020CF">
        <w:t>model</w:t>
      </w:r>
      <w:r>
        <w:t xml:space="preserve"> </w:t>
      </w:r>
      <w:r w:rsidRPr="004020CF">
        <w:t>as</w:t>
      </w:r>
      <w:r>
        <w:t xml:space="preserve"> </w:t>
      </w:r>
      <w:r w:rsidRPr="004020CF">
        <w:t>required.</w:t>
      </w:r>
    </w:p>
    <w:p w14:paraId="72FB74ED" w14:textId="77777777" w:rsidR="00A17F87" w:rsidRPr="004020CF" w:rsidRDefault="00A17F87" w:rsidP="00A17F87">
      <w:pPr>
        <w:pStyle w:val="SOWHL3-ASDEFCON"/>
      </w:pPr>
      <w:bookmarkStart w:id="426" w:name="_Toc521140384"/>
      <w:r w:rsidRPr="004020CF">
        <w:t>Life</w:t>
      </w:r>
      <w:r>
        <w:t xml:space="preserve"> </w:t>
      </w:r>
      <w:r w:rsidRPr="004020CF">
        <w:t>Cycle</w:t>
      </w:r>
      <w:r>
        <w:t xml:space="preserve"> </w:t>
      </w:r>
      <w:r w:rsidRPr="004020CF">
        <w:t>Cost</w:t>
      </w:r>
      <w:r>
        <w:t xml:space="preserve"> </w:t>
      </w:r>
      <w:r w:rsidRPr="004020CF">
        <w:t>Program</w:t>
      </w:r>
      <w:r>
        <w:t xml:space="preserve"> </w:t>
      </w:r>
      <w:r w:rsidRPr="004020CF">
        <w:t>Reviews</w:t>
      </w:r>
      <w:r>
        <w:t xml:space="preserve"> </w:t>
      </w:r>
      <w:r w:rsidRPr="004020CF">
        <w:t>and</w:t>
      </w:r>
      <w:r>
        <w:t xml:space="preserve"> </w:t>
      </w:r>
      <w:r w:rsidRPr="004020CF">
        <w:t>Reports</w:t>
      </w:r>
      <w:bookmarkEnd w:id="426"/>
    </w:p>
    <w:p w14:paraId="33C1A00F" w14:textId="462C14FD" w:rsidR="00A17F87" w:rsidRPr="004020CF" w:rsidRDefault="00A17F87" w:rsidP="00A17F87">
      <w:pPr>
        <w:pStyle w:val="NoteToDrafters-ASDEFCON"/>
      </w:pPr>
      <w:r w:rsidRPr="004020CF">
        <w:t>Note</w:t>
      </w:r>
      <w:r>
        <w:t xml:space="preserve"> </w:t>
      </w:r>
      <w:r w:rsidRPr="004020CF">
        <w:t>to</w:t>
      </w:r>
      <w:r>
        <w:t xml:space="preserve"> </w:t>
      </w:r>
      <w:r w:rsidRPr="004020CF">
        <w:t>drafters:</w:t>
      </w:r>
      <w:r>
        <w:t xml:space="preserve"> </w:t>
      </w:r>
      <w:r w:rsidRPr="004020CF">
        <w:t>The</w:t>
      </w:r>
      <w:r>
        <w:t xml:space="preserve"> </w:t>
      </w:r>
      <w:r w:rsidRPr="004020CF">
        <w:t>following</w:t>
      </w:r>
      <w:r>
        <w:t xml:space="preserve"> </w:t>
      </w:r>
      <w:r w:rsidRPr="004020CF">
        <w:t>clause</w:t>
      </w:r>
      <w:r>
        <w:t xml:space="preserve"> </w:t>
      </w:r>
      <w:r w:rsidRPr="004020CF">
        <w:t>assumes</w:t>
      </w:r>
      <w:r>
        <w:t xml:space="preserve"> </w:t>
      </w:r>
      <w:r w:rsidRPr="004020CF">
        <w:t>that</w:t>
      </w:r>
      <w:r>
        <w:t xml:space="preserve"> </w:t>
      </w:r>
      <w:r w:rsidRPr="004020CF">
        <w:t>Support</w:t>
      </w:r>
      <w:r>
        <w:t xml:space="preserve"> </w:t>
      </w:r>
      <w:r w:rsidRPr="004020CF">
        <w:t>System</w:t>
      </w:r>
      <w:r>
        <w:t xml:space="preserve"> </w:t>
      </w:r>
      <w:r w:rsidRPr="004020CF">
        <w:t>requirements</w:t>
      </w:r>
      <w:r>
        <w:t xml:space="preserve"> </w:t>
      </w:r>
      <w:r w:rsidRPr="004020CF">
        <w:t>were</w:t>
      </w:r>
      <w:r>
        <w:t xml:space="preserve"> </w:t>
      </w:r>
      <w:r w:rsidRPr="004020CF">
        <w:t>included</w:t>
      </w:r>
      <w:r>
        <w:t xml:space="preserve"> </w:t>
      </w:r>
      <w:r w:rsidRPr="004020CF">
        <w:t>in</w:t>
      </w:r>
      <w:r>
        <w:t xml:space="preserve"> </w:t>
      </w:r>
      <w:r w:rsidRPr="004020CF">
        <w:t>the</w:t>
      </w:r>
      <w:r>
        <w:t xml:space="preserve"> </w:t>
      </w:r>
      <w:r w:rsidRPr="004020CF">
        <w:t>FPS,</w:t>
      </w:r>
      <w:r>
        <w:t xml:space="preserve"> </w:t>
      </w:r>
      <w:r w:rsidRPr="004020CF">
        <w:t>and</w:t>
      </w:r>
      <w:r>
        <w:t xml:space="preserve"> </w:t>
      </w:r>
      <w:r w:rsidRPr="004020CF">
        <w:t>support</w:t>
      </w:r>
      <w:r>
        <w:t xml:space="preserve"> </w:t>
      </w:r>
      <w:r w:rsidRPr="004020CF">
        <w:t>concepts</w:t>
      </w:r>
      <w:r>
        <w:t xml:space="preserve"> </w:t>
      </w:r>
      <w:r w:rsidRPr="004020CF">
        <w:t>were</w:t>
      </w:r>
      <w:r>
        <w:t xml:space="preserve"> </w:t>
      </w:r>
      <w:r w:rsidRPr="004020CF">
        <w:t>included</w:t>
      </w:r>
      <w:r>
        <w:t xml:space="preserve"> </w:t>
      </w:r>
      <w:r w:rsidRPr="004020CF">
        <w:t>in</w:t>
      </w:r>
      <w:r>
        <w:t xml:space="preserve"> </w:t>
      </w:r>
      <w:r w:rsidRPr="004020CF">
        <w:t>the</w:t>
      </w:r>
      <w:r>
        <w:t xml:space="preserve"> </w:t>
      </w:r>
      <w:r w:rsidRPr="004020CF">
        <w:t>OCD</w:t>
      </w:r>
      <w:r>
        <w:t xml:space="preserve"> </w:t>
      </w:r>
      <w:r w:rsidRPr="004020CF">
        <w:t>(even</w:t>
      </w:r>
      <w:r>
        <w:t xml:space="preserve"> </w:t>
      </w:r>
      <w:r w:rsidRPr="004020CF">
        <w:t>if</w:t>
      </w:r>
      <w:r>
        <w:t xml:space="preserve"> </w:t>
      </w:r>
      <w:r w:rsidRPr="004020CF">
        <w:t>detailed</w:t>
      </w:r>
      <w:r>
        <w:t xml:space="preserve"> </w:t>
      </w:r>
      <w:r w:rsidRPr="004020CF">
        <w:t>in</w:t>
      </w:r>
      <w:r>
        <w:t xml:space="preserve"> </w:t>
      </w:r>
      <w:r w:rsidRPr="004020CF">
        <w:t>a</w:t>
      </w:r>
      <w:r>
        <w:t xml:space="preserve"> </w:t>
      </w:r>
      <w:r w:rsidRPr="004020CF">
        <w:t>separate</w:t>
      </w:r>
      <w:r>
        <w:t xml:space="preserve"> </w:t>
      </w:r>
      <w:r w:rsidRPr="004020CF">
        <w:t>document).</w:t>
      </w:r>
      <w:r>
        <w:t xml:space="preserve">  </w:t>
      </w:r>
      <w:r w:rsidRPr="004020CF">
        <w:t>If</w:t>
      </w:r>
      <w:r>
        <w:t xml:space="preserve"> </w:t>
      </w:r>
      <w:r w:rsidRPr="004020CF">
        <w:t>neither</w:t>
      </w:r>
      <w:r>
        <w:t xml:space="preserve"> </w:t>
      </w:r>
      <w:r w:rsidRPr="004020CF">
        <w:t>assumption</w:t>
      </w:r>
      <w:r>
        <w:t xml:space="preserve"> </w:t>
      </w:r>
      <w:r w:rsidRPr="004020CF">
        <w:t>holds</w:t>
      </w:r>
      <w:r>
        <w:t xml:space="preserve"> </w:t>
      </w:r>
      <w:r w:rsidRPr="004020CF">
        <w:t>true,</w:t>
      </w:r>
      <w:r>
        <w:t xml:space="preserve"> </w:t>
      </w:r>
      <w:r w:rsidRPr="004020CF">
        <w:t>then</w:t>
      </w:r>
      <w:r>
        <w:t xml:space="preserve"> </w:t>
      </w:r>
      <w:r w:rsidRPr="004020CF">
        <w:t>the</w:t>
      </w:r>
      <w:r>
        <w:t xml:space="preserve"> </w:t>
      </w:r>
      <w:r w:rsidRPr="004020CF">
        <w:t>clause</w:t>
      </w:r>
      <w:r>
        <w:t xml:space="preserve"> </w:t>
      </w:r>
      <w:r w:rsidRPr="004020CF">
        <w:t>will</w:t>
      </w:r>
      <w:r>
        <w:t xml:space="preserve"> </w:t>
      </w:r>
      <w:r w:rsidRPr="004020CF">
        <w:t>require</w:t>
      </w:r>
      <w:r>
        <w:t xml:space="preserve"> </w:t>
      </w:r>
      <w:r w:rsidRPr="004020CF">
        <w:t>amendment.</w:t>
      </w:r>
    </w:p>
    <w:p w14:paraId="262631F2" w14:textId="4B1B5984" w:rsidR="00A17F87" w:rsidRPr="004020CF" w:rsidRDefault="00A17F87" w:rsidP="00A17F87">
      <w:pPr>
        <w:pStyle w:val="SOWTL4-ASDEFCON"/>
      </w:pP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System</w:t>
      </w:r>
      <w:r>
        <w:t xml:space="preserve"> </w:t>
      </w:r>
      <w:r w:rsidRPr="004020CF">
        <w:t>Review</w:t>
      </w:r>
      <w:r>
        <w:t xml:space="preserve"> </w:t>
      </w:r>
      <w:r w:rsidRPr="004020CF">
        <w:t>Plan</w:t>
      </w:r>
      <w:r>
        <w:t xml:space="preserve"> </w:t>
      </w:r>
      <w:r w:rsidRPr="004020CF">
        <w:t>(SRP),</w:t>
      </w:r>
      <w:r>
        <w:t xml:space="preserve"> </w:t>
      </w:r>
      <w:r w:rsidRPr="004020CF">
        <w:t>the</w:t>
      </w:r>
      <w:r>
        <w:t xml:space="preserve"> </w:t>
      </w:r>
      <w:r w:rsidRPr="004020CF">
        <w:t>Contractor</w:t>
      </w:r>
      <w:r>
        <w:t xml:space="preserve"> </w:t>
      </w:r>
      <w:r w:rsidRPr="004020CF">
        <w:t>shall</w:t>
      </w:r>
      <w:r>
        <w:t xml:space="preserve"> </w:t>
      </w:r>
      <w:r w:rsidRPr="004020CF">
        <w:t>utilise</w:t>
      </w:r>
      <w:r>
        <w:t xml:space="preserve"> </w:t>
      </w:r>
      <w:r w:rsidRPr="004020CF">
        <w:t>the</w:t>
      </w:r>
      <w:r>
        <w:t xml:space="preserve"> </w:t>
      </w:r>
      <w:r w:rsidRPr="004020CF">
        <w:t>LCC</w:t>
      </w:r>
      <w:r>
        <w:t xml:space="preserve"> </w:t>
      </w:r>
      <w:r w:rsidRPr="004020CF">
        <w:t>model</w:t>
      </w:r>
      <w:r>
        <w:t xml:space="preserve"> </w:t>
      </w:r>
      <w:r w:rsidRPr="004020CF">
        <w:t>developed</w:t>
      </w:r>
      <w:r>
        <w:t xml:space="preserve"> </w:t>
      </w:r>
      <w:r w:rsidRPr="004020CF">
        <w:t>under</w:t>
      </w:r>
      <w:r>
        <w:t xml:space="preserve"> </w:t>
      </w:r>
      <w:r w:rsidRPr="004020CF">
        <w:t>clause</w:t>
      </w:r>
      <w:r>
        <w:t xml:space="preserve"> </w:t>
      </w:r>
      <w:r w:rsidRPr="004020CF">
        <w:fldChar w:fldCharType="begin"/>
      </w:r>
      <w:r w:rsidRPr="004020CF">
        <w:instrText xml:space="preserve"> REF _Ref521138145 \r \h  \* MERGEFORMAT </w:instrText>
      </w:r>
      <w:r w:rsidRPr="004020CF">
        <w:fldChar w:fldCharType="separate"/>
      </w:r>
      <w:r w:rsidR="008053F7">
        <w:t>3.11.2.1</w:t>
      </w:r>
      <w:r w:rsidRPr="004020CF">
        <w:fldChar w:fldCharType="end"/>
      </w:r>
      <w:r>
        <w:t xml:space="preserve"> </w:t>
      </w:r>
      <w:r w:rsidRPr="004020CF">
        <w:t>to</w:t>
      </w:r>
      <w:r>
        <w:t xml:space="preserve"> </w:t>
      </w:r>
      <w:r w:rsidRPr="004020CF">
        <w:t>demonstrate</w:t>
      </w:r>
      <w:r>
        <w:t xml:space="preserve"> </w:t>
      </w:r>
      <w:r w:rsidRPr="004020CF">
        <w:t>to</w:t>
      </w:r>
      <w:r>
        <w:t xml:space="preserve"> </w:t>
      </w:r>
      <w:r w:rsidRPr="004020CF">
        <w:t>the</w:t>
      </w:r>
      <w:r>
        <w:t xml:space="preserve"> </w:t>
      </w:r>
      <w:r w:rsidRPr="004020CF">
        <w:t>Commonwealth</w:t>
      </w:r>
      <w:r>
        <w:t xml:space="preserve"> </w:t>
      </w:r>
      <w:r w:rsidRPr="004020CF">
        <w:t>at</w:t>
      </w:r>
      <w:r>
        <w:t xml:space="preserve"> </w:t>
      </w:r>
      <w:r w:rsidRPr="004020CF">
        <w:t>each</w:t>
      </w:r>
      <w:r>
        <w:t xml:space="preserve"> </w:t>
      </w:r>
      <w:r w:rsidRPr="004020CF">
        <w:t>MSR</w:t>
      </w:r>
      <w:r>
        <w:t xml:space="preserve"> </w:t>
      </w:r>
      <w:r w:rsidRPr="004020CF">
        <w:t>that</w:t>
      </w:r>
      <w:r>
        <w:t xml:space="preserve"> </w:t>
      </w:r>
      <w:r w:rsidRPr="004020CF">
        <w:t>the</w:t>
      </w:r>
      <w:r>
        <w:t xml:space="preserve"> </w:t>
      </w:r>
      <w:r w:rsidRPr="004020CF">
        <w:t>Contractor’s</w:t>
      </w:r>
      <w:r>
        <w:t xml:space="preserve"> </w:t>
      </w:r>
      <w:r w:rsidRPr="004020CF">
        <w:t>developmental</w:t>
      </w:r>
      <w:r>
        <w:t xml:space="preserve"> </w:t>
      </w:r>
      <w:r w:rsidRPr="004020CF">
        <w:t>activities</w:t>
      </w:r>
      <w:r>
        <w:t xml:space="preserve"> </w:t>
      </w:r>
      <w:r w:rsidRPr="004020CF">
        <w:t>under</w:t>
      </w:r>
      <w:r>
        <w:t xml:space="preserve"> </w:t>
      </w:r>
      <w:r w:rsidRPr="004020CF">
        <w:t>the</w:t>
      </w:r>
      <w:r>
        <w:t xml:space="preserve"> </w:t>
      </w:r>
      <w:r w:rsidRPr="004020CF">
        <w:t>Contract</w:t>
      </w:r>
      <w:r>
        <w:t xml:space="preserve"> </w:t>
      </w:r>
      <w:r w:rsidRPr="004020CF">
        <w:t>will</w:t>
      </w:r>
      <w:r>
        <w:t xml:space="preserve"> </w:t>
      </w:r>
      <w:r w:rsidRPr="004020CF">
        <w:t>result</w:t>
      </w:r>
      <w:r>
        <w:t xml:space="preserve"> </w:t>
      </w:r>
      <w:r w:rsidRPr="004020CF">
        <w:t>in</w:t>
      </w:r>
      <w:r>
        <w:t xml:space="preserve"> </w:t>
      </w:r>
      <w:r w:rsidRPr="004020CF">
        <w:t>a</w:t>
      </w:r>
      <w:r>
        <w:t xml:space="preserve"> </w:t>
      </w:r>
      <w:r w:rsidRPr="004020CF">
        <w:t>Materiel</w:t>
      </w:r>
      <w:r>
        <w:t xml:space="preserve"> </w:t>
      </w:r>
      <w:r w:rsidRPr="004020CF">
        <w:t>System</w:t>
      </w:r>
      <w:r>
        <w:t xml:space="preserve"> </w:t>
      </w:r>
      <w:r w:rsidRPr="004020CF">
        <w:t>that:</w:t>
      </w:r>
    </w:p>
    <w:p w14:paraId="2256EA3B" w14:textId="77777777" w:rsidR="00A17F87" w:rsidRPr="004020CF" w:rsidRDefault="00A17F87" w:rsidP="00A17F87">
      <w:pPr>
        <w:pStyle w:val="SOWSubL1-ASDEFCON"/>
      </w:pPr>
      <w:r w:rsidRPr="004020CF">
        <w:t>minimises</w:t>
      </w:r>
      <w:r>
        <w:t xml:space="preserve"> </w:t>
      </w:r>
      <w:r w:rsidRPr="004020CF">
        <w:t>LCC,</w:t>
      </w:r>
      <w:r>
        <w:t xml:space="preserve"> </w:t>
      </w:r>
      <w:r w:rsidRPr="004020CF">
        <w:t>as</w:t>
      </w:r>
      <w:r>
        <w:t xml:space="preserve"> </w:t>
      </w:r>
      <w:r w:rsidRPr="004020CF">
        <w:t>demonstrated</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LCCMP;</w:t>
      </w:r>
      <w:r>
        <w:t xml:space="preserve"> </w:t>
      </w:r>
      <w:r w:rsidRPr="004020CF">
        <w:t>and</w:t>
      </w:r>
    </w:p>
    <w:p w14:paraId="7B64A0B0" w14:textId="77777777" w:rsidR="00A17F87" w:rsidRPr="004020CF" w:rsidRDefault="00A17F87" w:rsidP="00A17F87">
      <w:pPr>
        <w:pStyle w:val="SOWSubL1-ASDEFCON"/>
      </w:pPr>
      <w:r w:rsidRPr="004020CF">
        <w:t>meets</w:t>
      </w:r>
      <w:r>
        <w:t xml:space="preserve"> </w:t>
      </w:r>
      <w:r w:rsidRPr="004020CF">
        <w:t>the</w:t>
      </w:r>
      <w:r>
        <w:t xml:space="preserve"> </w:t>
      </w:r>
      <w:r w:rsidRPr="004020CF">
        <w:t>other</w:t>
      </w:r>
      <w:r>
        <w:t xml:space="preserve"> </w:t>
      </w:r>
      <w:r w:rsidRPr="004020CF">
        <w:t>requirements</w:t>
      </w:r>
      <w:r>
        <w:t xml:space="preserve"> </w:t>
      </w:r>
      <w:r w:rsidRPr="004020CF">
        <w:t>of</w:t>
      </w:r>
      <w:r>
        <w:t xml:space="preserve"> </w:t>
      </w:r>
      <w:r w:rsidRPr="004020CF">
        <w:t>the</w:t>
      </w:r>
      <w:r>
        <w:t xml:space="preserve"> </w:t>
      </w:r>
      <w:r w:rsidRPr="004020CF">
        <w:t>Contract,</w:t>
      </w:r>
    </w:p>
    <w:p w14:paraId="5E75762C" w14:textId="77777777" w:rsidR="00A17F87" w:rsidRPr="004020CF" w:rsidRDefault="00A17F87" w:rsidP="00A17F87">
      <w:pPr>
        <w:pStyle w:val="SOWTL4NONUM-ASDEFCON"/>
      </w:pPr>
      <w:r w:rsidRPr="004020CF">
        <w:t>when</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r>
        <w:t xml:space="preserve"> </w:t>
      </w:r>
      <w:r w:rsidRPr="004020CF">
        <w:t>are</w:t>
      </w:r>
      <w:r>
        <w:t xml:space="preserve"> </w:t>
      </w:r>
      <w:r w:rsidRPr="004020CF">
        <w:t>operated</w:t>
      </w:r>
      <w:r>
        <w:t xml:space="preserve"> </w:t>
      </w:r>
      <w:r w:rsidRPr="004020CF">
        <w:t>and</w:t>
      </w:r>
      <w:r>
        <w:t xml:space="preserve"> </w:t>
      </w:r>
      <w:r w:rsidRPr="004020CF">
        <w:t>supported</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Operational</w:t>
      </w:r>
      <w:r>
        <w:t xml:space="preserve"> </w:t>
      </w:r>
      <w:r w:rsidRPr="004020CF">
        <w:t>Concept</w:t>
      </w:r>
      <w:r>
        <w:t xml:space="preserve"> </w:t>
      </w:r>
      <w:r w:rsidRPr="004020CF">
        <w:t>Document</w:t>
      </w:r>
      <w:r>
        <w:t xml:space="preserve"> </w:t>
      </w:r>
      <w:r w:rsidRPr="004020CF">
        <w:t>(OCD).</w:t>
      </w:r>
    </w:p>
    <w:p w14:paraId="5B436819" w14:textId="07826F15" w:rsidR="00A17F87" w:rsidRPr="004020CF" w:rsidRDefault="00A17F87" w:rsidP="00A17F87">
      <w:pPr>
        <w:pStyle w:val="NoteToDrafters-ASDEFCON"/>
      </w:pPr>
      <w:r w:rsidRPr="004020CF">
        <w:t>Note</w:t>
      </w:r>
      <w:r>
        <w:t xml:space="preserve"> </w:t>
      </w:r>
      <w:r w:rsidRPr="004020CF">
        <w:t>to</w:t>
      </w:r>
      <w:r>
        <w:t xml:space="preserve"> </w:t>
      </w:r>
      <w:r w:rsidRPr="004020CF">
        <w:t>drafters:</w:t>
      </w:r>
      <w:r w:rsidR="0041420A">
        <w:t xml:space="preserve"> </w:t>
      </w:r>
      <w:r w:rsidRPr="004020CF">
        <w:t>The</w:t>
      </w:r>
      <w:r>
        <w:t xml:space="preserve"> </w:t>
      </w:r>
      <w:r w:rsidRPr="004020CF">
        <w:t>CDRL</w:t>
      </w:r>
      <w:r>
        <w:t xml:space="preserve"> </w:t>
      </w:r>
      <w:r w:rsidRPr="004020CF">
        <w:t>highlights</w:t>
      </w:r>
      <w:r>
        <w:t xml:space="preserve"> </w:t>
      </w:r>
      <w:r w:rsidRPr="004020CF">
        <w:t>that</w:t>
      </w:r>
      <w:r>
        <w:t xml:space="preserve"> </w:t>
      </w:r>
      <w:r w:rsidRPr="004020CF">
        <w:t>the</w:t>
      </w:r>
      <w:r>
        <w:t xml:space="preserve"> </w:t>
      </w:r>
      <w:r w:rsidRPr="004020CF">
        <w:t>following</w:t>
      </w:r>
      <w:r>
        <w:t xml:space="preserve"> </w:t>
      </w:r>
      <w:r w:rsidRPr="004020CF">
        <w:t>data</w:t>
      </w:r>
      <w:r>
        <w:t xml:space="preserve"> </w:t>
      </w:r>
      <w:r w:rsidRPr="004020CF">
        <w:t>item</w:t>
      </w:r>
      <w:r>
        <w:t xml:space="preserve"> </w:t>
      </w:r>
      <w:r w:rsidRPr="004020CF">
        <w:t>has</w:t>
      </w:r>
      <w:r>
        <w:t xml:space="preserve"> </w:t>
      </w:r>
      <w:r w:rsidRPr="004020CF">
        <w:t>multiple</w:t>
      </w:r>
      <w:r>
        <w:t xml:space="preserve"> </w:t>
      </w:r>
      <w:r w:rsidRPr="004020CF">
        <w:t>deliveries,</w:t>
      </w:r>
      <w:r>
        <w:t xml:space="preserve"> </w:t>
      </w:r>
      <w:r w:rsidRPr="004020CF">
        <w:t>including</w:t>
      </w:r>
      <w:r>
        <w:t xml:space="preserve"> </w:t>
      </w:r>
      <w:r w:rsidRPr="004020CF">
        <w:t>prior</w:t>
      </w:r>
      <w:r>
        <w:t xml:space="preserve"> </w:t>
      </w:r>
      <w:r w:rsidRPr="004020CF">
        <w:t>to</w:t>
      </w:r>
      <w:r>
        <w:t xml:space="preserve"> </w:t>
      </w:r>
      <w:r w:rsidRPr="004020CF">
        <w:t>each</w:t>
      </w:r>
      <w:r>
        <w:t xml:space="preserve"> </w:t>
      </w:r>
      <w:r w:rsidRPr="004020CF">
        <w:t>MSR</w:t>
      </w:r>
      <w:r>
        <w:t xml:space="preserve"> </w:t>
      </w:r>
      <w:r w:rsidRPr="004020CF">
        <w:t>and</w:t>
      </w:r>
      <w:r>
        <w:t xml:space="preserve"> </w:t>
      </w:r>
      <w:r w:rsidRPr="004020CF">
        <w:t>at</w:t>
      </w:r>
      <w:r>
        <w:t xml:space="preserve"> </w:t>
      </w:r>
      <w:r w:rsidRPr="004020CF">
        <w:t>the</w:t>
      </w:r>
      <w:r>
        <w:t xml:space="preserve"> </w:t>
      </w:r>
      <w:r w:rsidRPr="004020CF">
        <w:t>end</w:t>
      </w:r>
      <w:r>
        <w:t xml:space="preserve"> </w:t>
      </w:r>
      <w:r w:rsidRPr="004020CF">
        <w:t>of</w:t>
      </w:r>
      <w:r>
        <w:t xml:space="preserve"> </w:t>
      </w:r>
      <w:r w:rsidRPr="004020CF">
        <w:t>the</w:t>
      </w:r>
      <w:r>
        <w:t xml:space="preserve"> </w:t>
      </w:r>
      <w:r w:rsidRPr="004020CF">
        <w:t>Contract.</w:t>
      </w:r>
    </w:p>
    <w:p w14:paraId="43FD796C"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an</w:t>
      </w:r>
      <w:r>
        <w:t xml:space="preserve"> </w:t>
      </w:r>
      <w:r w:rsidRPr="004020CF">
        <w:t>LCC</w:t>
      </w:r>
      <w:r>
        <w:t xml:space="preserve"> </w:t>
      </w:r>
      <w:r w:rsidRPr="004020CF">
        <w:t>Report</w:t>
      </w:r>
      <w:r>
        <w:t xml:space="preserve"> </w:t>
      </w:r>
      <w:r w:rsidRPr="004020CF">
        <w:t>and</w:t>
      </w:r>
      <w:r>
        <w:t xml:space="preserve"> </w:t>
      </w:r>
      <w:r w:rsidRPr="004020CF">
        <w:t>Model</w:t>
      </w:r>
      <w:r>
        <w:t xml:space="preserve"> </w:t>
      </w:r>
      <w:r w:rsidRPr="004020CF">
        <w:t>(LCCRM)</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MGT-910.</w:t>
      </w:r>
    </w:p>
    <w:p w14:paraId="6E28051D" w14:textId="5F1986E9" w:rsidR="00A17F87" w:rsidRPr="004020CF" w:rsidRDefault="00A17F87" w:rsidP="00A17F87">
      <w:pPr>
        <w:pStyle w:val="SOWTL4-ASDEFCON"/>
      </w:pPr>
      <w:bookmarkStart w:id="427" w:name="_Ref524261456"/>
      <w:bookmarkStart w:id="428" w:name="_Ref523188838"/>
      <w:r w:rsidRPr="004020CF">
        <w:t>Subject</w:t>
      </w:r>
      <w:r>
        <w:t xml:space="preserve"> </w:t>
      </w:r>
      <w:r w:rsidRPr="004020CF">
        <w:t>to</w:t>
      </w:r>
      <w:r>
        <w:t xml:space="preserve"> </w:t>
      </w:r>
      <w:r w:rsidRPr="004020CF">
        <w:t>clause</w:t>
      </w:r>
      <w:r>
        <w:t xml:space="preserve"> </w:t>
      </w:r>
      <w:r w:rsidRPr="004020CF">
        <w:fldChar w:fldCharType="begin"/>
      </w:r>
      <w:r w:rsidRPr="004020CF">
        <w:instrText xml:space="preserve"> REF _Ref524261082 \r \h  \* MERGEFORMAT </w:instrText>
      </w:r>
      <w:r w:rsidRPr="004020CF">
        <w:fldChar w:fldCharType="separate"/>
      </w:r>
      <w:r w:rsidR="008053F7">
        <w:t>3.11.3.5</w:t>
      </w:r>
      <w:r w:rsidRPr="004020CF">
        <w:fldChar w:fldCharType="end"/>
      </w:r>
      <w:r w:rsidRPr="004020CF">
        <w:t>,</w:t>
      </w:r>
      <w:r>
        <w:t xml:space="preserve"> </w:t>
      </w:r>
      <w:r w:rsidRPr="004020CF">
        <w:t>the</w:t>
      </w:r>
      <w:r>
        <w:t xml:space="preserve"> </w:t>
      </w:r>
      <w:r w:rsidRPr="004020CF">
        <w:t>Commonwealth</w:t>
      </w:r>
      <w:r>
        <w:t xml:space="preserve"> </w:t>
      </w:r>
      <w:r w:rsidRPr="004020CF">
        <w:t>will</w:t>
      </w:r>
      <w:r>
        <w:t xml:space="preserve"> </w:t>
      </w:r>
      <w:r w:rsidRPr="004020CF">
        <w:t>provide</w:t>
      </w:r>
      <w:r>
        <w:t xml:space="preserve"> </w:t>
      </w:r>
      <w:r w:rsidRPr="004020CF">
        <w:t>a</w:t>
      </w:r>
      <w:r>
        <w:t xml:space="preserve"> </w:t>
      </w:r>
      <w:r w:rsidRPr="004020CF">
        <w:t>response,</w:t>
      </w:r>
      <w:r>
        <w:t xml:space="preserve"> </w:t>
      </w:r>
      <w:r w:rsidRPr="004020CF">
        <w:t>in</w:t>
      </w:r>
      <w:r>
        <w:t xml:space="preserve"> </w:t>
      </w:r>
      <w:r w:rsidRPr="004020CF">
        <w:t>writing,</w:t>
      </w:r>
      <w:r>
        <w:t xml:space="preserve"> </w:t>
      </w:r>
      <w:r w:rsidRPr="004020CF">
        <w:t>to</w:t>
      </w:r>
      <w:r>
        <w:t xml:space="preserve"> </w:t>
      </w:r>
      <w:r w:rsidRPr="004020CF">
        <w:t>the</w:t>
      </w:r>
      <w:r>
        <w:t xml:space="preserve"> </w:t>
      </w:r>
      <w:r w:rsidRPr="004020CF">
        <w:t>Contractor</w:t>
      </w:r>
      <w:r>
        <w:t xml:space="preserve"> </w:t>
      </w:r>
      <w:r w:rsidRPr="004020CF">
        <w:t>advising</w:t>
      </w:r>
      <w:r>
        <w:t xml:space="preserve"> </w:t>
      </w:r>
      <w:r w:rsidRPr="004020CF">
        <w:t>of</w:t>
      </w:r>
      <w:r>
        <w:t xml:space="preserve"> </w:t>
      </w:r>
      <w:r w:rsidRPr="004020CF">
        <w:t>its</w:t>
      </w:r>
      <w:r>
        <w:t xml:space="preserve"> </w:t>
      </w:r>
      <w:r w:rsidRPr="004020CF">
        <w:t>Approval</w:t>
      </w:r>
      <w:r>
        <w:t xml:space="preserve"> </w:t>
      </w:r>
      <w:r w:rsidRPr="004020CF">
        <w:t>or</w:t>
      </w:r>
      <w:r>
        <w:t xml:space="preserve"> </w:t>
      </w:r>
      <w:r w:rsidRPr="004020CF">
        <w:t>otherwise</w:t>
      </w:r>
      <w:r>
        <w:t xml:space="preserve"> </w:t>
      </w:r>
      <w:r w:rsidRPr="004020CF">
        <w:t>of</w:t>
      </w:r>
      <w:r>
        <w:t xml:space="preserve"> </w:t>
      </w:r>
      <w:r w:rsidRPr="004020CF">
        <w:t>any</w:t>
      </w:r>
      <w:r>
        <w:t xml:space="preserve"> </w:t>
      </w:r>
      <w:r w:rsidRPr="004020CF">
        <w:t>proposal</w:t>
      </w:r>
      <w:r>
        <w:t xml:space="preserve"> </w:t>
      </w:r>
      <w:r w:rsidRPr="004020CF">
        <w:t>within</w:t>
      </w:r>
      <w:r>
        <w:t xml:space="preserve"> </w:t>
      </w:r>
      <w:r w:rsidRPr="004020CF">
        <w:t>the</w:t>
      </w:r>
      <w:r>
        <w:t xml:space="preserve"> </w:t>
      </w:r>
      <w:r w:rsidRPr="004020CF">
        <w:t>LCCRM</w:t>
      </w:r>
      <w:r>
        <w:t xml:space="preserve"> </w:t>
      </w:r>
      <w:r w:rsidRPr="004020CF">
        <w:t>that</w:t>
      </w:r>
      <w:r>
        <w:t xml:space="preserve"> </w:t>
      </w:r>
      <w:r w:rsidRPr="004020CF">
        <w:t>would</w:t>
      </w:r>
      <w:r>
        <w:t xml:space="preserve"> </w:t>
      </w:r>
      <w:r w:rsidRPr="004020CF">
        <w:t>minimise</w:t>
      </w:r>
      <w:r>
        <w:t xml:space="preserve"> </w:t>
      </w:r>
      <w:r w:rsidRPr="004020CF">
        <w:t>LCC</w:t>
      </w:r>
      <w:r>
        <w:t xml:space="preserve"> </w:t>
      </w:r>
      <w:r w:rsidRPr="004020CF">
        <w:t>as</w:t>
      </w:r>
      <w:r>
        <w:t xml:space="preserve"> </w:t>
      </w:r>
      <w:r w:rsidRPr="004020CF">
        <w:t>a</w:t>
      </w:r>
      <w:r>
        <w:t xml:space="preserve"> </w:t>
      </w:r>
      <w:r w:rsidRPr="004020CF">
        <w:t>result</w:t>
      </w:r>
      <w:r>
        <w:t xml:space="preserve"> </w:t>
      </w:r>
      <w:r w:rsidRPr="004020CF">
        <w:t>of</w:t>
      </w:r>
      <w:r>
        <w:t xml:space="preserve"> </w:t>
      </w:r>
      <w:r w:rsidRPr="004020CF">
        <w:t>a</w:t>
      </w:r>
      <w:r>
        <w:t xml:space="preserve"> </w:t>
      </w:r>
      <w:r w:rsidRPr="004020CF">
        <w:t>transfer</w:t>
      </w:r>
      <w:r>
        <w:t xml:space="preserve"> </w:t>
      </w:r>
      <w:r w:rsidRPr="004020CF">
        <w:t>of</w:t>
      </w:r>
      <w:r>
        <w:t xml:space="preserve"> </w:t>
      </w:r>
      <w:r w:rsidRPr="004020CF">
        <w:t>costs</w:t>
      </w:r>
      <w:r>
        <w:t xml:space="preserve"> </w:t>
      </w:r>
      <w:r w:rsidRPr="004020CF">
        <w:t>between:</w:t>
      </w:r>
      <w:bookmarkEnd w:id="427"/>
    </w:p>
    <w:p w14:paraId="1059246C" w14:textId="77777777" w:rsidR="00A17F87" w:rsidRPr="004020CF" w:rsidRDefault="00A17F87" w:rsidP="00A17F87">
      <w:pPr>
        <w:pStyle w:val="SOWSubL1-ASDEFCON"/>
      </w:pP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r>
        <w:t xml:space="preserve"> </w:t>
      </w:r>
      <w:r w:rsidRPr="004020CF">
        <w:t>or</w:t>
      </w:r>
    </w:p>
    <w:p w14:paraId="46D6F284" w14:textId="77777777" w:rsidR="00A17F87" w:rsidRPr="004020CF" w:rsidRDefault="00A17F87" w:rsidP="00A17F87">
      <w:pPr>
        <w:pStyle w:val="SOWSubL1-ASDEFCON"/>
      </w:pPr>
      <w:r w:rsidRPr="004020CF">
        <w:t>any</w:t>
      </w:r>
      <w:r>
        <w:t xml:space="preserve"> </w:t>
      </w:r>
      <w:r w:rsidRPr="004020CF">
        <w:t>of</w:t>
      </w:r>
      <w:r>
        <w:t xml:space="preserve"> </w:t>
      </w:r>
      <w:r w:rsidRPr="004020CF">
        <w:t>the</w:t>
      </w:r>
      <w:r>
        <w:t xml:space="preserve"> </w:t>
      </w:r>
      <w:r w:rsidRPr="004020CF">
        <w:t>Commonwealth,</w:t>
      </w:r>
      <w:r>
        <w:t xml:space="preserve"> </w:t>
      </w:r>
      <w:r w:rsidRPr="004020CF">
        <w:t>the</w:t>
      </w:r>
      <w:r>
        <w:t xml:space="preserve"> </w:t>
      </w:r>
      <w:r w:rsidRPr="004020CF">
        <w:t>Contractor</w:t>
      </w:r>
      <w:r>
        <w:t xml:space="preserve"> </w:t>
      </w:r>
      <w:r w:rsidRPr="004020CF">
        <w:t>(and</w:t>
      </w:r>
      <w:r>
        <w:t xml:space="preserve"> </w:t>
      </w:r>
      <w:r w:rsidRPr="004020CF">
        <w:t>Subcontractors),</w:t>
      </w:r>
      <w:r>
        <w:t xml:space="preserve"> </w:t>
      </w:r>
      <w:r w:rsidRPr="004020CF">
        <w:t>and</w:t>
      </w:r>
      <w:r>
        <w:t xml:space="preserve"> </w:t>
      </w:r>
      <w:r w:rsidRPr="004020CF">
        <w:t>the</w:t>
      </w:r>
      <w:r>
        <w:t xml:space="preserve"> </w:t>
      </w:r>
      <w:r w:rsidRPr="004020CF">
        <w:t>Contractor</w:t>
      </w:r>
      <w:r>
        <w:t xml:space="preserve"> </w:t>
      </w:r>
      <w:r w:rsidRPr="004020CF">
        <w:t>(Support)</w:t>
      </w:r>
      <w:r>
        <w:t xml:space="preserve"> </w:t>
      </w:r>
      <w:r w:rsidRPr="004020CF">
        <w:t>(and</w:t>
      </w:r>
      <w:r>
        <w:t xml:space="preserve"> </w:t>
      </w:r>
      <w:r w:rsidRPr="004020CF">
        <w:t>Subcontractors</w:t>
      </w:r>
      <w:r>
        <w:t xml:space="preserve"> </w:t>
      </w:r>
      <w:r w:rsidRPr="004020CF">
        <w:t>(Support)).</w:t>
      </w:r>
    </w:p>
    <w:p w14:paraId="3F227D08" w14:textId="10A943CA" w:rsidR="00A17F87" w:rsidRPr="004020CF" w:rsidRDefault="00A17F87" w:rsidP="00A17F87">
      <w:pPr>
        <w:pStyle w:val="SOWTL4-ASDEFCON"/>
      </w:pPr>
      <w:r w:rsidRPr="004020CF">
        <w:t>The</w:t>
      </w:r>
      <w:r>
        <w:t xml:space="preserve"> </w:t>
      </w:r>
      <w:r w:rsidRPr="004020CF">
        <w:t>Commonwealth’s</w:t>
      </w:r>
      <w:r>
        <w:t xml:space="preserve"> </w:t>
      </w:r>
      <w:r w:rsidRPr="004020CF">
        <w:t>response</w:t>
      </w:r>
      <w:r>
        <w:t xml:space="preserve"> </w:t>
      </w:r>
      <w:r w:rsidRPr="004020CF">
        <w:t>to</w:t>
      </w:r>
      <w:r>
        <w:t xml:space="preserve"> </w:t>
      </w:r>
      <w:r w:rsidRPr="004020CF">
        <w:t>a</w:t>
      </w:r>
      <w:r>
        <w:t xml:space="preserve"> </w:t>
      </w:r>
      <w:r w:rsidRPr="004020CF">
        <w:t>proposal</w:t>
      </w:r>
      <w:r>
        <w:t xml:space="preserve"> </w:t>
      </w:r>
      <w:r w:rsidRPr="004020CF">
        <w:t>within</w:t>
      </w:r>
      <w:r>
        <w:t xml:space="preserve"> </w:t>
      </w:r>
      <w:r w:rsidRPr="004020CF">
        <w:t>the</w:t>
      </w:r>
      <w:r>
        <w:t xml:space="preserve"> </w:t>
      </w:r>
      <w:r w:rsidRPr="004020CF">
        <w:t>LCCRM,</w:t>
      </w:r>
      <w:r>
        <w:t xml:space="preserve"> </w:t>
      </w:r>
      <w:r w:rsidRPr="004020CF">
        <w:t>under</w:t>
      </w:r>
      <w:r>
        <w:t xml:space="preserve"> </w:t>
      </w:r>
      <w:r w:rsidRPr="004020CF">
        <w:t>clause</w:t>
      </w:r>
      <w:r>
        <w:t xml:space="preserve"> </w:t>
      </w:r>
      <w:r w:rsidRPr="004020CF">
        <w:fldChar w:fldCharType="begin"/>
      </w:r>
      <w:r w:rsidRPr="004020CF">
        <w:instrText xml:space="preserve"> REF _Ref524261456 \r \h  \* MERGEFORMAT </w:instrText>
      </w:r>
      <w:r w:rsidRPr="004020CF">
        <w:fldChar w:fldCharType="separate"/>
      </w:r>
      <w:r w:rsidR="008053F7">
        <w:t>3.11.3.3</w:t>
      </w:r>
      <w:r w:rsidRPr="004020CF">
        <w:fldChar w:fldCharType="end"/>
      </w:r>
      <w:r w:rsidRPr="004020CF">
        <w:t>,</w:t>
      </w:r>
      <w:r>
        <w:t xml:space="preserve"> </w:t>
      </w:r>
      <w:r w:rsidRPr="004020CF">
        <w:t>will</w:t>
      </w:r>
      <w:r>
        <w:t xml:space="preserve"> </w:t>
      </w:r>
      <w:r w:rsidRPr="004020CF">
        <w:t>be</w:t>
      </w:r>
      <w:r>
        <w:t xml:space="preserve"> </w:t>
      </w:r>
      <w:r w:rsidRPr="004020CF">
        <w:t>provided:</w:t>
      </w:r>
    </w:p>
    <w:p w14:paraId="292375E6" w14:textId="77777777" w:rsidR="00A17F87" w:rsidRPr="004020CF" w:rsidRDefault="00A17F87" w:rsidP="00A17F87">
      <w:pPr>
        <w:pStyle w:val="SOWSubL1-ASDEFCON"/>
      </w:pPr>
      <w:r w:rsidRPr="004020CF">
        <w:t>at</w:t>
      </w:r>
      <w:r>
        <w:t xml:space="preserve"> </w:t>
      </w:r>
      <w:r w:rsidRPr="004020CF">
        <w:t>a</w:t>
      </w:r>
      <w:r>
        <w:t xml:space="preserve"> </w:t>
      </w:r>
      <w:r w:rsidRPr="004020CF">
        <w:t>MSR,</w:t>
      </w:r>
      <w:r>
        <w:t xml:space="preserve"> </w:t>
      </w:r>
      <w:r w:rsidRPr="004020CF">
        <w:t>if</w:t>
      </w:r>
      <w:r>
        <w:t xml:space="preserve"> </w:t>
      </w:r>
      <w:r w:rsidRPr="004020CF">
        <w:t>the</w:t>
      </w:r>
      <w:r>
        <w:t xml:space="preserve"> </w:t>
      </w:r>
      <w:r w:rsidRPr="004020CF">
        <w:t>LCCRM</w:t>
      </w:r>
      <w:r>
        <w:t xml:space="preserve"> </w:t>
      </w:r>
      <w:r w:rsidRPr="004020CF">
        <w:t>is</w:t>
      </w:r>
      <w:r>
        <w:t xml:space="preserve"> </w:t>
      </w:r>
      <w:r w:rsidRPr="004020CF">
        <w:t>due</w:t>
      </w:r>
      <w:r>
        <w:t xml:space="preserve"> </w:t>
      </w:r>
      <w:r w:rsidRPr="004020CF">
        <w:t>to</w:t>
      </w:r>
      <w:r>
        <w:t xml:space="preserve"> </w:t>
      </w:r>
      <w:r w:rsidRPr="004020CF">
        <w:t>be</w:t>
      </w:r>
      <w:r>
        <w:t xml:space="preserve"> </w:t>
      </w:r>
      <w:r w:rsidRPr="004020CF">
        <w:t>addressed</w:t>
      </w:r>
      <w:r>
        <w:t xml:space="preserve"> </w:t>
      </w:r>
      <w:r w:rsidRPr="004020CF">
        <w:t>at</w:t>
      </w:r>
      <w:r>
        <w:t xml:space="preserve"> </w:t>
      </w:r>
      <w:r w:rsidRPr="004020CF">
        <w:t>that</w:t>
      </w:r>
      <w:r>
        <w:t xml:space="preserve"> </w:t>
      </w:r>
      <w:r w:rsidRPr="004020CF">
        <w:t>MSR;</w:t>
      </w:r>
      <w:r>
        <w:t xml:space="preserve"> </w:t>
      </w:r>
      <w:r w:rsidRPr="004020CF">
        <w:t>or</w:t>
      </w:r>
    </w:p>
    <w:p w14:paraId="506EB1CD" w14:textId="77777777" w:rsidR="00A17F87" w:rsidRPr="004020CF" w:rsidRDefault="00A17F87" w:rsidP="00A17F87">
      <w:pPr>
        <w:pStyle w:val="SOWSubL1-ASDEFCON"/>
      </w:pPr>
      <w:r w:rsidRPr="004020CF">
        <w:t>within</w:t>
      </w:r>
      <w:r>
        <w:t xml:space="preserve"> </w:t>
      </w:r>
      <w:r w:rsidRPr="004020CF">
        <w:t>some</w:t>
      </w:r>
      <w:r>
        <w:t xml:space="preserve"> </w:t>
      </w:r>
      <w:r w:rsidRPr="004020CF">
        <w:t>other</w:t>
      </w:r>
      <w:r>
        <w:t xml:space="preserve"> </w:t>
      </w:r>
      <w:r w:rsidRPr="004020CF">
        <w:t>period</w:t>
      </w:r>
      <w:r>
        <w:t xml:space="preserve"> </w:t>
      </w:r>
      <w:r w:rsidRPr="004020CF">
        <w:t>of</w:t>
      </w:r>
      <w:r>
        <w:t xml:space="preserve"> </w:t>
      </w:r>
      <w:r w:rsidRPr="004020CF">
        <w:t>time</w:t>
      </w:r>
      <w:r>
        <w:t xml:space="preserve"> </w:t>
      </w:r>
      <w:r w:rsidRPr="004020CF">
        <w:t>as</w:t>
      </w:r>
      <w:r>
        <w:t xml:space="preserve"> </w:t>
      </w:r>
      <w:r w:rsidRPr="004020CF">
        <w:t>agreed</w:t>
      </w:r>
      <w:r>
        <w:t xml:space="preserve"> </w:t>
      </w:r>
      <w:r w:rsidRPr="004020CF">
        <w:t>between</w:t>
      </w:r>
      <w:r>
        <w:t xml:space="preserve"> </w:t>
      </w:r>
      <w:r w:rsidRPr="004020CF">
        <w:t>the</w:t>
      </w:r>
      <w:r>
        <w:t xml:space="preserve"> </w:t>
      </w:r>
      <w:r w:rsidRPr="004020CF">
        <w:t>parties.</w:t>
      </w:r>
      <w:bookmarkEnd w:id="428"/>
    </w:p>
    <w:p w14:paraId="41A7D69F" w14:textId="64666C0A" w:rsidR="00A17F87" w:rsidRPr="004020CF" w:rsidRDefault="00A17F87" w:rsidP="00A17F87">
      <w:pPr>
        <w:pStyle w:val="SOWTL4-ASDEFCON"/>
      </w:pPr>
      <w:bookmarkStart w:id="429" w:name="_Ref524261082"/>
      <w:r w:rsidRPr="004020CF">
        <w:t>Following</w:t>
      </w:r>
      <w:r>
        <w:t xml:space="preserve"> </w:t>
      </w:r>
      <w:r w:rsidRPr="004020CF">
        <w:t>Approval</w:t>
      </w:r>
      <w:r>
        <w:t xml:space="preserve"> </w:t>
      </w:r>
      <w:r w:rsidRPr="004020CF">
        <w:t>of</w:t>
      </w:r>
      <w:r>
        <w:t xml:space="preserve"> </w:t>
      </w:r>
      <w:r w:rsidRPr="004020CF">
        <w:t>a</w:t>
      </w:r>
      <w:r>
        <w:t xml:space="preserve"> </w:t>
      </w:r>
      <w:r w:rsidRPr="004020CF">
        <w:t>proposal</w:t>
      </w:r>
      <w:r>
        <w:t xml:space="preserve"> </w:t>
      </w:r>
      <w:r w:rsidRPr="004020CF">
        <w:t>to</w:t>
      </w:r>
      <w:r>
        <w:t xml:space="preserve"> </w:t>
      </w:r>
      <w:r w:rsidRPr="004020CF">
        <w:t>minimise</w:t>
      </w:r>
      <w:r>
        <w:t xml:space="preserve"> </w:t>
      </w:r>
      <w:r w:rsidRPr="004020CF">
        <w:t>LCC</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_Ref523188838 \r \h  \* MERGEFORMAT </w:instrText>
      </w:r>
      <w:r w:rsidRPr="004020CF">
        <w:fldChar w:fldCharType="separate"/>
      </w:r>
      <w:r w:rsidR="008053F7">
        <w:t>3.11.3.3</w:t>
      </w:r>
      <w:r w:rsidRPr="004020CF">
        <w:fldChar w:fldCharType="end"/>
      </w:r>
      <w:r w:rsidRPr="004020CF">
        <w:t>,</w:t>
      </w:r>
      <w:r>
        <w:t xml:space="preserve"> </w:t>
      </w:r>
      <w:r w:rsidRPr="004020CF">
        <w:t>the</w:t>
      </w:r>
      <w:r>
        <w:t xml:space="preserve"> </w:t>
      </w:r>
      <w:r w:rsidRPr="004020CF">
        <w:t>Contractor</w:t>
      </w:r>
      <w:r>
        <w:t xml:space="preserve"> </w:t>
      </w:r>
      <w:r w:rsidRPr="004020CF">
        <w:t>shall</w:t>
      </w:r>
      <w:r>
        <w:t xml:space="preserve"> </w:t>
      </w:r>
      <w:r w:rsidRPr="004020CF">
        <w:t>submit</w:t>
      </w:r>
      <w:r>
        <w:t xml:space="preserve"> </w:t>
      </w:r>
      <w:r w:rsidRPr="004020CF">
        <w:t>a</w:t>
      </w:r>
      <w:r>
        <w:t xml:space="preserve"> </w:t>
      </w:r>
      <w:r w:rsidRPr="004020CF">
        <w:t>CCP</w:t>
      </w:r>
      <w:r>
        <w:t xml:space="preserve"> </w:t>
      </w:r>
      <w:r w:rsidRPr="004020CF">
        <w:t>to</w:t>
      </w:r>
      <w:r>
        <w:t xml:space="preserve"> </w:t>
      </w:r>
      <w:r w:rsidRPr="004020CF">
        <w:t>incorporate</w:t>
      </w:r>
      <w:r>
        <w:t xml:space="preserve"> </w:t>
      </w:r>
      <w:r w:rsidRPr="004020CF">
        <w:t>the</w:t>
      </w:r>
      <w:r>
        <w:t xml:space="preserve"> </w:t>
      </w:r>
      <w:r w:rsidRPr="004020CF">
        <w:t>proposal</w:t>
      </w:r>
      <w:r>
        <w:t xml:space="preserve"> </w:t>
      </w:r>
      <w:r w:rsidRPr="004020CF">
        <w:t>into</w:t>
      </w:r>
      <w:r>
        <w:t xml:space="preserve"> </w:t>
      </w:r>
      <w:r w:rsidRPr="004020CF">
        <w:t>the</w:t>
      </w:r>
      <w:r>
        <w:t xml:space="preserve"> </w:t>
      </w:r>
      <w:r w:rsidRPr="004020CF">
        <w:t>Contract.</w:t>
      </w:r>
      <w:bookmarkEnd w:id="429"/>
    </w:p>
    <w:p w14:paraId="5EE160BC" w14:textId="77777777" w:rsidR="00A17F87" w:rsidRPr="004020CF" w:rsidRDefault="00A17F87" w:rsidP="00A17F87">
      <w:pPr>
        <w:pStyle w:val="SOWHL2-ASDEFCON"/>
      </w:pPr>
      <w:bookmarkStart w:id="430" w:name="_Toc95103307"/>
      <w:bookmarkStart w:id="431" w:name="_Toc184467844"/>
      <w:bookmarkStart w:id="432" w:name="_Ref445970874"/>
      <w:bookmarkStart w:id="433" w:name="_Toc505864084"/>
      <w:bookmarkStart w:id="434" w:name="_Toc505865843"/>
      <w:bookmarkStart w:id="435" w:name="_Toc505866465"/>
      <w:bookmarkStart w:id="436" w:name="_Toc225514157"/>
      <w:bookmarkStart w:id="437" w:name="_Toc225756533"/>
      <w:bookmarkStart w:id="438" w:name="_Ref226613395"/>
      <w:bookmarkStart w:id="439" w:name="_Toc232663548"/>
      <w:r w:rsidRPr="004020CF">
        <w:t>Transition</w:t>
      </w:r>
      <w:r>
        <w:t xml:space="preserve"> </w:t>
      </w:r>
      <w:r w:rsidRPr="004020CF">
        <w:t>into</w:t>
      </w:r>
      <w:r>
        <w:t xml:space="preserve"> </w:t>
      </w:r>
      <w:r w:rsidRPr="004020CF">
        <w:t>Operational</w:t>
      </w:r>
      <w:r>
        <w:t xml:space="preserve"> </w:t>
      </w:r>
      <w:r w:rsidRPr="004020CF">
        <w:t>Service</w:t>
      </w:r>
      <w:r>
        <w:t xml:space="preserve"> </w:t>
      </w:r>
      <w:r w:rsidRPr="004020CF">
        <w:t>(Core)</w:t>
      </w:r>
      <w:bookmarkEnd w:id="430"/>
      <w:bookmarkEnd w:id="431"/>
      <w:bookmarkEnd w:id="432"/>
      <w:bookmarkEnd w:id="433"/>
      <w:bookmarkEnd w:id="434"/>
      <w:bookmarkEnd w:id="435"/>
      <w:bookmarkEnd w:id="436"/>
      <w:bookmarkEnd w:id="437"/>
      <w:bookmarkEnd w:id="438"/>
      <w:bookmarkEnd w:id="439"/>
    </w:p>
    <w:p w14:paraId="0748F760" w14:textId="77777777" w:rsidR="00A17F87" w:rsidRPr="004020CF" w:rsidRDefault="00A17F87" w:rsidP="00A17F87">
      <w:pPr>
        <w:pStyle w:val="SOWHL3-ASDEFCON"/>
      </w:pPr>
      <w:bookmarkStart w:id="440" w:name="_Toc521140386"/>
      <w:r w:rsidRPr="004020CF">
        <w:t>Contractor</w:t>
      </w:r>
      <w:r>
        <w:t xml:space="preserve"> </w:t>
      </w:r>
      <w:r w:rsidRPr="004020CF">
        <w:t>Transition</w:t>
      </w:r>
      <w:r>
        <w:t xml:space="preserve"> </w:t>
      </w:r>
      <w:r w:rsidRPr="004020CF">
        <w:t>Plan</w:t>
      </w:r>
      <w:bookmarkEnd w:id="440"/>
      <w:r>
        <w:t xml:space="preserve"> (Core)</w:t>
      </w:r>
    </w:p>
    <w:p w14:paraId="1546C0A5" w14:textId="03BE1AAB" w:rsidR="00A17F87" w:rsidRPr="004020CF" w:rsidRDefault="00A17F87" w:rsidP="00A17F87">
      <w:pPr>
        <w:pStyle w:val="NoteToDrafters-ASDEFCON"/>
      </w:pPr>
      <w:r w:rsidRPr="004020CF">
        <w:t>Note</w:t>
      </w:r>
      <w:r>
        <w:t xml:space="preserve"> </w:t>
      </w:r>
      <w:r w:rsidRPr="004020CF">
        <w:t>to</w:t>
      </w:r>
      <w:r>
        <w:t xml:space="preserve"> </w:t>
      </w:r>
      <w:r w:rsidRPr="004020CF">
        <w:t>drafters:</w:t>
      </w:r>
      <w:r>
        <w:t xml:space="preserve"> </w:t>
      </w:r>
      <w:r w:rsidRPr="004020CF">
        <w:t>The</w:t>
      </w:r>
      <w:r>
        <w:t xml:space="preserve"> </w:t>
      </w:r>
      <w:r w:rsidRPr="004020CF">
        <w:t>scope</w:t>
      </w:r>
      <w:r>
        <w:t xml:space="preserve"> </w:t>
      </w:r>
      <w:r w:rsidRPr="004020CF">
        <w:t>of</w:t>
      </w:r>
      <w:r>
        <w:t xml:space="preserve"> </w:t>
      </w:r>
      <w:r w:rsidRPr="004020CF">
        <w:t>the</w:t>
      </w:r>
      <w:r>
        <w:t xml:space="preserve"> </w:t>
      </w:r>
      <w:r w:rsidRPr="004020CF">
        <w:t>Contractor</w:t>
      </w:r>
      <w:r>
        <w:t xml:space="preserve"> </w:t>
      </w:r>
      <w:r w:rsidRPr="004020CF">
        <w:t>Transition</w:t>
      </w:r>
      <w:r>
        <w:t xml:space="preserve"> </w:t>
      </w:r>
      <w:r w:rsidRPr="004020CF">
        <w:t>Plan</w:t>
      </w:r>
      <w:r>
        <w:t xml:space="preserve"> </w:t>
      </w:r>
      <w:r w:rsidRPr="004020CF">
        <w:t>will</w:t>
      </w:r>
      <w:r>
        <w:t xml:space="preserve"> </w:t>
      </w:r>
      <w:r w:rsidRPr="004020CF">
        <w:t>be</w:t>
      </w:r>
      <w:r>
        <w:t xml:space="preserve"> </w:t>
      </w:r>
      <w:r w:rsidRPr="004020CF">
        <w:t>dependent</w:t>
      </w:r>
      <w:r>
        <w:t xml:space="preserve"> </w:t>
      </w:r>
      <w:r w:rsidRPr="004020CF">
        <w:t>upon</w:t>
      </w:r>
      <w:r>
        <w:t xml:space="preserve"> </w:t>
      </w:r>
      <w:r w:rsidRPr="004020CF">
        <w:t>a</w:t>
      </w:r>
      <w:r>
        <w:t xml:space="preserve"> </w:t>
      </w:r>
      <w:r w:rsidRPr="004020CF">
        <w:t>range</w:t>
      </w:r>
      <w:r>
        <w:t xml:space="preserve"> </w:t>
      </w:r>
      <w:r w:rsidRPr="004020CF">
        <w:t>of</w:t>
      </w:r>
      <w:r>
        <w:t xml:space="preserve"> </w:t>
      </w:r>
      <w:r w:rsidRPr="004020CF">
        <w:t>factors,</w:t>
      </w:r>
      <w:r>
        <w:t xml:space="preserve"> </w:t>
      </w:r>
      <w:r w:rsidRPr="004020CF">
        <w:t>including</w:t>
      </w:r>
      <w:r>
        <w:t xml:space="preserve"> </w:t>
      </w:r>
      <w:r w:rsidRPr="004020CF">
        <w:t>the</w:t>
      </w:r>
      <w:r>
        <w:t xml:space="preserve"> </w:t>
      </w:r>
      <w:r w:rsidRPr="004020CF">
        <w:t>support</w:t>
      </w:r>
      <w:r>
        <w:t xml:space="preserve"> </w:t>
      </w:r>
      <w:r w:rsidRPr="004020CF">
        <w:t>concept</w:t>
      </w:r>
      <w:r>
        <w:t xml:space="preserve"> </w:t>
      </w:r>
      <w:r w:rsidRPr="004020CF">
        <w:t>(as</w:t>
      </w:r>
      <w:r>
        <w:t xml:space="preserve"> </w:t>
      </w:r>
      <w:r w:rsidRPr="004020CF">
        <w:t>documented</w:t>
      </w:r>
      <w:r>
        <w:t xml:space="preserve"> </w:t>
      </w:r>
      <w:r w:rsidRPr="004020CF">
        <w:t>in</w:t>
      </w:r>
      <w:r>
        <w:t xml:space="preserve"> </w:t>
      </w:r>
      <w:r w:rsidRPr="004020CF">
        <w:t>the</w:t>
      </w:r>
      <w:r>
        <w:t xml:space="preserve"> </w:t>
      </w:r>
      <w:r w:rsidRPr="004020CF">
        <w:t>OCD),</w:t>
      </w:r>
      <w:r>
        <w:t xml:space="preserve"> </w:t>
      </w:r>
      <w:r w:rsidRPr="004020CF">
        <w:t>whether</w:t>
      </w:r>
      <w:r>
        <w:t xml:space="preserve"> </w:t>
      </w:r>
      <w:r w:rsidRPr="004020CF">
        <w:t>or</w:t>
      </w:r>
      <w:r>
        <w:t xml:space="preserve"> </w:t>
      </w:r>
      <w:r w:rsidRPr="004020CF">
        <w:t>not</w:t>
      </w:r>
      <w:r>
        <w:t xml:space="preserve"> </w:t>
      </w:r>
      <w:r w:rsidRPr="004020CF">
        <w:t>the</w:t>
      </w:r>
      <w:r>
        <w:t xml:space="preserve"> </w:t>
      </w:r>
      <w:r w:rsidRPr="004020CF">
        <w:t>Contractor</w:t>
      </w:r>
      <w:r>
        <w:t xml:space="preserve"> </w:t>
      </w:r>
      <w:r w:rsidRPr="004020CF">
        <w:t>is</w:t>
      </w:r>
      <w:r>
        <w:t xml:space="preserve"> </w:t>
      </w:r>
      <w:r w:rsidRPr="004020CF">
        <w:t>involved</w:t>
      </w:r>
      <w:r>
        <w:t xml:space="preserve"> </w:t>
      </w:r>
      <w:r w:rsidRPr="004020CF">
        <w:t>in</w:t>
      </w:r>
      <w:r>
        <w:t xml:space="preserve"> </w:t>
      </w:r>
      <w:r w:rsidRPr="004020CF">
        <w:t>support</w:t>
      </w:r>
      <w:r>
        <w:t xml:space="preserve"> </w:t>
      </w:r>
      <w:r w:rsidRPr="004020CF">
        <w:t>(eg,</w:t>
      </w:r>
      <w:r>
        <w:t xml:space="preserve"> </w:t>
      </w:r>
      <w:r w:rsidRPr="004020CF">
        <w:t>via</w:t>
      </w:r>
      <w:r>
        <w:t xml:space="preserve"> </w:t>
      </w:r>
      <w:r w:rsidRPr="004020CF">
        <w:t>interim</w:t>
      </w:r>
      <w:r>
        <w:t xml:space="preserve"> </w:t>
      </w:r>
      <w:r w:rsidRPr="004020CF">
        <w:t>support</w:t>
      </w:r>
      <w:r>
        <w:t xml:space="preserve"> </w:t>
      </w:r>
      <w:r w:rsidRPr="004020CF">
        <w:t>arrangements),</w:t>
      </w:r>
      <w:r>
        <w:t xml:space="preserve"> </w:t>
      </w:r>
      <w:r w:rsidRPr="00C75844">
        <w:t>if</w:t>
      </w:r>
      <w:r>
        <w:t xml:space="preserve"> </w:t>
      </w:r>
      <w:r w:rsidRPr="00C75844">
        <w:t>the</w:t>
      </w:r>
      <w:r>
        <w:t xml:space="preserve"> </w:t>
      </w:r>
      <w:r w:rsidRPr="00C75844">
        <w:t>Contractor</w:t>
      </w:r>
      <w:r>
        <w:t xml:space="preserve"> </w:t>
      </w:r>
      <w:r w:rsidRPr="00C75844">
        <w:t>is</w:t>
      </w:r>
      <w:r>
        <w:t xml:space="preserve"> </w:t>
      </w:r>
      <w:r w:rsidRPr="00C75844">
        <w:t>required</w:t>
      </w:r>
      <w:r>
        <w:t xml:space="preserve"> </w:t>
      </w:r>
      <w:r w:rsidRPr="00C75844">
        <w:t>to</w:t>
      </w:r>
      <w:r>
        <w:t xml:space="preserve"> </w:t>
      </w:r>
      <w:r w:rsidRPr="00C75844">
        <w:t>assist</w:t>
      </w:r>
      <w:r>
        <w:t xml:space="preserve"> </w:t>
      </w:r>
      <w:r w:rsidRPr="00C75844">
        <w:t>Defence</w:t>
      </w:r>
      <w:r>
        <w:t xml:space="preserve"> </w:t>
      </w:r>
      <w:r w:rsidRPr="00C75844">
        <w:t>units</w:t>
      </w:r>
      <w:r>
        <w:t xml:space="preserve"> </w:t>
      </w:r>
      <w:r w:rsidRPr="00C75844">
        <w:t>to</w:t>
      </w:r>
      <w:r>
        <w:t xml:space="preserve"> </w:t>
      </w:r>
      <w:r w:rsidRPr="00C75844">
        <w:t>transition,</w:t>
      </w:r>
      <w:r>
        <w:t xml:space="preserve"> </w:t>
      </w:r>
      <w:r w:rsidRPr="004020CF">
        <w:t>and</w:t>
      </w:r>
      <w:r>
        <w:t xml:space="preserve"> </w:t>
      </w:r>
      <w:r w:rsidRPr="004020CF">
        <w:t>whether</w:t>
      </w:r>
      <w:r>
        <w:t xml:space="preserve"> </w:t>
      </w:r>
      <w:r w:rsidRPr="004020CF">
        <w:t>or</w:t>
      </w:r>
      <w:r>
        <w:t xml:space="preserve"> </w:t>
      </w:r>
      <w:r w:rsidRPr="004020CF">
        <w:t>not</w:t>
      </w:r>
      <w:r>
        <w:t xml:space="preserve"> </w:t>
      </w:r>
      <w:r w:rsidRPr="004020CF">
        <w:t>a</w:t>
      </w:r>
      <w:r>
        <w:t xml:space="preserve"> </w:t>
      </w:r>
      <w:r w:rsidRPr="004020CF">
        <w:t>separate</w:t>
      </w:r>
      <w:r>
        <w:t xml:space="preserve"> </w:t>
      </w:r>
      <w:r w:rsidRPr="004020CF">
        <w:t>Contract</w:t>
      </w:r>
      <w:r>
        <w:t xml:space="preserve"> </w:t>
      </w:r>
      <w:r w:rsidRPr="004020CF">
        <w:t>(Support)</w:t>
      </w:r>
      <w:r>
        <w:t xml:space="preserve"> </w:t>
      </w:r>
      <w:r w:rsidRPr="004020CF">
        <w:lastRenderedPageBreak/>
        <w:t>will</w:t>
      </w:r>
      <w:r>
        <w:t xml:space="preserve"> </w:t>
      </w:r>
      <w:r w:rsidRPr="004020CF">
        <w:t>be</w:t>
      </w:r>
      <w:r>
        <w:t xml:space="preserve"> </w:t>
      </w:r>
      <w:r w:rsidRPr="004020CF">
        <w:t>enacted</w:t>
      </w:r>
      <w:r>
        <w:t xml:space="preserve"> </w:t>
      </w:r>
      <w:r w:rsidRPr="004020CF">
        <w:t>with</w:t>
      </w:r>
      <w:r>
        <w:t xml:space="preserve"> </w:t>
      </w:r>
      <w:r w:rsidRPr="004020CF">
        <w:t>the</w:t>
      </w:r>
      <w:r>
        <w:t xml:space="preserve"> </w:t>
      </w:r>
      <w:r w:rsidRPr="004020CF">
        <w:t>Contractor.</w:t>
      </w:r>
      <w:r>
        <w:t xml:space="preserve">  </w:t>
      </w:r>
      <w:r w:rsidRPr="004020CF">
        <w:t>Nevertheless,</w:t>
      </w:r>
      <w:r>
        <w:t xml:space="preserve"> </w:t>
      </w:r>
      <w:r w:rsidRPr="004020CF">
        <w:t>Transition</w:t>
      </w:r>
      <w:r>
        <w:t xml:space="preserve"> </w:t>
      </w:r>
      <w:r w:rsidRPr="004020CF">
        <w:t>is</w:t>
      </w:r>
      <w:r>
        <w:t xml:space="preserve"> </w:t>
      </w:r>
      <w:r w:rsidRPr="004020CF">
        <w:t>a</w:t>
      </w:r>
      <w:r>
        <w:t xml:space="preserve"> </w:t>
      </w:r>
      <w:r w:rsidRPr="004020CF">
        <w:t>typical</w:t>
      </w:r>
      <w:r>
        <w:t xml:space="preserve"> </w:t>
      </w:r>
      <w:r w:rsidRPr="004020CF">
        <w:t>period</w:t>
      </w:r>
      <w:r>
        <w:t xml:space="preserve"> </w:t>
      </w:r>
      <w:r w:rsidRPr="004020CF">
        <w:t>of</w:t>
      </w:r>
      <w:r>
        <w:t xml:space="preserve"> </w:t>
      </w:r>
      <w:r w:rsidRPr="004020CF">
        <w:t>risk</w:t>
      </w:r>
      <w:r>
        <w:t xml:space="preserve"> </w:t>
      </w:r>
      <w:r w:rsidRPr="004020CF">
        <w:t>and</w:t>
      </w:r>
      <w:r>
        <w:t xml:space="preserve"> </w:t>
      </w:r>
      <w:r w:rsidRPr="004020CF">
        <w:t>the</w:t>
      </w:r>
      <w:r>
        <w:t xml:space="preserve"> </w:t>
      </w:r>
      <w:r w:rsidRPr="004020CF">
        <w:t>following</w:t>
      </w:r>
      <w:r>
        <w:t xml:space="preserve"> </w:t>
      </w:r>
      <w:r w:rsidRPr="004020CF">
        <w:t>clauses</w:t>
      </w:r>
      <w:r>
        <w:t xml:space="preserve"> </w:t>
      </w:r>
      <w:r w:rsidRPr="004020CF">
        <w:t>aim</w:t>
      </w:r>
      <w:r>
        <w:t xml:space="preserve"> </w:t>
      </w:r>
      <w:r w:rsidRPr="004020CF">
        <w:t>to</w:t>
      </w:r>
      <w:r>
        <w:t xml:space="preserve"> </w:t>
      </w:r>
      <w:r w:rsidRPr="004020CF">
        <w:t>ensure</w:t>
      </w:r>
      <w:r>
        <w:t xml:space="preserve"> </w:t>
      </w:r>
      <w:r w:rsidRPr="004020CF">
        <w:t>an</w:t>
      </w:r>
      <w:r>
        <w:t xml:space="preserve"> </w:t>
      </w:r>
      <w:r w:rsidRPr="004020CF">
        <w:t>integrated</w:t>
      </w:r>
      <w:r>
        <w:t xml:space="preserve"> </w:t>
      </w:r>
      <w:r w:rsidRPr="004020CF">
        <w:t>Transition</w:t>
      </w:r>
      <w:r>
        <w:t xml:space="preserve"> </w:t>
      </w:r>
      <w:r w:rsidRPr="004020CF">
        <w:t>process.</w:t>
      </w:r>
    </w:p>
    <w:p w14:paraId="56593835"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Contractor</w:t>
      </w:r>
      <w:r>
        <w:t xml:space="preserve"> </w:t>
      </w:r>
      <w:r w:rsidRPr="004020CF">
        <w:t>Transition</w:t>
      </w:r>
      <w:r>
        <w:t xml:space="preserve"> </w:t>
      </w:r>
      <w:r w:rsidRPr="004020CF">
        <w:t>Plan</w:t>
      </w:r>
      <w:r>
        <w:t xml:space="preserve"> </w:t>
      </w:r>
      <w:r w:rsidRPr="004020CF">
        <w:t>(CTXP)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MGT-1000.</w:t>
      </w:r>
    </w:p>
    <w:p w14:paraId="37CE20EC"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its</w:t>
      </w:r>
      <w:r>
        <w:t xml:space="preserve"> </w:t>
      </w:r>
      <w:r w:rsidRPr="004020CF">
        <w:t>Transition</w:t>
      </w:r>
      <w:r>
        <w:t xml:space="preserve"> </w:t>
      </w:r>
      <w:r w:rsidRPr="004020CF">
        <w:t>activities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CTXP.</w:t>
      </w:r>
    </w:p>
    <w:p w14:paraId="79D1C523" w14:textId="77777777" w:rsidR="00A17F87" w:rsidRPr="004020CF" w:rsidRDefault="00A17F87" w:rsidP="00A17F87">
      <w:pPr>
        <w:pStyle w:val="SOWHL3-ASDEFCON"/>
      </w:pPr>
      <w:bookmarkStart w:id="441" w:name="_Toc521140387"/>
      <w:r w:rsidRPr="004020CF">
        <w:t>Transition</w:t>
      </w:r>
      <w:r>
        <w:t xml:space="preserve"> </w:t>
      </w:r>
      <w:r w:rsidRPr="004020CF">
        <w:t>Requirements</w:t>
      </w:r>
      <w:r>
        <w:t xml:space="preserve"> </w:t>
      </w:r>
      <w:r w:rsidRPr="004020CF">
        <w:t>and</w:t>
      </w:r>
      <w:r>
        <w:t xml:space="preserve"> </w:t>
      </w:r>
      <w:r w:rsidRPr="004020CF">
        <w:t>Coordination</w:t>
      </w:r>
      <w:r>
        <w:t xml:space="preserve"> </w:t>
      </w:r>
      <w:r w:rsidRPr="004020CF">
        <w:t>(Optional)</w:t>
      </w:r>
      <w:bookmarkEnd w:id="441"/>
    </w:p>
    <w:p w14:paraId="7F84D3E3" w14:textId="3105E53B" w:rsidR="00A17F87" w:rsidRPr="004020CF" w:rsidRDefault="00A17F87" w:rsidP="00A17F87">
      <w:pPr>
        <w:pStyle w:val="NoteToDrafters-ASDEFCON"/>
      </w:pPr>
      <w:r w:rsidRPr="004020CF">
        <w:t>Note</w:t>
      </w:r>
      <w:r>
        <w:t xml:space="preserve"> </w:t>
      </w:r>
      <w:r w:rsidRPr="004020CF">
        <w:t>to</w:t>
      </w:r>
      <w:r>
        <w:t xml:space="preserve"> </w:t>
      </w:r>
      <w:r w:rsidRPr="004020CF">
        <w:t>drafters:</w:t>
      </w:r>
      <w:r>
        <w:t xml:space="preserve"> </w:t>
      </w:r>
      <w:r w:rsidRPr="004020CF">
        <w:t>If</w:t>
      </w:r>
      <w:r>
        <w:t xml:space="preserve"> </w:t>
      </w:r>
      <w:r w:rsidRPr="004020CF">
        <w:t>the</w:t>
      </w:r>
      <w:r>
        <w:t xml:space="preserve"> </w:t>
      </w:r>
      <w:r w:rsidRPr="004020CF">
        <w:t>ASDEFCON</w:t>
      </w:r>
      <w:r>
        <w:t xml:space="preserve"> </w:t>
      </w:r>
      <w:r w:rsidRPr="004020CF">
        <w:t>Linkages</w:t>
      </w:r>
      <w:r>
        <w:t xml:space="preserve"> </w:t>
      </w:r>
      <w:r w:rsidRPr="004020CF">
        <w:t>Module</w:t>
      </w:r>
      <w:r>
        <w:t xml:space="preserve"> </w:t>
      </w:r>
      <w:r w:rsidRPr="004020CF">
        <w:t>(Strategic)</w:t>
      </w:r>
      <w:r>
        <w:t xml:space="preserve"> </w:t>
      </w:r>
      <w:r w:rsidRPr="004020CF">
        <w:t>is</w:t>
      </w:r>
      <w:r>
        <w:t xml:space="preserve"> </w:t>
      </w:r>
      <w:r w:rsidRPr="004020CF">
        <w:t>used</w:t>
      </w:r>
      <w:r>
        <w:t xml:space="preserve"> </w:t>
      </w:r>
      <w:r w:rsidRPr="004020CF">
        <w:t>to</w:t>
      </w:r>
      <w:r>
        <w:t xml:space="preserve"> </w:t>
      </w:r>
      <w:r w:rsidRPr="004020CF">
        <w:t>link</w:t>
      </w:r>
      <w:r>
        <w:t xml:space="preserve"> </w:t>
      </w:r>
      <w:r w:rsidRPr="004020CF">
        <w:t>this</w:t>
      </w:r>
      <w:r>
        <w:t xml:space="preserve"> </w:t>
      </w:r>
      <w:r w:rsidRPr="004020CF">
        <w:t>draft</w:t>
      </w:r>
      <w:r>
        <w:t xml:space="preserve"> </w:t>
      </w:r>
      <w:r w:rsidRPr="004020CF">
        <w:t>Contract</w:t>
      </w:r>
      <w:r>
        <w:t xml:space="preserve"> </w:t>
      </w:r>
      <w:r w:rsidRPr="004020CF">
        <w:t>to</w:t>
      </w:r>
      <w:r>
        <w:t xml:space="preserve"> </w:t>
      </w:r>
      <w:r w:rsidRPr="004020CF">
        <w:t>a</w:t>
      </w:r>
      <w:r>
        <w:t xml:space="preserve"> </w:t>
      </w:r>
      <w:r w:rsidRPr="004020CF">
        <w:t>draft</w:t>
      </w:r>
      <w:r>
        <w:t xml:space="preserve"> </w:t>
      </w:r>
      <w:r w:rsidRPr="004020CF">
        <w:t>Contract</w:t>
      </w:r>
      <w:r>
        <w:t xml:space="preserve"> </w:t>
      </w:r>
      <w:r w:rsidRPr="004020CF">
        <w:t>(Support),</w:t>
      </w:r>
      <w:r>
        <w:t xml:space="preserve"> </w:t>
      </w:r>
      <w:r w:rsidRPr="004020CF">
        <w:t>tailoring</w:t>
      </w:r>
      <w:r>
        <w:t xml:space="preserve"> </w:t>
      </w:r>
      <w:r w:rsidRPr="004020CF">
        <w:t>should</w:t>
      </w:r>
      <w:r>
        <w:t xml:space="preserve"> </w:t>
      </w:r>
      <w:r w:rsidRPr="004020CF">
        <w:t>be</w:t>
      </w:r>
      <w:r>
        <w:t xml:space="preserve"> </w:t>
      </w:r>
      <w:r w:rsidRPr="004020CF">
        <w:t>guided</w:t>
      </w:r>
      <w:r>
        <w:t xml:space="preserve"> </w:t>
      </w:r>
      <w:r w:rsidRPr="004020CF">
        <w:t>by</w:t>
      </w:r>
      <w:r>
        <w:t xml:space="preserve"> </w:t>
      </w:r>
      <w:r w:rsidRPr="004020CF">
        <w:t>the</w:t>
      </w:r>
      <w:r>
        <w:t xml:space="preserve"> </w:t>
      </w:r>
      <w:r w:rsidRPr="004020CF">
        <w:t>ASDEFCON</w:t>
      </w:r>
      <w:r>
        <w:t xml:space="preserve"> </w:t>
      </w:r>
      <w:r w:rsidRPr="004020CF">
        <w:t>Linkages</w:t>
      </w:r>
      <w:r>
        <w:t xml:space="preserve"> </w:t>
      </w:r>
      <w:r w:rsidRPr="004020CF">
        <w:t>Module</w:t>
      </w:r>
      <w:r>
        <w:t xml:space="preserve"> </w:t>
      </w:r>
      <w:r w:rsidRPr="004020CF">
        <w:t>SOW</w:t>
      </w:r>
      <w:r>
        <w:t xml:space="preserve"> </w:t>
      </w:r>
      <w:r w:rsidRPr="004020CF">
        <w:t>amendment</w:t>
      </w:r>
      <w:r>
        <w:t xml:space="preserve"> </w:t>
      </w:r>
      <w:r w:rsidRPr="004020CF">
        <w:t>instructions.</w:t>
      </w:r>
    </w:p>
    <w:p w14:paraId="25C19531" w14:textId="77777777" w:rsidR="00A17F87" w:rsidRPr="004020CF" w:rsidRDefault="00A17F87" w:rsidP="00A17F87">
      <w:pPr>
        <w:pStyle w:val="SOWTL4-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the</w:t>
      </w:r>
      <w:r>
        <w:t xml:space="preserve"> </w:t>
      </w:r>
      <w:r w:rsidRPr="004020CF">
        <w:t>objective</w:t>
      </w:r>
      <w:r>
        <w:t xml:space="preserve"> </w:t>
      </w:r>
      <w:r w:rsidRPr="004020CF">
        <w:t>of</w:t>
      </w:r>
      <w:r>
        <w:t xml:space="preserve"> </w:t>
      </w:r>
      <w:r w:rsidRPr="004020CF">
        <w:t>the</w:t>
      </w:r>
      <w:r>
        <w:t xml:space="preserve"> </w:t>
      </w:r>
      <w:r w:rsidRPr="004020CF">
        <w:t>Transition</w:t>
      </w:r>
      <w:r>
        <w:t xml:space="preserve"> </w:t>
      </w:r>
      <w:r w:rsidRPr="004020CF">
        <w:t>Requirements</w:t>
      </w:r>
      <w:r>
        <w:t xml:space="preserve"> </w:t>
      </w:r>
      <w:r w:rsidRPr="004020CF">
        <w:t>Review</w:t>
      </w:r>
      <w:r>
        <w:t xml:space="preserve"> </w:t>
      </w:r>
      <w:r w:rsidRPr="004020CF">
        <w:t>(TXRR)</w:t>
      </w:r>
      <w:r>
        <w:t xml:space="preserve"> </w:t>
      </w:r>
      <w:r w:rsidRPr="004020CF">
        <w:t>is</w:t>
      </w:r>
      <w:r>
        <w:t xml:space="preserve"> </w:t>
      </w:r>
      <w:r w:rsidRPr="004020CF">
        <w:t>to</w:t>
      </w:r>
      <w:r>
        <w:t xml:space="preserve"> </w:t>
      </w:r>
      <w:r w:rsidRPr="004020CF">
        <w:t>confirm</w:t>
      </w:r>
      <w:r>
        <w:t xml:space="preserve"> </w:t>
      </w:r>
      <w:r w:rsidRPr="004020CF">
        <w:t>and</w:t>
      </w:r>
      <w:r>
        <w:t xml:space="preserve"> </w:t>
      </w:r>
      <w:r w:rsidRPr="004020CF">
        <w:t>further</w:t>
      </w:r>
      <w:r>
        <w:t xml:space="preserve"> </w:t>
      </w:r>
      <w:r w:rsidRPr="004020CF">
        <w:t>define</w:t>
      </w:r>
      <w:r>
        <w:t xml:space="preserve"> </w:t>
      </w:r>
      <w:r w:rsidRPr="004020CF">
        <w:t>the</w:t>
      </w:r>
      <w:r>
        <w:t xml:space="preserve"> </w:t>
      </w:r>
      <w:r w:rsidRPr="004020CF">
        <w:t>requirements</w:t>
      </w:r>
      <w:r>
        <w:t xml:space="preserve"> </w:t>
      </w:r>
      <w:r w:rsidRPr="004020CF">
        <w:t>for</w:t>
      </w:r>
      <w:r>
        <w:t xml:space="preserve"> </w:t>
      </w:r>
      <w:r w:rsidRPr="004020CF">
        <w:t>Transition</w:t>
      </w:r>
      <w:r>
        <w:t xml:space="preserve"> </w:t>
      </w:r>
      <w:r w:rsidRPr="004020CF">
        <w:t>and</w:t>
      </w:r>
      <w:r>
        <w:t xml:space="preserve"> </w:t>
      </w:r>
      <w:r w:rsidRPr="004020CF">
        <w:t>Contract</w:t>
      </w:r>
      <w:r>
        <w:t xml:space="preserve"> </w:t>
      </w:r>
      <w:r w:rsidRPr="004020CF">
        <w:t>(Support)</w:t>
      </w:r>
      <w:r>
        <w:t xml:space="preserve"> </w:t>
      </w:r>
      <w:r w:rsidRPr="004020CF">
        <w:t>Phase</w:t>
      </w:r>
      <w:r>
        <w:t xml:space="preserve"> </w:t>
      </w:r>
      <w:r w:rsidRPr="004020CF">
        <w:t>In</w:t>
      </w:r>
      <w:r>
        <w:t xml:space="preserve"> </w:t>
      </w:r>
      <w:r w:rsidRPr="004020CF">
        <w:t>and</w:t>
      </w:r>
      <w:r>
        <w:t xml:space="preserve"> </w:t>
      </w:r>
      <w:r w:rsidRPr="004020CF">
        <w:t>Ramp</w:t>
      </w:r>
      <w:r>
        <w:t xml:space="preserve"> </w:t>
      </w:r>
      <w:r w:rsidRPr="004020CF">
        <w:t>Up</w:t>
      </w:r>
      <w:r>
        <w:t xml:space="preserve"> </w:t>
      </w:r>
      <w:r w:rsidRPr="004020CF">
        <w:t>(if</w:t>
      </w:r>
      <w:r>
        <w:t xml:space="preserve"> </w:t>
      </w:r>
      <w:r w:rsidRPr="004020CF">
        <w:t>applicable),</w:t>
      </w:r>
      <w:r>
        <w:t xml:space="preserve"> </w:t>
      </w:r>
      <w:r w:rsidRPr="004020CF">
        <w:t>including</w:t>
      </w:r>
      <w:r>
        <w:t xml:space="preserve"> </w:t>
      </w:r>
      <w:r w:rsidRPr="004020CF">
        <w:t>the</w:t>
      </w:r>
      <w:r>
        <w:t xml:space="preserve"> </w:t>
      </w:r>
      <w:r w:rsidRPr="004020CF">
        <w:t>activities</w:t>
      </w:r>
      <w:r>
        <w:t xml:space="preserve"> </w:t>
      </w:r>
      <w:r w:rsidRPr="004020CF">
        <w:t>of</w:t>
      </w:r>
      <w:r>
        <w:t xml:space="preserve"> </w:t>
      </w:r>
      <w:r w:rsidRPr="004020CF">
        <w:t>the</w:t>
      </w:r>
      <w:r>
        <w:t xml:space="preserve"> </w:t>
      </w:r>
      <w:r w:rsidRPr="004020CF">
        <w:t>Commonwealth,</w:t>
      </w:r>
      <w:r>
        <w:t xml:space="preserve"> </w:t>
      </w:r>
      <w:r w:rsidRPr="004020CF">
        <w:t>Contractor,</w:t>
      </w:r>
      <w:r>
        <w:t xml:space="preserve"> </w:t>
      </w:r>
      <w:r w:rsidRPr="004020CF">
        <w:t>Subcontractors,</w:t>
      </w:r>
      <w:r>
        <w:t xml:space="preserve"> </w:t>
      </w:r>
      <w:r w:rsidRPr="004020CF">
        <w:t>Contractor</w:t>
      </w:r>
      <w:r>
        <w:t xml:space="preserve"> </w:t>
      </w:r>
      <w:r w:rsidRPr="004020CF">
        <w:t>(Support),</w:t>
      </w:r>
      <w:r>
        <w:t xml:space="preserve"> </w:t>
      </w:r>
      <w:r w:rsidRPr="004020CF">
        <w:t>and</w:t>
      </w:r>
      <w:r>
        <w:t xml:space="preserve"> </w:t>
      </w:r>
      <w:r w:rsidRPr="004020CF">
        <w:t>Subcontractors</w:t>
      </w:r>
      <w:r>
        <w:t xml:space="preserve"> </w:t>
      </w:r>
      <w:r w:rsidRPr="004020CF">
        <w:t>(Support),</w:t>
      </w:r>
      <w:r>
        <w:t xml:space="preserve"> </w:t>
      </w:r>
      <w:r w:rsidRPr="004020CF">
        <w:t>in</w:t>
      </w:r>
      <w:r>
        <w:t xml:space="preserve"> </w:t>
      </w:r>
      <w:r w:rsidRPr="004020CF">
        <w:t>order</w:t>
      </w:r>
      <w:r>
        <w:t xml:space="preserve"> </w:t>
      </w:r>
      <w:r w:rsidRPr="004020CF">
        <w:t>to</w:t>
      </w:r>
      <w:r>
        <w:t xml:space="preserve"> </w:t>
      </w:r>
      <w:r w:rsidRPr="004020CF">
        <w:t>ensure</w:t>
      </w:r>
      <w:r>
        <w:t xml:space="preserve"> </w:t>
      </w:r>
      <w:r w:rsidRPr="004020CF">
        <w:t>consistent</w:t>
      </w:r>
      <w:r>
        <w:t xml:space="preserve"> </w:t>
      </w:r>
      <w:r w:rsidRPr="004020CF">
        <w:t>planning</w:t>
      </w:r>
      <w:r>
        <w:t xml:space="preserve"> </w:t>
      </w:r>
      <w:r w:rsidRPr="004020CF">
        <w:t>and</w:t>
      </w:r>
      <w:r>
        <w:t xml:space="preserve"> </w:t>
      </w:r>
      <w:r w:rsidRPr="004020CF">
        <w:t>subsequent</w:t>
      </w:r>
      <w:r>
        <w:t xml:space="preserve"> </w:t>
      </w:r>
      <w:r w:rsidRPr="004020CF">
        <w:t>coordination</w:t>
      </w:r>
      <w:r>
        <w:t xml:space="preserve"> </w:t>
      </w:r>
      <w:r w:rsidRPr="004020CF">
        <w:t>of</w:t>
      </w:r>
      <w:r>
        <w:t xml:space="preserve"> </w:t>
      </w:r>
      <w:r w:rsidRPr="004020CF">
        <w:t>Transition</w:t>
      </w:r>
      <w:r>
        <w:t xml:space="preserve"> </w:t>
      </w:r>
      <w:r w:rsidRPr="004020CF">
        <w:t>and</w:t>
      </w:r>
      <w:r>
        <w:t xml:space="preserve"> </w:t>
      </w:r>
      <w:r w:rsidRPr="004020CF">
        <w:t>Contract</w:t>
      </w:r>
      <w:r>
        <w:t xml:space="preserve"> </w:t>
      </w:r>
      <w:r w:rsidRPr="004020CF">
        <w:t>(Support)</w:t>
      </w:r>
      <w:r>
        <w:t xml:space="preserve"> </w:t>
      </w:r>
      <w:r w:rsidRPr="004020CF">
        <w:t>Phase</w:t>
      </w:r>
      <w:r>
        <w:t xml:space="preserve"> </w:t>
      </w:r>
      <w:r w:rsidRPr="004020CF">
        <w:t>In</w:t>
      </w:r>
      <w:r>
        <w:t xml:space="preserve"> </w:t>
      </w:r>
      <w:r w:rsidRPr="004020CF">
        <w:t>and</w:t>
      </w:r>
      <w:r>
        <w:t xml:space="preserve"> </w:t>
      </w:r>
      <w:r w:rsidRPr="004020CF">
        <w:t>Ramp</w:t>
      </w:r>
      <w:r>
        <w:t xml:space="preserve"> </w:t>
      </w:r>
      <w:r w:rsidRPr="004020CF">
        <w:t>Up</w:t>
      </w:r>
      <w:r>
        <w:t xml:space="preserve"> </w:t>
      </w:r>
      <w:r w:rsidRPr="004020CF">
        <w:t>(if</w:t>
      </w:r>
      <w:r>
        <w:t xml:space="preserve"> </w:t>
      </w:r>
      <w:r w:rsidRPr="004020CF">
        <w:t>applicable)</w:t>
      </w:r>
      <w:r>
        <w:t xml:space="preserve"> </w:t>
      </w:r>
      <w:r w:rsidRPr="004020CF">
        <w:t>activities.</w:t>
      </w:r>
    </w:p>
    <w:p w14:paraId="0E8537AB" w14:textId="1810C4DB" w:rsidR="00A17F87" w:rsidRPr="004020CF" w:rsidRDefault="00A17F87" w:rsidP="00A17F87">
      <w:pPr>
        <w:pStyle w:val="NoteToDrafters-ASDEFCON"/>
      </w:pPr>
      <w:r w:rsidRPr="004020CF">
        <w:t>Note</w:t>
      </w:r>
      <w:r>
        <w:t xml:space="preserve"> </w:t>
      </w:r>
      <w:r w:rsidRPr="004020CF">
        <w:t>to</w:t>
      </w:r>
      <w:r>
        <w:t xml:space="preserve"> </w:t>
      </w:r>
      <w:r w:rsidRPr="004020CF">
        <w:t>drafters:</w:t>
      </w:r>
      <w:r w:rsidR="0041420A">
        <w:t xml:space="preserve"> </w:t>
      </w:r>
      <w:r w:rsidRPr="004020CF">
        <w:t>The</w:t>
      </w:r>
      <w:r>
        <w:t xml:space="preserve"> </w:t>
      </w:r>
      <w:r w:rsidRPr="004020CF">
        <w:t>timeframe</w:t>
      </w:r>
      <w:r>
        <w:t xml:space="preserve"> </w:t>
      </w:r>
      <w:r w:rsidRPr="004020CF">
        <w:t>in</w:t>
      </w:r>
      <w:r>
        <w:t xml:space="preserve"> </w:t>
      </w:r>
      <w:r w:rsidRPr="004020CF">
        <w:t>the</w:t>
      </w:r>
      <w:r>
        <w:t xml:space="preserve"> </w:t>
      </w:r>
      <w:r w:rsidRPr="004020CF">
        <w:t>following</w:t>
      </w:r>
      <w:r>
        <w:t xml:space="preserve"> </w:t>
      </w:r>
      <w:r w:rsidRPr="004020CF">
        <w:t>clause</w:t>
      </w:r>
      <w:r>
        <w:t xml:space="preserve"> </w:t>
      </w:r>
      <w:r w:rsidRPr="004020CF">
        <w:t>is</w:t>
      </w:r>
      <w:r>
        <w:t xml:space="preserve"> </w:t>
      </w:r>
      <w:r w:rsidRPr="004020CF">
        <w:t>indicative</w:t>
      </w:r>
      <w:r>
        <w:t xml:space="preserve"> </w:t>
      </w:r>
      <w:r w:rsidRPr="004020CF">
        <w:t>only</w:t>
      </w:r>
      <w:r>
        <w:t xml:space="preserve"> </w:t>
      </w:r>
      <w:r w:rsidRPr="004020CF">
        <w:t>and</w:t>
      </w:r>
      <w:r>
        <w:t xml:space="preserve"> may be amended </w:t>
      </w:r>
      <w:r w:rsidRPr="004020CF">
        <w:t>for</w:t>
      </w:r>
      <w:r>
        <w:t xml:space="preserve"> </w:t>
      </w:r>
      <w:r w:rsidRPr="004020CF">
        <w:t>the</w:t>
      </w:r>
      <w:r>
        <w:t xml:space="preserve"> </w:t>
      </w:r>
      <w:r w:rsidRPr="004020CF">
        <w:t>nature</w:t>
      </w:r>
      <w:r>
        <w:t xml:space="preserve"> </w:t>
      </w:r>
      <w:r w:rsidRPr="004020CF">
        <w:t>and</w:t>
      </w:r>
      <w:r>
        <w:t xml:space="preserve"> </w:t>
      </w:r>
      <w:r w:rsidRPr="004020CF">
        <w:t>scope</w:t>
      </w:r>
      <w:r>
        <w:t xml:space="preserve"> </w:t>
      </w:r>
      <w:r w:rsidRPr="004020CF">
        <w:t>of</w:t>
      </w:r>
      <w:r>
        <w:t xml:space="preserve"> </w:t>
      </w:r>
      <w:r w:rsidRPr="004020CF">
        <w:t>the</w:t>
      </w:r>
      <w:r>
        <w:t xml:space="preserve"> </w:t>
      </w:r>
      <w:r w:rsidRPr="004020CF">
        <w:t>Transition</w:t>
      </w:r>
      <w:r>
        <w:t xml:space="preserve"> </w:t>
      </w:r>
      <w:r w:rsidRPr="004020CF">
        <w:t>activities.</w:t>
      </w:r>
      <w:r>
        <w:t xml:space="preserve">  </w:t>
      </w:r>
      <w:r w:rsidRPr="004020CF">
        <w:t>Despite</w:t>
      </w:r>
      <w:r>
        <w:t xml:space="preserve"> </w:t>
      </w:r>
      <w:r w:rsidRPr="004020CF">
        <w:t>the</w:t>
      </w:r>
      <w:r>
        <w:t xml:space="preserve"> TXRR</w:t>
      </w:r>
      <w:r w:rsidRPr="004020CF">
        <w:t>,</w:t>
      </w:r>
      <w:r>
        <w:t xml:space="preserve"> </w:t>
      </w:r>
      <w:r w:rsidRPr="004020CF">
        <w:t>Transition</w:t>
      </w:r>
      <w:r>
        <w:t xml:space="preserve"> </w:t>
      </w:r>
      <w:r w:rsidRPr="004020CF">
        <w:t>should</w:t>
      </w:r>
      <w:r>
        <w:t xml:space="preserve"> also </w:t>
      </w:r>
      <w:r w:rsidRPr="004020CF">
        <w:t>be</w:t>
      </w:r>
      <w:r>
        <w:t xml:space="preserve"> </w:t>
      </w:r>
      <w:r w:rsidRPr="004020CF">
        <w:t>discussed</w:t>
      </w:r>
      <w:r>
        <w:t xml:space="preserve"> </w:t>
      </w:r>
      <w:r w:rsidRPr="004020CF">
        <w:t>at</w:t>
      </w:r>
      <w:r>
        <w:t xml:space="preserve"> </w:t>
      </w:r>
      <w:r w:rsidRPr="004020CF">
        <w:t>progress</w:t>
      </w:r>
      <w:r>
        <w:t xml:space="preserve"> </w:t>
      </w:r>
      <w:r w:rsidRPr="004020CF">
        <w:t>meetings</w:t>
      </w:r>
      <w:r>
        <w:t xml:space="preserve"> </w:t>
      </w:r>
      <w:r w:rsidRPr="004020CF">
        <w:t>(refer</w:t>
      </w:r>
      <w:r>
        <w:t xml:space="preserve"> </w:t>
      </w:r>
      <w:r w:rsidRPr="004020CF">
        <w:t>clause</w:t>
      </w:r>
      <w:r>
        <w:t xml:space="preserve"> </w:t>
      </w:r>
      <w:r w:rsidRPr="004020CF">
        <w:fldChar w:fldCharType="begin"/>
      </w:r>
      <w:r w:rsidRPr="004020CF">
        <w:instrText xml:space="preserve"> REF _Ref524261704 \r \h  \* MERGEFORMAT </w:instrText>
      </w:r>
      <w:r w:rsidRPr="004020CF">
        <w:fldChar w:fldCharType="separate"/>
      </w:r>
      <w:r w:rsidR="008053F7">
        <w:t>3.9.1</w:t>
      </w:r>
      <w:r w:rsidRPr="004020CF">
        <w:fldChar w:fldCharType="end"/>
      </w:r>
      <w:r w:rsidRPr="004020CF">
        <w:t>)</w:t>
      </w:r>
      <w:r>
        <w:t xml:space="preserve"> </w:t>
      </w:r>
      <w:r w:rsidRPr="004020CF">
        <w:t>from</w:t>
      </w:r>
      <w:r>
        <w:t xml:space="preserve"> </w:t>
      </w:r>
      <w:r w:rsidRPr="004020CF">
        <w:t>early</w:t>
      </w:r>
      <w:r>
        <w:t xml:space="preserve"> </w:t>
      </w:r>
      <w:r w:rsidRPr="004020CF">
        <w:t>in</w:t>
      </w:r>
      <w:r>
        <w:t xml:space="preserve"> </w:t>
      </w:r>
      <w:r w:rsidRPr="004020CF">
        <w:t>the</w:t>
      </w:r>
      <w:r>
        <w:t xml:space="preserve"> </w:t>
      </w:r>
      <w:r w:rsidRPr="004020CF">
        <w:t>Contract.</w:t>
      </w:r>
    </w:p>
    <w:p w14:paraId="27B55DCF" w14:textId="77777777" w:rsidR="00A17F87" w:rsidRPr="004020CF" w:rsidRDefault="00A17F87" w:rsidP="00A17F87">
      <w:pPr>
        <w:pStyle w:val="SOWTL4-ASDEFCON"/>
      </w:pPr>
      <w:r w:rsidRPr="004020CF">
        <w:t>At</w:t>
      </w:r>
      <w:r>
        <w:t xml:space="preserve"> </w:t>
      </w:r>
      <w:r w:rsidRPr="004020CF">
        <w:t>least</w:t>
      </w:r>
      <w:r>
        <w:t xml:space="preserve"> </w:t>
      </w:r>
      <w:r w:rsidRPr="004020CF">
        <w:t>100</w:t>
      </w:r>
      <w:r>
        <w:t xml:space="preserve"> </w:t>
      </w:r>
      <w:r w:rsidRPr="004020CF">
        <w:t>Working</w:t>
      </w:r>
      <w:r>
        <w:t xml:space="preserve"> </w:t>
      </w:r>
      <w:r w:rsidRPr="004020CF">
        <w:t>Days</w:t>
      </w:r>
      <w:r>
        <w:t xml:space="preserve"> </w:t>
      </w:r>
      <w:r w:rsidRPr="004020CF">
        <w:t>before</w:t>
      </w:r>
      <w:r>
        <w:t xml:space="preserve"> </w:t>
      </w:r>
      <w:r w:rsidRPr="004020CF">
        <w:t>the</w:t>
      </w:r>
      <w:r>
        <w:t xml:space="preserve"> </w:t>
      </w:r>
      <w:r w:rsidRPr="004020CF">
        <w:t>Test</w:t>
      </w:r>
      <w:r>
        <w:t xml:space="preserve"> </w:t>
      </w:r>
      <w:r w:rsidRPr="004020CF">
        <w:t>Readiness</w:t>
      </w:r>
      <w:r>
        <w:t xml:space="preserve"> </w:t>
      </w:r>
      <w:r w:rsidRPr="004020CF">
        <w:t>Review</w:t>
      </w:r>
      <w:r>
        <w:t xml:space="preserve"> </w:t>
      </w:r>
      <w:r w:rsidRPr="004020CF">
        <w:t>(TRR)</w:t>
      </w:r>
      <w:r>
        <w:t xml:space="preserve"> </w:t>
      </w:r>
      <w:r w:rsidRPr="004020CF">
        <w:t>for</w:t>
      </w:r>
      <w:r>
        <w:t xml:space="preserve"> </w:t>
      </w:r>
      <w:r w:rsidRPr="004020CF">
        <w:t>the</w:t>
      </w:r>
      <w:r>
        <w:t xml:space="preserve"> </w:t>
      </w:r>
      <w:r w:rsidRPr="004020CF">
        <w:t>first</w:t>
      </w:r>
      <w:r>
        <w:t xml:space="preserve"> </w:t>
      </w:r>
      <w:r w:rsidRPr="004020CF">
        <w:t>Mission</w:t>
      </w:r>
      <w:r>
        <w:t xml:space="preserve"> </w:t>
      </w:r>
      <w:r w:rsidRPr="004020CF">
        <w:t>System</w:t>
      </w:r>
      <w:r>
        <w:t xml:space="preserve"> </w:t>
      </w:r>
      <w:r w:rsidRPr="004020CF">
        <w:t>(or</w:t>
      </w:r>
      <w:r>
        <w:t xml:space="preserve"> </w:t>
      </w:r>
      <w:r w:rsidRPr="004020CF">
        <w:t>other</w:t>
      </w:r>
      <w:r>
        <w:t xml:space="preserve"> </w:t>
      </w:r>
      <w:r w:rsidRPr="004020CF">
        <w:t>time</w:t>
      </w:r>
      <w:r>
        <w:t xml:space="preserve"> </w:t>
      </w:r>
      <w:r w:rsidRPr="004020CF">
        <w:t>agreed</w:t>
      </w:r>
      <w:r>
        <w:t xml:space="preserve"> </w:t>
      </w:r>
      <w:r w:rsidRPr="004020CF">
        <w:t>between</w:t>
      </w:r>
      <w:r>
        <w:t xml:space="preserve"> </w:t>
      </w:r>
      <w:r w:rsidRPr="004020CF">
        <w:t>the</w:t>
      </w:r>
      <w:r>
        <w:t xml:space="preserve"> </w:t>
      </w:r>
      <w:r w:rsidRPr="004020CF">
        <w:t>parties</w:t>
      </w:r>
      <w:r>
        <w:t xml:space="preserve"> </w:t>
      </w:r>
      <w:r w:rsidRPr="004020CF">
        <w:t>in</w:t>
      </w:r>
      <w:r>
        <w:t xml:space="preserve"> </w:t>
      </w:r>
      <w:r w:rsidRPr="004020CF">
        <w:t>writing),</w:t>
      </w:r>
      <w:r>
        <w:t xml:space="preserve"> </w:t>
      </w:r>
      <w:r w:rsidRPr="004020CF">
        <w:t>the</w:t>
      </w:r>
      <w:r>
        <w:t xml:space="preserve"> </w:t>
      </w:r>
      <w:r w:rsidRPr="004020CF">
        <w:t>Contractor</w:t>
      </w:r>
      <w:r>
        <w:t xml:space="preserve"> </w:t>
      </w:r>
      <w:r w:rsidRPr="004020CF">
        <w:t>shall</w:t>
      </w:r>
      <w:r>
        <w:t xml:space="preserve"> conduct </w:t>
      </w:r>
      <w:r w:rsidRPr="004020CF">
        <w:t>a</w:t>
      </w:r>
      <w:r>
        <w:t xml:space="preserve"> </w:t>
      </w:r>
      <w:r w:rsidRPr="004020CF">
        <w:t>MSR,</w:t>
      </w:r>
      <w:r>
        <w:t xml:space="preserve"> </w:t>
      </w:r>
      <w:r w:rsidRPr="004020CF">
        <w:t>the</w:t>
      </w:r>
      <w:r>
        <w:t xml:space="preserve"> </w:t>
      </w:r>
      <w:r w:rsidRPr="004020CF">
        <w:t>TXRR.</w:t>
      </w:r>
    </w:p>
    <w:p w14:paraId="73DC9AFF" w14:textId="5C2E6933" w:rsidR="00A17F87" w:rsidRPr="004020CF" w:rsidRDefault="00A17F87" w:rsidP="00A17F87">
      <w:pPr>
        <w:pStyle w:val="NoteToDrafters-ASDEFCON"/>
      </w:pPr>
      <w:r w:rsidRPr="004020CF">
        <w:t>Note</w:t>
      </w:r>
      <w:r>
        <w:t xml:space="preserve"> </w:t>
      </w:r>
      <w:r w:rsidRPr="004020CF">
        <w:t>to</w:t>
      </w:r>
      <w:r>
        <w:t xml:space="preserve"> </w:t>
      </w:r>
      <w:r w:rsidRPr="004020CF">
        <w:t>drafters:</w:t>
      </w:r>
      <w:r w:rsidR="0041420A">
        <w:t xml:space="preserve"> </w:t>
      </w:r>
      <w:r w:rsidRPr="004020CF">
        <w:t>If</w:t>
      </w:r>
      <w:r>
        <w:t xml:space="preserve"> </w:t>
      </w:r>
      <w:r w:rsidRPr="004020CF">
        <w:t>the</w:t>
      </w:r>
      <w:r>
        <w:t xml:space="preserve"> </w:t>
      </w:r>
      <w:r w:rsidRPr="004020CF">
        <w:t>Contract</w:t>
      </w:r>
      <w:r>
        <w:t xml:space="preserve"> </w:t>
      </w:r>
      <w:r w:rsidRPr="004020CF">
        <w:t>is</w:t>
      </w:r>
      <w:r>
        <w:t xml:space="preserve"> </w:t>
      </w:r>
      <w:r w:rsidRPr="004020CF">
        <w:t>not</w:t>
      </w:r>
      <w:r>
        <w:t xml:space="preserve"> </w:t>
      </w:r>
      <w:r w:rsidRPr="004020CF">
        <w:t>linked</w:t>
      </w:r>
      <w:r>
        <w:t xml:space="preserve"> </w:t>
      </w:r>
      <w:r w:rsidRPr="004020CF">
        <w:t>to</w:t>
      </w:r>
      <w:r>
        <w:t xml:space="preserve"> </w:t>
      </w:r>
      <w:r w:rsidRPr="004020CF">
        <w:t>a</w:t>
      </w:r>
      <w:r>
        <w:t xml:space="preserve"> </w:t>
      </w:r>
      <w:r w:rsidRPr="004020CF">
        <w:t>Contract</w:t>
      </w:r>
      <w:r>
        <w:t xml:space="preserve"> </w:t>
      </w:r>
      <w:r w:rsidRPr="004020CF">
        <w:t>(Support)</w:t>
      </w:r>
      <w:r>
        <w:t xml:space="preserve"> </w:t>
      </w:r>
      <w:r w:rsidRPr="004020CF">
        <w:t>the</w:t>
      </w:r>
      <w:r>
        <w:t xml:space="preserve"> </w:t>
      </w:r>
      <w:r w:rsidRPr="004020CF">
        <w:t>following</w:t>
      </w:r>
      <w:r>
        <w:t xml:space="preserve"> </w:t>
      </w:r>
      <w:r w:rsidRPr="004020CF">
        <w:t>clause</w:t>
      </w:r>
      <w:r>
        <w:t xml:space="preserve"> </w:t>
      </w:r>
      <w:r w:rsidRPr="004020CF">
        <w:t>should</w:t>
      </w:r>
      <w:r>
        <w:t xml:space="preserve"> </w:t>
      </w:r>
      <w:r w:rsidRPr="004020CF">
        <w:t>be</w:t>
      </w:r>
      <w:r>
        <w:t xml:space="preserve"> </w:t>
      </w:r>
      <w:r w:rsidRPr="004020CF">
        <w:t>amended;</w:t>
      </w:r>
      <w:r>
        <w:t xml:space="preserve"> </w:t>
      </w:r>
      <w:r w:rsidRPr="004020CF">
        <w:t>for</w:t>
      </w:r>
      <w:r>
        <w:t xml:space="preserve"> </w:t>
      </w:r>
      <w:r w:rsidRPr="004020CF">
        <w:t>example,</w:t>
      </w:r>
      <w:r>
        <w:t xml:space="preserve"> </w:t>
      </w:r>
      <w:r w:rsidRPr="004020CF">
        <w:t>to</w:t>
      </w:r>
      <w:r>
        <w:t xml:space="preserve"> </w:t>
      </w:r>
      <w:r w:rsidRPr="004020CF">
        <w:t>‘The</w:t>
      </w:r>
      <w:r>
        <w:t xml:space="preserve"> </w:t>
      </w:r>
      <w:r w:rsidRPr="004020CF">
        <w:t>Contractor</w:t>
      </w:r>
      <w:r>
        <w:t xml:space="preserve"> </w:t>
      </w:r>
      <w:r w:rsidRPr="004020CF">
        <w:t>shall</w:t>
      </w:r>
      <w:r>
        <w:t xml:space="preserve"> </w:t>
      </w:r>
      <w:r w:rsidRPr="004020CF">
        <w:t>invite</w:t>
      </w:r>
      <w:r>
        <w:t xml:space="preserve"> </w:t>
      </w:r>
      <w:r w:rsidRPr="004020CF">
        <w:t>the</w:t>
      </w:r>
      <w:r>
        <w:t xml:space="preserve"> </w:t>
      </w:r>
      <w:r w:rsidRPr="004020CF">
        <w:t>Contractor</w:t>
      </w:r>
      <w:r>
        <w:t xml:space="preserve"> </w:t>
      </w:r>
      <w:r w:rsidRPr="004020CF">
        <w:t>(Support)</w:t>
      </w:r>
      <w:r>
        <w:t xml:space="preserve"> </w:t>
      </w:r>
      <w:r w:rsidRPr="004020CF">
        <w:t>to</w:t>
      </w:r>
      <w:r>
        <w:t xml:space="preserve"> </w:t>
      </w:r>
      <w:r w:rsidRPr="004020CF">
        <w:t>participate</w:t>
      </w:r>
      <w:r>
        <w:t xml:space="preserve"> </w:t>
      </w:r>
      <w:r w:rsidRPr="004020CF">
        <w:t>in</w:t>
      </w:r>
      <w:r>
        <w:t xml:space="preserve"> </w:t>
      </w:r>
      <w:r w:rsidRPr="004020CF">
        <w:t>…’</w:t>
      </w:r>
      <w:r>
        <w:t xml:space="preserve"> </w:t>
      </w:r>
      <w:r w:rsidRPr="004020CF">
        <w:t>or</w:t>
      </w:r>
      <w:r>
        <w:t xml:space="preserve"> </w:t>
      </w:r>
      <w:r w:rsidRPr="004020CF">
        <w:t>similar.</w:t>
      </w:r>
    </w:p>
    <w:p w14:paraId="71332FCE"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the</w:t>
      </w:r>
      <w:r>
        <w:t xml:space="preserve"> </w:t>
      </w:r>
      <w:r w:rsidRPr="004020CF">
        <w:t>Contractor</w:t>
      </w:r>
      <w:r>
        <w:t xml:space="preserve"> </w:t>
      </w:r>
      <w:r w:rsidRPr="004020CF">
        <w:t>(Support)</w:t>
      </w:r>
      <w:r>
        <w:t xml:space="preserve"> </w:t>
      </w:r>
      <w:r w:rsidRPr="004020CF">
        <w:t>and</w:t>
      </w:r>
      <w:r>
        <w:t xml:space="preserve"> </w:t>
      </w:r>
      <w:r w:rsidRPr="004020CF">
        <w:t>the</w:t>
      </w:r>
      <w:r>
        <w:t xml:space="preserve"> </w:t>
      </w:r>
      <w:r w:rsidRPr="004020CF">
        <w:t>Approved</w:t>
      </w:r>
      <w:r>
        <w:t xml:space="preserve"> </w:t>
      </w:r>
      <w:r w:rsidRPr="004020CF">
        <w:t>Subcontractors</w:t>
      </w:r>
      <w:r>
        <w:t xml:space="preserve"> </w:t>
      </w:r>
      <w:r w:rsidRPr="004020CF">
        <w:t>(Support)</w:t>
      </w:r>
      <w:r>
        <w:t xml:space="preserve"> </w:t>
      </w:r>
      <w:r w:rsidRPr="004020CF">
        <w:t>participate</w:t>
      </w:r>
      <w:r>
        <w:t xml:space="preserve"> </w:t>
      </w:r>
      <w:r w:rsidRPr="004020CF">
        <w:t>in</w:t>
      </w:r>
      <w:r>
        <w:t xml:space="preserve"> </w:t>
      </w:r>
      <w:r w:rsidRPr="004020CF">
        <w:t>the</w:t>
      </w:r>
      <w:r>
        <w:t xml:space="preserve"> </w:t>
      </w:r>
      <w:r w:rsidRPr="004020CF">
        <w:t>portions</w:t>
      </w:r>
      <w:r>
        <w:t xml:space="preserve"> </w:t>
      </w:r>
      <w:r w:rsidRPr="004020CF">
        <w:t>of</w:t>
      </w:r>
      <w:r>
        <w:t xml:space="preserve"> </w:t>
      </w:r>
      <w:r w:rsidRPr="004020CF">
        <w:t>the</w:t>
      </w:r>
      <w:r>
        <w:t xml:space="preserve"> </w:t>
      </w:r>
      <w:r w:rsidRPr="004020CF">
        <w:t>TXRR</w:t>
      </w:r>
      <w:r>
        <w:t xml:space="preserve"> </w:t>
      </w:r>
      <w:r w:rsidRPr="004020CF">
        <w:t>relevant</w:t>
      </w:r>
      <w:r>
        <w:t xml:space="preserve"> </w:t>
      </w:r>
      <w:r w:rsidRPr="004020CF">
        <w:t>to</w:t>
      </w:r>
      <w:r>
        <w:t xml:space="preserve"> </w:t>
      </w:r>
      <w:r w:rsidRPr="004020CF">
        <w:t>the</w:t>
      </w:r>
      <w:r>
        <w:t xml:space="preserve"> </w:t>
      </w:r>
      <w:r w:rsidRPr="004020CF">
        <w:t>Services</w:t>
      </w:r>
      <w:r>
        <w:t xml:space="preserve"> </w:t>
      </w:r>
      <w:r w:rsidRPr="004020CF">
        <w:t>that</w:t>
      </w:r>
      <w:r>
        <w:t xml:space="preserve"> </w:t>
      </w:r>
      <w:r w:rsidRPr="004020CF">
        <w:t>they</w:t>
      </w:r>
      <w:r>
        <w:t xml:space="preserve"> </w:t>
      </w:r>
      <w:r w:rsidRPr="004020CF">
        <w:t>will</w:t>
      </w:r>
      <w:r>
        <w:t xml:space="preserve"> </w:t>
      </w:r>
      <w:r w:rsidRPr="004020CF">
        <w:t>provide.</w:t>
      </w:r>
    </w:p>
    <w:p w14:paraId="53BDE5C0" w14:textId="5D6B040D" w:rsidR="00A17F87" w:rsidRPr="004020CF" w:rsidRDefault="00A17F87" w:rsidP="00A17F87">
      <w:pPr>
        <w:pStyle w:val="NoteToDrafters-ASDEFCON"/>
      </w:pPr>
      <w:r w:rsidRPr="004020CF">
        <w:t>Note</w:t>
      </w:r>
      <w:r>
        <w:t xml:space="preserve"> </w:t>
      </w:r>
      <w:r w:rsidRPr="004020CF">
        <w:t>to</w:t>
      </w:r>
      <w:r>
        <w:t xml:space="preserve"> </w:t>
      </w:r>
      <w:r w:rsidR="0041420A">
        <w:t>drafters:</w:t>
      </w:r>
      <w:r>
        <w:t xml:space="preserve"> </w:t>
      </w:r>
      <w:r w:rsidRPr="004020CF">
        <w:t>If</w:t>
      </w:r>
      <w:r>
        <w:t xml:space="preserve"> </w:t>
      </w:r>
      <w:r w:rsidRPr="004020CF">
        <w:t>the</w:t>
      </w:r>
      <w:r>
        <w:t xml:space="preserve"> </w:t>
      </w:r>
      <w:r w:rsidRPr="004020CF">
        <w:t>Contract</w:t>
      </w:r>
      <w:r>
        <w:t xml:space="preserve"> </w:t>
      </w:r>
      <w:r w:rsidRPr="004020CF">
        <w:t>is</w:t>
      </w:r>
      <w:r>
        <w:t xml:space="preserve"> </w:t>
      </w:r>
      <w:r w:rsidRPr="004020CF">
        <w:t>not</w:t>
      </w:r>
      <w:r>
        <w:t xml:space="preserve"> </w:t>
      </w:r>
      <w:r w:rsidRPr="004020CF">
        <w:t>linked</w:t>
      </w:r>
      <w:r>
        <w:t xml:space="preserve"> </w:t>
      </w:r>
      <w:r w:rsidRPr="004020CF">
        <w:t>to</w:t>
      </w:r>
      <w:r>
        <w:t xml:space="preserve"> </w:t>
      </w:r>
      <w:r w:rsidRPr="004020CF">
        <w:t>a</w:t>
      </w:r>
      <w:r>
        <w:t xml:space="preserve"> </w:t>
      </w:r>
      <w:r w:rsidRPr="004020CF">
        <w:t>Contract</w:t>
      </w:r>
      <w:r>
        <w:t xml:space="preserve"> </w:t>
      </w:r>
      <w:r w:rsidRPr="004020CF">
        <w:t>(Support),</w:t>
      </w:r>
      <w:r>
        <w:t xml:space="preserve"> </w:t>
      </w:r>
      <w:r w:rsidRPr="004020CF">
        <w:t>MSR-CHECKLIST-TXRR</w:t>
      </w:r>
      <w:r>
        <w:t xml:space="preserve"> </w:t>
      </w:r>
      <w:r w:rsidRPr="004020CF">
        <w:t>will</w:t>
      </w:r>
      <w:r>
        <w:t xml:space="preserve"> </w:t>
      </w:r>
      <w:r w:rsidRPr="004020CF">
        <w:t>need</w:t>
      </w:r>
      <w:r>
        <w:t xml:space="preserve"> </w:t>
      </w:r>
      <w:r w:rsidRPr="004020CF">
        <w:t>to</w:t>
      </w:r>
      <w:r>
        <w:t xml:space="preserve"> </w:t>
      </w:r>
      <w:r w:rsidRPr="004020CF">
        <w:t>be</w:t>
      </w:r>
      <w:r>
        <w:t xml:space="preserve"> </w:t>
      </w:r>
      <w:r w:rsidRPr="004020CF">
        <w:t>amended</w:t>
      </w:r>
      <w:r>
        <w:t xml:space="preserve"> </w:t>
      </w:r>
      <w:r w:rsidRPr="004020CF">
        <w:t>to</w:t>
      </w:r>
      <w:r>
        <w:t xml:space="preserve"> </w:t>
      </w:r>
      <w:r w:rsidRPr="004020CF">
        <w:t>remove</w:t>
      </w:r>
      <w:r>
        <w:t xml:space="preserve"> </w:t>
      </w:r>
      <w:r w:rsidRPr="004020CF">
        <w:t>dependencies</w:t>
      </w:r>
      <w:r>
        <w:t xml:space="preserve"> </w:t>
      </w:r>
      <w:r w:rsidRPr="004020CF">
        <w:t>on</w:t>
      </w:r>
      <w:r>
        <w:t xml:space="preserve"> </w:t>
      </w:r>
      <w:r w:rsidRPr="004020CF">
        <w:t>the</w:t>
      </w:r>
      <w:r>
        <w:t xml:space="preserve"> </w:t>
      </w:r>
      <w:r w:rsidRPr="004020CF">
        <w:t>Contractor</w:t>
      </w:r>
      <w:r>
        <w:t xml:space="preserve"> </w:t>
      </w:r>
      <w:r w:rsidRPr="004020CF">
        <w:t>(Support).</w:t>
      </w:r>
      <w:r>
        <w:t xml:space="preserve">  </w:t>
      </w:r>
      <w:r w:rsidRPr="004020CF">
        <w:t>The</w:t>
      </w:r>
      <w:r>
        <w:t xml:space="preserve"> </w:t>
      </w:r>
      <w:r w:rsidRPr="004020CF">
        <w:t>Contractor</w:t>
      </w:r>
      <w:r>
        <w:t xml:space="preserve"> </w:t>
      </w:r>
      <w:r w:rsidRPr="004020CF">
        <w:t>(Support),</w:t>
      </w:r>
      <w:r>
        <w:t xml:space="preserve"> </w:t>
      </w:r>
      <w:r w:rsidRPr="004020CF">
        <w:t>for</w:t>
      </w:r>
      <w:r>
        <w:t xml:space="preserve"> </w:t>
      </w:r>
      <w:r w:rsidRPr="004020CF">
        <w:t>a</w:t>
      </w:r>
      <w:r>
        <w:t xml:space="preserve"> </w:t>
      </w:r>
      <w:r w:rsidRPr="004020CF">
        <w:t>non-linked</w:t>
      </w:r>
      <w:r>
        <w:t xml:space="preserve"> </w:t>
      </w:r>
      <w:r w:rsidRPr="004020CF">
        <w:t>contract,</w:t>
      </w:r>
      <w:r>
        <w:t xml:space="preserve"> </w:t>
      </w:r>
      <w:r w:rsidRPr="004020CF">
        <w:t>would</w:t>
      </w:r>
      <w:r>
        <w:t xml:space="preserve"> </w:t>
      </w:r>
      <w:r w:rsidRPr="004020CF">
        <w:t>generally</w:t>
      </w:r>
      <w:r>
        <w:t xml:space="preserve"> </w:t>
      </w:r>
      <w:r w:rsidRPr="004020CF">
        <w:t>attend</w:t>
      </w:r>
      <w:r>
        <w:t xml:space="preserve"> </w:t>
      </w:r>
      <w:r w:rsidRPr="004020CF">
        <w:t>the</w:t>
      </w:r>
      <w:r>
        <w:t xml:space="preserve"> </w:t>
      </w:r>
      <w:r w:rsidRPr="004020CF">
        <w:t>TXRR</w:t>
      </w:r>
      <w:r>
        <w:t xml:space="preserve"> </w:t>
      </w:r>
      <w:r w:rsidRPr="004020CF">
        <w:t>as</w:t>
      </w:r>
      <w:r>
        <w:t xml:space="preserve"> </w:t>
      </w:r>
      <w:r w:rsidRPr="004020CF">
        <w:t>an</w:t>
      </w:r>
      <w:r>
        <w:t xml:space="preserve"> </w:t>
      </w:r>
      <w:r w:rsidRPr="004020CF">
        <w:t>Associated</w:t>
      </w:r>
      <w:r>
        <w:t xml:space="preserve"> </w:t>
      </w:r>
      <w:r w:rsidRPr="004020CF">
        <w:t>Party.</w:t>
      </w:r>
    </w:p>
    <w:p w14:paraId="3723D097" w14:textId="77777777" w:rsidR="00A17F87" w:rsidRPr="004020CF" w:rsidRDefault="00A17F87" w:rsidP="00A17F87">
      <w:pPr>
        <w:pStyle w:val="SOWTL4-ASDEFCON"/>
      </w:pPr>
      <w:r w:rsidRPr="004020CF">
        <w:t>The</w:t>
      </w:r>
      <w:r>
        <w:t xml:space="preserve"> </w:t>
      </w:r>
      <w:r w:rsidRPr="004020CF">
        <w:t>Contractor’s</w:t>
      </w:r>
      <w:r>
        <w:t xml:space="preserve"> </w:t>
      </w:r>
      <w:r w:rsidRPr="004020CF">
        <w:t>entry</w:t>
      </w:r>
      <w:r>
        <w:t xml:space="preserve"> </w:t>
      </w:r>
      <w:r w:rsidRPr="004020CF">
        <w:t>criteria,</w:t>
      </w:r>
      <w:r>
        <w:t xml:space="preserve"> </w:t>
      </w:r>
      <w:r w:rsidRPr="004020CF">
        <w:t>exit</w:t>
      </w:r>
      <w:r>
        <w:t xml:space="preserve"> </w:t>
      </w:r>
      <w:r w:rsidRPr="004020CF">
        <w:t>criteria</w:t>
      </w:r>
      <w:r>
        <w:t xml:space="preserve"> </w:t>
      </w:r>
      <w:r w:rsidRPr="004020CF">
        <w:t>and</w:t>
      </w:r>
      <w:r>
        <w:t xml:space="preserve"> </w:t>
      </w:r>
      <w:r w:rsidRPr="004020CF">
        <w:t>objectives</w:t>
      </w:r>
      <w:r>
        <w:t xml:space="preserve"> </w:t>
      </w:r>
      <w:r w:rsidRPr="004020CF">
        <w:t>for</w:t>
      </w:r>
      <w:r>
        <w:t xml:space="preserve"> </w:t>
      </w:r>
      <w:r w:rsidRPr="004020CF">
        <w:t>TXRR</w:t>
      </w:r>
      <w:r>
        <w:t xml:space="preserve"> </w:t>
      </w:r>
      <w:r w:rsidRPr="004020CF">
        <w:t>shall</w:t>
      </w:r>
      <w:r>
        <w:t xml:space="preserve"> </w:t>
      </w:r>
      <w:r w:rsidRPr="004020CF">
        <w:t>include</w:t>
      </w:r>
      <w:r>
        <w:t xml:space="preserve"> </w:t>
      </w:r>
      <w:r w:rsidRPr="004020CF">
        <w:t>those</w:t>
      </w:r>
      <w:r>
        <w:t xml:space="preserve"> </w:t>
      </w:r>
      <w:r w:rsidRPr="004020CF">
        <w:t>defined</w:t>
      </w:r>
      <w:r>
        <w:t xml:space="preserve"> </w:t>
      </w:r>
      <w:r w:rsidRPr="004020CF">
        <w:t>in</w:t>
      </w:r>
      <w:r>
        <w:t xml:space="preserve"> </w:t>
      </w:r>
      <w:r w:rsidRPr="004020CF">
        <w:t>MSR-CHECKLIST-TXRR.</w:t>
      </w:r>
    </w:p>
    <w:p w14:paraId="74060286" w14:textId="77777777" w:rsidR="00A17F87" w:rsidRPr="004020CF" w:rsidRDefault="00A17F87" w:rsidP="00A17F87">
      <w:pPr>
        <w:pStyle w:val="SOWHL3-ASDEFCON"/>
      </w:pPr>
      <w:bookmarkStart w:id="442" w:name="_Toc521140388"/>
      <w:r w:rsidRPr="004020CF">
        <w:t>Transition</w:t>
      </w:r>
      <w:r>
        <w:t xml:space="preserve"> </w:t>
      </w:r>
      <w:r w:rsidRPr="004020CF">
        <w:t>Register</w:t>
      </w:r>
      <w:bookmarkEnd w:id="442"/>
      <w:r>
        <w:t xml:space="preserve"> (Core)</w:t>
      </w:r>
    </w:p>
    <w:p w14:paraId="259BCE6F"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Transition</w:t>
      </w:r>
      <w:r>
        <w:t xml:space="preserve"> </w:t>
      </w:r>
      <w:r w:rsidRPr="004020CF">
        <w:t>Register</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w:t>
      </w:r>
      <w:r w:rsidRPr="004020CF">
        <w:noBreakHyphen/>
        <w:t>1010</w:t>
      </w:r>
      <w:r>
        <w:t xml:space="preserve"> </w:t>
      </w:r>
      <w:r w:rsidRPr="004020CF">
        <w:t>and</w:t>
      </w:r>
      <w:r>
        <w:t xml:space="preserve"> </w:t>
      </w:r>
      <w:r w:rsidRPr="004020CF">
        <w:t>the</w:t>
      </w:r>
      <w:r>
        <w:t xml:space="preserve"> </w:t>
      </w:r>
      <w:r w:rsidRPr="004020CF">
        <w:t>Approved</w:t>
      </w:r>
      <w:r>
        <w:t xml:space="preserve"> </w:t>
      </w:r>
      <w:r w:rsidRPr="004020CF">
        <w:t>CTXP.</w:t>
      </w:r>
    </w:p>
    <w:p w14:paraId="654B469F" w14:textId="77777777" w:rsidR="00A17F87" w:rsidRPr="004020CF" w:rsidRDefault="00A17F87" w:rsidP="00A17F87">
      <w:pPr>
        <w:pStyle w:val="SOWHL3-ASDEFCON"/>
      </w:pPr>
      <w:r w:rsidRPr="004020CF">
        <w:t>Transition</w:t>
      </w:r>
      <w:r>
        <w:t xml:space="preserve"> </w:t>
      </w:r>
      <w:r w:rsidRPr="004020CF">
        <w:t>Working</w:t>
      </w:r>
      <w:r>
        <w:t xml:space="preserve"> </w:t>
      </w:r>
      <w:r w:rsidRPr="004020CF">
        <w:t>Group</w:t>
      </w:r>
      <w:r>
        <w:t xml:space="preserve"> </w:t>
      </w:r>
      <w:r w:rsidRPr="004020CF">
        <w:t>(Optional)</w:t>
      </w:r>
    </w:p>
    <w:p w14:paraId="13E13AD9" w14:textId="7A5DE5C3" w:rsidR="00A17F87" w:rsidRPr="004020CF" w:rsidRDefault="00A17F87" w:rsidP="00A17F87">
      <w:pPr>
        <w:pStyle w:val="NoteToTenderers-ASDEFCON"/>
      </w:pPr>
      <w:r w:rsidRPr="004020CF">
        <w:t>Note</w:t>
      </w:r>
      <w:r>
        <w:t xml:space="preserve"> </w:t>
      </w:r>
      <w:r w:rsidRPr="004020CF">
        <w:t>to</w:t>
      </w:r>
      <w:r>
        <w:t xml:space="preserve"> </w:t>
      </w:r>
      <w:r w:rsidRPr="004020CF">
        <w:t>tenderers:</w:t>
      </w:r>
      <w:r>
        <w:t xml:space="preserve"> </w:t>
      </w:r>
      <w:r w:rsidRPr="004020CF">
        <w:t>Successful</w:t>
      </w:r>
      <w:r>
        <w:t xml:space="preserve"> </w:t>
      </w:r>
      <w:r w:rsidRPr="004020CF">
        <w:t>Transition</w:t>
      </w:r>
      <w:r>
        <w:t xml:space="preserve"> </w:t>
      </w:r>
      <w:r w:rsidRPr="004020CF">
        <w:t>is</w:t>
      </w:r>
      <w:r>
        <w:t xml:space="preserve"> </w:t>
      </w:r>
      <w:r w:rsidRPr="004020CF">
        <w:t>dependent</w:t>
      </w:r>
      <w:r>
        <w:t xml:space="preserve"> </w:t>
      </w:r>
      <w:r w:rsidRPr="004020CF">
        <w:t>upon</w:t>
      </w:r>
      <w:r>
        <w:t xml:space="preserve"> </w:t>
      </w:r>
      <w:r w:rsidRPr="004020CF">
        <w:t>achieving</w:t>
      </w:r>
      <w:r>
        <w:t xml:space="preserve"> </w:t>
      </w:r>
      <w:r w:rsidRPr="004020CF">
        <w:t>System</w:t>
      </w:r>
      <w:r>
        <w:t xml:space="preserve"> </w:t>
      </w:r>
      <w:r w:rsidRPr="004020CF">
        <w:t>Acceptance</w:t>
      </w:r>
      <w:r>
        <w:t xml:space="preserve"> </w:t>
      </w:r>
      <w:r w:rsidRPr="004020CF">
        <w:t>Audit</w:t>
      </w:r>
      <w:r>
        <w:t xml:space="preserve"> </w:t>
      </w:r>
      <w:r w:rsidRPr="004020CF">
        <w:t>requirements,</w:t>
      </w:r>
      <w:r>
        <w:t xml:space="preserve"> </w:t>
      </w:r>
      <w:r w:rsidRPr="004020CF">
        <w:t>the</w:t>
      </w:r>
      <w:r>
        <w:t xml:space="preserve"> </w:t>
      </w:r>
      <w:r w:rsidRPr="004020CF">
        <w:t>Contractor</w:t>
      </w:r>
      <w:r>
        <w:t xml:space="preserve"> </w:t>
      </w:r>
      <w:r w:rsidRPr="004020CF">
        <w:t>(Support)</w:t>
      </w:r>
      <w:r>
        <w:t xml:space="preserve"> </w:t>
      </w:r>
      <w:r w:rsidRPr="004020CF">
        <w:t>establishing</w:t>
      </w:r>
      <w:r>
        <w:t xml:space="preserve"> </w:t>
      </w:r>
      <w:r w:rsidRPr="004020CF">
        <w:t>support</w:t>
      </w:r>
      <w:r>
        <w:t xml:space="preserve"> </w:t>
      </w:r>
      <w:r w:rsidRPr="004020CF">
        <w:t>services,</w:t>
      </w:r>
      <w:r>
        <w:t xml:space="preserve"> </w:t>
      </w:r>
      <w:r w:rsidRPr="004020CF">
        <w:t>and</w:t>
      </w:r>
      <w:r>
        <w:t xml:space="preserve"> </w:t>
      </w:r>
      <w:r w:rsidRPr="004020CF">
        <w:t>the</w:t>
      </w:r>
      <w:r>
        <w:t xml:space="preserve"> </w:t>
      </w:r>
      <w:r w:rsidRPr="004020CF">
        <w:t>readiness</w:t>
      </w:r>
      <w:r>
        <w:t xml:space="preserve"> </w:t>
      </w:r>
      <w:r w:rsidRPr="004020CF">
        <w:t>of</w:t>
      </w:r>
      <w:r>
        <w:t xml:space="preserve"> </w:t>
      </w:r>
      <w:r w:rsidRPr="004020CF">
        <w:t>Commonwealth</w:t>
      </w:r>
      <w:r>
        <w:t xml:space="preserve"> </w:t>
      </w:r>
      <w:r w:rsidRPr="004020CF">
        <w:t>support</w:t>
      </w:r>
      <w:r>
        <w:t xml:space="preserve"> </w:t>
      </w:r>
      <w:r w:rsidRPr="004020CF">
        <w:t>agencies.</w:t>
      </w:r>
      <w:r>
        <w:t xml:space="preserve">  </w:t>
      </w:r>
      <w:r w:rsidRPr="004020CF">
        <w:t>The</w:t>
      </w:r>
      <w:r>
        <w:t xml:space="preserve"> </w:t>
      </w:r>
      <w:r w:rsidRPr="004020CF">
        <w:t>Transition</w:t>
      </w:r>
      <w:r>
        <w:t xml:space="preserve"> </w:t>
      </w:r>
      <w:r w:rsidRPr="004020CF">
        <w:t>Working</w:t>
      </w:r>
      <w:r>
        <w:t xml:space="preserve"> </w:t>
      </w:r>
      <w:r w:rsidRPr="004020CF">
        <w:t>Group</w:t>
      </w:r>
      <w:r>
        <w:t xml:space="preserve"> </w:t>
      </w:r>
      <w:r w:rsidRPr="004020CF">
        <w:t>(TXWG)</w:t>
      </w:r>
      <w:r>
        <w:t xml:space="preserve"> </w:t>
      </w:r>
      <w:r w:rsidRPr="004020CF">
        <w:t>is</w:t>
      </w:r>
      <w:r>
        <w:t xml:space="preserve"> </w:t>
      </w:r>
      <w:r w:rsidRPr="004020CF">
        <w:t>intended</w:t>
      </w:r>
      <w:r>
        <w:t xml:space="preserve"> </w:t>
      </w:r>
      <w:r w:rsidRPr="004020CF">
        <w:t>to</w:t>
      </w:r>
      <w:r>
        <w:t xml:space="preserve"> </w:t>
      </w:r>
      <w:r w:rsidRPr="004020CF">
        <w:t>coordinate</w:t>
      </w:r>
      <w:r>
        <w:t xml:space="preserve"> </w:t>
      </w:r>
      <w:r w:rsidRPr="004020CF">
        <w:t>and</w:t>
      </w:r>
      <w:r>
        <w:t xml:space="preserve"> </w:t>
      </w:r>
      <w:r w:rsidRPr="004020CF">
        <w:t>facilitate</w:t>
      </w:r>
      <w:r>
        <w:t xml:space="preserve"> </w:t>
      </w:r>
      <w:r w:rsidRPr="004020CF">
        <w:t>a</w:t>
      </w:r>
      <w:r>
        <w:t xml:space="preserve"> </w:t>
      </w:r>
      <w:r w:rsidRPr="004020CF">
        <w:t>smooth</w:t>
      </w:r>
      <w:r>
        <w:t xml:space="preserve"> </w:t>
      </w:r>
      <w:r w:rsidRPr="004020CF">
        <w:t>transfer</w:t>
      </w:r>
      <w:r>
        <w:t xml:space="preserve"> </w:t>
      </w:r>
      <w:r w:rsidRPr="004020CF">
        <w:t>of</w:t>
      </w:r>
      <w:r>
        <w:t xml:space="preserve"> </w:t>
      </w:r>
      <w:r w:rsidRPr="004020CF">
        <w:t>Supplies</w:t>
      </w:r>
      <w:r>
        <w:t xml:space="preserve"> </w:t>
      </w:r>
      <w:r w:rsidRPr="004020CF">
        <w:t>and</w:t>
      </w:r>
      <w:r>
        <w:t xml:space="preserve"> </w:t>
      </w:r>
      <w:r w:rsidRPr="004020CF">
        <w:t>essential</w:t>
      </w:r>
      <w:r>
        <w:t xml:space="preserve"> </w:t>
      </w:r>
      <w:r w:rsidRPr="004020CF">
        <w:t>process</w:t>
      </w:r>
      <w:r>
        <w:t xml:space="preserve"> </w:t>
      </w:r>
      <w:r w:rsidRPr="004020CF">
        <w:t>knowledge</w:t>
      </w:r>
      <w:r>
        <w:t xml:space="preserve"> </w:t>
      </w:r>
      <w:r w:rsidRPr="004020CF">
        <w:t>from</w:t>
      </w:r>
      <w:r>
        <w:t xml:space="preserve"> </w:t>
      </w:r>
      <w:r w:rsidRPr="004020CF">
        <w:t>the</w:t>
      </w:r>
      <w:r>
        <w:t xml:space="preserve"> </w:t>
      </w:r>
      <w:r w:rsidRPr="004020CF">
        <w:t>Contractor</w:t>
      </w:r>
      <w:r>
        <w:t xml:space="preserve"> </w:t>
      </w:r>
      <w:r w:rsidRPr="004020CF">
        <w:t>and</w:t>
      </w:r>
      <w:r>
        <w:t xml:space="preserve"> </w:t>
      </w:r>
      <w:r w:rsidRPr="004020CF">
        <w:t>Subcontractors,</w:t>
      </w:r>
      <w:r>
        <w:t xml:space="preserve"> </w:t>
      </w:r>
      <w:r w:rsidRPr="004020CF">
        <w:t>to</w:t>
      </w:r>
      <w:r>
        <w:t xml:space="preserve"> </w:t>
      </w:r>
      <w:r w:rsidRPr="004020CF">
        <w:t>the</w:t>
      </w:r>
      <w:r>
        <w:t xml:space="preserve"> </w:t>
      </w:r>
      <w:r w:rsidRPr="004020CF">
        <w:t>Contractor</w:t>
      </w:r>
      <w:r>
        <w:t xml:space="preserve"> </w:t>
      </w:r>
      <w:r w:rsidRPr="004020CF">
        <w:t>(Support),</w:t>
      </w:r>
      <w:r>
        <w:t xml:space="preserve"> </w:t>
      </w:r>
      <w:r w:rsidRPr="004020CF">
        <w:t>Approved</w:t>
      </w:r>
      <w:r>
        <w:t xml:space="preserve"> </w:t>
      </w:r>
      <w:r w:rsidRPr="004020CF">
        <w:t>Subcontractors</w:t>
      </w:r>
      <w:r>
        <w:t xml:space="preserve"> </w:t>
      </w:r>
      <w:r w:rsidRPr="004020CF">
        <w:t>(Support)</w:t>
      </w:r>
      <w:r>
        <w:t xml:space="preserve"> </w:t>
      </w:r>
      <w:r w:rsidRPr="004020CF">
        <w:t>and</w:t>
      </w:r>
      <w:r>
        <w:t xml:space="preserve"> </w:t>
      </w:r>
      <w:r w:rsidRPr="004020CF">
        <w:t>Commonwealth</w:t>
      </w:r>
      <w:r>
        <w:t xml:space="preserve"> </w:t>
      </w:r>
      <w:r w:rsidRPr="004020CF">
        <w:t>support</w:t>
      </w:r>
      <w:r>
        <w:t xml:space="preserve"> </w:t>
      </w:r>
      <w:r w:rsidRPr="004020CF">
        <w:t>agencies.</w:t>
      </w:r>
      <w:r>
        <w:t xml:space="preserve">  </w:t>
      </w:r>
      <w:r w:rsidRPr="004020CF">
        <w:t>When</w:t>
      </w:r>
      <w:r>
        <w:t xml:space="preserve"> </w:t>
      </w:r>
      <w:r w:rsidRPr="004020CF">
        <w:t>appropriate</w:t>
      </w:r>
      <w:r>
        <w:t xml:space="preserve"> </w:t>
      </w:r>
      <w:r w:rsidRPr="004020CF">
        <w:t>(before</w:t>
      </w:r>
      <w:r>
        <w:t xml:space="preserve"> </w:t>
      </w:r>
      <w:r w:rsidRPr="004020CF">
        <w:t>and</w:t>
      </w:r>
      <w:r>
        <w:t xml:space="preserve"> </w:t>
      </w:r>
      <w:r w:rsidRPr="004020CF">
        <w:t>after</w:t>
      </w:r>
      <w:r>
        <w:t xml:space="preserve"> </w:t>
      </w:r>
      <w:r w:rsidRPr="004020CF">
        <w:t>TXRR),</w:t>
      </w:r>
      <w:r>
        <w:t xml:space="preserve"> </w:t>
      </w:r>
      <w:r w:rsidRPr="004020CF">
        <w:t>the</w:t>
      </w:r>
      <w:r>
        <w:t xml:space="preserve"> </w:t>
      </w:r>
      <w:r w:rsidRPr="004020CF">
        <w:t>Contractor</w:t>
      </w:r>
      <w:r>
        <w:t xml:space="preserve"> </w:t>
      </w:r>
      <w:r w:rsidRPr="004020CF">
        <w:t>is</w:t>
      </w:r>
      <w:r>
        <w:t xml:space="preserve"> </w:t>
      </w:r>
      <w:r w:rsidRPr="004020CF">
        <w:t>to</w:t>
      </w:r>
      <w:r>
        <w:t xml:space="preserve"> </w:t>
      </w:r>
      <w:r w:rsidRPr="004020CF">
        <w:t>liaise</w:t>
      </w:r>
      <w:r>
        <w:t xml:space="preserve"> </w:t>
      </w:r>
      <w:r w:rsidRPr="004020CF">
        <w:t>directly</w:t>
      </w:r>
      <w:r>
        <w:t xml:space="preserve"> </w:t>
      </w:r>
      <w:r w:rsidRPr="004020CF">
        <w:t>with</w:t>
      </w:r>
      <w:r>
        <w:t xml:space="preserve"> </w:t>
      </w:r>
      <w:r w:rsidRPr="004020CF">
        <w:t>TXWG</w:t>
      </w:r>
      <w:r>
        <w:t xml:space="preserve"> </w:t>
      </w:r>
      <w:r w:rsidRPr="004020CF">
        <w:t>participants</w:t>
      </w:r>
      <w:r>
        <w:t xml:space="preserve"> </w:t>
      </w:r>
      <w:r w:rsidRPr="004020CF">
        <w:t>and</w:t>
      </w:r>
      <w:r>
        <w:t xml:space="preserve"> </w:t>
      </w:r>
      <w:r w:rsidRPr="004020CF">
        <w:t>use</w:t>
      </w:r>
      <w:r>
        <w:t xml:space="preserve"> </w:t>
      </w:r>
      <w:r w:rsidRPr="004020CF">
        <w:t>TXWG</w:t>
      </w:r>
      <w:r>
        <w:t xml:space="preserve"> </w:t>
      </w:r>
      <w:r w:rsidRPr="004020CF">
        <w:t>meetings</w:t>
      </w:r>
      <w:r>
        <w:t xml:space="preserve"> </w:t>
      </w:r>
      <w:r w:rsidRPr="004020CF">
        <w:t>for</w:t>
      </w:r>
      <w:r>
        <w:t xml:space="preserve"> </w:t>
      </w:r>
      <w:r w:rsidRPr="004020CF">
        <w:t>Transition</w:t>
      </w:r>
      <w:r>
        <w:t xml:space="preserve"> </w:t>
      </w:r>
      <w:r w:rsidRPr="004020CF">
        <w:t>planning</w:t>
      </w:r>
      <w:r>
        <w:t xml:space="preserve"> </w:t>
      </w:r>
      <w:r w:rsidRPr="004020CF">
        <w:t>and</w:t>
      </w:r>
      <w:r>
        <w:t xml:space="preserve"> </w:t>
      </w:r>
      <w:r w:rsidRPr="004020CF">
        <w:t>coordination.</w:t>
      </w:r>
    </w:p>
    <w:p w14:paraId="429B5EB0" w14:textId="7355B6AF" w:rsidR="00A17F87" w:rsidRPr="004020CF" w:rsidRDefault="00A17F87" w:rsidP="00A17F87">
      <w:pPr>
        <w:pStyle w:val="NoteToDrafters-ASDEFCON"/>
      </w:pPr>
      <w:r w:rsidRPr="004020CF">
        <w:t>Note</w:t>
      </w:r>
      <w:r>
        <w:t xml:space="preserve"> </w:t>
      </w:r>
      <w:r w:rsidRPr="004020CF">
        <w:t>to</w:t>
      </w:r>
      <w:r>
        <w:t xml:space="preserve"> </w:t>
      </w:r>
      <w:r w:rsidRPr="004020CF">
        <w:t>drafters:</w:t>
      </w:r>
      <w:r>
        <w:t xml:space="preserve"> </w:t>
      </w:r>
      <w:r w:rsidRPr="004020CF">
        <w:t>The</w:t>
      </w:r>
      <w:r>
        <w:t xml:space="preserve"> </w:t>
      </w:r>
      <w:r w:rsidRPr="004020CF">
        <w:t>following</w:t>
      </w:r>
      <w:r>
        <w:t xml:space="preserve"> </w:t>
      </w:r>
      <w:r w:rsidRPr="004020CF">
        <w:t>clauses</w:t>
      </w:r>
      <w:r>
        <w:t xml:space="preserve"> </w:t>
      </w:r>
      <w:r w:rsidRPr="004020CF">
        <w:t>have</w:t>
      </w:r>
      <w:r>
        <w:t xml:space="preserve"> </w:t>
      </w:r>
      <w:r w:rsidRPr="004020CF">
        <w:t>complementary</w:t>
      </w:r>
      <w:r>
        <w:t xml:space="preserve"> </w:t>
      </w:r>
      <w:r w:rsidRPr="004020CF">
        <w:t>entries</w:t>
      </w:r>
      <w:r>
        <w:t xml:space="preserve"> </w:t>
      </w:r>
      <w:r w:rsidRPr="004020CF">
        <w:t>in</w:t>
      </w:r>
      <w:r>
        <w:t xml:space="preserve"> </w:t>
      </w:r>
      <w:r w:rsidRPr="004020CF">
        <w:t>the</w:t>
      </w:r>
      <w:r>
        <w:t xml:space="preserve"> </w:t>
      </w:r>
      <w:r w:rsidRPr="004020CF">
        <w:t>ASDEFCON</w:t>
      </w:r>
      <w:r>
        <w:t xml:space="preserve"> </w:t>
      </w:r>
      <w:r w:rsidRPr="004020CF">
        <w:t>(Support)</w:t>
      </w:r>
      <w:r>
        <w:t xml:space="preserve"> </w:t>
      </w:r>
      <w:r w:rsidRPr="004020CF">
        <w:t>SOW</w:t>
      </w:r>
      <w:r>
        <w:t xml:space="preserve"> </w:t>
      </w:r>
      <w:r w:rsidRPr="004020CF">
        <w:t>template</w:t>
      </w:r>
      <w:r>
        <w:t xml:space="preserve"> </w:t>
      </w:r>
      <w:r w:rsidRPr="004020CF">
        <w:t>for</w:t>
      </w:r>
      <w:r>
        <w:t xml:space="preserve"> </w:t>
      </w:r>
      <w:r w:rsidRPr="004020CF">
        <w:t>Phase</w:t>
      </w:r>
      <w:r>
        <w:t xml:space="preserve"> </w:t>
      </w:r>
      <w:r w:rsidRPr="004020CF">
        <w:t>In.</w:t>
      </w:r>
    </w:p>
    <w:p w14:paraId="5D8C6731" w14:textId="77777777" w:rsidR="00A17F87" w:rsidRPr="004020CF" w:rsidRDefault="00A17F87" w:rsidP="00A17F87">
      <w:pPr>
        <w:pStyle w:val="SOWTL4-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the</w:t>
      </w:r>
      <w:r>
        <w:t xml:space="preserve"> </w:t>
      </w:r>
      <w:r w:rsidRPr="004020CF">
        <w:t>success</w:t>
      </w:r>
      <w:r>
        <w:t xml:space="preserve"> </w:t>
      </w:r>
      <w:r w:rsidRPr="004020CF">
        <w:t>of</w:t>
      </w:r>
      <w:r>
        <w:t xml:space="preserve"> </w:t>
      </w:r>
      <w:r w:rsidRPr="004020CF">
        <w:t>Transition</w:t>
      </w:r>
      <w:r>
        <w:t xml:space="preserve"> </w:t>
      </w:r>
      <w:r w:rsidRPr="004020CF">
        <w:t>is</w:t>
      </w:r>
      <w:r>
        <w:t xml:space="preserve"> </w:t>
      </w:r>
      <w:r w:rsidRPr="004020CF">
        <w:t>dependent</w:t>
      </w:r>
      <w:r>
        <w:t xml:space="preserve"> </w:t>
      </w:r>
      <w:r w:rsidRPr="004020CF">
        <w:t>upon</w:t>
      </w:r>
      <w:r>
        <w:t xml:space="preserve"> </w:t>
      </w:r>
      <w:r w:rsidRPr="004020CF">
        <w:t>the</w:t>
      </w:r>
      <w:r>
        <w:t xml:space="preserve"> </w:t>
      </w:r>
      <w:r w:rsidRPr="004020CF">
        <w:t>exchange</w:t>
      </w:r>
      <w:r>
        <w:t xml:space="preserve"> </w:t>
      </w:r>
      <w:r w:rsidRPr="004020CF">
        <w:t>of</w:t>
      </w:r>
      <w:r>
        <w:t xml:space="preserve"> </w:t>
      </w:r>
      <w:r w:rsidRPr="004020CF">
        <w:t>information</w:t>
      </w:r>
      <w:r>
        <w:t xml:space="preserve"> </w:t>
      </w:r>
      <w:r w:rsidRPr="004020CF">
        <w:t>and</w:t>
      </w:r>
      <w:r>
        <w:t xml:space="preserve"> </w:t>
      </w:r>
      <w:r w:rsidRPr="004020CF">
        <w:t>the</w:t>
      </w:r>
      <w:r>
        <w:t xml:space="preserve"> </w:t>
      </w:r>
      <w:r w:rsidRPr="004020CF">
        <w:t>combined</w:t>
      </w:r>
      <w:r>
        <w:t xml:space="preserve"> </w:t>
      </w:r>
      <w:r w:rsidRPr="004020CF">
        <w:t>planning</w:t>
      </w:r>
      <w:r>
        <w:t xml:space="preserve"> </w:t>
      </w:r>
      <w:r w:rsidRPr="004020CF">
        <w:t>efforts</w:t>
      </w:r>
      <w:r>
        <w:t xml:space="preserve"> </w:t>
      </w:r>
      <w:r w:rsidRPr="004020CF">
        <w:t>of</w:t>
      </w:r>
      <w:r>
        <w:t xml:space="preserve"> </w:t>
      </w:r>
      <w:r w:rsidRPr="004020CF">
        <w:t>the</w:t>
      </w:r>
      <w:r>
        <w:t xml:space="preserve"> </w:t>
      </w:r>
      <w:r w:rsidRPr="004020CF">
        <w:t>Contractor,</w:t>
      </w:r>
      <w:r>
        <w:t xml:space="preserve"> </w:t>
      </w:r>
      <w:r w:rsidRPr="004020CF">
        <w:t>Approved</w:t>
      </w:r>
      <w:r>
        <w:t xml:space="preserve"> </w:t>
      </w:r>
      <w:r w:rsidRPr="004020CF">
        <w:t>Subcontractors,</w:t>
      </w:r>
      <w:r>
        <w:t xml:space="preserve"> </w:t>
      </w:r>
      <w:r w:rsidRPr="004020CF">
        <w:t>Contractor</w:t>
      </w:r>
      <w:r>
        <w:t xml:space="preserve"> </w:t>
      </w:r>
      <w:r w:rsidRPr="004020CF">
        <w:t>(Support),</w:t>
      </w:r>
      <w:r>
        <w:t xml:space="preserve"> </w:t>
      </w:r>
      <w:r w:rsidRPr="004020CF">
        <w:t>Approved</w:t>
      </w:r>
      <w:r>
        <w:t xml:space="preserve"> </w:t>
      </w:r>
      <w:r w:rsidRPr="004020CF">
        <w:t>Subcontractors</w:t>
      </w:r>
      <w:r>
        <w:t xml:space="preserve"> </w:t>
      </w:r>
      <w:r w:rsidRPr="004020CF">
        <w:t>(Support)</w:t>
      </w:r>
      <w:r>
        <w:t xml:space="preserve"> </w:t>
      </w:r>
      <w:r w:rsidRPr="004020CF">
        <w:t>and</w:t>
      </w:r>
      <w:r>
        <w:t xml:space="preserve"> </w:t>
      </w:r>
      <w:r w:rsidRPr="004020CF">
        <w:t>Commonwealth</w:t>
      </w:r>
      <w:r>
        <w:t xml:space="preserve"> </w:t>
      </w:r>
      <w:r w:rsidRPr="004020CF">
        <w:t>entities,</w:t>
      </w:r>
      <w:r>
        <w:t xml:space="preserve"> </w:t>
      </w:r>
      <w:r w:rsidRPr="004020CF">
        <w:t>and</w:t>
      </w:r>
      <w:r>
        <w:t xml:space="preserve"> </w:t>
      </w:r>
      <w:r w:rsidRPr="004020CF">
        <w:t>that</w:t>
      </w:r>
      <w:r>
        <w:t xml:space="preserve"> </w:t>
      </w:r>
      <w:r w:rsidRPr="004020CF">
        <w:t>the</w:t>
      </w:r>
      <w:r>
        <w:t xml:space="preserve"> </w:t>
      </w:r>
      <w:r w:rsidRPr="004020CF">
        <w:t>Contractor</w:t>
      </w:r>
      <w:r>
        <w:t xml:space="preserve"> </w:t>
      </w:r>
      <w:r w:rsidRPr="004020CF">
        <w:t>is</w:t>
      </w:r>
      <w:r>
        <w:t xml:space="preserve"> </w:t>
      </w:r>
      <w:r w:rsidRPr="004020CF">
        <w:t>not</w:t>
      </w:r>
      <w:r>
        <w:t xml:space="preserve"> </w:t>
      </w:r>
      <w:r w:rsidRPr="004020CF">
        <w:t>dependent</w:t>
      </w:r>
      <w:r>
        <w:t xml:space="preserve"> </w:t>
      </w:r>
      <w:r w:rsidRPr="004020CF">
        <w:t>on</w:t>
      </w:r>
      <w:r>
        <w:t xml:space="preserve"> </w:t>
      </w:r>
      <w:r w:rsidRPr="004020CF">
        <w:t>the</w:t>
      </w:r>
      <w:r>
        <w:t xml:space="preserve"> </w:t>
      </w:r>
      <w:r w:rsidRPr="004020CF">
        <w:t>Commonwealth</w:t>
      </w:r>
      <w:r>
        <w:t xml:space="preserve"> </w:t>
      </w:r>
      <w:r w:rsidRPr="004020CF">
        <w:t>in</w:t>
      </w:r>
      <w:r>
        <w:t xml:space="preserve"> </w:t>
      </w:r>
      <w:r w:rsidRPr="004020CF">
        <w:t>order</w:t>
      </w:r>
      <w:r>
        <w:t xml:space="preserve"> </w:t>
      </w:r>
      <w:r w:rsidRPr="004020CF">
        <w:t>to</w:t>
      </w:r>
      <w:r>
        <w:t xml:space="preserve"> </w:t>
      </w:r>
      <w:r w:rsidRPr="004020CF">
        <w:t>coordinate</w:t>
      </w:r>
      <w:r>
        <w:t xml:space="preserve"> </w:t>
      </w:r>
      <w:r w:rsidRPr="004020CF">
        <w:t>with</w:t>
      </w:r>
      <w:r>
        <w:t xml:space="preserve"> </w:t>
      </w:r>
      <w:r w:rsidRPr="004020CF">
        <w:t>the</w:t>
      </w:r>
      <w:r>
        <w:t xml:space="preserve"> </w:t>
      </w:r>
      <w:r w:rsidRPr="004020CF">
        <w:t>Contractor</w:t>
      </w:r>
      <w:r>
        <w:t xml:space="preserve"> </w:t>
      </w:r>
      <w:r w:rsidRPr="004020CF">
        <w:t>(Support).</w:t>
      </w:r>
    </w:p>
    <w:p w14:paraId="6E5FBA29" w14:textId="77777777" w:rsidR="00A17F87" w:rsidRPr="004020CF" w:rsidRDefault="00A17F87" w:rsidP="00A17F87">
      <w:pPr>
        <w:pStyle w:val="SOWTL4-ASDEFCON"/>
      </w:pPr>
      <w:r w:rsidRPr="004020CF">
        <w:lastRenderedPageBreak/>
        <w:t>The</w:t>
      </w:r>
      <w:r>
        <w:t xml:space="preserve"> </w:t>
      </w:r>
      <w:r w:rsidRPr="004020CF">
        <w:t>Contractor</w:t>
      </w:r>
      <w:r>
        <w:t xml:space="preserve"> </w:t>
      </w:r>
      <w:r w:rsidRPr="004020CF">
        <w:t>shall</w:t>
      </w:r>
      <w:r>
        <w:t xml:space="preserve"> </w:t>
      </w:r>
      <w:r w:rsidRPr="004020CF">
        <w:t>arrange</w:t>
      </w:r>
      <w:r>
        <w:t xml:space="preserve"> </w:t>
      </w:r>
      <w:r w:rsidRPr="004020CF">
        <w:t>and</w:t>
      </w:r>
      <w:r>
        <w:t xml:space="preserve"> </w:t>
      </w:r>
      <w:r w:rsidRPr="004020CF">
        <w:t>participate</w:t>
      </w:r>
      <w:r>
        <w:t xml:space="preserve"> </w:t>
      </w:r>
      <w:r w:rsidRPr="004020CF">
        <w:t>in</w:t>
      </w:r>
      <w:r>
        <w:t xml:space="preserve"> </w:t>
      </w:r>
      <w:r w:rsidRPr="004020CF">
        <w:t>Transition</w:t>
      </w:r>
      <w:r>
        <w:t xml:space="preserve"> </w:t>
      </w:r>
      <w:r w:rsidRPr="004020CF">
        <w:t>Working</w:t>
      </w:r>
      <w:r>
        <w:t xml:space="preserve"> </w:t>
      </w:r>
      <w:r w:rsidRPr="004020CF">
        <w:t>Group</w:t>
      </w:r>
      <w:r>
        <w:t xml:space="preserve"> </w:t>
      </w:r>
      <w:r w:rsidRPr="004020CF">
        <w:t>(TXWG)</w:t>
      </w:r>
      <w:r>
        <w:t xml:space="preserve"> </w:t>
      </w:r>
      <w:r w:rsidRPr="004020CF">
        <w:t>meetings</w:t>
      </w:r>
      <w:r>
        <w:t xml:space="preserve"> </w:t>
      </w:r>
      <w:r w:rsidRPr="004020CF">
        <w:t>to</w:t>
      </w:r>
      <w:r>
        <w:t xml:space="preserve"> </w:t>
      </w:r>
      <w:r w:rsidRPr="004020CF">
        <w:t>plan</w:t>
      </w:r>
      <w:r>
        <w:t xml:space="preserve"> </w:t>
      </w:r>
      <w:r w:rsidRPr="004020CF">
        <w:t>and</w:t>
      </w:r>
      <w:r>
        <w:t xml:space="preserve"> </w:t>
      </w:r>
      <w:r w:rsidRPr="004020CF">
        <w:t>coordinate</w:t>
      </w:r>
      <w:r>
        <w:t xml:space="preserve"> </w:t>
      </w:r>
      <w:r w:rsidRPr="004020CF">
        <w:t>Transition</w:t>
      </w:r>
      <w:r>
        <w:t xml:space="preserve"> </w:t>
      </w:r>
      <w:r w:rsidRPr="004020CF">
        <w:t>and</w:t>
      </w:r>
      <w:r>
        <w:t xml:space="preserve"> </w:t>
      </w:r>
      <w:r w:rsidRPr="004020CF">
        <w:t>Contract</w:t>
      </w:r>
      <w:r>
        <w:t xml:space="preserve"> </w:t>
      </w:r>
      <w:r w:rsidRPr="004020CF">
        <w:t>(Support)</w:t>
      </w:r>
      <w:r>
        <w:t xml:space="preserve"> </w:t>
      </w:r>
      <w:r w:rsidRPr="004020CF">
        <w:t>Phase</w:t>
      </w:r>
      <w:r>
        <w:t xml:space="preserve"> </w:t>
      </w:r>
      <w:r w:rsidRPr="004020CF">
        <w:t>In</w:t>
      </w:r>
      <w:r>
        <w:t xml:space="preserve"> </w:t>
      </w:r>
      <w:r w:rsidRPr="004020CF">
        <w:t>and</w:t>
      </w:r>
      <w:r>
        <w:t xml:space="preserve"> </w:t>
      </w:r>
      <w:r w:rsidRPr="004020CF">
        <w:t>Ramp</w:t>
      </w:r>
      <w:r>
        <w:t xml:space="preserve"> </w:t>
      </w:r>
      <w:r w:rsidRPr="004020CF">
        <w:t>Up</w:t>
      </w:r>
      <w:r>
        <w:t xml:space="preserve"> </w:t>
      </w:r>
      <w:r w:rsidRPr="004020CF">
        <w:t>requirements.</w:t>
      </w:r>
    </w:p>
    <w:p w14:paraId="69759E4B" w14:textId="76BAD2A6" w:rsidR="00A17F87" w:rsidRPr="004020CF" w:rsidRDefault="00A17F87" w:rsidP="00A17F87">
      <w:pPr>
        <w:pStyle w:val="NoteToDrafters-ASDEFCON"/>
      </w:pPr>
      <w:r w:rsidRPr="004020CF">
        <w:t>Note</w:t>
      </w:r>
      <w:r>
        <w:t xml:space="preserve"> </w:t>
      </w:r>
      <w:r w:rsidRPr="004020CF">
        <w:t>to</w:t>
      </w:r>
      <w:r>
        <w:t xml:space="preserve"> </w:t>
      </w:r>
      <w:r w:rsidRPr="004020CF">
        <w:t>drafters:</w:t>
      </w:r>
      <w:r>
        <w:t xml:space="preserve"> </w:t>
      </w:r>
      <w:r w:rsidRPr="004020CF">
        <w:t>Amend</w:t>
      </w:r>
      <w:r>
        <w:t xml:space="preserve"> </w:t>
      </w:r>
      <w:r w:rsidRPr="004020CF">
        <w:t>the</w:t>
      </w:r>
      <w:r>
        <w:t xml:space="preserve"> </w:t>
      </w:r>
      <w:r w:rsidRPr="004020CF">
        <w:t>following</w:t>
      </w:r>
      <w:r>
        <w:t xml:space="preserve"> </w:t>
      </w:r>
      <w:r w:rsidRPr="004020CF">
        <w:t>note</w:t>
      </w:r>
      <w:r>
        <w:t xml:space="preserve"> </w:t>
      </w:r>
      <w:r w:rsidRPr="004020CF">
        <w:t>to</w:t>
      </w:r>
      <w:r>
        <w:t xml:space="preserve"> </w:t>
      </w:r>
      <w:r w:rsidRPr="004020CF">
        <w:t>tenderers</w:t>
      </w:r>
      <w:r>
        <w:t xml:space="preserve"> </w:t>
      </w:r>
      <w:r w:rsidRPr="004020CF">
        <w:t>to</w:t>
      </w:r>
      <w:r>
        <w:t xml:space="preserve"> </w:t>
      </w:r>
      <w:r w:rsidRPr="004020CF">
        <w:t>assist</w:t>
      </w:r>
      <w:r>
        <w:t xml:space="preserve"> </w:t>
      </w:r>
      <w:r w:rsidRPr="004020CF">
        <w:t>in</w:t>
      </w:r>
      <w:r>
        <w:t xml:space="preserve"> </w:t>
      </w:r>
      <w:r w:rsidRPr="004020CF">
        <w:t>defining</w:t>
      </w:r>
      <w:r>
        <w:t xml:space="preserve"> </w:t>
      </w:r>
      <w:r w:rsidRPr="004020CF">
        <w:t>the</w:t>
      </w:r>
      <w:r>
        <w:t xml:space="preserve"> </w:t>
      </w:r>
      <w:r w:rsidRPr="004020CF">
        <w:t>work</w:t>
      </w:r>
      <w:r>
        <w:t xml:space="preserve"> </w:t>
      </w:r>
      <w:r w:rsidRPr="004020CF">
        <w:t>scope.</w:t>
      </w:r>
    </w:p>
    <w:p w14:paraId="6046968F" w14:textId="22121630" w:rsidR="00A17F87" w:rsidRPr="004020CF" w:rsidRDefault="00A17F87" w:rsidP="00A17F87">
      <w:pPr>
        <w:pStyle w:val="NoteToTenderers-ASDEFCON"/>
      </w:pPr>
      <w:r w:rsidRPr="004020CF">
        <w:t>Note</w:t>
      </w:r>
      <w:r>
        <w:t xml:space="preserve"> </w:t>
      </w:r>
      <w:r w:rsidRPr="004020CF">
        <w:t>to</w:t>
      </w:r>
      <w:r>
        <w:t xml:space="preserve"> </w:t>
      </w:r>
      <w:r w:rsidRPr="004020CF">
        <w:t>tenderers:</w:t>
      </w:r>
      <w:r>
        <w:t xml:space="preserve"> </w:t>
      </w:r>
      <w:r w:rsidRPr="004020CF">
        <w:t>While</w:t>
      </w:r>
      <w:r>
        <w:t xml:space="preserve"> </w:t>
      </w:r>
      <w:r w:rsidRPr="004020CF">
        <w:t>the</w:t>
      </w:r>
      <w:r>
        <w:t xml:space="preserve"> </w:t>
      </w:r>
      <w:r w:rsidRPr="004020CF">
        <w:t>exact</w:t>
      </w:r>
      <w:r>
        <w:t xml:space="preserve"> </w:t>
      </w:r>
      <w:r w:rsidRPr="004020CF">
        <w:t>number,</w:t>
      </w:r>
      <w:r>
        <w:t xml:space="preserve"> </w:t>
      </w:r>
      <w:r w:rsidRPr="004020CF">
        <w:t>duration,</w:t>
      </w:r>
      <w:r>
        <w:t xml:space="preserve"> </w:t>
      </w:r>
      <w:r w:rsidRPr="004020CF">
        <w:t>and</w:t>
      </w:r>
      <w:r>
        <w:t xml:space="preserve"> </w:t>
      </w:r>
      <w:r w:rsidRPr="004020CF">
        <w:t>requirements</w:t>
      </w:r>
      <w:r>
        <w:t xml:space="preserve"> </w:t>
      </w:r>
      <w:r w:rsidRPr="004020CF">
        <w:t>for</w:t>
      </w:r>
      <w:r>
        <w:t xml:space="preserve"> </w:t>
      </w:r>
      <w:r w:rsidRPr="004020CF">
        <w:t>TXWG</w:t>
      </w:r>
      <w:r>
        <w:t xml:space="preserve"> </w:t>
      </w:r>
      <w:r w:rsidRPr="004020CF">
        <w:t>meetings</w:t>
      </w:r>
      <w:r>
        <w:t xml:space="preserve"> </w:t>
      </w:r>
      <w:r w:rsidRPr="004020CF">
        <w:t>will</w:t>
      </w:r>
      <w:r>
        <w:t xml:space="preserve"> </w:t>
      </w:r>
      <w:r w:rsidRPr="004020CF">
        <w:t>be</w:t>
      </w:r>
      <w:r>
        <w:t xml:space="preserve"> </w:t>
      </w:r>
      <w:r w:rsidRPr="004020CF">
        <w:t>planned</w:t>
      </w:r>
      <w:r>
        <w:t xml:space="preserve"> </w:t>
      </w:r>
      <w:r w:rsidRPr="004020CF">
        <w:t>by</w:t>
      </w:r>
      <w:r>
        <w:t xml:space="preserve"> </w:t>
      </w:r>
      <w:r w:rsidRPr="004020CF">
        <w:t>the</w:t>
      </w:r>
      <w:r>
        <w:t xml:space="preserve"> </w:t>
      </w:r>
      <w:r w:rsidRPr="004020CF">
        <w:t>Contractor,</w:t>
      </w:r>
      <w:r>
        <w:t xml:space="preserve"> </w:t>
      </w:r>
      <w:r w:rsidRPr="004020CF">
        <w:t>the</w:t>
      </w:r>
      <w:r>
        <w:t xml:space="preserve"> </w:t>
      </w:r>
      <w:r w:rsidRPr="004020CF">
        <w:t>expected</w:t>
      </w:r>
      <w:r>
        <w:t xml:space="preserve"> </w:t>
      </w:r>
      <w:r w:rsidRPr="004020CF">
        <w:t>minimum</w:t>
      </w:r>
      <w:r>
        <w:t xml:space="preserve"> </w:t>
      </w:r>
      <w:r w:rsidRPr="004020CF">
        <w:t>level</w:t>
      </w:r>
      <w:r>
        <w:t xml:space="preserve"> </w:t>
      </w:r>
      <w:r w:rsidRPr="004020CF">
        <w:t>of</w:t>
      </w:r>
      <w:r>
        <w:t xml:space="preserve"> </w:t>
      </w:r>
      <w:r w:rsidRPr="004020CF">
        <w:t>effort</w:t>
      </w:r>
      <w:r>
        <w:t xml:space="preserve"> </w:t>
      </w:r>
      <w:r w:rsidRPr="004020CF">
        <w:t>is</w:t>
      </w:r>
      <w:r>
        <w:t xml:space="preserve"> </w:t>
      </w:r>
      <w:r w:rsidRPr="004020CF">
        <w:t>listed</w:t>
      </w:r>
      <w:r>
        <w:t xml:space="preserve"> </w:t>
      </w:r>
      <w:r w:rsidRPr="004020CF">
        <w:t>below:</w:t>
      </w:r>
    </w:p>
    <w:p w14:paraId="0F0ADAB2" w14:textId="3D86E7B4" w:rsidR="00A17F87" w:rsidRPr="004020CF" w:rsidRDefault="00A17F87" w:rsidP="00A17F87">
      <w:pPr>
        <w:pStyle w:val="NoteToTenderersList-ASDEFCON"/>
      </w:pPr>
      <w:r w:rsidRPr="004020CF">
        <w:t>attendance</w:t>
      </w:r>
      <w:r>
        <w:t xml:space="preserve"> </w:t>
      </w:r>
      <w:r w:rsidRPr="004020CF">
        <w:t>at</w:t>
      </w:r>
      <w:r>
        <w:t xml:space="preserve"> </w:t>
      </w:r>
      <w:r w:rsidRPr="004020CF">
        <w:t>approximately</w:t>
      </w:r>
      <w:r>
        <w:t xml:space="preserve"> </w:t>
      </w:r>
      <w:r>
        <w:fldChar w:fldCharType="begin">
          <w:ffData>
            <w:name w:val=""/>
            <w:enabled/>
            <w:calcOnExit w:val="0"/>
            <w:textInput>
              <w:default w:val="[...INSERT NUMBER...]"/>
            </w:textInput>
          </w:ffData>
        </w:fldChar>
      </w:r>
      <w:r>
        <w:instrText xml:space="preserve"> FORMTEXT </w:instrText>
      </w:r>
      <w:r>
        <w:fldChar w:fldCharType="separate"/>
      </w:r>
      <w:r w:rsidR="008053F7">
        <w:rPr>
          <w:noProof/>
        </w:rPr>
        <w:t>[...INSERT NUMBER...]</w:t>
      </w:r>
      <w:r>
        <w:fldChar w:fldCharType="end"/>
      </w:r>
      <w:r>
        <w:t xml:space="preserve"> </w:t>
      </w:r>
      <w:r w:rsidRPr="004020CF">
        <w:t>of</w:t>
      </w:r>
      <w:r>
        <w:t xml:space="preserve"> </w:t>
      </w:r>
      <w:r w:rsidRPr="004020CF">
        <w:t>TXWG</w:t>
      </w:r>
      <w:r>
        <w:t xml:space="preserve"> </w:t>
      </w:r>
      <w:r w:rsidRPr="004020CF">
        <w:t>meetings</w:t>
      </w:r>
      <w:r>
        <w:t xml:space="preserve"> with the Commonwealth</w:t>
      </w:r>
      <w:r w:rsidRPr="004020CF">
        <w:t>;</w:t>
      </w:r>
      <w:r>
        <w:t xml:space="preserve"> </w:t>
      </w:r>
      <w:r w:rsidRPr="004020CF">
        <w:t>and</w:t>
      </w:r>
    </w:p>
    <w:p w14:paraId="2E74A3F9" w14:textId="7E3C2FF2" w:rsidR="00A17F87" w:rsidRPr="004020CF" w:rsidRDefault="00A17F87" w:rsidP="00A17F87">
      <w:pPr>
        <w:pStyle w:val="NoteToTenderersList-ASDEFCON"/>
      </w:pPr>
      <w:r w:rsidRPr="004020CF">
        <w:t>the</w:t>
      </w:r>
      <w:r>
        <w:t xml:space="preserve"> </w:t>
      </w:r>
      <w:r w:rsidRPr="004020CF">
        <w:t>maximum</w:t>
      </w:r>
      <w:r>
        <w:t xml:space="preserve"> </w:t>
      </w:r>
      <w:r w:rsidRPr="004020CF">
        <w:t>duration</w:t>
      </w:r>
      <w:r>
        <w:t xml:space="preserve"> </w:t>
      </w:r>
      <w:r w:rsidRPr="004020CF">
        <w:t>of</w:t>
      </w:r>
      <w:r>
        <w:t xml:space="preserve"> </w:t>
      </w:r>
      <w:r w:rsidRPr="004020CF">
        <w:t>each</w:t>
      </w:r>
      <w:r>
        <w:t xml:space="preserve"> </w:t>
      </w:r>
      <w:r w:rsidRPr="004020CF">
        <w:t>TXWG</w:t>
      </w:r>
      <w:r>
        <w:t xml:space="preserve"> </w:t>
      </w:r>
      <w:r w:rsidRPr="004020CF">
        <w:t>is</w:t>
      </w:r>
      <w:r>
        <w:t xml:space="preserve"> </w:t>
      </w:r>
      <w:r w:rsidRPr="004020CF">
        <w:t>expected</w:t>
      </w:r>
      <w:r>
        <w:t xml:space="preserve"> </w:t>
      </w:r>
      <w:r w:rsidRPr="004020CF">
        <w:t>to</w:t>
      </w:r>
      <w:r>
        <w:t xml:space="preserve"> </w:t>
      </w:r>
      <w:r w:rsidRPr="004020CF">
        <w:t>be</w:t>
      </w:r>
      <w:r>
        <w:t xml:space="preserve"> </w:t>
      </w:r>
      <w:r w:rsidRPr="004020CF">
        <w:t>no</w:t>
      </w:r>
      <w:r>
        <w:t xml:space="preserve"> </w:t>
      </w:r>
      <w:r w:rsidRPr="004020CF">
        <w:t>more</w:t>
      </w:r>
      <w:r>
        <w:t xml:space="preserve"> </w:t>
      </w:r>
      <w:r w:rsidRPr="004020CF">
        <w:t>than</w:t>
      </w:r>
      <w:r>
        <w:t xml:space="preserve"> </w:t>
      </w:r>
      <w:r>
        <w:fldChar w:fldCharType="begin">
          <w:ffData>
            <w:name w:val=""/>
            <w:enabled/>
            <w:calcOnExit w:val="0"/>
            <w:textInput>
              <w:default w:val="[...INSERT NUMBER...]"/>
            </w:textInput>
          </w:ffData>
        </w:fldChar>
      </w:r>
      <w:r>
        <w:instrText xml:space="preserve"> FORMTEXT </w:instrText>
      </w:r>
      <w:r>
        <w:fldChar w:fldCharType="separate"/>
      </w:r>
      <w:r w:rsidR="008053F7">
        <w:rPr>
          <w:noProof/>
        </w:rPr>
        <w:t>[...INSERT NUMBER...]</w:t>
      </w:r>
      <w:r>
        <w:fldChar w:fldCharType="end"/>
      </w:r>
      <w:r>
        <w:t xml:space="preserve"> </w:t>
      </w:r>
      <w:r w:rsidRPr="004020CF">
        <w:t>days,</w:t>
      </w:r>
      <w:r>
        <w:t xml:space="preserve"> </w:t>
      </w:r>
      <w:r w:rsidRPr="004020CF">
        <w:t>with</w:t>
      </w:r>
      <w:r>
        <w:t xml:space="preserve"> </w:t>
      </w:r>
      <w:r>
        <w:fldChar w:fldCharType="begin">
          <w:ffData>
            <w:name w:val=""/>
            <w:enabled/>
            <w:calcOnExit w:val="0"/>
            <w:textInput>
              <w:default w:val="[...INSERT NUMBER...]"/>
            </w:textInput>
          </w:ffData>
        </w:fldChar>
      </w:r>
      <w:r>
        <w:instrText xml:space="preserve"> FORMTEXT </w:instrText>
      </w:r>
      <w:r>
        <w:fldChar w:fldCharType="separate"/>
      </w:r>
      <w:r w:rsidR="008053F7">
        <w:rPr>
          <w:noProof/>
        </w:rPr>
        <w:t>[...INSERT NUMBER...]</w:t>
      </w:r>
      <w:r>
        <w:fldChar w:fldCharType="end"/>
      </w:r>
      <w:r>
        <w:t xml:space="preserve"> </w:t>
      </w:r>
      <w:r w:rsidRPr="004020CF">
        <w:t>days</w:t>
      </w:r>
      <w:r>
        <w:t xml:space="preserve"> </w:t>
      </w:r>
      <w:r w:rsidRPr="004020CF">
        <w:t>duration</w:t>
      </w:r>
      <w:r>
        <w:t xml:space="preserve"> </w:t>
      </w:r>
      <w:r w:rsidRPr="004020CF">
        <w:t>being</w:t>
      </w:r>
      <w:r>
        <w:t xml:space="preserve"> </w:t>
      </w:r>
      <w:r w:rsidRPr="004020CF">
        <w:t>typical.</w:t>
      </w:r>
    </w:p>
    <w:p w14:paraId="4BC361F8" w14:textId="33DFF685" w:rsidR="00A17F87" w:rsidRPr="004020CF" w:rsidRDefault="00A17F87" w:rsidP="00A17F87">
      <w:pPr>
        <w:pStyle w:val="NoteToDrafters-ASDEFCON"/>
      </w:pPr>
      <w:r w:rsidRPr="004020CF">
        <w:t>Note</w:t>
      </w:r>
      <w:r>
        <w:t xml:space="preserve"> </w:t>
      </w:r>
      <w:r w:rsidRPr="004020CF">
        <w:t>to</w:t>
      </w:r>
      <w:r>
        <w:t xml:space="preserve"> </w:t>
      </w:r>
      <w:r w:rsidRPr="004020CF">
        <w:t>drafters:</w:t>
      </w:r>
      <w:r>
        <w:t xml:space="preserve"> </w:t>
      </w:r>
      <w:r w:rsidRPr="004020CF">
        <w:t>Insert</w:t>
      </w:r>
      <w:r>
        <w:t xml:space="preserve"> </w:t>
      </w:r>
      <w:r w:rsidRPr="004020CF">
        <w:t>into</w:t>
      </w:r>
      <w:r>
        <w:t xml:space="preserve"> </w:t>
      </w:r>
      <w:r w:rsidRPr="004020CF">
        <w:t>the</w:t>
      </w:r>
      <w:r>
        <w:t xml:space="preserve"> </w:t>
      </w:r>
      <w:r w:rsidRPr="004020CF">
        <w:t>following</w:t>
      </w:r>
      <w:r>
        <w:t xml:space="preserve"> </w:t>
      </w:r>
      <w:r w:rsidRPr="004020CF">
        <w:t>clause</w:t>
      </w:r>
      <w:r>
        <w:t xml:space="preserve"> </w:t>
      </w:r>
      <w:r w:rsidRPr="004020CF">
        <w:t>the</w:t>
      </w:r>
      <w:r>
        <w:t xml:space="preserve"> </w:t>
      </w:r>
      <w:r w:rsidRPr="004020CF">
        <w:t>minimum</w:t>
      </w:r>
      <w:r>
        <w:t xml:space="preserve"> </w:t>
      </w:r>
      <w:r w:rsidRPr="004020CF">
        <w:t>number</w:t>
      </w:r>
      <w:r>
        <w:t xml:space="preserve"> </w:t>
      </w:r>
      <w:r w:rsidRPr="004020CF">
        <w:t>of</w:t>
      </w:r>
      <w:r>
        <w:t xml:space="preserve"> </w:t>
      </w:r>
      <w:r w:rsidRPr="004020CF">
        <w:t>Transition</w:t>
      </w:r>
      <w:r>
        <w:t xml:space="preserve"> </w:t>
      </w:r>
      <w:r w:rsidRPr="004020CF">
        <w:t>meetings</w:t>
      </w:r>
      <w:r>
        <w:t xml:space="preserve"> </w:t>
      </w:r>
      <w:r w:rsidRPr="004020CF">
        <w:t>to</w:t>
      </w:r>
      <w:r>
        <w:t xml:space="preserve"> </w:t>
      </w:r>
      <w:r w:rsidRPr="004020CF">
        <w:t>be</w:t>
      </w:r>
      <w:r>
        <w:t xml:space="preserve"> </w:t>
      </w:r>
      <w:r w:rsidRPr="004020CF">
        <w:t>held</w:t>
      </w:r>
      <w:r>
        <w:t xml:space="preserve"> </w:t>
      </w:r>
      <w:r w:rsidRPr="004020CF">
        <w:t>at</w:t>
      </w:r>
      <w:r>
        <w:t xml:space="preserve"> </w:t>
      </w:r>
      <w:r w:rsidRPr="004020CF">
        <w:t>Defence</w:t>
      </w:r>
      <w:r>
        <w:t xml:space="preserve"> </w:t>
      </w:r>
      <w:r w:rsidRPr="004020CF">
        <w:t>locations.</w:t>
      </w:r>
      <w:r>
        <w:t xml:space="preserve">  </w:t>
      </w:r>
      <w:r w:rsidRPr="004020CF">
        <w:t>Drafters</w:t>
      </w:r>
      <w:r>
        <w:t xml:space="preserve"> </w:t>
      </w:r>
      <w:r w:rsidRPr="004020CF">
        <w:t>may</w:t>
      </w:r>
      <w:r>
        <w:t xml:space="preserve"> </w:t>
      </w:r>
      <w:r w:rsidRPr="004020CF">
        <w:t>insert</w:t>
      </w:r>
      <w:r>
        <w:t xml:space="preserve"> </w:t>
      </w:r>
      <w:r w:rsidRPr="004020CF">
        <w:t>a</w:t>
      </w:r>
      <w:r>
        <w:t xml:space="preserve"> </w:t>
      </w:r>
      <w:r w:rsidRPr="004020CF">
        <w:t>list</w:t>
      </w:r>
      <w:r>
        <w:t xml:space="preserve"> </w:t>
      </w:r>
      <w:r w:rsidRPr="004020CF">
        <w:t>of</w:t>
      </w:r>
      <w:r>
        <w:t xml:space="preserve"> </w:t>
      </w:r>
      <w:r w:rsidRPr="004020CF">
        <w:t>units</w:t>
      </w:r>
      <w:r>
        <w:t xml:space="preserve"> </w:t>
      </w:r>
      <w:r w:rsidRPr="004020CF">
        <w:t>and</w:t>
      </w:r>
      <w:r>
        <w:t xml:space="preserve"> </w:t>
      </w:r>
      <w:r w:rsidRPr="004020CF">
        <w:t>locations</w:t>
      </w:r>
      <w:r>
        <w:t xml:space="preserve"> </w:t>
      </w:r>
      <w:r w:rsidRPr="004020CF">
        <w:t>as</w:t>
      </w:r>
      <w:r>
        <w:t xml:space="preserve"> </w:t>
      </w:r>
      <w:r w:rsidRPr="004020CF">
        <w:t>subclauses</w:t>
      </w:r>
      <w:r>
        <w:t xml:space="preserve"> </w:t>
      </w:r>
      <w:r w:rsidRPr="004020CF">
        <w:t>(ie,</w:t>
      </w:r>
      <w:r>
        <w:t xml:space="preserve"> </w:t>
      </w:r>
      <w:r w:rsidRPr="004020CF">
        <w:t>‘held</w:t>
      </w:r>
      <w:r>
        <w:t xml:space="preserve"> </w:t>
      </w:r>
      <w:r w:rsidRPr="004020CF">
        <w:t>at,</w:t>
      </w:r>
      <w:r>
        <w:t xml:space="preserve"> </w:t>
      </w:r>
      <w:r w:rsidRPr="004020CF">
        <w:t>as</w:t>
      </w:r>
      <w:r>
        <w:t xml:space="preserve"> </w:t>
      </w:r>
      <w:r w:rsidRPr="004020CF">
        <w:t>a</w:t>
      </w:r>
      <w:r>
        <w:t xml:space="preserve"> </w:t>
      </w:r>
      <w:r w:rsidRPr="004020CF">
        <w:t>minimum:</w:t>
      </w:r>
      <w:r>
        <w:t xml:space="preserve"> </w:t>
      </w:r>
      <w:r w:rsidRPr="004020CF">
        <w:t>(a)</w:t>
      </w:r>
      <w:r>
        <w:t xml:space="preserve"> </w:t>
      </w:r>
      <w:r w:rsidRPr="004020CF">
        <w:t>Unit</w:t>
      </w:r>
      <w:r>
        <w:t xml:space="preserve"> </w:t>
      </w:r>
      <w:r w:rsidRPr="004020CF">
        <w:t>ABC,</w:t>
      </w:r>
      <w:r>
        <w:t xml:space="preserve"> </w:t>
      </w:r>
      <w:r w:rsidRPr="004020CF">
        <w:t>location;</w:t>
      </w:r>
      <w:r>
        <w:t xml:space="preserve"> </w:t>
      </w:r>
      <w:r w:rsidRPr="004020CF">
        <w:t>(b)</w:t>
      </w:r>
      <w:r>
        <w:t xml:space="preserve"> </w:t>
      </w:r>
      <w:r w:rsidRPr="004020CF">
        <w:t>etc</w:t>
      </w:r>
      <w:r>
        <w:t>,</w:t>
      </w:r>
      <w:r w:rsidRPr="004020CF">
        <w:t>’).</w:t>
      </w:r>
      <w:r>
        <w:t xml:space="preserve">  </w:t>
      </w:r>
      <w:r w:rsidRPr="004020CF">
        <w:t>If</w:t>
      </w:r>
      <w:r>
        <w:t xml:space="preserve"> </w:t>
      </w:r>
      <w:r w:rsidRPr="004020CF">
        <w:t>the</w:t>
      </w:r>
      <w:r>
        <w:t xml:space="preserve"> </w:t>
      </w:r>
      <w:r w:rsidRPr="004020CF">
        <w:t>number</w:t>
      </w:r>
      <w:r>
        <w:t xml:space="preserve"> </w:t>
      </w:r>
      <w:r w:rsidRPr="004020CF">
        <w:t>of</w:t>
      </w:r>
      <w:r>
        <w:t xml:space="preserve"> </w:t>
      </w:r>
      <w:r w:rsidRPr="004020CF">
        <w:t>Defence</w:t>
      </w:r>
      <w:r>
        <w:t xml:space="preserve"> </w:t>
      </w:r>
      <w:r w:rsidRPr="004020CF">
        <w:t>units</w:t>
      </w:r>
      <w:r>
        <w:t xml:space="preserve"> </w:t>
      </w:r>
      <w:r w:rsidRPr="004020CF">
        <w:t>is</w:t>
      </w:r>
      <w:r>
        <w:t xml:space="preserve"> </w:t>
      </w:r>
      <w:r w:rsidRPr="004020CF">
        <w:t>many,</w:t>
      </w:r>
      <w:r>
        <w:t xml:space="preserve"> </w:t>
      </w:r>
      <w:r w:rsidRPr="004020CF">
        <w:t>it</w:t>
      </w:r>
      <w:r>
        <w:t xml:space="preserve"> </w:t>
      </w:r>
      <w:r w:rsidRPr="004020CF">
        <w:t>may</w:t>
      </w:r>
      <w:r>
        <w:t xml:space="preserve"> </w:t>
      </w:r>
      <w:r w:rsidRPr="004020CF">
        <w:t>be</w:t>
      </w:r>
      <w:r>
        <w:t xml:space="preserve"> </w:t>
      </w:r>
      <w:r w:rsidRPr="004020CF">
        <w:t>preferable</w:t>
      </w:r>
      <w:r>
        <w:t xml:space="preserve"> </w:t>
      </w:r>
      <w:r w:rsidRPr="004020CF">
        <w:t>to</w:t>
      </w:r>
      <w:r>
        <w:t xml:space="preserve"> </w:t>
      </w:r>
      <w:r w:rsidRPr="004020CF">
        <w:t>refer</w:t>
      </w:r>
      <w:r>
        <w:t xml:space="preserve"> </w:t>
      </w:r>
      <w:r w:rsidRPr="004020CF">
        <w:t>to</w:t>
      </w:r>
      <w:r>
        <w:t xml:space="preserve"> </w:t>
      </w:r>
      <w:r w:rsidRPr="004020CF">
        <w:t>use</w:t>
      </w:r>
      <w:r>
        <w:t xml:space="preserve"> </w:t>
      </w:r>
      <w:r w:rsidRPr="004020CF">
        <w:t>a</w:t>
      </w:r>
      <w:r>
        <w:t xml:space="preserve"> </w:t>
      </w:r>
      <w:r w:rsidRPr="004020CF">
        <w:t>table</w:t>
      </w:r>
      <w:r>
        <w:t xml:space="preserve"> </w:t>
      </w:r>
      <w:r w:rsidRPr="004020CF">
        <w:t>or</w:t>
      </w:r>
      <w:r>
        <w:t xml:space="preserve"> </w:t>
      </w:r>
      <w:r w:rsidRPr="004020CF">
        <w:t>a</w:t>
      </w:r>
      <w:r>
        <w:t xml:space="preserve"> </w:t>
      </w:r>
      <w:r w:rsidRPr="004020CF">
        <w:t>separate</w:t>
      </w:r>
      <w:r>
        <w:t xml:space="preserve"> </w:t>
      </w:r>
      <w:r w:rsidRPr="004020CF">
        <w:t>list</w:t>
      </w:r>
      <w:r>
        <w:t xml:space="preserve"> </w:t>
      </w:r>
      <w:r w:rsidRPr="004020CF">
        <w:t>(eg,</w:t>
      </w:r>
      <w:r>
        <w:t xml:space="preserve"> </w:t>
      </w:r>
      <w:r w:rsidRPr="004020CF">
        <w:t>in</w:t>
      </w:r>
      <w:r>
        <w:t xml:space="preserve"> </w:t>
      </w:r>
      <w:r w:rsidRPr="004020CF">
        <w:t>an</w:t>
      </w:r>
      <w:r>
        <w:t xml:space="preserve"> </w:t>
      </w:r>
      <w:r w:rsidRPr="004020CF">
        <w:t>Annex).</w:t>
      </w:r>
    </w:p>
    <w:p w14:paraId="2192511F" w14:textId="29278370" w:rsidR="00A17F87" w:rsidRPr="004020CF" w:rsidRDefault="00A17F87" w:rsidP="00A17F87">
      <w:pPr>
        <w:pStyle w:val="SOWTL4-ASDEFCON"/>
      </w:pPr>
      <w:r w:rsidRPr="004020CF">
        <w:t>TXWG</w:t>
      </w:r>
      <w:r>
        <w:t xml:space="preserve"> </w:t>
      </w:r>
      <w:r w:rsidRPr="004020CF">
        <w:t>meetings</w:t>
      </w:r>
      <w:r>
        <w:t xml:space="preserve"> </w:t>
      </w:r>
      <w:r w:rsidRPr="004020CF">
        <w:t>shall</w:t>
      </w:r>
      <w:r>
        <w:t xml:space="preserve"> </w:t>
      </w:r>
      <w:r w:rsidRPr="004020CF">
        <w:t>include</w:t>
      </w:r>
      <w:r>
        <w:t xml:space="preserve"> </w:t>
      </w:r>
      <w:r w:rsidRPr="004020CF">
        <w:t>at</w:t>
      </w:r>
      <w:r>
        <w:t xml:space="preserve"> </w:t>
      </w:r>
      <w:r w:rsidRPr="004020CF">
        <w:t>least</w:t>
      </w:r>
      <w:r>
        <w:t xml:space="preserve"> </w:t>
      </w:r>
      <w:r>
        <w:fldChar w:fldCharType="begin">
          <w:ffData>
            <w:name w:val="Text1"/>
            <w:enabled/>
            <w:calcOnExit w:val="0"/>
            <w:textInput>
              <w:default w:val="[...INSERT NUMBER...]"/>
            </w:textInput>
          </w:ffData>
        </w:fldChar>
      </w:r>
      <w:r>
        <w:instrText xml:space="preserve"> FORMTEXT </w:instrText>
      </w:r>
      <w:r>
        <w:fldChar w:fldCharType="separate"/>
      </w:r>
      <w:r w:rsidR="008053F7">
        <w:rPr>
          <w:noProof/>
        </w:rPr>
        <w:t>[...INSERT NUMBER...]</w:t>
      </w:r>
      <w:r>
        <w:fldChar w:fldCharType="end"/>
      </w:r>
      <w:r>
        <w:rPr>
          <w:i/>
        </w:rPr>
        <w:t xml:space="preserve"> </w:t>
      </w:r>
      <w:r w:rsidRPr="004020CF">
        <w:t>meeting(s),</w:t>
      </w:r>
      <w:r>
        <w:t xml:space="preserve"> </w:t>
      </w:r>
      <w:r w:rsidRPr="004020CF">
        <w:t>held</w:t>
      </w:r>
      <w:r>
        <w:t xml:space="preserve"> </w:t>
      </w:r>
      <w:r w:rsidRPr="004020CF">
        <w:t>at</w:t>
      </w:r>
      <w:r>
        <w:t xml:space="preserve"> </w:t>
      </w:r>
      <w:r>
        <w:fldChar w:fldCharType="begin">
          <w:ffData>
            <w:name w:val=""/>
            <w:enabled/>
            <w:calcOnExit w:val="0"/>
            <w:textInput>
              <w:default w:val="[...INSERT LOCATION...]"/>
            </w:textInput>
          </w:ffData>
        </w:fldChar>
      </w:r>
      <w:r>
        <w:instrText xml:space="preserve"> FORMTEXT </w:instrText>
      </w:r>
      <w:r>
        <w:fldChar w:fldCharType="separate"/>
      </w:r>
      <w:r w:rsidR="008053F7">
        <w:rPr>
          <w:noProof/>
        </w:rPr>
        <w:t>[...INSERT LOCATION...]</w:t>
      </w:r>
      <w:r>
        <w:fldChar w:fldCharType="end"/>
      </w:r>
      <w:r w:rsidRPr="004020CF">
        <w:t>,</w:t>
      </w:r>
      <w:r>
        <w:t xml:space="preserve"> </w:t>
      </w:r>
      <w:r w:rsidRPr="004020CF">
        <w:t>to</w:t>
      </w:r>
      <w:r>
        <w:t xml:space="preserve"> </w:t>
      </w:r>
      <w:r w:rsidRPr="004020CF">
        <w:t>specifically</w:t>
      </w:r>
      <w:r>
        <w:t xml:space="preserve"> </w:t>
      </w:r>
      <w:r w:rsidRPr="004020CF">
        <w:t>address</w:t>
      </w:r>
      <w:r>
        <w:t xml:space="preserve"> </w:t>
      </w:r>
      <w:r w:rsidRPr="004020CF">
        <w:t>the</w:t>
      </w:r>
      <w:r>
        <w:t xml:space="preserve"> </w:t>
      </w:r>
      <w:r w:rsidRPr="004020CF">
        <w:t>Transition</w:t>
      </w:r>
      <w:r>
        <w:t xml:space="preserve"> </w:t>
      </w:r>
      <w:r w:rsidRPr="004020CF">
        <w:t>requirements</w:t>
      </w:r>
      <w:r>
        <w:t xml:space="preserve"> </w:t>
      </w:r>
      <w:r w:rsidRPr="004020CF">
        <w:t>of</w:t>
      </w:r>
      <w:r>
        <w:t xml:space="preserve"> </w:t>
      </w:r>
      <w:r w:rsidRPr="004020CF">
        <w:t>Commonwealth</w:t>
      </w:r>
      <w:r>
        <w:t xml:space="preserve"> </w:t>
      </w:r>
      <w:r w:rsidRPr="004020CF">
        <w:t>in-service</w:t>
      </w:r>
      <w:r>
        <w:t xml:space="preserve"> </w:t>
      </w:r>
      <w:r w:rsidRPr="004020CF">
        <w:t>support</w:t>
      </w:r>
      <w:r>
        <w:t xml:space="preserve"> </w:t>
      </w:r>
      <w:r w:rsidRPr="004020CF">
        <w:t>organisations.</w:t>
      </w:r>
    </w:p>
    <w:p w14:paraId="053EC691" w14:textId="120174FD"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TXWG</w:t>
      </w:r>
      <w:r>
        <w:t xml:space="preserve"> </w:t>
      </w:r>
      <w:r w:rsidRPr="004020CF">
        <w:t>meetings</w:t>
      </w:r>
      <w:r>
        <w:t xml:space="preserve"> </w:t>
      </w:r>
      <w:r w:rsidRPr="004020CF">
        <w:t>as</w:t>
      </w:r>
      <w:r>
        <w:t xml:space="preserve"> </w:t>
      </w:r>
      <w:r w:rsidRPr="004020CF">
        <w:t>extraordinary</w:t>
      </w:r>
      <w:r>
        <w:t xml:space="preserve"> </w:t>
      </w:r>
      <w:r w:rsidRPr="004020CF">
        <w:t>meetings</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_Ref448836142 \r \h </w:instrText>
      </w:r>
      <w:r w:rsidRPr="004020CF">
        <w:fldChar w:fldCharType="separate"/>
      </w:r>
      <w:r w:rsidR="008053F7">
        <w:t>3.9.2</w:t>
      </w:r>
      <w:r w:rsidRPr="004020CF">
        <w:fldChar w:fldCharType="end"/>
      </w:r>
      <w:r w:rsidRPr="004020CF">
        <w:t>.</w:t>
      </w:r>
    </w:p>
    <w:p w14:paraId="545453E9" w14:textId="74FB333E" w:rsidR="00A17F87" w:rsidRPr="004020CF" w:rsidRDefault="00A17F87" w:rsidP="00A17F87">
      <w:pPr>
        <w:pStyle w:val="NoteToDrafters-ASDEFCON"/>
      </w:pPr>
      <w:r w:rsidRPr="004020CF">
        <w:t>Note</w:t>
      </w:r>
      <w:r>
        <w:t xml:space="preserve"> </w:t>
      </w:r>
      <w:r w:rsidRPr="004020CF">
        <w:t>to</w:t>
      </w:r>
      <w:r>
        <w:t xml:space="preserve"> </w:t>
      </w:r>
      <w:r w:rsidRPr="004020CF">
        <w:t>drafters:</w:t>
      </w:r>
      <w:r>
        <w:t xml:space="preserve"> </w:t>
      </w:r>
      <w:r w:rsidRPr="004020CF">
        <w:t>If</w:t>
      </w:r>
      <w:r>
        <w:t xml:space="preserve"> </w:t>
      </w:r>
      <w:r w:rsidRPr="004020CF">
        <w:t>the</w:t>
      </w:r>
      <w:r>
        <w:t xml:space="preserve"> </w:t>
      </w:r>
      <w:r w:rsidRPr="004020CF">
        <w:t>Contract</w:t>
      </w:r>
      <w:r>
        <w:t xml:space="preserve"> </w:t>
      </w:r>
      <w:r w:rsidRPr="004020CF">
        <w:t>is</w:t>
      </w:r>
      <w:r>
        <w:t xml:space="preserve"> </w:t>
      </w:r>
      <w:r w:rsidRPr="004020CF">
        <w:t>not</w:t>
      </w:r>
      <w:r>
        <w:t xml:space="preserve"> </w:t>
      </w:r>
      <w:r w:rsidRPr="004020CF">
        <w:t>linked</w:t>
      </w:r>
      <w:r>
        <w:t xml:space="preserve"> </w:t>
      </w:r>
      <w:r w:rsidRPr="004020CF">
        <w:t>to</w:t>
      </w:r>
      <w:r>
        <w:t xml:space="preserve"> </w:t>
      </w:r>
      <w:r w:rsidRPr="004020CF">
        <w:t>a</w:t>
      </w:r>
      <w:r>
        <w:t xml:space="preserve"> </w:t>
      </w:r>
      <w:r w:rsidRPr="004020CF">
        <w:t>Contract</w:t>
      </w:r>
      <w:r>
        <w:t xml:space="preserve"> </w:t>
      </w:r>
      <w:r w:rsidRPr="004020CF">
        <w:t>(Support)</w:t>
      </w:r>
      <w:r>
        <w:t xml:space="preserve"> </w:t>
      </w:r>
      <w:r w:rsidRPr="004020CF">
        <w:t>the</w:t>
      </w:r>
      <w:r>
        <w:t xml:space="preserve"> </w:t>
      </w:r>
      <w:r w:rsidRPr="004020CF">
        <w:t>following</w:t>
      </w:r>
      <w:r>
        <w:t xml:space="preserve"> </w:t>
      </w:r>
      <w:r w:rsidRPr="004020CF">
        <w:t>clause</w:t>
      </w:r>
      <w:r>
        <w:t xml:space="preserve"> </w:t>
      </w:r>
      <w:r w:rsidRPr="004020CF">
        <w:t>should</w:t>
      </w:r>
      <w:r>
        <w:t xml:space="preserve"> </w:t>
      </w:r>
      <w:r w:rsidRPr="004020CF">
        <w:t>be</w:t>
      </w:r>
      <w:r>
        <w:t xml:space="preserve"> </w:t>
      </w:r>
      <w:r w:rsidRPr="004020CF">
        <w:t>amended;</w:t>
      </w:r>
      <w:r>
        <w:t xml:space="preserve"> </w:t>
      </w:r>
      <w:r w:rsidRPr="004020CF">
        <w:t>for</w:t>
      </w:r>
      <w:r>
        <w:t xml:space="preserve"> </w:t>
      </w:r>
      <w:r w:rsidRPr="004020CF">
        <w:t>example,</w:t>
      </w:r>
      <w:r>
        <w:t xml:space="preserve"> </w:t>
      </w:r>
      <w:r w:rsidRPr="004020CF">
        <w:t>to</w:t>
      </w:r>
      <w:r>
        <w:t xml:space="preserve"> </w:t>
      </w:r>
      <w:r w:rsidRPr="004020CF">
        <w:t>‘The</w:t>
      </w:r>
      <w:r>
        <w:t xml:space="preserve"> </w:t>
      </w:r>
      <w:r w:rsidRPr="004020CF">
        <w:t>Contractor</w:t>
      </w:r>
      <w:r>
        <w:t xml:space="preserve"> </w:t>
      </w:r>
      <w:r w:rsidRPr="004020CF">
        <w:t>shall</w:t>
      </w:r>
      <w:r>
        <w:t xml:space="preserve"> </w:t>
      </w:r>
      <w:r w:rsidRPr="004020CF">
        <w:t>invite</w:t>
      </w:r>
      <w:r>
        <w:t xml:space="preserve"> </w:t>
      </w:r>
      <w:r w:rsidRPr="004020CF">
        <w:t>the</w:t>
      </w:r>
      <w:r>
        <w:t xml:space="preserve"> </w:t>
      </w:r>
      <w:r w:rsidRPr="004020CF">
        <w:t>Contractor</w:t>
      </w:r>
      <w:r>
        <w:t xml:space="preserve"> </w:t>
      </w:r>
      <w:r w:rsidRPr="004020CF">
        <w:t>(Support)</w:t>
      </w:r>
      <w:r>
        <w:t xml:space="preserve"> </w:t>
      </w:r>
      <w:r w:rsidRPr="004020CF">
        <w:t>to</w:t>
      </w:r>
      <w:r>
        <w:t xml:space="preserve"> </w:t>
      </w:r>
      <w:r w:rsidRPr="004020CF">
        <w:t>participate</w:t>
      </w:r>
      <w:r>
        <w:t xml:space="preserve"> </w:t>
      </w:r>
      <w:r w:rsidRPr="004020CF">
        <w:t>in</w:t>
      </w:r>
      <w:r>
        <w:t xml:space="preserve"> </w:t>
      </w:r>
      <w:r w:rsidRPr="004020CF">
        <w:t>…’</w:t>
      </w:r>
      <w:r>
        <w:t xml:space="preserve"> </w:t>
      </w:r>
      <w:r w:rsidRPr="004020CF">
        <w:t>or</w:t>
      </w:r>
      <w:r>
        <w:t xml:space="preserve"> </w:t>
      </w:r>
      <w:r w:rsidRPr="004020CF">
        <w:t>similar.</w:t>
      </w:r>
    </w:p>
    <w:p w14:paraId="4223E411"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the</w:t>
      </w:r>
      <w:r>
        <w:t xml:space="preserve"> </w:t>
      </w:r>
      <w:r w:rsidRPr="004020CF">
        <w:t>Contractor</w:t>
      </w:r>
      <w:r>
        <w:t xml:space="preserve"> </w:t>
      </w:r>
      <w:r w:rsidRPr="004020CF">
        <w:t>(Support)</w:t>
      </w:r>
      <w:r>
        <w:t xml:space="preserve"> </w:t>
      </w:r>
      <w:r w:rsidRPr="004020CF">
        <w:t>and</w:t>
      </w:r>
      <w:r>
        <w:t xml:space="preserve"> </w:t>
      </w:r>
      <w:r w:rsidRPr="004020CF">
        <w:t>the</w:t>
      </w:r>
      <w:r>
        <w:t xml:space="preserve"> </w:t>
      </w:r>
      <w:r w:rsidRPr="004020CF">
        <w:t>Approved</w:t>
      </w:r>
      <w:r>
        <w:t xml:space="preserve"> </w:t>
      </w:r>
      <w:r w:rsidRPr="004020CF">
        <w:t>Subcontractors</w:t>
      </w:r>
      <w:r>
        <w:t xml:space="preserve"> </w:t>
      </w:r>
      <w:r w:rsidRPr="004020CF">
        <w:t>(Support)</w:t>
      </w:r>
      <w:r>
        <w:t xml:space="preserve"> </w:t>
      </w:r>
      <w:r w:rsidRPr="004020CF">
        <w:t>participate</w:t>
      </w:r>
      <w:r>
        <w:t xml:space="preserve"> </w:t>
      </w:r>
      <w:r w:rsidRPr="004020CF">
        <w:t>in</w:t>
      </w:r>
      <w:r>
        <w:t xml:space="preserve"> </w:t>
      </w:r>
      <w:r w:rsidRPr="004020CF">
        <w:t>the</w:t>
      </w:r>
      <w:r>
        <w:t xml:space="preserve"> </w:t>
      </w:r>
      <w:r w:rsidRPr="004020CF">
        <w:t>TXWG</w:t>
      </w:r>
      <w:r>
        <w:t xml:space="preserve"> </w:t>
      </w:r>
      <w:r w:rsidRPr="004020CF">
        <w:t>meetings,</w:t>
      </w:r>
      <w:r>
        <w:t xml:space="preserve"> </w:t>
      </w:r>
      <w:r w:rsidRPr="004020CF">
        <w:t>when</w:t>
      </w:r>
      <w:r>
        <w:t xml:space="preserve"> </w:t>
      </w:r>
      <w:r w:rsidRPr="004020CF">
        <w:t>those</w:t>
      </w:r>
      <w:r>
        <w:t xml:space="preserve"> </w:t>
      </w:r>
      <w:r w:rsidRPr="004020CF">
        <w:t>meetings</w:t>
      </w:r>
      <w:r>
        <w:t xml:space="preserve"> </w:t>
      </w:r>
      <w:r w:rsidRPr="004020CF">
        <w:t>are</w:t>
      </w:r>
      <w:r>
        <w:t xml:space="preserve"> </w:t>
      </w:r>
      <w:r w:rsidRPr="004020CF">
        <w:t>relevant</w:t>
      </w:r>
      <w:r>
        <w:t xml:space="preserve"> </w:t>
      </w:r>
      <w:r w:rsidRPr="004020CF">
        <w:t>to</w:t>
      </w:r>
      <w:r>
        <w:t xml:space="preserve"> </w:t>
      </w:r>
      <w:r w:rsidRPr="004020CF">
        <w:t>the</w:t>
      </w:r>
      <w:r>
        <w:t xml:space="preserve"> </w:t>
      </w:r>
      <w:r w:rsidRPr="004020CF">
        <w:t>Services</w:t>
      </w:r>
      <w:r>
        <w:t xml:space="preserve"> </w:t>
      </w:r>
      <w:r w:rsidRPr="004020CF">
        <w:t>that</w:t>
      </w:r>
      <w:r>
        <w:t xml:space="preserve"> </w:t>
      </w:r>
      <w:r w:rsidRPr="004020CF">
        <w:t>they</w:t>
      </w:r>
      <w:r>
        <w:t xml:space="preserve"> </w:t>
      </w:r>
      <w:r w:rsidRPr="004020CF">
        <w:t>will</w:t>
      </w:r>
      <w:r>
        <w:t xml:space="preserve"> </w:t>
      </w:r>
      <w:r w:rsidRPr="004020CF">
        <w:t>provide.</w:t>
      </w:r>
    </w:p>
    <w:p w14:paraId="75F13285" w14:textId="5F756D21" w:rsidR="00A17F87" w:rsidRPr="004020CF" w:rsidRDefault="00A17F87" w:rsidP="00A17F87">
      <w:pPr>
        <w:pStyle w:val="NoteToDrafters-ASDEFCON"/>
      </w:pPr>
      <w:r w:rsidRPr="004020CF">
        <w:t>Note</w:t>
      </w:r>
      <w:r>
        <w:t xml:space="preserve"> </w:t>
      </w:r>
      <w:r w:rsidRPr="004020CF">
        <w:t>to</w:t>
      </w:r>
      <w:r>
        <w:t xml:space="preserve"> </w:t>
      </w:r>
      <w:r w:rsidRPr="004020CF">
        <w:t>drafters:</w:t>
      </w:r>
      <w:r w:rsidR="0041420A">
        <w:t xml:space="preserve"> </w:t>
      </w:r>
      <w:r w:rsidRPr="004020CF">
        <w:t>The</w:t>
      </w:r>
      <w:r>
        <w:t xml:space="preserve"> </w:t>
      </w:r>
      <w:r w:rsidRPr="004020CF">
        <w:t>following</w:t>
      </w:r>
      <w:r>
        <w:t xml:space="preserve"> </w:t>
      </w:r>
      <w:r w:rsidRPr="004020CF">
        <w:t>clause</w:t>
      </w:r>
      <w:r>
        <w:t xml:space="preserve"> </w:t>
      </w:r>
      <w:r w:rsidRPr="004020CF">
        <w:t>has</w:t>
      </w:r>
      <w:r>
        <w:t xml:space="preserve"> </w:t>
      </w:r>
      <w:r w:rsidRPr="004020CF">
        <w:t>complementary</w:t>
      </w:r>
      <w:r>
        <w:t xml:space="preserve"> </w:t>
      </w:r>
      <w:r w:rsidRPr="004020CF">
        <w:t>clauses</w:t>
      </w:r>
      <w:r>
        <w:t xml:space="preserve"> </w:t>
      </w:r>
      <w:r w:rsidRPr="004020CF">
        <w:t>in</w:t>
      </w:r>
      <w:r>
        <w:t xml:space="preserve"> </w:t>
      </w:r>
      <w:r w:rsidRPr="004020CF">
        <w:t>the</w:t>
      </w:r>
      <w:r>
        <w:t xml:space="preserve"> </w:t>
      </w:r>
      <w:r w:rsidRPr="004020CF">
        <w:t>ASDEFCON</w:t>
      </w:r>
      <w:r>
        <w:t xml:space="preserve"> </w:t>
      </w:r>
      <w:r w:rsidRPr="004020CF">
        <w:t>(Support)</w:t>
      </w:r>
      <w:r>
        <w:t xml:space="preserve"> </w:t>
      </w:r>
      <w:r w:rsidRPr="004020CF">
        <w:t>SOW</w:t>
      </w:r>
      <w:r>
        <w:t xml:space="preserve"> </w:t>
      </w:r>
      <w:r w:rsidRPr="004020CF">
        <w:t>template,</w:t>
      </w:r>
      <w:r>
        <w:t xml:space="preserve"> </w:t>
      </w:r>
      <w:r w:rsidRPr="004020CF">
        <w:t>and</w:t>
      </w:r>
      <w:r>
        <w:t xml:space="preserve"> </w:t>
      </w:r>
      <w:r w:rsidRPr="004020CF">
        <w:t>CDRL</w:t>
      </w:r>
      <w:r>
        <w:t xml:space="preserve"> </w:t>
      </w:r>
      <w:r w:rsidRPr="004020CF">
        <w:t>entries,</w:t>
      </w:r>
      <w:r>
        <w:t xml:space="preserve"> </w:t>
      </w:r>
      <w:r w:rsidRPr="004020CF">
        <w:t>to</w:t>
      </w:r>
      <w:r>
        <w:t xml:space="preserve"> </w:t>
      </w:r>
      <w:r w:rsidRPr="004020CF">
        <w:t>coordinate</w:t>
      </w:r>
      <w:r>
        <w:t xml:space="preserve"> </w:t>
      </w:r>
      <w:r w:rsidRPr="004020CF">
        <w:t>plans.</w:t>
      </w:r>
      <w:r>
        <w:t xml:space="preserve">  </w:t>
      </w:r>
      <w:r w:rsidRPr="004020CF">
        <w:t>If</w:t>
      </w:r>
      <w:r>
        <w:t xml:space="preserve"> </w:t>
      </w:r>
      <w:r w:rsidRPr="004020CF">
        <w:t>the</w:t>
      </w:r>
      <w:r>
        <w:t xml:space="preserve"> </w:t>
      </w:r>
      <w:r w:rsidRPr="004020CF">
        <w:t>Contract</w:t>
      </w:r>
      <w:r>
        <w:t xml:space="preserve"> </w:t>
      </w:r>
      <w:r w:rsidRPr="004020CF">
        <w:t>is</w:t>
      </w:r>
      <w:r>
        <w:t xml:space="preserve"> </w:t>
      </w:r>
      <w:r w:rsidRPr="004020CF">
        <w:t>not</w:t>
      </w:r>
      <w:r>
        <w:t xml:space="preserve"> </w:t>
      </w:r>
      <w:r w:rsidRPr="004020CF">
        <w:t>linked</w:t>
      </w:r>
      <w:r>
        <w:t xml:space="preserve"> </w:t>
      </w:r>
      <w:r w:rsidRPr="004020CF">
        <w:t>to</w:t>
      </w:r>
      <w:r>
        <w:t xml:space="preserve"> </w:t>
      </w:r>
      <w:r w:rsidRPr="004020CF">
        <w:t>a</w:t>
      </w:r>
      <w:r>
        <w:t xml:space="preserve"> </w:t>
      </w:r>
      <w:r w:rsidRPr="004020CF">
        <w:t>Contract</w:t>
      </w:r>
      <w:r>
        <w:t xml:space="preserve"> </w:t>
      </w:r>
      <w:r w:rsidRPr="004020CF">
        <w:t>(Support)</w:t>
      </w:r>
      <w:r>
        <w:t xml:space="preserve"> </w:t>
      </w:r>
      <w:r w:rsidRPr="004020CF">
        <w:t>the</w:t>
      </w:r>
      <w:r>
        <w:t xml:space="preserve"> </w:t>
      </w:r>
      <w:r w:rsidRPr="004020CF">
        <w:t>following</w:t>
      </w:r>
      <w:r>
        <w:t xml:space="preserve"> </w:t>
      </w:r>
      <w:r w:rsidRPr="004020CF">
        <w:t>clause</w:t>
      </w:r>
      <w:r>
        <w:t xml:space="preserve"> </w:t>
      </w:r>
      <w:r w:rsidRPr="004020CF">
        <w:t>should</w:t>
      </w:r>
      <w:r>
        <w:t xml:space="preserve"> </w:t>
      </w:r>
      <w:r w:rsidRPr="004020CF">
        <w:t>be</w:t>
      </w:r>
      <w:r>
        <w:t xml:space="preserve"> </w:t>
      </w:r>
      <w:r w:rsidRPr="004020CF">
        <w:t>amended</w:t>
      </w:r>
      <w:r>
        <w:t xml:space="preserve"> </w:t>
      </w:r>
      <w:r w:rsidRPr="004020CF">
        <w:t>or</w:t>
      </w:r>
      <w:r>
        <w:t xml:space="preserve"> </w:t>
      </w:r>
      <w:r w:rsidRPr="004020CF">
        <w:t>deleted.</w:t>
      </w:r>
    </w:p>
    <w:p w14:paraId="412C0A0F" w14:textId="77777777" w:rsidR="00A17F87" w:rsidRPr="004020CF" w:rsidRDefault="00A17F87" w:rsidP="00A17F87">
      <w:pPr>
        <w:pStyle w:val="SOWTL4-ASDEFCON"/>
      </w:pPr>
      <w:r w:rsidRPr="004020CF">
        <w:t>On</w:t>
      </w:r>
      <w:r>
        <w:t xml:space="preserve"> </w:t>
      </w:r>
      <w:r w:rsidRPr="004020CF">
        <w:t>each</w:t>
      </w:r>
      <w:r>
        <w:t xml:space="preserve"> </w:t>
      </w:r>
      <w:r w:rsidRPr="004020CF">
        <w:t>occasion</w:t>
      </w:r>
      <w:r>
        <w:t xml:space="preserve"> </w:t>
      </w:r>
      <w:r w:rsidRPr="004020CF">
        <w:t>when</w:t>
      </w:r>
      <w:r>
        <w:t xml:space="preserve"> </w:t>
      </w:r>
      <w:r w:rsidRPr="004020CF">
        <w:t>the</w:t>
      </w:r>
      <w:r>
        <w:t xml:space="preserve"> </w:t>
      </w:r>
      <w:r w:rsidRPr="004020CF">
        <w:t>CTXP</w:t>
      </w:r>
      <w:r>
        <w:t xml:space="preserve"> </w:t>
      </w:r>
      <w:r w:rsidRPr="004020CF">
        <w:t>is</w:t>
      </w:r>
      <w:r>
        <w:t xml:space="preserve"> </w:t>
      </w:r>
      <w:r w:rsidRPr="004020CF">
        <w:t>updated,</w:t>
      </w:r>
      <w:r>
        <w:t xml:space="preserve"> </w:t>
      </w:r>
      <w:r w:rsidRPr="004020CF">
        <w:t>the</w:t>
      </w:r>
      <w:r>
        <w:t xml:space="preserve"> </w:t>
      </w:r>
      <w:r w:rsidRPr="004020CF">
        <w:t>Contractor</w:t>
      </w:r>
      <w:r>
        <w:t xml:space="preserve"> </w:t>
      </w:r>
      <w:r w:rsidRPr="004020CF">
        <w:t>shall</w:t>
      </w:r>
      <w:r>
        <w:t xml:space="preserve"> </w:t>
      </w:r>
      <w:r w:rsidRPr="004020CF">
        <w:t>use</w:t>
      </w:r>
      <w:r>
        <w:t xml:space="preserve"> </w:t>
      </w:r>
      <w:r w:rsidRPr="004020CF">
        <w:t>the</w:t>
      </w:r>
      <w:r>
        <w:t xml:space="preserve"> </w:t>
      </w:r>
      <w:r w:rsidRPr="004020CF">
        <w:t>TXWG</w:t>
      </w:r>
      <w:r>
        <w:t xml:space="preserve"> </w:t>
      </w:r>
      <w:r w:rsidRPr="004020CF">
        <w:t>to:</w:t>
      </w:r>
    </w:p>
    <w:p w14:paraId="518AB119" w14:textId="77777777" w:rsidR="00A17F87" w:rsidRPr="004020CF" w:rsidRDefault="00A17F87" w:rsidP="00A17F87">
      <w:pPr>
        <w:pStyle w:val="SOWSubL1-ASDEFCON"/>
      </w:pPr>
      <w:r w:rsidRPr="004020CF">
        <w:t>coordinate</w:t>
      </w:r>
      <w:r>
        <w:t xml:space="preserve"> </w:t>
      </w:r>
      <w:r w:rsidRPr="004020CF">
        <w:t>the</w:t>
      </w:r>
      <w:r>
        <w:t xml:space="preserve"> </w:t>
      </w:r>
      <w:r w:rsidRPr="004020CF">
        <w:t>activities</w:t>
      </w:r>
      <w:r>
        <w:t xml:space="preserve"> </w:t>
      </w:r>
      <w:r w:rsidRPr="004020CF">
        <w:t>and</w:t>
      </w:r>
      <w:r>
        <w:t xml:space="preserve"> </w:t>
      </w:r>
      <w:r w:rsidRPr="004020CF">
        <w:t>schedules</w:t>
      </w:r>
      <w:r>
        <w:t xml:space="preserve"> </w:t>
      </w:r>
      <w:r w:rsidRPr="004020CF">
        <w:t>contained</w:t>
      </w:r>
      <w:r>
        <w:t xml:space="preserve"> </w:t>
      </w:r>
      <w:r w:rsidRPr="004020CF">
        <w:t>in</w:t>
      </w:r>
      <w:r>
        <w:t xml:space="preserve"> </w:t>
      </w:r>
      <w:r w:rsidRPr="004020CF">
        <w:t>the</w:t>
      </w:r>
      <w:r>
        <w:t xml:space="preserve"> </w:t>
      </w:r>
      <w:r w:rsidRPr="004020CF">
        <w:t>CTXP</w:t>
      </w:r>
      <w:r>
        <w:t xml:space="preserve"> </w:t>
      </w:r>
      <w:r w:rsidRPr="004020CF">
        <w:t>with</w:t>
      </w:r>
      <w:r>
        <w:t xml:space="preserve"> </w:t>
      </w:r>
      <w:r w:rsidRPr="004020CF">
        <w:t>the</w:t>
      </w:r>
      <w:r>
        <w:t xml:space="preserve"> </w:t>
      </w:r>
      <w:r w:rsidRPr="004020CF">
        <w:t>Contract</w:t>
      </w:r>
      <w:r>
        <w:t xml:space="preserve"> </w:t>
      </w:r>
      <w:r w:rsidRPr="004020CF">
        <w:t>(Support)</w:t>
      </w:r>
      <w:r>
        <w:t xml:space="preserve"> </w:t>
      </w:r>
      <w:r w:rsidRPr="004020CF">
        <w:t>Phase</w:t>
      </w:r>
      <w:r>
        <w:t xml:space="preserve"> </w:t>
      </w:r>
      <w:r w:rsidRPr="004020CF">
        <w:t>In</w:t>
      </w:r>
      <w:r>
        <w:t xml:space="preserve"> </w:t>
      </w:r>
      <w:r w:rsidRPr="004020CF">
        <w:t>Plan</w:t>
      </w:r>
      <w:r>
        <w:t xml:space="preserve"> </w:t>
      </w:r>
      <w:r w:rsidRPr="004020CF">
        <w:t>(PHIP)</w:t>
      </w:r>
      <w:r>
        <w:t xml:space="preserve"> </w:t>
      </w:r>
      <w:r w:rsidRPr="004020CF">
        <w:t>and</w:t>
      </w:r>
      <w:r>
        <w:t xml:space="preserve"> </w:t>
      </w:r>
      <w:r w:rsidRPr="004020CF">
        <w:t>Ramp</w:t>
      </w:r>
      <w:r>
        <w:t xml:space="preserve"> </w:t>
      </w:r>
      <w:r w:rsidRPr="004020CF">
        <w:t>Up</w:t>
      </w:r>
      <w:r>
        <w:t xml:space="preserve"> </w:t>
      </w:r>
      <w:r w:rsidRPr="004020CF">
        <w:t>Management</w:t>
      </w:r>
      <w:r>
        <w:t xml:space="preserve"> </w:t>
      </w:r>
      <w:r w:rsidRPr="004020CF">
        <w:t>Plan</w:t>
      </w:r>
      <w:r>
        <w:t xml:space="preserve"> </w:t>
      </w:r>
      <w:r w:rsidRPr="004020CF">
        <w:t>(RUMP);</w:t>
      </w:r>
      <w:r>
        <w:t xml:space="preserve"> </w:t>
      </w:r>
      <w:r w:rsidRPr="004020CF">
        <w:t>and</w:t>
      </w:r>
    </w:p>
    <w:p w14:paraId="50B8E924" w14:textId="77777777" w:rsidR="00A17F87" w:rsidRPr="004020CF" w:rsidRDefault="00A17F87" w:rsidP="00A17F87">
      <w:pPr>
        <w:pStyle w:val="SOWSubL1-ASDEFCON"/>
      </w:pPr>
      <w:r w:rsidRPr="004020CF">
        <w:t>identify</w:t>
      </w:r>
      <w:r>
        <w:t xml:space="preserve"> </w:t>
      </w:r>
      <w:r w:rsidRPr="004020CF">
        <w:t>for</w:t>
      </w:r>
      <w:r>
        <w:t xml:space="preserve"> </w:t>
      </w:r>
      <w:r w:rsidRPr="004020CF">
        <w:t>the</w:t>
      </w:r>
      <w:r>
        <w:t xml:space="preserve"> </w:t>
      </w:r>
      <w:r w:rsidRPr="004020CF">
        <w:t>Commonwealth</w:t>
      </w:r>
      <w:r>
        <w:t xml:space="preserve"> </w:t>
      </w:r>
      <w:r w:rsidRPr="004020CF">
        <w:t>Representative</w:t>
      </w:r>
      <w:r>
        <w:t xml:space="preserve"> </w:t>
      </w:r>
      <w:r w:rsidRPr="004020CF">
        <w:t>where</w:t>
      </w:r>
      <w:r>
        <w:t xml:space="preserve"> </w:t>
      </w:r>
      <w:r w:rsidRPr="004020CF">
        <w:t>updates</w:t>
      </w:r>
      <w:r>
        <w:t xml:space="preserve"> </w:t>
      </w:r>
      <w:r w:rsidRPr="004020CF">
        <w:t>to</w:t>
      </w:r>
      <w:r>
        <w:t xml:space="preserve"> </w:t>
      </w:r>
      <w:r w:rsidRPr="004020CF">
        <w:t>the</w:t>
      </w:r>
      <w:r>
        <w:t xml:space="preserve"> </w:t>
      </w:r>
      <w:r w:rsidRPr="004020CF">
        <w:t>CTXP</w:t>
      </w:r>
      <w:r>
        <w:t xml:space="preserve"> </w:t>
      </w:r>
      <w:r w:rsidRPr="004020CF">
        <w:t>were</w:t>
      </w:r>
      <w:r>
        <w:t xml:space="preserve"> </w:t>
      </w:r>
      <w:r w:rsidRPr="004020CF">
        <w:t>made</w:t>
      </w:r>
      <w:r>
        <w:t xml:space="preserve"> </w:t>
      </w:r>
      <w:r w:rsidRPr="004020CF">
        <w:t>to</w:t>
      </w:r>
      <w:r>
        <w:t xml:space="preserve"> </w:t>
      </w:r>
      <w:r w:rsidRPr="004020CF">
        <w:t>allow</w:t>
      </w:r>
      <w:r>
        <w:t xml:space="preserve"> </w:t>
      </w:r>
      <w:r w:rsidRPr="004020CF">
        <w:t>for</w:t>
      </w:r>
      <w:r>
        <w:t xml:space="preserve"> </w:t>
      </w:r>
      <w:r w:rsidRPr="004020CF">
        <w:t>changes</w:t>
      </w:r>
      <w:r>
        <w:t xml:space="preserve"> </w:t>
      </w:r>
      <w:r w:rsidRPr="004020CF">
        <w:t>to</w:t>
      </w:r>
      <w:r>
        <w:t xml:space="preserve"> </w:t>
      </w:r>
      <w:r w:rsidRPr="004020CF">
        <w:t>Contract</w:t>
      </w:r>
      <w:r>
        <w:t xml:space="preserve"> </w:t>
      </w:r>
      <w:r w:rsidRPr="004020CF">
        <w:t>(Support)</w:t>
      </w:r>
      <w:r>
        <w:t xml:space="preserve"> </w:t>
      </w:r>
      <w:r w:rsidRPr="004020CF">
        <w:t>Phase</w:t>
      </w:r>
      <w:r>
        <w:t xml:space="preserve"> </w:t>
      </w:r>
      <w:r w:rsidRPr="004020CF">
        <w:t>In</w:t>
      </w:r>
      <w:r>
        <w:t xml:space="preserve"> </w:t>
      </w:r>
      <w:r w:rsidRPr="004020CF">
        <w:t>and</w:t>
      </w:r>
      <w:r>
        <w:t xml:space="preserve"> </w:t>
      </w:r>
      <w:r w:rsidRPr="004020CF">
        <w:t>Ramp</w:t>
      </w:r>
      <w:r>
        <w:t xml:space="preserve"> </w:t>
      </w:r>
      <w:r w:rsidRPr="004020CF">
        <w:t>Up</w:t>
      </w:r>
      <w:r>
        <w:t xml:space="preserve"> </w:t>
      </w:r>
      <w:r w:rsidRPr="004020CF">
        <w:t>activities.</w:t>
      </w:r>
    </w:p>
    <w:p w14:paraId="60D4FAD8" w14:textId="633A1145" w:rsidR="00A17F87" w:rsidRPr="004020CF" w:rsidRDefault="00A17F87" w:rsidP="00A17F87">
      <w:pPr>
        <w:pStyle w:val="NoteToDrafters-ASDEFCON"/>
      </w:pPr>
      <w:r w:rsidRPr="004020CF">
        <w:t>Note</w:t>
      </w:r>
      <w:r>
        <w:t xml:space="preserve"> </w:t>
      </w:r>
      <w:r w:rsidRPr="004020CF">
        <w:t>to</w:t>
      </w:r>
      <w:r>
        <w:t xml:space="preserve"> </w:t>
      </w:r>
      <w:r w:rsidRPr="004020CF">
        <w:t>drafters:</w:t>
      </w:r>
      <w:r>
        <w:t xml:space="preserve"> </w:t>
      </w:r>
      <w:r w:rsidRPr="004020CF">
        <w:t>If</w:t>
      </w:r>
      <w:r>
        <w:t xml:space="preserve"> </w:t>
      </w:r>
      <w:r w:rsidRPr="004020CF">
        <w:t>the</w:t>
      </w:r>
      <w:r>
        <w:t xml:space="preserve"> </w:t>
      </w:r>
      <w:r w:rsidRPr="004020CF">
        <w:t>Contract</w:t>
      </w:r>
      <w:r>
        <w:t xml:space="preserve"> </w:t>
      </w:r>
      <w:r w:rsidRPr="004020CF">
        <w:t>is</w:t>
      </w:r>
      <w:r>
        <w:t xml:space="preserve"> </w:t>
      </w:r>
      <w:r w:rsidRPr="004020CF">
        <w:t>not</w:t>
      </w:r>
      <w:r>
        <w:t xml:space="preserve"> </w:t>
      </w:r>
      <w:r w:rsidRPr="004020CF">
        <w:t>linked</w:t>
      </w:r>
      <w:r>
        <w:t xml:space="preserve"> </w:t>
      </w:r>
      <w:r w:rsidRPr="004020CF">
        <w:t>to</w:t>
      </w:r>
      <w:r>
        <w:t xml:space="preserve"> </w:t>
      </w:r>
      <w:r w:rsidRPr="004020CF">
        <w:t>a</w:t>
      </w:r>
      <w:r>
        <w:t xml:space="preserve"> </w:t>
      </w:r>
      <w:r w:rsidRPr="004020CF">
        <w:t>Contract</w:t>
      </w:r>
      <w:r>
        <w:t xml:space="preserve"> </w:t>
      </w:r>
      <w:r w:rsidRPr="004020CF">
        <w:t>(Support)</w:t>
      </w:r>
      <w:r>
        <w:t xml:space="preserve"> </w:t>
      </w:r>
      <w:r w:rsidRPr="004020CF">
        <w:t>the</w:t>
      </w:r>
      <w:r>
        <w:t xml:space="preserve"> </w:t>
      </w:r>
      <w:r w:rsidRPr="004020CF">
        <w:t>following</w:t>
      </w:r>
      <w:r>
        <w:t xml:space="preserve"> </w:t>
      </w:r>
      <w:r w:rsidRPr="004020CF">
        <w:t>clause</w:t>
      </w:r>
      <w:r>
        <w:t xml:space="preserve"> </w:t>
      </w:r>
      <w:r w:rsidRPr="004020CF">
        <w:t>should</w:t>
      </w:r>
      <w:r>
        <w:t xml:space="preserve"> </w:t>
      </w:r>
      <w:r w:rsidRPr="004020CF">
        <w:t>be</w:t>
      </w:r>
      <w:r>
        <w:t xml:space="preserve"> </w:t>
      </w:r>
      <w:r w:rsidRPr="004020CF">
        <w:t>amended;</w:t>
      </w:r>
      <w:r>
        <w:t xml:space="preserve"> </w:t>
      </w:r>
      <w:r w:rsidRPr="004020CF">
        <w:t>for</w:t>
      </w:r>
      <w:r>
        <w:t xml:space="preserve"> </w:t>
      </w:r>
      <w:r w:rsidRPr="004020CF">
        <w:t>example,</w:t>
      </w:r>
      <w:r>
        <w:t xml:space="preserve"> </w:t>
      </w:r>
      <w:r w:rsidRPr="004020CF">
        <w:t>to</w:t>
      </w:r>
      <w:r>
        <w:t xml:space="preserve"> </w:t>
      </w:r>
      <w:r w:rsidRPr="004020CF">
        <w:t>‘…</w:t>
      </w:r>
      <w:r>
        <w:t xml:space="preserve"> </w:t>
      </w:r>
      <w:r w:rsidRPr="004020CF">
        <w:t>when</w:t>
      </w:r>
      <w:r>
        <w:t xml:space="preserve"> </w:t>
      </w:r>
      <w:r w:rsidRPr="004020CF">
        <w:t>relevant</w:t>
      </w:r>
      <w:r>
        <w:t xml:space="preserve"> </w:t>
      </w:r>
      <w:r w:rsidRPr="004020CF">
        <w:t>to</w:t>
      </w:r>
      <w:r>
        <w:t xml:space="preserve"> </w:t>
      </w:r>
      <w:r w:rsidRPr="004020CF">
        <w:t>the</w:t>
      </w:r>
      <w:r>
        <w:t xml:space="preserve"> </w:t>
      </w:r>
      <w:r w:rsidRPr="004020CF">
        <w:t>Services,</w:t>
      </w:r>
      <w:r>
        <w:t xml:space="preserve"> </w:t>
      </w:r>
      <w:r w:rsidRPr="004020CF">
        <w:t>invite</w:t>
      </w:r>
      <w:r>
        <w:t xml:space="preserve"> </w:t>
      </w:r>
      <w:r w:rsidRPr="004020CF">
        <w:t>the</w:t>
      </w:r>
      <w:r>
        <w:t xml:space="preserve"> </w:t>
      </w:r>
      <w:r w:rsidRPr="004020CF">
        <w:t>Contractor</w:t>
      </w:r>
      <w:r>
        <w:t xml:space="preserve"> </w:t>
      </w:r>
      <w:r w:rsidRPr="004020CF">
        <w:t>(Support)</w:t>
      </w:r>
      <w:r>
        <w:t xml:space="preserve"> </w:t>
      </w:r>
      <w:r w:rsidRPr="004020CF">
        <w:t>and</w:t>
      </w:r>
      <w:r>
        <w:t xml:space="preserve"> </w:t>
      </w:r>
      <w:r w:rsidRPr="004020CF">
        <w:t>other</w:t>
      </w:r>
      <w:r>
        <w:t xml:space="preserve"> </w:t>
      </w:r>
      <w:r w:rsidRPr="004020CF">
        <w:t>TXWG</w:t>
      </w:r>
      <w:r>
        <w:t xml:space="preserve"> </w:t>
      </w:r>
      <w:r w:rsidRPr="004020CF">
        <w:t>members</w:t>
      </w:r>
      <w:r>
        <w:t xml:space="preserve"> </w:t>
      </w:r>
      <w:r w:rsidRPr="004020CF">
        <w:t>to</w:t>
      </w:r>
      <w:r>
        <w:t xml:space="preserve"> </w:t>
      </w:r>
      <w:r w:rsidRPr="004020CF">
        <w:t>participate</w:t>
      </w:r>
      <w:r>
        <w:t xml:space="preserve"> </w:t>
      </w:r>
      <w:r w:rsidRPr="004020CF">
        <w:t>in</w:t>
      </w:r>
      <w:r>
        <w:t xml:space="preserve"> </w:t>
      </w:r>
      <w:r w:rsidRPr="004020CF">
        <w:t>…’or</w:t>
      </w:r>
      <w:r>
        <w:t xml:space="preserve"> </w:t>
      </w:r>
      <w:r w:rsidRPr="004020CF">
        <w:t>similar.</w:t>
      </w:r>
    </w:p>
    <w:p w14:paraId="65A81878" w14:textId="04510B75" w:rsidR="00A17F87" w:rsidRPr="004020CF" w:rsidRDefault="00A17F87" w:rsidP="00A17F87">
      <w:pPr>
        <w:pStyle w:val="NoteToTenderers-ASDEFCON"/>
      </w:pPr>
      <w:r w:rsidRPr="004020CF">
        <w:t>Note</w:t>
      </w:r>
      <w:r>
        <w:t xml:space="preserve"> </w:t>
      </w:r>
      <w:r w:rsidRPr="004020CF">
        <w:t>to</w:t>
      </w:r>
      <w:r>
        <w:t xml:space="preserve"> </w:t>
      </w:r>
      <w:r w:rsidRPr="004020CF">
        <w:t>tenderers:</w:t>
      </w:r>
      <w:r>
        <w:t xml:space="preserve"> </w:t>
      </w:r>
      <w:r w:rsidRPr="004020CF">
        <w:t>For</w:t>
      </w:r>
      <w:r>
        <w:t xml:space="preserve"> </w:t>
      </w:r>
      <w:r w:rsidRPr="004020CF">
        <w:t>the</w:t>
      </w:r>
      <w:r>
        <w:t xml:space="preserve"> </w:t>
      </w:r>
      <w:r w:rsidRPr="004020CF">
        <w:t>TXRR</w:t>
      </w:r>
      <w:r>
        <w:t xml:space="preserve"> </w:t>
      </w:r>
      <w:r w:rsidRPr="004020CF">
        <w:t>to</w:t>
      </w:r>
      <w:r>
        <w:t xml:space="preserve"> </w:t>
      </w:r>
      <w:r w:rsidRPr="004020CF">
        <w:t>be</w:t>
      </w:r>
      <w:r>
        <w:t xml:space="preserve"> </w:t>
      </w:r>
      <w:r w:rsidRPr="004020CF">
        <w:t>successful</w:t>
      </w:r>
      <w:r>
        <w:t xml:space="preserve"> </w:t>
      </w:r>
      <w:r w:rsidRPr="004020CF">
        <w:t>the</w:t>
      </w:r>
      <w:r>
        <w:t xml:space="preserve"> </w:t>
      </w:r>
      <w:r w:rsidRPr="004020CF">
        <w:t>Contractor</w:t>
      </w:r>
      <w:r>
        <w:t xml:space="preserve"> </w:t>
      </w:r>
      <w:r w:rsidRPr="004020CF">
        <w:t>(Support)</w:t>
      </w:r>
      <w:r>
        <w:t xml:space="preserve"> </w:t>
      </w:r>
      <w:r w:rsidRPr="004020CF">
        <w:t>will</w:t>
      </w:r>
      <w:r>
        <w:t xml:space="preserve"> </w:t>
      </w:r>
      <w:r w:rsidRPr="004020CF">
        <w:t>need</w:t>
      </w:r>
      <w:r>
        <w:t xml:space="preserve"> </w:t>
      </w:r>
      <w:r w:rsidRPr="004020CF">
        <w:t>to</w:t>
      </w:r>
      <w:r>
        <w:t xml:space="preserve"> </w:t>
      </w:r>
      <w:r w:rsidRPr="004020CF">
        <w:t>plan</w:t>
      </w:r>
      <w:r>
        <w:t xml:space="preserve"> </w:t>
      </w:r>
      <w:r w:rsidRPr="004020CF">
        <w:t>for</w:t>
      </w:r>
      <w:r>
        <w:t xml:space="preserve"> </w:t>
      </w:r>
      <w:r w:rsidRPr="004020CF">
        <w:t>the</w:t>
      </w:r>
      <w:r>
        <w:t xml:space="preserve"> </w:t>
      </w:r>
      <w:r w:rsidRPr="004020CF">
        <w:t>design</w:t>
      </w:r>
      <w:r>
        <w:t xml:space="preserve"> </w:t>
      </w:r>
      <w:r w:rsidRPr="004020CF">
        <w:t>of</w:t>
      </w:r>
      <w:r>
        <w:t xml:space="preserve"> </w:t>
      </w:r>
      <w:r w:rsidRPr="004020CF">
        <w:t>the</w:t>
      </w:r>
      <w:r>
        <w:t xml:space="preserve"> </w:t>
      </w:r>
      <w:r w:rsidRPr="004020CF">
        <w:t>Support</w:t>
      </w:r>
      <w:r>
        <w:t xml:space="preserve"> </w:t>
      </w:r>
      <w:r w:rsidRPr="004020CF">
        <w:t>System</w:t>
      </w:r>
      <w:r>
        <w:t xml:space="preserve"> </w:t>
      </w:r>
      <w:r w:rsidRPr="004020CF">
        <w:t>as</w:t>
      </w:r>
      <w:r>
        <w:t xml:space="preserve"> </w:t>
      </w:r>
      <w:r w:rsidRPr="004020CF">
        <w:t>presented</w:t>
      </w:r>
      <w:r>
        <w:t xml:space="preserve"> </w:t>
      </w:r>
      <w:r w:rsidRPr="004020CF">
        <w:t>at</w:t>
      </w:r>
      <w:r>
        <w:t xml:space="preserve"> </w:t>
      </w:r>
      <w:r w:rsidRPr="004020CF">
        <w:t>the</w:t>
      </w:r>
      <w:r>
        <w:t xml:space="preserve"> </w:t>
      </w:r>
      <w:r w:rsidRPr="004020CF">
        <w:t>Support</w:t>
      </w:r>
      <w:r>
        <w:t xml:space="preserve"> </w:t>
      </w:r>
      <w:r w:rsidRPr="004020CF">
        <w:t>System</w:t>
      </w:r>
      <w:r>
        <w:t xml:space="preserve"> </w:t>
      </w:r>
      <w:r w:rsidRPr="004020CF">
        <w:t>Detailed</w:t>
      </w:r>
      <w:r>
        <w:t xml:space="preserve"> </w:t>
      </w:r>
      <w:r w:rsidRPr="004020CF">
        <w:t>Design</w:t>
      </w:r>
      <w:r>
        <w:t xml:space="preserve"> </w:t>
      </w:r>
      <w:r w:rsidRPr="004020CF">
        <w:t>Review.</w:t>
      </w:r>
      <w:r>
        <w:t xml:space="preserve">  </w:t>
      </w:r>
      <w:r w:rsidRPr="004020CF">
        <w:t>Additionally,</w:t>
      </w:r>
      <w:r>
        <w:t xml:space="preserve"> </w:t>
      </w:r>
      <w:r w:rsidRPr="004020CF">
        <w:t>the</w:t>
      </w:r>
      <w:r>
        <w:t xml:space="preserve"> </w:t>
      </w:r>
      <w:r w:rsidRPr="004020CF">
        <w:t>Contract</w:t>
      </w:r>
      <w:r>
        <w:t xml:space="preserve"> </w:t>
      </w:r>
      <w:r w:rsidRPr="004020CF">
        <w:t>(Support)</w:t>
      </w:r>
      <w:r>
        <w:t xml:space="preserve"> </w:t>
      </w:r>
      <w:r w:rsidRPr="004020CF">
        <w:t>will</w:t>
      </w:r>
      <w:r>
        <w:t xml:space="preserve"> </w:t>
      </w:r>
      <w:r w:rsidRPr="004020CF">
        <w:t>need</w:t>
      </w:r>
      <w:r>
        <w:t xml:space="preserve"> </w:t>
      </w:r>
      <w:r w:rsidRPr="004020CF">
        <w:t>to</w:t>
      </w:r>
      <w:r>
        <w:t xml:space="preserve"> </w:t>
      </w:r>
      <w:r w:rsidRPr="004020CF">
        <w:t>be</w:t>
      </w:r>
      <w:r>
        <w:t xml:space="preserve"> </w:t>
      </w:r>
      <w:r w:rsidRPr="004020CF">
        <w:t>updated,</w:t>
      </w:r>
      <w:r>
        <w:t xml:space="preserve"> </w:t>
      </w:r>
      <w:r w:rsidRPr="004020CF">
        <w:t>by</w:t>
      </w:r>
      <w:r>
        <w:t xml:space="preserve"> </w:t>
      </w:r>
      <w:r w:rsidRPr="004020CF">
        <w:t>CCP,</w:t>
      </w:r>
      <w:r>
        <w:t xml:space="preserve"> </w:t>
      </w:r>
      <w:r w:rsidRPr="004020CF">
        <w:t>based</w:t>
      </w:r>
      <w:r>
        <w:t xml:space="preserve"> </w:t>
      </w:r>
      <w:r w:rsidRPr="004020CF">
        <w:t>on</w:t>
      </w:r>
      <w:r>
        <w:t xml:space="preserve"> </w:t>
      </w:r>
      <w:r w:rsidRPr="004020CF">
        <w:t>the</w:t>
      </w:r>
      <w:r>
        <w:t xml:space="preserve"> </w:t>
      </w:r>
      <w:r w:rsidRPr="004020CF">
        <w:t>quantity</w:t>
      </w:r>
      <w:r>
        <w:t xml:space="preserve"> </w:t>
      </w:r>
      <w:r w:rsidRPr="004020CF">
        <w:t>and</w:t>
      </w:r>
      <w:r>
        <w:t xml:space="preserve"> </w:t>
      </w:r>
      <w:r w:rsidRPr="004020CF">
        <w:t>distribution</w:t>
      </w:r>
      <w:r>
        <w:t xml:space="preserve"> </w:t>
      </w:r>
      <w:r w:rsidRPr="004020CF">
        <w:t>of</w:t>
      </w:r>
      <w:r>
        <w:t xml:space="preserve"> </w:t>
      </w:r>
      <w:r w:rsidRPr="004020CF">
        <w:t>Products</w:t>
      </w:r>
      <w:r>
        <w:t xml:space="preserve"> </w:t>
      </w:r>
      <w:r w:rsidRPr="004020CF">
        <w:t>to</w:t>
      </w:r>
      <w:r>
        <w:t xml:space="preserve"> </w:t>
      </w:r>
      <w:r w:rsidRPr="004020CF">
        <w:t>be</w:t>
      </w:r>
      <w:r>
        <w:t xml:space="preserve"> </w:t>
      </w:r>
      <w:r w:rsidRPr="004020CF">
        <w:t>supported,</w:t>
      </w:r>
      <w:r>
        <w:t xml:space="preserve"> </w:t>
      </w:r>
      <w:r w:rsidRPr="004020CF">
        <w:t>as</w:t>
      </w:r>
      <w:r>
        <w:t xml:space="preserve"> </w:t>
      </w:r>
      <w:r w:rsidRPr="004020CF">
        <w:t>presented</w:t>
      </w:r>
      <w:r>
        <w:t xml:space="preserve"> </w:t>
      </w:r>
      <w:r w:rsidRPr="004020CF">
        <w:t>at</w:t>
      </w:r>
      <w:r>
        <w:t xml:space="preserve"> </w:t>
      </w:r>
      <w:r w:rsidRPr="004020CF">
        <w:t>provisioning</w:t>
      </w:r>
      <w:r>
        <w:t xml:space="preserve"> </w:t>
      </w:r>
      <w:r w:rsidRPr="004020CF">
        <w:t>preparedness</w:t>
      </w:r>
      <w:r>
        <w:t xml:space="preserve"> </w:t>
      </w:r>
      <w:r w:rsidRPr="004020CF">
        <w:t>reviews.</w:t>
      </w:r>
      <w:r>
        <w:t xml:space="preserve">  </w:t>
      </w:r>
      <w:r w:rsidRPr="004020CF">
        <w:t>It</w:t>
      </w:r>
      <w:r>
        <w:t xml:space="preserve"> </w:t>
      </w:r>
      <w:r w:rsidRPr="004020CF">
        <w:t>is</w:t>
      </w:r>
      <w:r>
        <w:t xml:space="preserve"> </w:t>
      </w:r>
      <w:r w:rsidRPr="004020CF">
        <w:t>intended</w:t>
      </w:r>
      <w:r>
        <w:t xml:space="preserve"> </w:t>
      </w:r>
      <w:r w:rsidRPr="004020CF">
        <w:t>that</w:t>
      </w:r>
      <w:r>
        <w:t xml:space="preserve"> </w:t>
      </w:r>
      <w:r w:rsidRPr="004020CF">
        <w:t>the</w:t>
      </w:r>
      <w:r>
        <w:t xml:space="preserve"> </w:t>
      </w:r>
      <w:r w:rsidRPr="004020CF">
        <w:t>Contractor</w:t>
      </w:r>
      <w:r>
        <w:t xml:space="preserve"> </w:t>
      </w:r>
      <w:r w:rsidRPr="004020CF">
        <w:t>(Support)</w:t>
      </w:r>
      <w:r>
        <w:t xml:space="preserve"> </w:t>
      </w:r>
      <w:r w:rsidRPr="004020CF">
        <w:t>and</w:t>
      </w:r>
      <w:r>
        <w:t xml:space="preserve"> </w:t>
      </w:r>
      <w:r w:rsidRPr="004020CF">
        <w:t>Approved</w:t>
      </w:r>
      <w:r>
        <w:t xml:space="preserve"> </w:t>
      </w:r>
      <w:r w:rsidRPr="004020CF">
        <w:t>Subcontractors</w:t>
      </w:r>
      <w:r>
        <w:t xml:space="preserve"> </w:t>
      </w:r>
      <w:r w:rsidRPr="004020CF">
        <w:t>(Support)</w:t>
      </w:r>
      <w:r>
        <w:t xml:space="preserve"> </w:t>
      </w:r>
      <w:r w:rsidRPr="004020CF">
        <w:t>only</w:t>
      </w:r>
      <w:r>
        <w:t xml:space="preserve"> </w:t>
      </w:r>
      <w:r w:rsidRPr="004020CF">
        <w:t>attend</w:t>
      </w:r>
      <w:r>
        <w:t xml:space="preserve"> </w:t>
      </w:r>
      <w:r w:rsidRPr="004020CF">
        <w:t>those</w:t>
      </w:r>
      <w:r>
        <w:t xml:space="preserve"> </w:t>
      </w:r>
      <w:r w:rsidRPr="004020CF">
        <w:t>portions</w:t>
      </w:r>
      <w:r>
        <w:t xml:space="preserve"> </w:t>
      </w:r>
      <w:r w:rsidRPr="004020CF">
        <w:t>of</w:t>
      </w:r>
      <w:r>
        <w:t xml:space="preserve"> </w:t>
      </w:r>
      <w:r w:rsidRPr="004020CF">
        <w:t>the</w:t>
      </w:r>
      <w:r>
        <w:t xml:space="preserve"> </w:t>
      </w:r>
      <w:r w:rsidRPr="004020CF">
        <w:t>reviews</w:t>
      </w:r>
      <w:r>
        <w:t xml:space="preserve"> </w:t>
      </w:r>
      <w:r w:rsidRPr="004020CF">
        <w:t>that</w:t>
      </w:r>
      <w:r>
        <w:t xml:space="preserve"> </w:t>
      </w:r>
      <w:r w:rsidRPr="004020CF">
        <w:t>are</w:t>
      </w:r>
      <w:r>
        <w:t xml:space="preserve"> </w:t>
      </w:r>
      <w:r w:rsidRPr="004020CF">
        <w:t>relevant</w:t>
      </w:r>
      <w:r>
        <w:t xml:space="preserve"> </w:t>
      </w:r>
      <w:r w:rsidRPr="004020CF">
        <w:t>to</w:t>
      </w:r>
      <w:r>
        <w:t xml:space="preserve"> </w:t>
      </w:r>
      <w:r w:rsidRPr="004020CF">
        <w:t>the</w:t>
      </w:r>
      <w:r>
        <w:t xml:space="preserve"> </w:t>
      </w:r>
      <w:r w:rsidRPr="004020CF">
        <w:t>Services</w:t>
      </w:r>
      <w:r>
        <w:t xml:space="preserve"> </w:t>
      </w:r>
      <w:r w:rsidRPr="004020CF">
        <w:t>that</w:t>
      </w:r>
      <w:r>
        <w:t xml:space="preserve"> </w:t>
      </w:r>
      <w:r w:rsidRPr="004020CF">
        <w:t>they</w:t>
      </w:r>
      <w:r>
        <w:t xml:space="preserve"> </w:t>
      </w:r>
      <w:r w:rsidRPr="004020CF">
        <w:t>will</w:t>
      </w:r>
      <w:r>
        <w:t xml:space="preserve"> </w:t>
      </w:r>
      <w:r w:rsidRPr="004020CF">
        <w:t>provide.</w:t>
      </w:r>
    </w:p>
    <w:p w14:paraId="7CBF91ED"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when</w:t>
      </w:r>
      <w:r>
        <w:t xml:space="preserve"> </w:t>
      </w:r>
      <w:r w:rsidRPr="004020CF">
        <w:t>relevant</w:t>
      </w:r>
      <w:r>
        <w:t xml:space="preserve"> </w:t>
      </w:r>
      <w:r w:rsidRPr="004020CF">
        <w:t>to</w:t>
      </w:r>
      <w:r>
        <w:t xml:space="preserve"> </w:t>
      </w:r>
      <w:r w:rsidRPr="004020CF">
        <w:t>Transition</w:t>
      </w:r>
      <w:r>
        <w:t xml:space="preserve"> </w:t>
      </w:r>
      <w:r w:rsidRPr="004020CF">
        <w:t>and</w:t>
      </w:r>
      <w:r>
        <w:t xml:space="preserve"> </w:t>
      </w:r>
      <w:r w:rsidRPr="004020CF">
        <w:t>the</w:t>
      </w:r>
      <w:r>
        <w:t xml:space="preserve"> </w:t>
      </w:r>
      <w:r w:rsidRPr="004020CF">
        <w:t>Services,</w:t>
      </w:r>
      <w:r>
        <w:t xml:space="preserve"> </w:t>
      </w:r>
      <w:r w:rsidRPr="004020CF">
        <w:t>ensure</w:t>
      </w:r>
      <w:r>
        <w:t xml:space="preserve"> </w:t>
      </w:r>
      <w:r w:rsidRPr="004020CF">
        <w:t>that</w:t>
      </w:r>
      <w:r>
        <w:t xml:space="preserve"> </w:t>
      </w:r>
      <w:r w:rsidRPr="004020CF">
        <w:t>the</w:t>
      </w:r>
      <w:r>
        <w:t xml:space="preserve"> </w:t>
      </w:r>
      <w:r w:rsidRPr="004020CF">
        <w:t>Contractor</w:t>
      </w:r>
      <w:r>
        <w:t xml:space="preserve"> </w:t>
      </w:r>
      <w:r w:rsidRPr="004020CF">
        <w:t>(Support),</w:t>
      </w:r>
      <w:r>
        <w:t xml:space="preserve"> </w:t>
      </w:r>
      <w:r w:rsidRPr="004020CF">
        <w:t>Approved</w:t>
      </w:r>
      <w:r>
        <w:t xml:space="preserve"> </w:t>
      </w:r>
      <w:r w:rsidRPr="004020CF">
        <w:t>Subcontractors</w:t>
      </w:r>
      <w:r>
        <w:t xml:space="preserve"> </w:t>
      </w:r>
      <w:r w:rsidRPr="004020CF">
        <w:t>(Support)</w:t>
      </w:r>
      <w:r>
        <w:t xml:space="preserve"> </w:t>
      </w:r>
      <w:r w:rsidRPr="004020CF">
        <w:t>and</w:t>
      </w:r>
      <w:r>
        <w:t xml:space="preserve"> </w:t>
      </w:r>
      <w:r w:rsidRPr="004020CF">
        <w:t>other</w:t>
      </w:r>
      <w:r>
        <w:t xml:space="preserve"> </w:t>
      </w:r>
      <w:r w:rsidRPr="004020CF">
        <w:t>TXWG</w:t>
      </w:r>
      <w:r>
        <w:t xml:space="preserve"> </w:t>
      </w:r>
      <w:r w:rsidRPr="004020CF">
        <w:t>members,</w:t>
      </w:r>
      <w:r>
        <w:t xml:space="preserve"> </w:t>
      </w:r>
      <w:r w:rsidRPr="004020CF">
        <w:t>when</w:t>
      </w:r>
      <w:r>
        <w:t xml:space="preserve"> </w:t>
      </w:r>
      <w:r w:rsidRPr="004020CF">
        <w:t>applicable,</w:t>
      </w:r>
      <w:r>
        <w:t xml:space="preserve"> </w:t>
      </w:r>
      <w:r w:rsidRPr="004020CF">
        <w:t>participate</w:t>
      </w:r>
      <w:r>
        <w:t xml:space="preserve"> </w:t>
      </w:r>
      <w:r w:rsidRPr="004020CF">
        <w:t>in</w:t>
      </w:r>
      <w:r>
        <w:t xml:space="preserve"> </w:t>
      </w:r>
      <w:r w:rsidRPr="004020CF">
        <w:t>MSRs</w:t>
      </w:r>
      <w:r>
        <w:t xml:space="preserve"> </w:t>
      </w:r>
      <w:r w:rsidRPr="004020CF">
        <w:t>including:</w:t>
      </w:r>
    </w:p>
    <w:p w14:paraId="5C4E253C" w14:textId="2527A60C" w:rsidR="00A17F87" w:rsidRPr="004020CF" w:rsidRDefault="00A17F87" w:rsidP="00A17F87">
      <w:pPr>
        <w:pStyle w:val="NoteToDrafters-ASDEFCON"/>
      </w:pPr>
      <w:r w:rsidRPr="004020CF">
        <w:t>Note</w:t>
      </w:r>
      <w:r>
        <w:t xml:space="preserve"> </w:t>
      </w:r>
      <w:r w:rsidRPr="004020CF">
        <w:t>to</w:t>
      </w:r>
      <w:r>
        <w:t xml:space="preserve"> </w:t>
      </w:r>
      <w:r w:rsidRPr="004020CF">
        <w:t>drafters:</w:t>
      </w:r>
      <w:r>
        <w:t xml:space="preserve"> </w:t>
      </w:r>
      <w:r w:rsidRPr="004020CF">
        <w:t>Amend</w:t>
      </w:r>
      <w:r>
        <w:t xml:space="preserve"> </w:t>
      </w:r>
      <w:r w:rsidRPr="004020CF">
        <w:t>the</w:t>
      </w:r>
      <w:r>
        <w:t xml:space="preserve"> </w:t>
      </w:r>
      <w:r w:rsidRPr="004020CF">
        <w:t>list</w:t>
      </w:r>
      <w:r>
        <w:t xml:space="preserve"> </w:t>
      </w:r>
      <w:r w:rsidRPr="004020CF">
        <w:t>of</w:t>
      </w:r>
      <w:r>
        <w:t xml:space="preserve"> </w:t>
      </w:r>
      <w:r w:rsidRPr="004020CF">
        <w:t>MSRs</w:t>
      </w:r>
      <w:r>
        <w:t xml:space="preserve"> </w:t>
      </w:r>
      <w:r w:rsidRPr="004020CF">
        <w:t>as</w:t>
      </w:r>
      <w:r>
        <w:t xml:space="preserve"> </w:t>
      </w:r>
      <w:r w:rsidRPr="004020CF">
        <w:t>required.</w:t>
      </w:r>
      <w:r>
        <w:t xml:space="preserve">  </w:t>
      </w:r>
      <w:r w:rsidRPr="004020CF">
        <w:t>If</w:t>
      </w:r>
      <w:r>
        <w:t xml:space="preserve"> </w:t>
      </w:r>
      <w:r w:rsidRPr="004020CF">
        <w:t>the</w:t>
      </w:r>
      <w:r>
        <w:t xml:space="preserve"> </w:t>
      </w:r>
      <w:r w:rsidRPr="004020CF">
        <w:t>Contract</w:t>
      </w:r>
      <w:r>
        <w:t xml:space="preserve"> </w:t>
      </w:r>
      <w:r w:rsidRPr="004020CF">
        <w:t>is</w:t>
      </w:r>
      <w:r>
        <w:t xml:space="preserve"> </w:t>
      </w:r>
      <w:r w:rsidRPr="004020CF">
        <w:t>linked</w:t>
      </w:r>
      <w:r>
        <w:t xml:space="preserve"> </w:t>
      </w:r>
      <w:r w:rsidRPr="004020CF">
        <w:t>to</w:t>
      </w:r>
      <w:r>
        <w:t xml:space="preserve"> </w:t>
      </w:r>
      <w:r w:rsidRPr="004020CF">
        <w:t>a</w:t>
      </w:r>
      <w:r>
        <w:t xml:space="preserve"> </w:t>
      </w:r>
      <w:r w:rsidRPr="004020CF">
        <w:t>Contract</w:t>
      </w:r>
      <w:r>
        <w:t xml:space="preserve"> </w:t>
      </w:r>
      <w:r w:rsidRPr="004020CF">
        <w:t>(Support),</w:t>
      </w:r>
      <w:r>
        <w:t xml:space="preserve"> </w:t>
      </w:r>
      <w:r w:rsidRPr="004020CF">
        <w:t>ensure</w:t>
      </w:r>
      <w:r>
        <w:t xml:space="preserve"> </w:t>
      </w:r>
      <w:r w:rsidRPr="004020CF">
        <w:t>alignment</w:t>
      </w:r>
      <w:r>
        <w:t xml:space="preserve"> </w:t>
      </w:r>
      <w:r w:rsidRPr="004020CF">
        <w:t>with</w:t>
      </w:r>
      <w:r>
        <w:t xml:space="preserve"> </w:t>
      </w:r>
      <w:r w:rsidRPr="004020CF">
        <w:t>the</w:t>
      </w:r>
      <w:r>
        <w:t xml:space="preserve"> </w:t>
      </w:r>
      <w:r w:rsidRPr="004020CF">
        <w:t>Phase</w:t>
      </w:r>
      <w:r>
        <w:t xml:space="preserve"> </w:t>
      </w:r>
      <w:r w:rsidRPr="004020CF">
        <w:t>In</w:t>
      </w:r>
      <w:r>
        <w:t xml:space="preserve"> </w:t>
      </w:r>
      <w:r w:rsidRPr="004020CF">
        <w:t>and</w:t>
      </w:r>
      <w:r>
        <w:t xml:space="preserve"> </w:t>
      </w:r>
      <w:r w:rsidRPr="004020CF">
        <w:t>Ramp</w:t>
      </w:r>
      <w:r>
        <w:t xml:space="preserve"> </w:t>
      </w:r>
      <w:r w:rsidRPr="004020CF">
        <w:t>Up</w:t>
      </w:r>
      <w:r>
        <w:t xml:space="preserve"> </w:t>
      </w:r>
      <w:r w:rsidRPr="004020CF">
        <w:t>clauses</w:t>
      </w:r>
      <w:r>
        <w:t xml:space="preserve"> </w:t>
      </w:r>
      <w:r w:rsidRPr="004020CF">
        <w:t>of</w:t>
      </w:r>
      <w:r>
        <w:t xml:space="preserve"> </w:t>
      </w:r>
      <w:r w:rsidRPr="004020CF">
        <w:t>the</w:t>
      </w:r>
      <w:r>
        <w:t xml:space="preserve"> </w:t>
      </w:r>
      <w:r w:rsidRPr="004020CF">
        <w:t>ASDEFCON</w:t>
      </w:r>
      <w:r>
        <w:t xml:space="preserve"> </w:t>
      </w:r>
      <w:r w:rsidRPr="004020CF">
        <w:t>(Support)</w:t>
      </w:r>
      <w:r>
        <w:t xml:space="preserve"> </w:t>
      </w:r>
      <w:r w:rsidRPr="004020CF">
        <w:t>SOW.</w:t>
      </w:r>
      <w:r>
        <w:t xml:space="preserve">  </w:t>
      </w:r>
      <w:r w:rsidRPr="004020CF">
        <w:t>Involvement</w:t>
      </w:r>
      <w:r>
        <w:t xml:space="preserve"> </w:t>
      </w:r>
      <w:r w:rsidRPr="004020CF">
        <w:t>in</w:t>
      </w:r>
      <w:r>
        <w:t xml:space="preserve"> </w:t>
      </w:r>
      <w:r w:rsidRPr="004020CF">
        <w:t>the</w:t>
      </w:r>
      <w:r>
        <w:t xml:space="preserve"> </w:t>
      </w:r>
      <w:r w:rsidRPr="004020CF">
        <w:t>SSDDR</w:t>
      </w:r>
      <w:r>
        <w:t xml:space="preserve"> </w:t>
      </w:r>
      <w:r w:rsidRPr="004020CF">
        <w:t>is</w:t>
      </w:r>
      <w:r>
        <w:t xml:space="preserve"> </w:t>
      </w:r>
      <w:r w:rsidRPr="004020CF">
        <w:t>essential</w:t>
      </w:r>
      <w:r>
        <w:t xml:space="preserve"> </w:t>
      </w:r>
      <w:r w:rsidRPr="004020CF">
        <w:t>for</w:t>
      </w:r>
      <w:r>
        <w:t xml:space="preserve"> </w:t>
      </w:r>
      <w:r w:rsidRPr="004020CF">
        <w:t>linked</w:t>
      </w:r>
      <w:r>
        <w:t xml:space="preserve"> </w:t>
      </w:r>
      <w:r w:rsidRPr="004020CF">
        <w:t>contracts.</w:t>
      </w:r>
      <w:r>
        <w:t xml:space="preserve">  </w:t>
      </w:r>
      <w:r w:rsidRPr="004020CF">
        <w:t>If</w:t>
      </w:r>
      <w:r>
        <w:t xml:space="preserve"> </w:t>
      </w:r>
      <w:r w:rsidRPr="004020CF">
        <w:t>provisioning</w:t>
      </w:r>
      <w:r>
        <w:t xml:space="preserve"> </w:t>
      </w:r>
      <w:r w:rsidRPr="004020CF">
        <w:t>preparedness</w:t>
      </w:r>
      <w:r>
        <w:t xml:space="preserve"> </w:t>
      </w:r>
      <w:r w:rsidRPr="004020CF">
        <w:t>reviews</w:t>
      </w:r>
      <w:r>
        <w:t xml:space="preserve"> </w:t>
      </w:r>
      <w:r w:rsidRPr="004020CF">
        <w:t>are</w:t>
      </w:r>
      <w:r>
        <w:t xml:space="preserve"> </w:t>
      </w:r>
      <w:r w:rsidRPr="004020CF">
        <w:t>combined</w:t>
      </w:r>
      <w:r>
        <w:t xml:space="preserve"> </w:t>
      </w:r>
      <w:r w:rsidRPr="004020CF">
        <w:t>or</w:t>
      </w:r>
      <w:r>
        <w:t xml:space="preserve"> </w:t>
      </w:r>
      <w:r w:rsidRPr="004020CF">
        <w:t>the</w:t>
      </w:r>
      <w:r>
        <w:t xml:space="preserve"> </w:t>
      </w:r>
      <w:r w:rsidRPr="004020CF">
        <w:t>Facilities</w:t>
      </w:r>
      <w:r>
        <w:t xml:space="preserve"> </w:t>
      </w:r>
      <w:r w:rsidRPr="004020CF">
        <w:t>Readiness</w:t>
      </w:r>
      <w:r>
        <w:t xml:space="preserve"> </w:t>
      </w:r>
      <w:r w:rsidRPr="004020CF">
        <w:t>Review</w:t>
      </w:r>
      <w:r>
        <w:t xml:space="preserve"> </w:t>
      </w:r>
      <w:r w:rsidRPr="004020CF">
        <w:t>is</w:t>
      </w:r>
      <w:r>
        <w:t xml:space="preserve"> </w:t>
      </w:r>
      <w:r w:rsidRPr="004020CF">
        <w:t>not</w:t>
      </w:r>
      <w:r>
        <w:t xml:space="preserve"> </w:t>
      </w:r>
      <w:r w:rsidRPr="004020CF">
        <w:t>required,</w:t>
      </w:r>
      <w:r>
        <w:t xml:space="preserve"> </w:t>
      </w:r>
      <w:r w:rsidRPr="004020CF">
        <w:t>amend</w:t>
      </w:r>
      <w:r>
        <w:t xml:space="preserve"> </w:t>
      </w:r>
      <w:r w:rsidRPr="004020CF">
        <w:t>the</w:t>
      </w:r>
      <w:r>
        <w:t xml:space="preserve"> </w:t>
      </w:r>
      <w:r w:rsidRPr="004020CF">
        <w:t>list</w:t>
      </w:r>
      <w:r>
        <w:t xml:space="preserve"> </w:t>
      </w:r>
      <w:r w:rsidRPr="004020CF">
        <w:t>as</w:t>
      </w:r>
      <w:r>
        <w:t xml:space="preserve"> </w:t>
      </w:r>
      <w:r w:rsidRPr="004020CF">
        <w:t>required.</w:t>
      </w:r>
      <w:r>
        <w:t xml:space="preserve">  </w:t>
      </w:r>
      <w:r w:rsidRPr="004020CF">
        <w:t>Specific</w:t>
      </w:r>
      <w:r>
        <w:t xml:space="preserve"> </w:t>
      </w:r>
      <w:r w:rsidRPr="004020CF">
        <w:t>SAAs</w:t>
      </w:r>
      <w:r>
        <w:t xml:space="preserve"> </w:t>
      </w:r>
      <w:r w:rsidRPr="004020CF">
        <w:t>may</w:t>
      </w:r>
      <w:r>
        <w:t xml:space="preserve"> </w:t>
      </w:r>
      <w:r w:rsidRPr="004020CF">
        <w:t>be</w:t>
      </w:r>
      <w:r>
        <w:t xml:space="preserve"> </w:t>
      </w:r>
      <w:r w:rsidRPr="004020CF">
        <w:t>identified</w:t>
      </w:r>
      <w:r>
        <w:t xml:space="preserve"> </w:t>
      </w:r>
      <w:r w:rsidRPr="004020CF">
        <w:t>separately</w:t>
      </w:r>
      <w:r>
        <w:t xml:space="preserve"> </w:t>
      </w:r>
      <w:r w:rsidRPr="004020CF">
        <w:t>when</w:t>
      </w:r>
      <w:r>
        <w:t xml:space="preserve"> </w:t>
      </w:r>
      <w:r w:rsidRPr="004020CF">
        <w:t>it</w:t>
      </w:r>
      <w:r>
        <w:t xml:space="preserve"> </w:t>
      </w:r>
      <w:r w:rsidRPr="004020CF">
        <w:t>makes</w:t>
      </w:r>
      <w:r>
        <w:t xml:space="preserve"> </w:t>
      </w:r>
      <w:r w:rsidRPr="004020CF">
        <w:t>sense</w:t>
      </w:r>
      <w:r>
        <w:t xml:space="preserve"> </w:t>
      </w:r>
      <w:r w:rsidRPr="004020CF">
        <w:t>to</w:t>
      </w:r>
      <w:r>
        <w:t xml:space="preserve"> </w:t>
      </w:r>
      <w:r w:rsidRPr="004020CF">
        <w:t>do</w:t>
      </w:r>
      <w:r>
        <w:t xml:space="preserve"> </w:t>
      </w:r>
      <w:r w:rsidRPr="004020CF">
        <w:t>so.</w:t>
      </w:r>
    </w:p>
    <w:p w14:paraId="3CF75D9E" w14:textId="77777777" w:rsidR="00A17F87" w:rsidRPr="004020CF" w:rsidRDefault="00A17F87" w:rsidP="00A17F87">
      <w:pPr>
        <w:pStyle w:val="SOWSubL1-ASDEFCON"/>
      </w:pPr>
      <w:r w:rsidRPr="004020CF">
        <w:t>Support</w:t>
      </w:r>
      <w:r>
        <w:t xml:space="preserve"> </w:t>
      </w:r>
      <w:r w:rsidRPr="004020CF">
        <w:t>System</w:t>
      </w:r>
      <w:r>
        <w:t xml:space="preserve"> </w:t>
      </w:r>
      <w:r w:rsidRPr="004020CF">
        <w:t>Detailed</w:t>
      </w:r>
      <w:r>
        <w:t xml:space="preserve"> </w:t>
      </w:r>
      <w:r w:rsidRPr="004020CF">
        <w:t>Design</w:t>
      </w:r>
      <w:r>
        <w:t xml:space="preserve"> </w:t>
      </w:r>
      <w:r w:rsidRPr="004020CF">
        <w:t>Review</w:t>
      </w:r>
      <w:r>
        <w:t xml:space="preserve"> </w:t>
      </w:r>
      <w:r w:rsidRPr="004020CF">
        <w:t>(SSDDR);</w:t>
      </w:r>
    </w:p>
    <w:p w14:paraId="78CF42AC" w14:textId="77777777" w:rsidR="00A17F87" w:rsidRPr="004020CF" w:rsidRDefault="00A17F87" w:rsidP="00A17F87">
      <w:pPr>
        <w:pStyle w:val="SOWSubL1-ASDEFCON"/>
      </w:pPr>
      <w:r w:rsidRPr="004020CF">
        <w:t>Training</w:t>
      </w:r>
      <w:r>
        <w:t xml:space="preserve"> </w:t>
      </w:r>
      <w:r w:rsidRPr="004020CF">
        <w:t>Equipment</w:t>
      </w:r>
      <w:r>
        <w:t xml:space="preserve"> </w:t>
      </w:r>
      <w:r w:rsidRPr="004020CF">
        <w:t>Provisioning</w:t>
      </w:r>
      <w:r>
        <w:t xml:space="preserve"> </w:t>
      </w:r>
      <w:r w:rsidRPr="004020CF">
        <w:t>Preparedness</w:t>
      </w:r>
      <w:r>
        <w:t xml:space="preserve"> </w:t>
      </w:r>
      <w:r w:rsidRPr="004020CF">
        <w:t>Review</w:t>
      </w:r>
      <w:r>
        <w:t xml:space="preserve"> </w:t>
      </w:r>
      <w:r w:rsidRPr="004020CF">
        <w:t>(TEPPR);</w:t>
      </w:r>
    </w:p>
    <w:p w14:paraId="423DBD3D" w14:textId="418903E3" w:rsidR="00A17F87" w:rsidRPr="004020CF" w:rsidRDefault="00A17F87" w:rsidP="00A17F87">
      <w:pPr>
        <w:pStyle w:val="SOWSubL1-ASDEFCON"/>
      </w:pPr>
      <w:r w:rsidRPr="004020CF">
        <w:lastRenderedPageBreak/>
        <w:t>Support</w:t>
      </w:r>
      <w:r>
        <w:t xml:space="preserve"> </w:t>
      </w:r>
      <w:r w:rsidRPr="004020CF">
        <w:t>and</w:t>
      </w:r>
      <w:r>
        <w:t xml:space="preserve"> </w:t>
      </w:r>
      <w:r w:rsidRPr="004020CF">
        <w:t>Test</w:t>
      </w:r>
      <w:r>
        <w:t xml:space="preserve"> </w:t>
      </w:r>
      <w:r w:rsidRPr="004020CF">
        <w:t>Equipment</w:t>
      </w:r>
      <w:r>
        <w:t xml:space="preserve"> </w:t>
      </w:r>
      <w:r w:rsidR="00247DCE">
        <w:t xml:space="preserve">(S&amp;TE) </w:t>
      </w:r>
      <w:r w:rsidRPr="004020CF">
        <w:t>Provisioning</w:t>
      </w:r>
      <w:r>
        <w:t xml:space="preserve"> </w:t>
      </w:r>
      <w:r w:rsidRPr="004020CF">
        <w:t>Preparedness</w:t>
      </w:r>
      <w:r>
        <w:t xml:space="preserve"> </w:t>
      </w:r>
      <w:r w:rsidRPr="004020CF">
        <w:t>Review</w:t>
      </w:r>
      <w:r>
        <w:t xml:space="preserve"> </w:t>
      </w:r>
      <w:r w:rsidRPr="004020CF">
        <w:t>(S&amp;TEPPR);</w:t>
      </w:r>
    </w:p>
    <w:p w14:paraId="5591B7A2" w14:textId="77777777" w:rsidR="00A17F87" w:rsidRPr="004020CF" w:rsidRDefault="00A17F87" w:rsidP="00A17F87">
      <w:pPr>
        <w:pStyle w:val="SOWSubL1-ASDEFCON"/>
      </w:pPr>
      <w:r w:rsidRPr="004020CF">
        <w:t>Spares</w:t>
      </w:r>
      <w:r>
        <w:t xml:space="preserve"> </w:t>
      </w:r>
      <w:r w:rsidRPr="004020CF">
        <w:t>Provisioning</w:t>
      </w:r>
      <w:r>
        <w:t xml:space="preserve"> </w:t>
      </w:r>
      <w:r w:rsidRPr="004020CF">
        <w:t>Preparedness</w:t>
      </w:r>
      <w:r>
        <w:t xml:space="preserve"> </w:t>
      </w:r>
      <w:r w:rsidRPr="004020CF">
        <w:t>Review</w:t>
      </w:r>
      <w:r>
        <w:t xml:space="preserve"> </w:t>
      </w:r>
      <w:r w:rsidRPr="004020CF">
        <w:t>(SPPR);</w:t>
      </w:r>
    </w:p>
    <w:p w14:paraId="523E9FF6" w14:textId="77777777" w:rsidR="00A17F87" w:rsidRPr="004020CF" w:rsidRDefault="00A17F87" w:rsidP="00A17F87">
      <w:pPr>
        <w:pStyle w:val="SOWSubL1-ASDEFCON"/>
      </w:pPr>
      <w:r w:rsidRPr="004020CF">
        <w:t>Facilities</w:t>
      </w:r>
      <w:r>
        <w:t xml:space="preserve"> </w:t>
      </w:r>
      <w:r w:rsidRPr="004020CF">
        <w:t>Readiness</w:t>
      </w:r>
      <w:r>
        <w:t xml:space="preserve"> </w:t>
      </w:r>
      <w:r w:rsidRPr="004020CF">
        <w:t>Review</w:t>
      </w:r>
      <w:r>
        <w:t xml:space="preserve"> </w:t>
      </w:r>
      <w:r w:rsidRPr="004020CF">
        <w:t>(FACRR);</w:t>
      </w:r>
    </w:p>
    <w:p w14:paraId="478B7F9A" w14:textId="77777777" w:rsidR="00A17F87" w:rsidRPr="004020CF" w:rsidRDefault="00A17F87" w:rsidP="00A17F87">
      <w:pPr>
        <w:pStyle w:val="SOWSubL1-ASDEFCON"/>
      </w:pPr>
      <w:r w:rsidRPr="004020CF">
        <w:t>Training</w:t>
      </w:r>
      <w:r>
        <w:t xml:space="preserve"> </w:t>
      </w:r>
      <w:r w:rsidRPr="004020CF">
        <w:t>Readiness</w:t>
      </w:r>
      <w:r>
        <w:t xml:space="preserve"> </w:t>
      </w:r>
      <w:r w:rsidRPr="004020CF">
        <w:t>Review</w:t>
      </w:r>
      <w:r>
        <w:t xml:space="preserve"> </w:t>
      </w:r>
      <w:r w:rsidRPr="004020CF">
        <w:t>(TNGRR);</w:t>
      </w:r>
      <w:r>
        <w:t xml:space="preserve"> </w:t>
      </w:r>
      <w:r w:rsidRPr="004020CF">
        <w:t>and</w:t>
      </w:r>
    </w:p>
    <w:p w14:paraId="4DAB0B9D" w14:textId="77777777" w:rsidR="00A17F87" w:rsidRPr="004020CF" w:rsidRDefault="00A17F87" w:rsidP="00A17F87">
      <w:pPr>
        <w:pStyle w:val="SOWSubL1-ASDEFCON"/>
      </w:pPr>
      <w:r w:rsidRPr="004020CF">
        <w:t>System</w:t>
      </w:r>
      <w:r>
        <w:t xml:space="preserve"> </w:t>
      </w:r>
      <w:r w:rsidRPr="004020CF">
        <w:t>Acceptance</w:t>
      </w:r>
      <w:r>
        <w:t xml:space="preserve"> </w:t>
      </w:r>
      <w:r w:rsidRPr="004020CF">
        <w:t>Audits</w:t>
      </w:r>
      <w:r>
        <w:t xml:space="preserve"> </w:t>
      </w:r>
      <w:r w:rsidRPr="004020CF">
        <w:t>(SAAs)</w:t>
      </w:r>
      <w:r>
        <w:t xml:space="preserve"> </w:t>
      </w:r>
      <w:r w:rsidRPr="004020CF">
        <w:t>applicable</w:t>
      </w:r>
      <w:r>
        <w:t xml:space="preserve"> </w:t>
      </w:r>
      <w:r w:rsidRPr="004020CF">
        <w:t>to</w:t>
      </w:r>
      <w:r>
        <w:t xml:space="preserve"> </w:t>
      </w:r>
      <w:r w:rsidRPr="004020CF">
        <w:t>the</w:t>
      </w:r>
      <w:r>
        <w:t xml:space="preserve"> </w:t>
      </w:r>
      <w:r w:rsidRPr="004020CF">
        <w:t>implementation</w:t>
      </w:r>
      <w:r>
        <w:t xml:space="preserve"> </w:t>
      </w:r>
      <w:r w:rsidRPr="004020CF">
        <w:t>of</w:t>
      </w:r>
      <w:r>
        <w:t xml:space="preserve"> </w:t>
      </w:r>
      <w:r w:rsidRPr="004020CF">
        <w:t>the</w:t>
      </w:r>
      <w:r>
        <w:t xml:space="preserve"> </w:t>
      </w:r>
      <w:r w:rsidRPr="004020CF">
        <w:t>Support</w:t>
      </w:r>
      <w:r>
        <w:t xml:space="preserve"> </w:t>
      </w:r>
      <w:r w:rsidRPr="004020CF">
        <w:t>System</w:t>
      </w:r>
      <w:r>
        <w:t xml:space="preserve"> </w:t>
      </w:r>
      <w:r w:rsidRPr="004020CF">
        <w:t>and</w:t>
      </w:r>
      <w:r>
        <w:t xml:space="preserve"> </w:t>
      </w:r>
      <w:r w:rsidRPr="004020CF">
        <w:t>the</w:t>
      </w:r>
      <w:r>
        <w:t xml:space="preserve"> </w:t>
      </w:r>
      <w:r w:rsidRPr="004020CF">
        <w:t>delivery</w:t>
      </w:r>
      <w:r>
        <w:t xml:space="preserve"> </w:t>
      </w:r>
      <w:r w:rsidRPr="004020CF">
        <w:t>of</w:t>
      </w:r>
      <w:r>
        <w:t xml:space="preserve"> </w:t>
      </w:r>
      <w:r w:rsidRPr="004020CF">
        <w:t>major</w:t>
      </w:r>
      <w:r>
        <w:t xml:space="preserve"> </w:t>
      </w:r>
      <w:r w:rsidRPr="004020CF">
        <w:t>Support</w:t>
      </w:r>
      <w:r>
        <w:t xml:space="preserve"> </w:t>
      </w:r>
      <w:r w:rsidRPr="004020CF">
        <w:t>System</w:t>
      </w:r>
      <w:r>
        <w:t xml:space="preserve"> </w:t>
      </w:r>
      <w:r w:rsidRPr="004020CF">
        <w:t>Components</w:t>
      </w:r>
      <w:r>
        <w:t xml:space="preserve"> </w:t>
      </w:r>
      <w:r w:rsidRPr="004020CF">
        <w:t>to</w:t>
      </w:r>
      <w:r>
        <w:t xml:space="preserve"> </w:t>
      </w:r>
      <w:r w:rsidRPr="004020CF">
        <w:t>the</w:t>
      </w:r>
      <w:r>
        <w:t xml:space="preserve"> </w:t>
      </w:r>
      <w:r w:rsidRPr="004020CF">
        <w:t>Contractor</w:t>
      </w:r>
      <w:r>
        <w:t xml:space="preserve"> </w:t>
      </w:r>
      <w:r w:rsidRPr="004020CF">
        <w:t>(Support)</w:t>
      </w:r>
      <w:r>
        <w:t xml:space="preserve"> </w:t>
      </w:r>
      <w:r w:rsidRPr="004020CF">
        <w:t>and/or</w:t>
      </w:r>
      <w:r>
        <w:t xml:space="preserve"> </w:t>
      </w:r>
      <w:r w:rsidRPr="004020CF">
        <w:t>Approved</w:t>
      </w:r>
      <w:r>
        <w:t xml:space="preserve"> </w:t>
      </w:r>
      <w:r w:rsidRPr="004020CF">
        <w:t>Subcontractors</w:t>
      </w:r>
      <w:r>
        <w:t xml:space="preserve"> </w:t>
      </w:r>
      <w:r w:rsidRPr="004020CF">
        <w:t>(Support).</w:t>
      </w:r>
    </w:p>
    <w:p w14:paraId="35E9699E" w14:textId="77777777" w:rsidR="00A17F87" w:rsidRPr="004020CF" w:rsidRDefault="00A17F87" w:rsidP="00A17F87">
      <w:pPr>
        <w:pStyle w:val="SOWHL3-ASDEFCON"/>
      </w:pPr>
      <w:r w:rsidRPr="004020CF">
        <w:t>Transition</w:t>
      </w:r>
      <w:r>
        <w:t xml:space="preserve"> </w:t>
      </w:r>
      <w:r w:rsidRPr="004020CF">
        <w:t>Support</w:t>
      </w:r>
      <w:r>
        <w:t xml:space="preserve"> </w:t>
      </w:r>
      <w:r w:rsidRPr="004020CF">
        <w:t>(Optional)</w:t>
      </w:r>
    </w:p>
    <w:p w14:paraId="5685953C" w14:textId="418F04E5"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This</w:t>
      </w:r>
      <w:r>
        <w:t xml:space="preserve"> </w:t>
      </w:r>
      <w:r w:rsidRPr="004020CF">
        <w:t>clause</w:t>
      </w:r>
      <w:r>
        <w:t xml:space="preserve"> </w:t>
      </w:r>
      <w:r w:rsidRPr="004020CF">
        <w:t>may</w:t>
      </w:r>
      <w:r>
        <w:t xml:space="preserve"> </w:t>
      </w:r>
      <w:r w:rsidRPr="004020CF">
        <w:t>be</w:t>
      </w:r>
      <w:r>
        <w:t xml:space="preserve"> </w:t>
      </w:r>
      <w:r w:rsidRPr="004020CF">
        <w:t>included</w:t>
      </w:r>
      <w:r>
        <w:t xml:space="preserve"> </w:t>
      </w:r>
      <w:r w:rsidRPr="004020CF">
        <w:t>and</w:t>
      </w:r>
      <w:r>
        <w:t xml:space="preserve"> </w:t>
      </w:r>
      <w:r w:rsidRPr="004020CF">
        <w:t>further</w:t>
      </w:r>
      <w:r>
        <w:t xml:space="preserve"> </w:t>
      </w:r>
      <w:r w:rsidRPr="004020CF">
        <w:t>developed</w:t>
      </w:r>
      <w:r>
        <w:t xml:space="preserve"> </w:t>
      </w:r>
      <w:r w:rsidRPr="004020CF">
        <w:t>when</w:t>
      </w:r>
      <w:r>
        <w:t xml:space="preserve"> </w:t>
      </w:r>
      <w:r w:rsidRPr="004020CF">
        <w:t>the</w:t>
      </w:r>
      <w:r>
        <w:t xml:space="preserve"> </w:t>
      </w:r>
      <w:r w:rsidRPr="004020CF">
        <w:t>Commonwealth</w:t>
      </w:r>
      <w:r>
        <w:t xml:space="preserve"> </w:t>
      </w:r>
      <w:r w:rsidRPr="004020CF">
        <w:t>requires</w:t>
      </w:r>
      <w:r>
        <w:t xml:space="preserve"> </w:t>
      </w:r>
      <w:r w:rsidRPr="004020CF">
        <w:t>Contractor</w:t>
      </w:r>
      <w:r>
        <w:t xml:space="preserve"> </w:t>
      </w:r>
      <w:r w:rsidRPr="004020CF">
        <w:t>Personnel</w:t>
      </w:r>
      <w:r>
        <w:t xml:space="preserve"> </w:t>
      </w:r>
      <w:r w:rsidRPr="004020CF">
        <w:t>to</w:t>
      </w:r>
      <w:r>
        <w:t xml:space="preserve"> </w:t>
      </w:r>
      <w:r w:rsidRPr="004020CF">
        <w:t>assist</w:t>
      </w:r>
      <w:r>
        <w:t xml:space="preserve"> </w:t>
      </w:r>
      <w:r w:rsidRPr="004020CF">
        <w:t>in</w:t>
      </w:r>
      <w:r>
        <w:t xml:space="preserve"> </w:t>
      </w:r>
      <w:r w:rsidRPr="004020CF">
        <w:t>the</w:t>
      </w:r>
      <w:r>
        <w:t xml:space="preserve"> </w:t>
      </w:r>
      <w:r w:rsidRPr="004020CF">
        <w:t>Transition</w:t>
      </w:r>
      <w:r>
        <w:t xml:space="preserve"> </w:t>
      </w:r>
      <w:r w:rsidRPr="004020CF">
        <w:t>of</w:t>
      </w:r>
      <w:r>
        <w:t xml:space="preserve"> </w:t>
      </w:r>
      <w:r w:rsidRPr="004020CF">
        <w:t>Commonwealth</w:t>
      </w:r>
      <w:r>
        <w:t xml:space="preserve"> </w:t>
      </w:r>
      <w:r w:rsidRPr="004020CF">
        <w:t>units.</w:t>
      </w:r>
      <w:r>
        <w:t xml:space="preserve">  </w:t>
      </w:r>
      <w:r w:rsidRPr="004020CF">
        <w:t>If</w:t>
      </w:r>
      <w:r>
        <w:t xml:space="preserve"> </w:t>
      </w:r>
      <w:r w:rsidRPr="004020CF">
        <w:t>Contractor</w:t>
      </w:r>
      <w:r>
        <w:t xml:space="preserve"> </w:t>
      </w:r>
      <w:r w:rsidRPr="004020CF">
        <w:t>Personnel</w:t>
      </w:r>
      <w:r>
        <w:t xml:space="preserve"> </w:t>
      </w:r>
      <w:r w:rsidRPr="004020CF">
        <w:t>are</w:t>
      </w:r>
      <w:r>
        <w:t xml:space="preserve"> </w:t>
      </w:r>
      <w:r w:rsidRPr="004020CF">
        <w:t>to</w:t>
      </w:r>
      <w:r>
        <w:t xml:space="preserve"> </w:t>
      </w:r>
      <w:r w:rsidRPr="004020CF">
        <w:t>assist</w:t>
      </w:r>
      <w:r>
        <w:t xml:space="preserve"> </w:t>
      </w:r>
      <w:r w:rsidRPr="004020CF">
        <w:t>with</w:t>
      </w:r>
      <w:r>
        <w:t xml:space="preserve"> </w:t>
      </w:r>
      <w:r w:rsidRPr="004020CF">
        <w:t>on-the-job</w:t>
      </w:r>
      <w:r>
        <w:t xml:space="preserve"> </w:t>
      </w:r>
      <w:r w:rsidRPr="004020CF">
        <w:t>Training,</w:t>
      </w:r>
      <w:r>
        <w:t xml:space="preserve"> </w:t>
      </w:r>
      <w:r w:rsidRPr="004020CF">
        <w:t>this</w:t>
      </w:r>
      <w:r>
        <w:t xml:space="preserve"> </w:t>
      </w:r>
      <w:r w:rsidRPr="004020CF">
        <w:t>should</w:t>
      </w:r>
      <w:r>
        <w:t xml:space="preserve"> </w:t>
      </w:r>
      <w:r w:rsidRPr="004020CF">
        <w:t>be</w:t>
      </w:r>
      <w:r>
        <w:t xml:space="preserve"> </w:t>
      </w:r>
      <w:r w:rsidRPr="004020CF">
        <w:t>co-ordinated</w:t>
      </w:r>
      <w:r>
        <w:t xml:space="preserve"> </w:t>
      </w:r>
      <w:r w:rsidRPr="004020CF">
        <w:t>with</w:t>
      </w:r>
      <w:r>
        <w:t xml:space="preserve"> the </w:t>
      </w:r>
      <w:r w:rsidRPr="004020CF">
        <w:t>Training</w:t>
      </w:r>
      <w:r>
        <w:t xml:space="preserve"> </w:t>
      </w:r>
      <w:r w:rsidRPr="004020CF">
        <w:t>services</w:t>
      </w:r>
      <w:r>
        <w:t xml:space="preserve"> </w:t>
      </w:r>
      <w:r w:rsidRPr="004020CF">
        <w:t>provided</w:t>
      </w:r>
      <w:r>
        <w:t xml:space="preserve"> </w:t>
      </w:r>
      <w:r w:rsidRPr="004020CF">
        <w:t>under</w:t>
      </w:r>
      <w:r>
        <w:t xml:space="preserve"> </w:t>
      </w:r>
      <w:r w:rsidRPr="004020CF">
        <w:t>clause</w:t>
      </w:r>
      <w:r>
        <w:t xml:space="preserve"> </w:t>
      </w:r>
      <w:r w:rsidRPr="004020CF">
        <w:fldChar w:fldCharType="begin"/>
      </w:r>
      <w:r w:rsidRPr="004020CF">
        <w:instrText xml:space="preserve"> REF _Ref182970344 \r \h </w:instrText>
      </w:r>
      <w:r w:rsidRPr="004020CF">
        <w:fldChar w:fldCharType="separate"/>
      </w:r>
      <w:r w:rsidR="008053F7">
        <w:t>5.3.4</w:t>
      </w:r>
      <w:r w:rsidRPr="004020CF">
        <w:fldChar w:fldCharType="end"/>
      </w:r>
      <w:r w:rsidRPr="004020CF">
        <w:t>.</w:t>
      </w:r>
      <w:r>
        <w:t xml:space="preserve">  </w:t>
      </w:r>
      <w:r w:rsidRPr="004020CF">
        <w:t>Amend</w:t>
      </w:r>
      <w:r>
        <w:t xml:space="preserve"> </w:t>
      </w:r>
      <w:r w:rsidRPr="004020CF">
        <w:t>the</w:t>
      </w:r>
      <w:r>
        <w:t xml:space="preserve"> </w:t>
      </w:r>
      <w:r w:rsidRPr="004020CF">
        <w:t>note</w:t>
      </w:r>
      <w:r>
        <w:t xml:space="preserve"> </w:t>
      </w:r>
      <w:r w:rsidRPr="004020CF">
        <w:t>to</w:t>
      </w:r>
      <w:r>
        <w:t xml:space="preserve"> </w:t>
      </w:r>
      <w:r w:rsidRPr="004020CF">
        <w:t>tenderers</w:t>
      </w:r>
      <w:r>
        <w:t xml:space="preserve"> </w:t>
      </w:r>
      <w:r w:rsidRPr="004020CF">
        <w:t>as</w:t>
      </w:r>
      <w:r>
        <w:t xml:space="preserve"> </w:t>
      </w:r>
      <w:r w:rsidRPr="004020CF">
        <w:t>required.</w:t>
      </w:r>
    </w:p>
    <w:p w14:paraId="5DBAF989" w14:textId="77F0F5B9" w:rsidR="00A17F87" w:rsidRPr="004020CF" w:rsidRDefault="00A17F87" w:rsidP="00A17F87">
      <w:pPr>
        <w:pStyle w:val="NoteToTenderers-ASDEFCON"/>
      </w:pPr>
      <w:r w:rsidRPr="004020CF">
        <w:t>Note</w:t>
      </w:r>
      <w:r>
        <w:t xml:space="preserve"> </w:t>
      </w:r>
      <w:r w:rsidRPr="004020CF">
        <w:t>to</w:t>
      </w:r>
      <w:r>
        <w:t xml:space="preserve"> </w:t>
      </w:r>
      <w:r w:rsidRPr="004020CF">
        <w:t>tenderers:</w:t>
      </w:r>
      <w:r>
        <w:t xml:space="preserve">  </w:t>
      </w:r>
      <w:r w:rsidRPr="004020CF">
        <w:t>The</w:t>
      </w:r>
      <w:r>
        <w:t xml:space="preserve"> </w:t>
      </w:r>
      <w:r w:rsidRPr="004020CF">
        <w:t>following</w:t>
      </w:r>
      <w:r>
        <w:t xml:space="preserve"> </w:t>
      </w:r>
      <w:r w:rsidRPr="004020CF">
        <w:t>Transition</w:t>
      </w:r>
      <w:r>
        <w:t xml:space="preserve"> </w:t>
      </w:r>
      <w:r w:rsidRPr="004020CF">
        <w:t>support</w:t>
      </w:r>
      <w:r>
        <w:t xml:space="preserve"> </w:t>
      </w:r>
      <w:r w:rsidRPr="004020CF">
        <w:t>requirements</w:t>
      </w:r>
      <w:r>
        <w:t xml:space="preserve"> </w:t>
      </w:r>
      <w:r w:rsidRPr="004020CF">
        <w:t>for</w:t>
      </w:r>
      <w:r>
        <w:t xml:space="preserve"> </w:t>
      </w:r>
      <w:r w:rsidRPr="004020CF">
        <w:t>Commonwealth</w:t>
      </w:r>
      <w:r>
        <w:t xml:space="preserve"> </w:t>
      </w:r>
      <w:r w:rsidRPr="004020CF">
        <w:t>units</w:t>
      </w:r>
      <w:r>
        <w:t xml:space="preserve"> </w:t>
      </w:r>
      <w:r w:rsidRPr="004020CF">
        <w:t>are</w:t>
      </w:r>
      <w:r>
        <w:t xml:space="preserve"> </w:t>
      </w:r>
      <w:r w:rsidRPr="004020CF">
        <w:t>indicative,</w:t>
      </w:r>
      <w:r>
        <w:t xml:space="preserve"> </w:t>
      </w:r>
      <w:r w:rsidRPr="004020CF">
        <w:t>for</w:t>
      </w:r>
      <w:r>
        <w:t xml:space="preserve"> </w:t>
      </w:r>
      <w:r w:rsidRPr="004020CF">
        <w:t>scoping</w:t>
      </w:r>
      <w:r>
        <w:t xml:space="preserve"> </w:t>
      </w:r>
      <w:r w:rsidRPr="004020CF">
        <w:t>purposes.</w:t>
      </w:r>
      <w:r>
        <w:t xml:space="preserve">  </w:t>
      </w:r>
      <w:r w:rsidRPr="004020CF">
        <w:t>Further</w:t>
      </w:r>
      <w:r>
        <w:t xml:space="preserve"> </w:t>
      </w:r>
      <w:r w:rsidRPr="004020CF">
        <w:t>details</w:t>
      </w:r>
      <w:r>
        <w:t xml:space="preserve"> </w:t>
      </w:r>
      <w:r w:rsidRPr="004020CF">
        <w:t>will</w:t>
      </w:r>
      <w:r>
        <w:t xml:space="preserve"> </w:t>
      </w:r>
      <w:r w:rsidRPr="004020CF">
        <w:t>be</w:t>
      </w:r>
      <w:r>
        <w:t xml:space="preserve"> </w:t>
      </w:r>
      <w:r w:rsidRPr="004020CF">
        <w:t>defined</w:t>
      </w:r>
      <w:r>
        <w:t xml:space="preserve"> </w:t>
      </w:r>
      <w:r w:rsidRPr="004020CF">
        <w:t>during</w:t>
      </w:r>
      <w:r>
        <w:t xml:space="preserve"> </w:t>
      </w:r>
      <w:r w:rsidRPr="004020CF">
        <w:t>negotiations</w:t>
      </w:r>
      <w:r>
        <w:t xml:space="preserve"> </w:t>
      </w:r>
      <w:r w:rsidRPr="004020CF">
        <w:t>with</w:t>
      </w:r>
      <w:r>
        <w:t xml:space="preserve"> </w:t>
      </w:r>
      <w:r w:rsidRPr="004020CF">
        <w:t>the</w:t>
      </w:r>
      <w:r>
        <w:t xml:space="preserve"> </w:t>
      </w:r>
      <w:r w:rsidRPr="004020CF">
        <w:t>preferred</w:t>
      </w:r>
      <w:r>
        <w:t xml:space="preserve"> </w:t>
      </w:r>
      <w:r w:rsidRPr="004020CF">
        <w:t>tenderer,</w:t>
      </w:r>
      <w:r>
        <w:t xml:space="preserve"> </w:t>
      </w:r>
      <w:r w:rsidRPr="004020CF">
        <w:t>and</w:t>
      </w:r>
      <w:r>
        <w:t xml:space="preserve"> </w:t>
      </w:r>
      <w:r w:rsidRPr="004020CF">
        <w:t>will</w:t>
      </w:r>
      <w:r>
        <w:t xml:space="preserve"> </w:t>
      </w:r>
      <w:r w:rsidRPr="004020CF">
        <w:t>include</w:t>
      </w:r>
      <w:r>
        <w:t xml:space="preserve"> </w:t>
      </w:r>
      <w:r w:rsidRPr="004020CF">
        <w:t>consideration</w:t>
      </w:r>
      <w:r>
        <w:t xml:space="preserve"> of </w:t>
      </w:r>
      <w:r w:rsidRPr="004020CF">
        <w:t>the</w:t>
      </w:r>
      <w:r>
        <w:t xml:space="preserve"> </w:t>
      </w:r>
      <w:r w:rsidRPr="004020CF">
        <w:t>tendered</w:t>
      </w:r>
      <w:r>
        <w:t xml:space="preserve"> </w:t>
      </w:r>
      <w:r w:rsidRPr="004020CF">
        <w:t>draft</w:t>
      </w:r>
      <w:r>
        <w:t xml:space="preserve"> Baseline </w:t>
      </w:r>
      <w:r w:rsidRPr="004020CF">
        <w:t>CMS.</w:t>
      </w:r>
    </w:p>
    <w:p w14:paraId="6903D555" w14:textId="77777777" w:rsidR="00A17F87" w:rsidRPr="004020CF" w:rsidRDefault="00A17F87" w:rsidP="00A17F87">
      <w:pPr>
        <w:pStyle w:val="SOWTL4-ASDEFCON"/>
      </w:pPr>
      <w:bookmarkStart w:id="443" w:name="_Ref463960380"/>
      <w:bookmarkStart w:id="444" w:name="_Ref471391700"/>
      <w:r w:rsidRPr="004020CF">
        <w:t>The</w:t>
      </w:r>
      <w:r>
        <w:t xml:space="preserve"> </w:t>
      </w:r>
      <w:r w:rsidRPr="004020CF">
        <w:t>Contractor</w:t>
      </w:r>
      <w:r>
        <w:t xml:space="preserve"> </w:t>
      </w:r>
      <w:r w:rsidRPr="004020CF">
        <w:t>shall,</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CTXP,</w:t>
      </w:r>
      <w:r>
        <w:t xml:space="preserve"> </w:t>
      </w:r>
      <w:r w:rsidRPr="004020CF">
        <w:t>provide</w:t>
      </w:r>
      <w:r>
        <w:t xml:space="preserve"> </w:t>
      </w:r>
      <w:r w:rsidRPr="004020CF">
        <w:t>the</w:t>
      </w:r>
      <w:r>
        <w:t xml:space="preserve"> </w:t>
      </w:r>
      <w:r w:rsidRPr="004020CF">
        <w:t>following</w:t>
      </w:r>
      <w:r>
        <w:t xml:space="preserve"> </w:t>
      </w:r>
      <w:r w:rsidRPr="004020CF">
        <w:t>specialist</w:t>
      </w:r>
      <w:r>
        <w:t xml:space="preserve"> </w:t>
      </w:r>
      <w:r w:rsidRPr="004020CF">
        <w:t>personnel</w:t>
      </w:r>
      <w:r>
        <w:t xml:space="preserve"> </w:t>
      </w:r>
      <w:r w:rsidRPr="004020CF">
        <w:t>to</w:t>
      </w:r>
      <w:r>
        <w:t xml:space="preserve"> </w:t>
      </w:r>
      <w:r w:rsidRPr="004020CF">
        <w:t>assist</w:t>
      </w:r>
      <w:r>
        <w:t xml:space="preserve"> </w:t>
      </w:r>
      <w:r w:rsidRPr="004020CF">
        <w:t>Commonwealth</w:t>
      </w:r>
      <w:r>
        <w:t xml:space="preserve"> </w:t>
      </w:r>
      <w:r w:rsidRPr="004020CF">
        <w:t>units</w:t>
      </w:r>
      <w:r>
        <w:t xml:space="preserve"> </w:t>
      </w:r>
      <w:r w:rsidRPr="004020CF">
        <w:t>during</w:t>
      </w:r>
      <w:r>
        <w:t xml:space="preserve"> </w:t>
      </w:r>
      <w:r w:rsidRPr="004020CF">
        <w:t>the</w:t>
      </w:r>
      <w:r>
        <w:t xml:space="preserve"> </w:t>
      </w:r>
      <w:r w:rsidRPr="004020CF">
        <w:t>Transition</w:t>
      </w:r>
      <w:r>
        <w:t xml:space="preserve"> </w:t>
      </w:r>
      <w:r w:rsidRPr="004020CF">
        <w:t>period:</w:t>
      </w:r>
      <w:bookmarkEnd w:id="443"/>
      <w:bookmarkEnd w:id="444"/>
    </w:p>
    <w:p w14:paraId="531C128B" w14:textId="0AD33DC2" w:rsidR="00A17F87" w:rsidRPr="004020CF" w:rsidRDefault="00A17F87" w:rsidP="00A17F87">
      <w:pPr>
        <w:pStyle w:val="SOWSubL1-ASDEFCON"/>
      </w:pPr>
      <w:r>
        <w:fldChar w:fldCharType="begin">
          <w:ffData>
            <w:name w:val=""/>
            <w:enabled/>
            <w:calcOnExit w:val="0"/>
            <w:textInput>
              <w:default w:val="[...INSERT SKILL / TYPE...]"/>
            </w:textInput>
          </w:ffData>
        </w:fldChar>
      </w:r>
      <w:r>
        <w:instrText xml:space="preserve"> FORMTEXT </w:instrText>
      </w:r>
      <w:r>
        <w:fldChar w:fldCharType="separate"/>
      </w:r>
      <w:r w:rsidR="008053F7">
        <w:rPr>
          <w:noProof/>
        </w:rPr>
        <w:t>[...INSERT SKILL / TYPE...]</w:t>
      </w:r>
      <w:r>
        <w:fldChar w:fldCharType="end"/>
      </w:r>
      <w:r>
        <w:t xml:space="preserve"> </w:t>
      </w:r>
      <w:r w:rsidRPr="004020CF">
        <w:t>specialists</w:t>
      </w:r>
      <w:r>
        <w:t xml:space="preserve"> </w:t>
      </w:r>
      <w:r w:rsidRPr="004020CF">
        <w:t>at</w:t>
      </w:r>
      <w:r>
        <w:t xml:space="preserve"> </w:t>
      </w:r>
      <w:r>
        <w:fldChar w:fldCharType="begin">
          <w:ffData>
            <w:name w:val=""/>
            <w:enabled/>
            <w:calcOnExit w:val="0"/>
            <w:textInput>
              <w:default w:val="[...INSERT LOCATION...]"/>
            </w:textInput>
          </w:ffData>
        </w:fldChar>
      </w:r>
      <w:r>
        <w:instrText xml:space="preserve"> FORMTEXT </w:instrText>
      </w:r>
      <w:r>
        <w:fldChar w:fldCharType="separate"/>
      </w:r>
      <w:r w:rsidR="008053F7">
        <w:rPr>
          <w:noProof/>
        </w:rPr>
        <w:t>[...INSERT LOCATION...]</w:t>
      </w:r>
      <w:r>
        <w:fldChar w:fldCharType="end"/>
      </w:r>
      <w:r>
        <w:t xml:space="preserve"> </w:t>
      </w:r>
      <w:r w:rsidRPr="004020CF">
        <w:t>to</w:t>
      </w:r>
      <w:r>
        <w:t xml:space="preserve"> </w:t>
      </w:r>
      <w:r w:rsidRPr="004020CF">
        <w:t>provide</w:t>
      </w:r>
      <w:r>
        <w:t xml:space="preserve"> </w:t>
      </w:r>
      <w:r>
        <w:fldChar w:fldCharType="begin">
          <w:ffData>
            <w:name w:val=""/>
            <w:enabled/>
            <w:calcOnExit w:val="0"/>
            <w:textInput>
              <w:default w:val="[...INSERT NATURE OF SUPPORT...]"/>
            </w:textInput>
          </w:ffData>
        </w:fldChar>
      </w:r>
      <w:r>
        <w:instrText xml:space="preserve"> FORMTEXT </w:instrText>
      </w:r>
      <w:r>
        <w:fldChar w:fldCharType="separate"/>
      </w:r>
      <w:r w:rsidR="008053F7">
        <w:rPr>
          <w:noProof/>
        </w:rPr>
        <w:t>[...INSERT NATURE OF SUPPORT...]</w:t>
      </w:r>
      <w:r>
        <w:fldChar w:fldCharType="end"/>
      </w:r>
      <w:r w:rsidRPr="004020CF">
        <w:t>;</w:t>
      </w:r>
      <w:r>
        <w:t xml:space="preserve"> </w:t>
      </w:r>
      <w:r w:rsidRPr="004020CF">
        <w:t>and</w:t>
      </w:r>
    </w:p>
    <w:p w14:paraId="77003137" w14:textId="441DB0CF" w:rsidR="00A17F87" w:rsidRPr="004020CF" w:rsidRDefault="00A17F87" w:rsidP="00A17F87">
      <w:pPr>
        <w:pStyle w:val="SOWSubL1-ASDEFCON"/>
      </w:pPr>
      <w:r>
        <w:fldChar w:fldCharType="begin">
          <w:ffData>
            <w:name w:val=""/>
            <w:enabled/>
            <w:calcOnExit w:val="0"/>
            <w:textInput>
              <w:default w:val="[...INSERT SKILL / TYPE...]"/>
            </w:textInput>
          </w:ffData>
        </w:fldChar>
      </w:r>
      <w:r>
        <w:instrText xml:space="preserve"> FORMTEXT </w:instrText>
      </w:r>
      <w:r>
        <w:fldChar w:fldCharType="separate"/>
      </w:r>
      <w:r w:rsidR="008053F7">
        <w:rPr>
          <w:noProof/>
        </w:rPr>
        <w:t>[...INSERT SKILL / TYPE...]</w:t>
      </w:r>
      <w:r>
        <w:fldChar w:fldCharType="end"/>
      </w:r>
      <w:r>
        <w:t xml:space="preserve"> </w:t>
      </w:r>
      <w:r w:rsidRPr="004020CF">
        <w:t>specialists</w:t>
      </w:r>
      <w:r>
        <w:t xml:space="preserve"> </w:t>
      </w:r>
      <w:r w:rsidRPr="004020CF">
        <w:t>at</w:t>
      </w:r>
      <w:r>
        <w:t xml:space="preserve"> </w:t>
      </w:r>
      <w:r>
        <w:fldChar w:fldCharType="begin">
          <w:ffData>
            <w:name w:val=""/>
            <w:enabled/>
            <w:calcOnExit w:val="0"/>
            <w:textInput>
              <w:default w:val="[...INSERT LOCATION...]"/>
            </w:textInput>
          </w:ffData>
        </w:fldChar>
      </w:r>
      <w:r>
        <w:instrText xml:space="preserve"> FORMTEXT </w:instrText>
      </w:r>
      <w:r>
        <w:fldChar w:fldCharType="separate"/>
      </w:r>
      <w:r w:rsidR="008053F7">
        <w:rPr>
          <w:noProof/>
        </w:rPr>
        <w:t>[...INSERT LOCATION...]</w:t>
      </w:r>
      <w:r>
        <w:fldChar w:fldCharType="end"/>
      </w:r>
      <w:r>
        <w:t xml:space="preserve"> </w:t>
      </w:r>
      <w:r w:rsidRPr="004020CF">
        <w:t>to</w:t>
      </w:r>
      <w:r>
        <w:t xml:space="preserve"> </w:t>
      </w:r>
      <w:r w:rsidRPr="004020CF">
        <w:t>provide</w:t>
      </w:r>
      <w:r>
        <w:t xml:space="preserve"> </w:t>
      </w:r>
      <w:r>
        <w:fldChar w:fldCharType="begin">
          <w:ffData>
            <w:name w:val=""/>
            <w:enabled/>
            <w:calcOnExit w:val="0"/>
            <w:textInput>
              <w:default w:val="[...INSERT NATURE OF SUPPORT...]"/>
            </w:textInput>
          </w:ffData>
        </w:fldChar>
      </w:r>
      <w:r>
        <w:instrText xml:space="preserve"> FORMTEXT </w:instrText>
      </w:r>
      <w:r>
        <w:fldChar w:fldCharType="separate"/>
      </w:r>
      <w:r w:rsidR="008053F7">
        <w:rPr>
          <w:noProof/>
        </w:rPr>
        <w:t>[...INSERT NATURE OF SUPPORT...]</w:t>
      </w:r>
      <w:r>
        <w:fldChar w:fldCharType="end"/>
      </w:r>
      <w:r w:rsidRPr="004020CF">
        <w:t>.</w:t>
      </w:r>
    </w:p>
    <w:p w14:paraId="5D6CF933" w14:textId="77777777" w:rsidR="00A17F87" w:rsidRPr="004020CF" w:rsidRDefault="00A17F87" w:rsidP="00A17F87">
      <w:pPr>
        <w:pStyle w:val="SOWHL2-ASDEFCON"/>
      </w:pPr>
      <w:bookmarkStart w:id="445" w:name="_Toc479321752"/>
      <w:bookmarkStart w:id="446" w:name="_Toc486915359"/>
      <w:bookmarkStart w:id="447" w:name="_Toc487089000"/>
      <w:bookmarkStart w:id="448" w:name="_Toc489422244"/>
      <w:bookmarkStart w:id="449" w:name="_Toc504456670"/>
      <w:bookmarkStart w:id="450" w:name="_Toc505864085"/>
      <w:bookmarkStart w:id="451" w:name="_Toc505864288"/>
      <w:bookmarkStart w:id="452" w:name="_Toc505865844"/>
      <w:bookmarkStart w:id="453" w:name="_Toc507490967"/>
      <w:bookmarkStart w:id="454" w:name="_Toc509555063"/>
      <w:bookmarkStart w:id="455" w:name="_Toc448920218"/>
      <w:bookmarkStart w:id="456" w:name="_Toc453845053"/>
      <w:bookmarkStart w:id="457" w:name="_Toc454270967"/>
      <w:bookmarkStart w:id="458" w:name="_Toc455140042"/>
      <w:bookmarkStart w:id="459" w:name="_Toc455668320"/>
      <w:bookmarkStart w:id="460" w:name="_Toc455993592"/>
      <w:bookmarkStart w:id="461" w:name="_Toc457307672"/>
      <w:bookmarkStart w:id="462" w:name="_Toc460913590"/>
      <w:bookmarkStart w:id="463" w:name="_Toc460913667"/>
      <w:bookmarkStart w:id="464" w:name="_Toc462901211"/>
      <w:bookmarkStart w:id="465" w:name="_Toc463447109"/>
      <w:bookmarkStart w:id="466" w:name="_Toc463848201"/>
      <w:bookmarkStart w:id="467" w:name="_Toc95103308"/>
      <w:bookmarkStart w:id="468" w:name="_Toc184467845"/>
      <w:bookmarkStart w:id="469" w:name="_Toc505864086"/>
      <w:bookmarkStart w:id="470" w:name="_Toc505865845"/>
      <w:bookmarkStart w:id="471" w:name="_Toc505866466"/>
      <w:bookmarkStart w:id="472" w:name="_Toc225514158"/>
      <w:bookmarkStart w:id="473" w:name="_Toc225756534"/>
      <w:bookmarkStart w:id="474" w:name="_Toc232663549"/>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4020CF">
        <w:t>Contractor</w:t>
      </w:r>
      <w:r>
        <w:t xml:space="preserve"> </w:t>
      </w:r>
      <w:r w:rsidRPr="004020CF">
        <w:t>Managed</w:t>
      </w:r>
      <w:r>
        <w:t xml:space="preserve"> </w:t>
      </w:r>
      <w:r w:rsidRPr="004020CF">
        <w:t>Commonwealth</w:t>
      </w:r>
      <w:r>
        <w:t xml:space="preserve"> </w:t>
      </w:r>
      <w:r w:rsidRPr="004020CF">
        <w:t>Assets</w:t>
      </w:r>
      <w:r>
        <w:t xml:space="preserve"> and Government Furnished Services </w:t>
      </w:r>
      <w:r w:rsidRPr="004020CF">
        <w:t>(Core)</w:t>
      </w:r>
      <w:bookmarkEnd w:id="467"/>
      <w:bookmarkEnd w:id="468"/>
      <w:bookmarkEnd w:id="469"/>
      <w:bookmarkEnd w:id="470"/>
      <w:bookmarkEnd w:id="471"/>
      <w:bookmarkEnd w:id="472"/>
      <w:bookmarkEnd w:id="473"/>
      <w:bookmarkEnd w:id="474"/>
    </w:p>
    <w:p w14:paraId="38A0FADC" w14:textId="77777777" w:rsidR="00A17F87" w:rsidRPr="004020CF" w:rsidRDefault="00A17F87" w:rsidP="00A17F87">
      <w:pPr>
        <w:pStyle w:val="SOWHL3-ASDEFCON"/>
      </w:pPr>
      <w:bookmarkStart w:id="475" w:name="_Toc521140390"/>
      <w:bookmarkStart w:id="476" w:name="_Ref106727338"/>
      <w:r w:rsidRPr="004020CF">
        <w:t>Provision</w:t>
      </w:r>
      <w:r>
        <w:t xml:space="preserve"> </w:t>
      </w:r>
      <w:r w:rsidRPr="004020CF">
        <w:t>and</w:t>
      </w:r>
      <w:r>
        <w:t xml:space="preserve"> </w:t>
      </w:r>
      <w:r w:rsidRPr="004020CF">
        <w:t>Management</w:t>
      </w:r>
      <w:r>
        <w:t xml:space="preserve"> </w:t>
      </w:r>
      <w:r w:rsidRPr="004020CF">
        <w:t>of</w:t>
      </w:r>
      <w:r>
        <w:t xml:space="preserve"> </w:t>
      </w:r>
      <w:r w:rsidRPr="004020CF">
        <w:t>Government</w:t>
      </w:r>
      <w:r>
        <w:t xml:space="preserve"> </w:t>
      </w:r>
      <w:r w:rsidRPr="004020CF">
        <w:t>Furnished</w:t>
      </w:r>
      <w:r>
        <w:t xml:space="preserve"> </w:t>
      </w:r>
      <w:r w:rsidRPr="004020CF">
        <w:t>Material</w:t>
      </w:r>
      <w:r>
        <w:t xml:space="preserve"> </w:t>
      </w:r>
      <w:r w:rsidRPr="004020CF">
        <w:t>(Optional)</w:t>
      </w:r>
      <w:bookmarkEnd w:id="475"/>
      <w:bookmarkEnd w:id="476"/>
    </w:p>
    <w:p w14:paraId="12C4A1E4" w14:textId="048CAAB0" w:rsidR="00A17F87" w:rsidRDefault="00A17F87" w:rsidP="00A17F87">
      <w:pPr>
        <w:pStyle w:val="NoteToDrafters-ASDEFCON"/>
      </w:pPr>
      <w:r w:rsidRPr="00C75844">
        <w:t>Note</w:t>
      </w:r>
      <w:r>
        <w:t xml:space="preserve"> </w:t>
      </w:r>
      <w:r w:rsidRPr="00C75844">
        <w:t>to</w:t>
      </w:r>
      <w:r>
        <w:t xml:space="preserve"> </w:t>
      </w:r>
      <w:r w:rsidR="0041420A">
        <w:t xml:space="preserve">drafters: </w:t>
      </w:r>
      <w:r>
        <w:t>This clause is required when GFM will be provided to the Contractor</w:t>
      </w:r>
      <w:r w:rsidRPr="004D5B3D">
        <w:t>.</w:t>
      </w:r>
      <w:r>
        <w:t xml:space="preserve">  If not required, </w:t>
      </w:r>
      <w:r>
        <w:rPr>
          <w:bCs/>
          <w:iCs/>
          <w:szCs w:val="20"/>
        </w:rPr>
        <w:t>delete</w:t>
      </w:r>
      <w:r w:rsidRPr="00D35E77">
        <w:rPr>
          <w:bCs/>
          <w:iCs/>
          <w:szCs w:val="20"/>
        </w:rPr>
        <w:t xml:space="preserve"> the following clauses </w:t>
      </w:r>
      <w:r>
        <w:rPr>
          <w:bCs/>
          <w:iCs/>
          <w:szCs w:val="20"/>
        </w:rPr>
        <w:t xml:space="preserve">and annotated the heading </w:t>
      </w:r>
      <w:r w:rsidRPr="00D35E77">
        <w:rPr>
          <w:bCs/>
          <w:iCs/>
          <w:szCs w:val="20"/>
        </w:rPr>
        <w:t xml:space="preserve">with </w:t>
      </w:r>
      <w:r>
        <w:rPr>
          <w:bCs/>
          <w:iCs/>
          <w:szCs w:val="20"/>
        </w:rPr>
        <w:t>‘</w:t>
      </w:r>
      <w:r w:rsidRPr="00D35E77">
        <w:rPr>
          <w:bCs/>
          <w:iCs/>
          <w:szCs w:val="20"/>
        </w:rPr>
        <w:t>Not used’</w:t>
      </w:r>
      <w:r>
        <w:t>.</w:t>
      </w:r>
    </w:p>
    <w:p w14:paraId="1C8364BF" w14:textId="44F548AA" w:rsidR="00A17F87" w:rsidRDefault="00A17F87" w:rsidP="00A17F87">
      <w:pPr>
        <w:pStyle w:val="NoteToDrafters-ASDEFCON"/>
      </w:pPr>
      <w:r>
        <w:t xml:space="preserve">If safety-related </w:t>
      </w:r>
      <w:r w:rsidRPr="00C75844">
        <w:t>information</w:t>
      </w:r>
      <w:r>
        <w:t xml:space="preserve"> </w:t>
      </w:r>
      <w:r w:rsidRPr="00C75844">
        <w:t>is</w:t>
      </w:r>
      <w:r>
        <w:t xml:space="preserve"> </w:t>
      </w:r>
      <w:r w:rsidRPr="00C75844">
        <w:t>not</w:t>
      </w:r>
      <w:r>
        <w:t xml:space="preserve"> </w:t>
      </w:r>
      <w:r w:rsidRPr="00C75844">
        <w:t>contained</w:t>
      </w:r>
      <w:r>
        <w:t xml:space="preserve"> with</w:t>
      </w:r>
      <w:r w:rsidRPr="00C75844">
        <w:t>in</w:t>
      </w:r>
      <w:r>
        <w:t xml:space="preserve"> associated </w:t>
      </w:r>
      <w:r w:rsidRPr="00C75844">
        <w:t>Technical</w:t>
      </w:r>
      <w:r>
        <w:t xml:space="preserve"> </w:t>
      </w:r>
      <w:r w:rsidRPr="00C75844">
        <w:t>Data,</w:t>
      </w:r>
      <w:r>
        <w:t xml:space="preserve"> additional </w:t>
      </w:r>
      <w:r w:rsidRPr="00C75844">
        <w:t>information</w:t>
      </w:r>
      <w:r>
        <w:t xml:space="preserve"> </w:t>
      </w:r>
      <w:r w:rsidRPr="00C75844">
        <w:t>will</w:t>
      </w:r>
      <w:r>
        <w:t xml:space="preserve"> </w:t>
      </w:r>
      <w:r w:rsidRPr="00C75844">
        <w:t>need</w:t>
      </w:r>
      <w:r>
        <w:t xml:space="preserve"> </w:t>
      </w:r>
      <w:r w:rsidRPr="00C75844">
        <w:t>to</w:t>
      </w:r>
      <w:r>
        <w:t xml:space="preserve"> </w:t>
      </w:r>
      <w:r w:rsidRPr="00C75844">
        <w:t>be</w:t>
      </w:r>
      <w:r>
        <w:t xml:space="preserve"> </w:t>
      </w:r>
      <w:r w:rsidRPr="00C75844">
        <w:t>provided</w:t>
      </w:r>
      <w:r>
        <w:t xml:space="preserve"> </w:t>
      </w:r>
      <w:r w:rsidRPr="00C75844">
        <w:t>as</w:t>
      </w:r>
      <w:r>
        <w:t xml:space="preserve"> </w:t>
      </w:r>
      <w:r w:rsidRPr="00C75844">
        <w:t>GFI</w:t>
      </w:r>
      <w:r>
        <w:t xml:space="preserve"> </w:t>
      </w:r>
      <w:r w:rsidRPr="00C75844">
        <w:t>or</w:t>
      </w:r>
      <w:r>
        <w:t xml:space="preserve"> </w:t>
      </w:r>
      <w:r w:rsidRPr="00C75844">
        <w:t>GFD.</w:t>
      </w:r>
      <w:r>
        <w:t xml:space="preserve">  </w:t>
      </w:r>
      <w:r w:rsidRPr="00C75844">
        <w:t>Refer</w:t>
      </w:r>
      <w:r>
        <w:t xml:space="preserve"> </w:t>
      </w:r>
      <w:r w:rsidRPr="00C75844">
        <w:t>to</w:t>
      </w:r>
      <w:r>
        <w:t xml:space="preserve"> </w:t>
      </w:r>
      <w:r w:rsidRPr="00C75844">
        <w:t>CAS</w:t>
      </w:r>
      <w:r>
        <w:t>safe Regulated Hazard 09: ‘Plant’ regarding obligations to manage and control risks associated with plant/equipment</w:t>
      </w:r>
      <w:r w:rsidRPr="00C75844">
        <w:t>.</w:t>
      </w:r>
    </w:p>
    <w:p w14:paraId="77BCC0B6" w14:textId="0FD9B564" w:rsidR="00A17F87" w:rsidRPr="00C75844" w:rsidRDefault="00A17F87" w:rsidP="00A17F87">
      <w:pPr>
        <w:pStyle w:val="Note-ASDEFCON"/>
      </w:pPr>
      <w:r>
        <w:t>Note:  The Commonwealth is to provide applicable safety-related information for GFE.</w:t>
      </w:r>
    </w:p>
    <w:p w14:paraId="1F39F158" w14:textId="6D38CFA6" w:rsidR="00A17F87" w:rsidRPr="004020CF" w:rsidRDefault="00A17F87" w:rsidP="00A17F87">
      <w:pPr>
        <w:pStyle w:val="SOWTL4-ASDEFCON"/>
      </w:pPr>
      <w:r w:rsidRPr="004020CF">
        <w:t>Subject</w:t>
      </w:r>
      <w:r>
        <w:t xml:space="preserve"> </w:t>
      </w:r>
      <w:r w:rsidRPr="004020CF">
        <w:t>to</w:t>
      </w:r>
      <w:r>
        <w:t xml:space="preserve"> </w:t>
      </w:r>
      <w:r w:rsidRPr="004020CF">
        <w:t>clause</w:t>
      </w:r>
      <w:r>
        <w:t xml:space="preserve"> </w:t>
      </w:r>
      <w:r w:rsidRPr="004020CF">
        <w:t>3.</w:t>
      </w:r>
      <w:r>
        <w:t xml:space="preserve">8 </w:t>
      </w:r>
      <w:r w:rsidRPr="004020CF">
        <w:t>of</w:t>
      </w:r>
      <w:r>
        <w:t xml:space="preserve"> </w:t>
      </w:r>
      <w:r w:rsidRPr="004020CF">
        <w:t>the</w:t>
      </w:r>
      <w:r>
        <w:t xml:space="preserve"> </w:t>
      </w:r>
      <w:r w:rsidRPr="004020CF">
        <w:t>COC,</w:t>
      </w:r>
      <w:r>
        <w:t xml:space="preserve"> </w:t>
      </w:r>
      <w:r w:rsidRPr="004020CF">
        <w:t>the</w:t>
      </w:r>
      <w:r>
        <w:t xml:space="preserve"> </w:t>
      </w:r>
      <w:r w:rsidRPr="004020CF">
        <w:t>Commonwealth</w:t>
      </w:r>
      <w:r>
        <w:t xml:space="preserve"> </w:t>
      </w:r>
      <w:r w:rsidRPr="004020CF">
        <w:t>shall</w:t>
      </w:r>
      <w:r>
        <w:t xml:space="preserve"> </w:t>
      </w:r>
      <w:r w:rsidRPr="004020CF">
        <w:t>deliver</w:t>
      </w:r>
      <w:r>
        <w:t xml:space="preserve"> </w:t>
      </w:r>
      <w:r w:rsidRPr="004020CF">
        <w:t>or</w:t>
      </w:r>
      <w:r>
        <w:t xml:space="preserve"> </w:t>
      </w:r>
      <w:r w:rsidRPr="004020CF">
        <w:t>provide</w:t>
      </w:r>
      <w:r>
        <w:t xml:space="preserve"> </w:t>
      </w:r>
      <w:r w:rsidRPr="004020CF">
        <w:t>access</w:t>
      </w:r>
      <w:r>
        <w:t xml:space="preserve"> </w:t>
      </w:r>
      <w:r w:rsidRPr="004020CF">
        <w:t>to</w:t>
      </w:r>
      <w:r>
        <w:t xml:space="preserve"> </w:t>
      </w:r>
      <w:r w:rsidRPr="004020CF">
        <w:t>Government</w:t>
      </w:r>
      <w:r>
        <w:t xml:space="preserve"> </w:t>
      </w:r>
      <w:r w:rsidRPr="004020CF">
        <w:t>Furnished</w:t>
      </w:r>
      <w:r>
        <w:t xml:space="preserve"> </w:t>
      </w:r>
      <w:r w:rsidRPr="004020CF">
        <w:t>Material</w:t>
      </w:r>
      <w:r>
        <w:t xml:space="preserve"> </w:t>
      </w:r>
      <w:r w:rsidRPr="004020CF">
        <w:t>(GFM)</w:t>
      </w:r>
      <w:r>
        <w:t xml:space="preserve"> and Government Furnished Services (GFS) </w:t>
      </w:r>
      <w:r w:rsidRPr="004020CF">
        <w:t>to</w:t>
      </w:r>
      <w:r>
        <w:t xml:space="preserve"> </w:t>
      </w:r>
      <w:r w:rsidRPr="004020CF">
        <w:t>the</w:t>
      </w:r>
      <w:r>
        <w:t xml:space="preserve"> </w:t>
      </w:r>
      <w:r w:rsidRPr="004020CF">
        <w:t>Contractor</w:t>
      </w:r>
      <w:r>
        <w:t xml:space="preserve"> </w:t>
      </w:r>
      <w:r w:rsidRPr="004020CF">
        <w:t>at</w:t>
      </w:r>
      <w:r>
        <w:t xml:space="preserve"> </w:t>
      </w:r>
      <w:r w:rsidRPr="004020CF">
        <w:t>the</w:t>
      </w:r>
      <w:r>
        <w:t xml:space="preserve"> </w:t>
      </w:r>
      <w:r w:rsidRPr="004020CF">
        <w:t>place(s)</w:t>
      </w:r>
      <w:r>
        <w:t xml:space="preserve"> </w:t>
      </w:r>
      <w:r w:rsidRPr="004020CF">
        <w:t>and</w:t>
      </w:r>
      <w:r>
        <w:t xml:space="preserve"> </w:t>
      </w:r>
      <w:r w:rsidRPr="004020CF">
        <w:t>times</w:t>
      </w:r>
      <w:r>
        <w:t xml:space="preserve"> </w:t>
      </w:r>
      <w:r w:rsidRPr="004020CF">
        <w:t>stated</w:t>
      </w:r>
      <w:r>
        <w:t xml:space="preserve"> </w:t>
      </w:r>
      <w:r w:rsidRPr="004020CF">
        <w:t>in</w:t>
      </w:r>
      <w:r>
        <w:t xml:space="preserve"> </w:t>
      </w:r>
      <w:r w:rsidRPr="004020CF">
        <w:t>Attachment</w:t>
      </w:r>
      <w:r>
        <w:t xml:space="preserve"> </w:t>
      </w:r>
      <w:r w:rsidRPr="004020CF">
        <w:t>E.</w:t>
      </w:r>
    </w:p>
    <w:p w14:paraId="0CEC6DC0"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acknowledge,</w:t>
      </w:r>
      <w:r>
        <w:t xml:space="preserve"> </w:t>
      </w:r>
      <w:r w:rsidRPr="004020CF">
        <w:t>in</w:t>
      </w:r>
      <w:r>
        <w:t xml:space="preserve"> </w:t>
      </w:r>
      <w:r w:rsidRPr="004020CF">
        <w:t>writing,</w:t>
      </w:r>
      <w:r>
        <w:t xml:space="preserve"> </w:t>
      </w:r>
      <w:r w:rsidRPr="004020CF">
        <w:t>receipt</w:t>
      </w:r>
      <w:r>
        <w:t xml:space="preserve"> </w:t>
      </w:r>
      <w:r w:rsidRPr="004020CF">
        <w:t>of</w:t>
      </w:r>
      <w:r>
        <w:t xml:space="preserve"> </w:t>
      </w:r>
      <w:r w:rsidRPr="004020CF">
        <w:t>the</w:t>
      </w:r>
      <w:r>
        <w:t xml:space="preserve"> </w:t>
      </w:r>
      <w:r w:rsidRPr="004020CF">
        <w:t>GFM</w:t>
      </w:r>
      <w:r>
        <w:t xml:space="preserve"> </w:t>
      </w:r>
      <w:r w:rsidRPr="004020CF">
        <w:t>to</w:t>
      </w:r>
      <w:r>
        <w:t xml:space="preserve"> </w:t>
      </w:r>
      <w:r w:rsidRPr="004020CF">
        <w:t>the</w:t>
      </w:r>
      <w:r>
        <w:t xml:space="preserve"> </w:t>
      </w:r>
      <w:r w:rsidRPr="004020CF">
        <w:t>Commonwealth</w:t>
      </w:r>
      <w:r>
        <w:t xml:space="preserve"> </w:t>
      </w:r>
      <w:r w:rsidRPr="004020CF">
        <w:t>Representative</w:t>
      </w:r>
      <w:r>
        <w:t xml:space="preserve"> </w:t>
      </w:r>
      <w:r w:rsidRPr="004020CF">
        <w:t>within</w:t>
      </w:r>
      <w:r>
        <w:t xml:space="preserve"> </w:t>
      </w:r>
      <w:r w:rsidRPr="004020CF">
        <w:t>five</w:t>
      </w:r>
      <w:r>
        <w:t xml:space="preserve"> </w:t>
      </w:r>
      <w:r w:rsidRPr="004020CF">
        <w:t>Working</w:t>
      </w:r>
      <w:r>
        <w:t xml:space="preserve"> </w:t>
      </w:r>
      <w:r w:rsidRPr="004020CF">
        <w:t>Days</w:t>
      </w:r>
      <w:r>
        <w:t xml:space="preserve"> </w:t>
      </w:r>
      <w:r w:rsidRPr="004020CF">
        <w:t>of</w:t>
      </w:r>
      <w:r>
        <w:t xml:space="preserve"> </w:t>
      </w:r>
      <w:r w:rsidRPr="004020CF">
        <w:t>delivery,</w:t>
      </w:r>
      <w:r>
        <w:t xml:space="preserve"> </w:t>
      </w:r>
      <w:r w:rsidRPr="004020CF">
        <w:t>or</w:t>
      </w:r>
      <w:r>
        <w:t xml:space="preserve"> </w:t>
      </w:r>
      <w:r w:rsidRPr="004020CF">
        <w:t>such</w:t>
      </w:r>
      <w:r>
        <w:t xml:space="preserve"> </w:t>
      </w:r>
      <w:r w:rsidRPr="004020CF">
        <w:t>other</w:t>
      </w:r>
      <w:r>
        <w:t xml:space="preserve"> </w:t>
      </w:r>
      <w:r w:rsidRPr="004020CF">
        <w:t>period</w:t>
      </w:r>
      <w:r>
        <w:t xml:space="preserve"> </w:t>
      </w:r>
      <w:r w:rsidRPr="004020CF">
        <w:t>as</w:t>
      </w:r>
      <w:r>
        <w:t xml:space="preserve"> </w:t>
      </w:r>
      <w:r w:rsidRPr="004020CF">
        <w:t>may</w:t>
      </w:r>
      <w:r>
        <w:t xml:space="preserve"> </w:t>
      </w:r>
      <w:r w:rsidRPr="004020CF">
        <w:t>be</w:t>
      </w:r>
      <w:r>
        <w:t xml:space="preserve"> </w:t>
      </w:r>
      <w:r w:rsidRPr="004020CF">
        <w:t>agreed</w:t>
      </w:r>
      <w:r>
        <w:t xml:space="preserve"> </w:t>
      </w:r>
      <w:r w:rsidRPr="004020CF">
        <w:t>in</w:t>
      </w:r>
      <w:r>
        <w:t xml:space="preserve"> </w:t>
      </w:r>
      <w:r w:rsidRPr="004020CF">
        <w:t>writing</w:t>
      </w:r>
      <w:r>
        <w:t xml:space="preserve"> </w:t>
      </w:r>
      <w:r w:rsidRPr="004020CF">
        <w:t>by</w:t>
      </w:r>
      <w:r>
        <w:t xml:space="preserve"> </w:t>
      </w:r>
      <w:r w:rsidRPr="004020CF">
        <w:t>the</w:t>
      </w:r>
      <w:r>
        <w:t xml:space="preserve"> </w:t>
      </w:r>
      <w:r w:rsidRPr="004020CF">
        <w:t>Commonwealth</w:t>
      </w:r>
      <w:r>
        <w:t xml:space="preserve"> </w:t>
      </w:r>
      <w:r w:rsidRPr="004020CF">
        <w:t>Representative.</w:t>
      </w:r>
    </w:p>
    <w:p w14:paraId="653B1BBD" w14:textId="77777777" w:rsidR="00A17F87" w:rsidRPr="004020CF" w:rsidRDefault="00A17F87" w:rsidP="00A17F87">
      <w:pPr>
        <w:pStyle w:val="SOWTL4-ASDEFCON"/>
      </w:pPr>
      <w:r w:rsidRPr="004020CF">
        <w:t>If</w:t>
      </w:r>
      <w:r>
        <w:t xml:space="preserve"> </w:t>
      </w:r>
      <w:r w:rsidRPr="004020CF">
        <w:t>GFM</w:t>
      </w:r>
      <w:r>
        <w:t xml:space="preserve"> </w:t>
      </w:r>
      <w:r w:rsidRPr="004020CF">
        <w:t>is</w:t>
      </w:r>
      <w:r>
        <w:t xml:space="preserve"> </w:t>
      </w:r>
      <w:r w:rsidRPr="004020CF">
        <w:t>not</w:t>
      </w:r>
      <w:r>
        <w:t xml:space="preserve"> </w:t>
      </w:r>
      <w:r w:rsidRPr="004020CF">
        <w:t>accompanied</w:t>
      </w:r>
      <w:r>
        <w:t xml:space="preserve"> </w:t>
      </w:r>
      <w:r w:rsidRPr="004020CF">
        <w:t>by</w:t>
      </w:r>
      <w:r>
        <w:t xml:space="preserve"> </w:t>
      </w:r>
      <w:r w:rsidRPr="004020CF">
        <w:t>an</w:t>
      </w:r>
      <w:r>
        <w:t xml:space="preserve"> </w:t>
      </w:r>
      <w:r w:rsidRPr="004020CF">
        <w:t>issue</w:t>
      </w:r>
      <w:r>
        <w:t xml:space="preserve"> </w:t>
      </w:r>
      <w:r w:rsidRPr="004020CF">
        <w:t>voucher</w:t>
      </w:r>
      <w:r>
        <w:t xml:space="preserve"> </w:t>
      </w:r>
      <w:r w:rsidRPr="004020CF">
        <w:t>from</w:t>
      </w:r>
      <w:r>
        <w:t xml:space="preserve"> </w:t>
      </w:r>
      <w:r w:rsidRPr="004020CF">
        <w:t>the</w:t>
      </w:r>
      <w:r>
        <w:t xml:space="preserve"> </w:t>
      </w:r>
      <w:r w:rsidRPr="004020CF">
        <w:t>Commonwealth,</w:t>
      </w:r>
      <w:r>
        <w:t xml:space="preserve"> </w:t>
      </w:r>
      <w:r w:rsidRPr="004020CF">
        <w:t>the</w:t>
      </w:r>
      <w:r>
        <w:t xml:space="preserve"> </w:t>
      </w:r>
      <w:r w:rsidRPr="004020CF">
        <w:t>Contractor</w:t>
      </w:r>
      <w:r>
        <w:t xml:space="preserve"> </w:t>
      </w:r>
      <w:r w:rsidRPr="004020CF">
        <w:t>shall</w:t>
      </w:r>
      <w:r>
        <w:t xml:space="preserve"> </w:t>
      </w:r>
      <w:r w:rsidRPr="004020CF">
        <w:t>report</w:t>
      </w:r>
      <w:r>
        <w:t xml:space="preserve"> </w:t>
      </w:r>
      <w:r w:rsidRPr="004020CF">
        <w:t>that</w:t>
      </w:r>
      <w:r>
        <w:t xml:space="preserve"> </w:t>
      </w:r>
      <w:r w:rsidRPr="004020CF">
        <w:t>omission</w:t>
      </w:r>
      <w:r>
        <w:t xml:space="preserve"> </w:t>
      </w:r>
      <w:r w:rsidRPr="004020CF">
        <w:t>in</w:t>
      </w:r>
      <w:r>
        <w:t xml:space="preserve"> </w:t>
      </w:r>
      <w:r w:rsidRPr="004020CF">
        <w:t>the</w:t>
      </w:r>
      <w:r>
        <w:t xml:space="preserve"> </w:t>
      </w:r>
      <w:r w:rsidRPr="004020CF">
        <w:t>acknowledgment</w:t>
      </w:r>
      <w:r>
        <w:t xml:space="preserve"> </w:t>
      </w:r>
      <w:r w:rsidRPr="004020CF">
        <w:t>of</w:t>
      </w:r>
      <w:r>
        <w:t xml:space="preserve"> </w:t>
      </w:r>
      <w:r w:rsidRPr="004020CF">
        <w:t>receipt</w:t>
      </w:r>
      <w:r>
        <w:t xml:space="preserve"> </w:t>
      </w:r>
      <w:r w:rsidRPr="004020CF">
        <w:t>for</w:t>
      </w:r>
      <w:r>
        <w:t xml:space="preserve"> </w:t>
      </w:r>
      <w:r w:rsidRPr="004020CF">
        <w:t>that</w:t>
      </w:r>
      <w:r>
        <w:t xml:space="preserve"> </w:t>
      </w:r>
      <w:r w:rsidRPr="004020CF">
        <w:t>GFM.</w:t>
      </w:r>
    </w:p>
    <w:p w14:paraId="27A41C52" w14:textId="77777777" w:rsidR="00A17F87" w:rsidRPr="004020CF" w:rsidRDefault="00A17F87" w:rsidP="00A17F87">
      <w:pPr>
        <w:pStyle w:val="SOWTL4-ASDEFCON"/>
      </w:pPr>
      <w:bookmarkStart w:id="477" w:name="_Ref514682564"/>
      <w:r w:rsidRPr="004020CF">
        <w:t>The</w:t>
      </w:r>
      <w:r>
        <w:t xml:space="preserve"> </w:t>
      </w:r>
      <w:r w:rsidRPr="004020CF">
        <w:t>Contractor</w:t>
      </w:r>
      <w:r>
        <w:t xml:space="preserve"> </w:t>
      </w:r>
      <w:r w:rsidRPr="004020CF">
        <w:t>shall:</w:t>
      </w:r>
    </w:p>
    <w:p w14:paraId="5DDF3687" w14:textId="77777777" w:rsidR="00A17F87" w:rsidRDefault="00A17F87" w:rsidP="00A17F87">
      <w:pPr>
        <w:pStyle w:val="SOWSubL1-ASDEFCON"/>
      </w:pPr>
      <w:r w:rsidRPr="00272261">
        <w:t>within</w:t>
      </w:r>
      <w:r>
        <w:t xml:space="preserve"> </w:t>
      </w:r>
      <w:r w:rsidRPr="00272261">
        <w:t>the</w:t>
      </w:r>
      <w:r>
        <w:t xml:space="preserve"> </w:t>
      </w:r>
      <w:r w:rsidRPr="00272261">
        <w:t>periods</w:t>
      </w:r>
      <w:r>
        <w:t xml:space="preserve"> </w:t>
      </w:r>
      <w:r w:rsidRPr="00272261">
        <w:t>identified</w:t>
      </w:r>
      <w:r>
        <w:t xml:space="preserve"> </w:t>
      </w:r>
      <w:r w:rsidRPr="00272261">
        <w:t>in</w:t>
      </w:r>
      <w:r>
        <w:t xml:space="preserve"> </w:t>
      </w:r>
      <w:r w:rsidRPr="00272261">
        <w:t>Attachment</w:t>
      </w:r>
      <w:r>
        <w:t xml:space="preserve"> E </w:t>
      </w:r>
      <w:r w:rsidRPr="00272261">
        <w:t>or</w:t>
      </w:r>
      <w:r>
        <w:t xml:space="preserve"> such other period as may be agreed in writing by the Commonwealth Representative, </w:t>
      </w:r>
      <w:r w:rsidRPr="004020CF">
        <w:t>inspect</w:t>
      </w:r>
      <w:r>
        <w:t xml:space="preserve"> </w:t>
      </w:r>
      <w:r w:rsidRPr="004020CF">
        <w:t>GFM</w:t>
      </w:r>
      <w:r>
        <w:t xml:space="preserve"> </w:t>
      </w:r>
      <w:r w:rsidRPr="004020CF">
        <w:t>for</w:t>
      </w:r>
      <w:r>
        <w:t xml:space="preserve"> </w:t>
      </w:r>
      <w:r w:rsidRPr="004020CF">
        <w:t>defects</w:t>
      </w:r>
      <w:r>
        <w:t xml:space="preserve"> </w:t>
      </w:r>
      <w:r w:rsidRPr="004020CF">
        <w:t>or</w:t>
      </w:r>
      <w:r>
        <w:t xml:space="preserve"> </w:t>
      </w:r>
      <w:r w:rsidRPr="004020CF">
        <w:t>deficiencies</w:t>
      </w:r>
      <w:r>
        <w:t xml:space="preserve"> </w:t>
      </w:r>
      <w:r w:rsidRPr="004020CF">
        <w:t>and</w:t>
      </w:r>
      <w:r>
        <w:t xml:space="preserve"> </w:t>
      </w:r>
      <w:r w:rsidRPr="004020CF">
        <w:t>any</w:t>
      </w:r>
      <w:r>
        <w:t xml:space="preserve"> </w:t>
      </w:r>
      <w:r w:rsidRPr="004020CF">
        <w:t>physical</w:t>
      </w:r>
      <w:r>
        <w:t xml:space="preserve"> </w:t>
      </w:r>
      <w:r w:rsidRPr="004020CF">
        <w:t>damage</w:t>
      </w:r>
      <w:r>
        <w:t xml:space="preserve"> </w:t>
      </w:r>
      <w:r w:rsidRPr="004020CF">
        <w:t>which</w:t>
      </w:r>
      <w:r>
        <w:t xml:space="preserve"> </w:t>
      </w:r>
      <w:r w:rsidRPr="004020CF">
        <w:t>impact</w:t>
      </w:r>
      <w:r>
        <w:t xml:space="preserve"> </w:t>
      </w:r>
      <w:r w:rsidRPr="004020CF">
        <w:t>on,</w:t>
      </w:r>
      <w:r>
        <w:t xml:space="preserve"> </w:t>
      </w:r>
      <w:r w:rsidRPr="004020CF">
        <w:t>or</w:t>
      </w:r>
      <w:r>
        <w:t xml:space="preserve"> </w:t>
      </w:r>
      <w:r w:rsidRPr="004020CF">
        <w:t>are</w:t>
      </w:r>
      <w:r>
        <w:t xml:space="preserve"> </w:t>
      </w:r>
      <w:r w:rsidRPr="004020CF">
        <w:t>likely</w:t>
      </w:r>
      <w:r>
        <w:t xml:space="preserve"> </w:t>
      </w:r>
      <w:r w:rsidRPr="004020CF">
        <w:t>to</w:t>
      </w:r>
      <w:r>
        <w:t xml:space="preserve"> </w:t>
      </w:r>
      <w:r w:rsidRPr="004020CF">
        <w:t>impact</w:t>
      </w:r>
      <w:r>
        <w:t xml:space="preserve"> </w:t>
      </w:r>
      <w:r w:rsidRPr="004020CF">
        <w:t>on,</w:t>
      </w:r>
      <w:r>
        <w:t xml:space="preserve"> </w:t>
      </w:r>
      <w:r w:rsidRPr="004020CF">
        <w:t>the</w:t>
      </w:r>
      <w:r>
        <w:t xml:space="preserve"> </w:t>
      </w:r>
      <w:r w:rsidRPr="004020CF">
        <w:t>intended</w:t>
      </w:r>
      <w:r>
        <w:t xml:space="preserve"> </w:t>
      </w:r>
      <w:r w:rsidRPr="004020CF">
        <w:t>use</w:t>
      </w:r>
      <w:r>
        <w:t xml:space="preserve"> </w:t>
      </w:r>
      <w:r w:rsidRPr="004020CF">
        <w:t>of</w:t>
      </w:r>
      <w:r>
        <w:t xml:space="preserve"> </w:t>
      </w:r>
      <w:r w:rsidRPr="004020CF">
        <w:t>the</w:t>
      </w:r>
      <w:r>
        <w:t xml:space="preserve"> </w:t>
      </w:r>
      <w:r w:rsidRPr="004020CF">
        <w:t>GFM;</w:t>
      </w:r>
    </w:p>
    <w:p w14:paraId="573BB07C" w14:textId="77777777" w:rsidR="00A17F87" w:rsidRPr="004020CF" w:rsidRDefault="00A17F87" w:rsidP="00A17F87">
      <w:pPr>
        <w:pStyle w:val="SOWSubL1-ASDEFCON"/>
      </w:pPr>
      <w:r w:rsidRPr="004020CF">
        <w:t>at</w:t>
      </w:r>
      <w:r>
        <w:t xml:space="preserve"> </w:t>
      </w:r>
      <w:r w:rsidRPr="004020CF">
        <w:t>least</w:t>
      </w:r>
      <w:r>
        <w:t xml:space="preserve"> </w:t>
      </w:r>
      <w:r w:rsidRPr="004020CF">
        <w:t>15</w:t>
      </w:r>
      <w:r>
        <w:t xml:space="preserve"> </w:t>
      </w:r>
      <w:r w:rsidRPr="004020CF">
        <w:t>Working</w:t>
      </w:r>
      <w:r>
        <w:t xml:space="preserve"> </w:t>
      </w:r>
      <w:r w:rsidRPr="004020CF">
        <w:t>Days</w:t>
      </w:r>
      <w:r>
        <w:t xml:space="preserve"> </w:t>
      </w:r>
      <w:r w:rsidRPr="004020CF">
        <w:t>prior</w:t>
      </w:r>
      <w:r>
        <w:t xml:space="preserve"> </w:t>
      </w:r>
      <w:r w:rsidRPr="004020CF">
        <w:t>to</w:t>
      </w:r>
      <w:r>
        <w:t xml:space="preserve"> </w:t>
      </w:r>
      <w:r w:rsidRPr="004020CF">
        <w:t>the</w:t>
      </w:r>
      <w:r>
        <w:t xml:space="preserve"> </w:t>
      </w:r>
      <w:r w:rsidRPr="004020CF">
        <w:t>date</w:t>
      </w:r>
      <w:r>
        <w:t xml:space="preserve"> </w:t>
      </w:r>
      <w:r w:rsidRPr="004020CF">
        <w:t>that</w:t>
      </w:r>
      <w:r>
        <w:t xml:space="preserve"> </w:t>
      </w:r>
      <w:r w:rsidRPr="004020CF">
        <w:t>the</w:t>
      </w:r>
      <w:r>
        <w:t xml:space="preserve"> Contractor intends to utilise an item of</w:t>
      </w:r>
      <w:r w:rsidRPr="004020CF">
        <w:t xml:space="preserve"> Government</w:t>
      </w:r>
      <w:r>
        <w:t xml:space="preserve"> </w:t>
      </w:r>
      <w:r w:rsidRPr="004020CF">
        <w:t>Furnished</w:t>
      </w:r>
      <w:r>
        <w:t xml:space="preserve"> </w:t>
      </w:r>
      <w:r w:rsidRPr="004020CF">
        <w:t>Equipment</w:t>
      </w:r>
      <w:r>
        <w:t xml:space="preserve"> </w:t>
      </w:r>
      <w:r w:rsidRPr="004020CF">
        <w:t>(GFE),</w:t>
      </w:r>
      <w:r>
        <w:t xml:space="preserve"> </w:t>
      </w:r>
      <w:r w:rsidRPr="004020CF">
        <w:t>carry</w:t>
      </w:r>
      <w:r>
        <w:t xml:space="preserve"> </w:t>
      </w:r>
      <w:r w:rsidRPr="004020CF">
        <w:t>out</w:t>
      </w:r>
      <w:r>
        <w:t xml:space="preserve"> </w:t>
      </w:r>
      <w:r w:rsidRPr="004020CF">
        <w:t>appropriate</w:t>
      </w:r>
      <w:r>
        <w:t xml:space="preserve"> </w:t>
      </w:r>
      <w:r w:rsidRPr="004020CF">
        <w:t>functional</w:t>
      </w:r>
      <w:r>
        <w:t xml:space="preserve"> </w:t>
      </w:r>
      <w:r w:rsidRPr="004020CF">
        <w:t>testing</w:t>
      </w:r>
      <w:r w:rsidRPr="00E075ED">
        <w:t xml:space="preserve"> </w:t>
      </w:r>
      <w:r w:rsidRPr="004020CF">
        <w:t>of</w:t>
      </w:r>
      <w:r>
        <w:t xml:space="preserve"> that </w:t>
      </w:r>
      <w:r w:rsidRPr="004020CF">
        <w:t>item</w:t>
      </w:r>
      <w:r>
        <w:t xml:space="preserve">, </w:t>
      </w:r>
      <w:r w:rsidRPr="004020CF">
        <w:t>to</w:t>
      </w:r>
      <w:r>
        <w:t xml:space="preserve"> </w:t>
      </w:r>
      <w:r w:rsidRPr="004020CF">
        <w:t>the</w:t>
      </w:r>
      <w:r>
        <w:t xml:space="preserve"> </w:t>
      </w:r>
      <w:r w:rsidRPr="004020CF">
        <w:t>extent</w:t>
      </w:r>
      <w:r>
        <w:t xml:space="preserve"> </w:t>
      </w:r>
      <w:r w:rsidRPr="004020CF">
        <w:t>feasible</w:t>
      </w:r>
      <w:r>
        <w:t xml:space="preserve">, </w:t>
      </w:r>
      <w:r w:rsidRPr="004020CF">
        <w:t>to</w:t>
      </w:r>
      <w:r>
        <w:t xml:space="preserve"> </w:t>
      </w:r>
      <w:r w:rsidRPr="004020CF">
        <w:t>determine</w:t>
      </w:r>
      <w:r>
        <w:t xml:space="preserve"> </w:t>
      </w:r>
      <w:r w:rsidRPr="004020CF">
        <w:t>that</w:t>
      </w:r>
      <w:r>
        <w:t xml:space="preserve"> it </w:t>
      </w:r>
      <w:r w:rsidRPr="004020CF">
        <w:t>is</w:t>
      </w:r>
      <w:r>
        <w:t xml:space="preserve"> </w:t>
      </w:r>
      <w:r w:rsidRPr="004020CF">
        <w:t>serviceable</w:t>
      </w:r>
      <w:r>
        <w:t xml:space="preserve"> </w:t>
      </w:r>
      <w:r w:rsidRPr="004020CF">
        <w:t>for</w:t>
      </w:r>
      <w:r>
        <w:t xml:space="preserve"> </w:t>
      </w:r>
      <w:r w:rsidRPr="004020CF">
        <w:t>use</w:t>
      </w:r>
      <w:r>
        <w:t xml:space="preserve"> </w:t>
      </w:r>
      <w:r w:rsidRPr="004020CF">
        <w:t>as</w:t>
      </w:r>
      <w:r>
        <w:t xml:space="preserve"> </w:t>
      </w:r>
      <w:r w:rsidRPr="004020CF">
        <w:t>required</w:t>
      </w:r>
      <w:r>
        <w:t xml:space="preserve"> </w:t>
      </w:r>
      <w:r w:rsidRPr="004020CF">
        <w:t>by</w:t>
      </w:r>
      <w:r>
        <w:t xml:space="preserve"> </w:t>
      </w:r>
      <w:r w:rsidRPr="004020CF">
        <w:t>the</w:t>
      </w:r>
      <w:r>
        <w:t xml:space="preserve"> </w:t>
      </w:r>
      <w:r w:rsidRPr="004020CF">
        <w:t>Contract</w:t>
      </w:r>
      <w:r>
        <w:t xml:space="preserve">; </w:t>
      </w:r>
      <w:r w:rsidRPr="004020CF">
        <w:t>and</w:t>
      </w:r>
    </w:p>
    <w:p w14:paraId="27EE5DEA" w14:textId="77777777" w:rsidR="00A17F87" w:rsidRPr="004020CF" w:rsidRDefault="00A17F87" w:rsidP="00A17F87">
      <w:pPr>
        <w:pStyle w:val="SOWSubL1-ASDEFCON"/>
      </w:pPr>
      <w:r w:rsidRPr="004020CF">
        <w:t>notify</w:t>
      </w:r>
      <w:r>
        <w:t xml:space="preserve"> </w:t>
      </w:r>
      <w:r w:rsidRPr="004020CF">
        <w:t>its</w:t>
      </w:r>
      <w:r>
        <w:t xml:space="preserve"> </w:t>
      </w:r>
      <w:r w:rsidRPr="004020CF">
        <w:t>satisfaction</w:t>
      </w:r>
      <w:r>
        <w:t xml:space="preserve"> </w:t>
      </w:r>
      <w:r w:rsidRPr="004020CF">
        <w:t>or</w:t>
      </w:r>
      <w:r>
        <w:t xml:space="preserve"> </w:t>
      </w:r>
      <w:r w:rsidRPr="004020CF">
        <w:t>dissatisfaction</w:t>
      </w:r>
      <w:r>
        <w:t xml:space="preserve"> </w:t>
      </w:r>
      <w:r w:rsidRPr="004020CF">
        <w:t>with</w:t>
      </w:r>
      <w:r>
        <w:t xml:space="preserve"> </w:t>
      </w:r>
      <w:r w:rsidRPr="004020CF">
        <w:t>the</w:t>
      </w:r>
      <w:r>
        <w:t xml:space="preserve"> </w:t>
      </w:r>
      <w:r w:rsidRPr="004020CF">
        <w:t>GFM</w:t>
      </w:r>
      <w:r>
        <w:t xml:space="preserve"> </w:t>
      </w:r>
      <w:r w:rsidRPr="004020CF">
        <w:t>to</w:t>
      </w:r>
      <w:r>
        <w:t xml:space="preserve"> </w:t>
      </w:r>
      <w:r w:rsidRPr="004020CF">
        <w:t>the</w:t>
      </w:r>
      <w:r>
        <w:t xml:space="preserve"> </w:t>
      </w:r>
      <w:r w:rsidRPr="004020CF">
        <w:t>Commonwealth</w:t>
      </w:r>
      <w:r>
        <w:t xml:space="preserve"> </w:t>
      </w:r>
      <w:r w:rsidRPr="004020CF">
        <w:t>Representative</w:t>
      </w:r>
      <w:r>
        <w:t xml:space="preserve"> </w:t>
      </w:r>
      <w:r w:rsidRPr="00272261">
        <w:t>within</w:t>
      </w:r>
      <w:r>
        <w:t xml:space="preserve"> </w:t>
      </w:r>
      <w:r w:rsidRPr="00272261">
        <w:t>five</w:t>
      </w:r>
      <w:r>
        <w:t xml:space="preserve"> </w:t>
      </w:r>
      <w:r w:rsidRPr="00272261">
        <w:t>Working</w:t>
      </w:r>
      <w:r>
        <w:t xml:space="preserve"> </w:t>
      </w:r>
      <w:r w:rsidRPr="00272261">
        <w:t>Days</w:t>
      </w:r>
      <w:r>
        <w:t xml:space="preserve"> </w:t>
      </w:r>
      <w:r w:rsidRPr="00272261">
        <w:t>of</w:t>
      </w:r>
      <w:r>
        <w:t xml:space="preserve"> </w:t>
      </w:r>
      <w:r w:rsidRPr="00272261">
        <w:t>inspection</w:t>
      </w:r>
      <w:r>
        <w:t xml:space="preserve"> </w:t>
      </w:r>
      <w:r w:rsidRPr="00272261">
        <w:t>or</w:t>
      </w:r>
      <w:r>
        <w:t xml:space="preserve"> </w:t>
      </w:r>
      <w:r w:rsidRPr="00272261">
        <w:t>functional</w:t>
      </w:r>
      <w:r>
        <w:t xml:space="preserve"> </w:t>
      </w:r>
      <w:r w:rsidRPr="00272261">
        <w:t>testing</w:t>
      </w:r>
      <w:r w:rsidRPr="004020CF">
        <w:t>.</w:t>
      </w:r>
      <w:bookmarkEnd w:id="477"/>
    </w:p>
    <w:p w14:paraId="7E959DD0" w14:textId="77777777" w:rsidR="00A17F87" w:rsidRPr="004020CF" w:rsidRDefault="00A17F87" w:rsidP="00A17F87">
      <w:pPr>
        <w:pStyle w:val="SOWTL4-ASDEFCON"/>
      </w:pPr>
      <w:r w:rsidRPr="004020CF">
        <w:lastRenderedPageBreak/>
        <w:t>Unless</w:t>
      </w:r>
      <w:r>
        <w:t xml:space="preserve"> </w:t>
      </w:r>
      <w:r w:rsidRPr="004020CF">
        <w:t>otherwise</w:t>
      </w:r>
      <w:r>
        <w:t xml:space="preserve"> </w:t>
      </w:r>
      <w:r w:rsidRPr="004020CF">
        <w:t>agreed</w:t>
      </w:r>
      <w:r>
        <w:t xml:space="preserve"> </w:t>
      </w:r>
      <w:r w:rsidRPr="004020CF">
        <w:t>between</w:t>
      </w:r>
      <w:r>
        <w:t xml:space="preserve"> </w:t>
      </w:r>
      <w:r w:rsidRPr="004020CF">
        <w:t>the</w:t>
      </w:r>
      <w:r>
        <w:t xml:space="preserve"> </w:t>
      </w:r>
      <w:r w:rsidRPr="004020CF">
        <w:t>parties,</w:t>
      </w:r>
      <w:r>
        <w:t xml:space="preserve"> </w:t>
      </w:r>
      <w:r w:rsidRPr="004020CF">
        <w:t>the</w:t>
      </w:r>
      <w:r>
        <w:t xml:space="preserve"> </w:t>
      </w:r>
      <w:r w:rsidRPr="004020CF">
        <w:t>Contractor</w:t>
      </w:r>
      <w:r>
        <w:t xml:space="preserve"> </w:t>
      </w:r>
      <w:r w:rsidRPr="004020CF">
        <w:t>shall</w:t>
      </w:r>
      <w:r>
        <w:t xml:space="preserve"> </w:t>
      </w:r>
      <w:r w:rsidRPr="004020CF">
        <w:t>not</w:t>
      </w:r>
      <w:r>
        <w:t xml:space="preserve"> </w:t>
      </w:r>
      <w:r w:rsidRPr="004020CF">
        <w:t>use</w:t>
      </w:r>
      <w:r>
        <w:t xml:space="preserve"> </w:t>
      </w:r>
      <w:r w:rsidRPr="004020CF">
        <w:t>GFM</w:t>
      </w:r>
      <w:r>
        <w:t xml:space="preserve"> that </w:t>
      </w:r>
      <w:r w:rsidRPr="004020CF">
        <w:t>has</w:t>
      </w:r>
      <w:r>
        <w:t xml:space="preserve"> </w:t>
      </w:r>
      <w:r w:rsidRPr="004020CF">
        <w:t>been</w:t>
      </w:r>
      <w:r>
        <w:t xml:space="preserve"> </w:t>
      </w:r>
      <w:r w:rsidRPr="004020CF">
        <w:t>found</w:t>
      </w:r>
      <w:r>
        <w:t xml:space="preserve"> </w:t>
      </w:r>
      <w:r w:rsidRPr="004020CF">
        <w:t>on</w:t>
      </w:r>
      <w:r>
        <w:t xml:space="preserve"> </w:t>
      </w:r>
      <w:r w:rsidRPr="004020CF">
        <w:t>inspection</w:t>
      </w:r>
      <w:r>
        <w:t xml:space="preserve"> </w:t>
      </w:r>
      <w:r w:rsidRPr="004020CF">
        <w:t>to</w:t>
      </w:r>
      <w:r>
        <w:t xml:space="preserve"> </w:t>
      </w:r>
      <w:r w:rsidRPr="004020CF">
        <w:t>be</w:t>
      </w:r>
      <w:r>
        <w:t xml:space="preserve"> </w:t>
      </w:r>
      <w:r w:rsidRPr="004020CF">
        <w:t>damaged,</w:t>
      </w:r>
      <w:r>
        <w:t xml:space="preserve"> </w:t>
      </w:r>
      <w:r w:rsidRPr="004020CF">
        <w:t>defective</w:t>
      </w:r>
      <w:r>
        <w:t xml:space="preserve"> </w:t>
      </w:r>
      <w:r w:rsidRPr="004020CF">
        <w:t>or</w:t>
      </w:r>
      <w:r>
        <w:t xml:space="preserve"> </w:t>
      </w:r>
      <w:r w:rsidRPr="004020CF">
        <w:t>deficient.</w:t>
      </w:r>
    </w:p>
    <w:p w14:paraId="4CD44386" w14:textId="02269162" w:rsidR="00A17F87" w:rsidRPr="004020CF" w:rsidRDefault="00A17F87" w:rsidP="00A17F87">
      <w:pPr>
        <w:pStyle w:val="SOWHL3-ASDEFCON"/>
      </w:pPr>
      <w:bookmarkStart w:id="478" w:name="_Toc521140391"/>
      <w:r w:rsidRPr="004020CF">
        <w:t>Use</w:t>
      </w:r>
      <w:r>
        <w:t xml:space="preserve"> </w:t>
      </w:r>
      <w:r w:rsidRPr="004020CF">
        <w:t>of</w:t>
      </w:r>
      <w:r>
        <w:t xml:space="preserve"> </w:t>
      </w:r>
      <w:r w:rsidRPr="004020CF">
        <w:t>GFM</w:t>
      </w:r>
      <w:r w:rsidR="001C3EE6">
        <w:t xml:space="preserve"> and GFS</w:t>
      </w:r>
      <w:r>
        <w:t xml:space="preserve"> </w:t>
      </w:r>
      <w:r w:rsidRPr="004020CF">
        <w:t>(Optional)</w:t>
      </w:r>
      <w:bookmarkEnd w:id="478"/>
    </w:p>
    <w:p w14:paraId="062F5B67" w14:textId="736A8C09"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skilfully</w:t>
      </w:r>
      <w:r>
        <w:t xml:space="preserve"> </w:t>
      </w:r>
      <w:r w:rsidRPr="004020CF">
        <w:t>incorporate</w:t>
      </w:r>
      <w:r>
        <w:t xml:space="preserve"> </w:t>
      </w:r>
      <w:r w:rsidRPr="004020CF">
        <w:t>GFM</w:t>
      </w:r>
      <w:r>
        <w:t xml:space="preserve"> </w:t>
      </w:r>
      <w:r w:rsidRPr="004020CF">
        <w:t>into</w:t>
      </w:r>
      <w:r>
        <w:t xml:space="preserve"> </w:t>
      </w:r>
      <w:r w:rsidRPr="004020CF">
        <w:t>the</w:t>
      </w:r>
      <w:r>
        <w:t xml:space="preserve"> </w:t>
      </w:r>
      <w:r w:rsidRPr="004020CF">
        <w:t>Supplies</w:t>
      </w:r>
      <w:r w:rsidR="000536EE">
        <w:t>,</w:t>
      </w:r>
      <w:r>
        <w:t xml:space="preserve"> </w:t>
      </w:r>
      <w:r w:rsidRPr="004020CF">
        <w:t>utilise</w:t>
      </w:r>
      <w:r>
        <w:t xml:space="preserve"> </w:t>
      </w:r>
      <w:r w:rsidRPr="004020CF">
        <w:t>GFM</w:t>
      </w:r>
      <w:r>
        <w:t xml:space="preserve"> (eg, </w:t>
      </w:r>
      <w:r w:rsidRPr="004020CF">
        <w:t>in</w:t>
      </w:r>
      <w:r>
        <w:t xml:space="preserve"> the </w:t>
      </w:r>
      <w:r w:rsidRPr="004020CF">
        <w:t>production</w:t>
      </w:r>
      <w:r>
        <w:t xml:space="preserve"> or test </w:t>
      </w:r>
      <w:r w:rsidRPr="004020CF">
        <w:t>of</w:t>
      </w:r>
      <w:r>
        <w:t xml:space="preserve"> </w:t>
      </w:r>
      <w:r w:rsidRPr="004020CF">
        <w:t>the</w:t>
      </w:r>
      <w:r>
        <w:t xml:space="preserve"> </w:t>
      </w:r>
      <w:r w:rsidRPr="004020CF">
        <w:t>Supplies</w:t>
      </w:r>
      <w:r>
        <w:t xml:space="preserve">) </w:t>
      </w:r>
      <w:r w:rsidR="000536EE">
        <w:t xml:space="preserve">and, to the extent required, utilise the GFS </w:t>
      </w:r>
      <w:r w:rsidRPr="004020CF">
        <w:t>in</w:t>
      </w:r>
      <w:r>
        <w:t xml:space="preserve"> </w:t>
      </w:r>
      <w:r w:rsidRPr="004020CF">
        <w:t>accordance</w:t>
      </w:r>
      <w:r>
        <w:t xml:space="preserve"> </w:t>
      </w:r>
      <w:r w:rsidRPr="004020CF">
        <w:t>with</w:t>
      </w:r>
      <w:r>
        <w:t xml:space="preserve"> </w:t>
      </w:r>
      <w:r w:rsidRPr="004020CF">
        <w:t>the</w:t>
      </w:r>
      <w:r>
        <w:t xml:space="preserve"> </w:t>
      </w:r>
      <w:r w:rsidRPr="004020CF">
        <w:t>Contract.</w:t>
      </w:r>
    </w:p>
    <w:p w14:paraId="61D22B39" w14:textId="77777777" w:rsidR="00A17F87"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return</w:t>
      </w:r>
      <w:r>
        <w:t xml:space="preserve"> </w:t>
      </w:r>
      <w:r w:rsidRPr="004020CF">
        <w:t>GFM</w:t>
      </w:r>
      <w:r>
        <w:t xml:space="preserve"> </w:t>
      </w:r>
      <w:r w:rsidRPr="004020CF">
        <w:t>that</w:t>
      </w:r>
      <w:r>
        <w:t xml:space="preserve"> </w:t>
      </w:r>
      <w:r w:rsidRPr="004020CF">
        <w:t>is</w:t>
      </w:r>
      <w:r>
        <w:t xml:space="preserve"> </w:t>
      </w:r>
      <w:r w:rsidRPr="004020CF">
        <w:t>not</w:t>
      </w:r>
      <w:r>
        <w:t xml:space="preserve"> </w:t>
      </w:r>
      <w:r w:rsidRPr="004020CF">
        <w:t>incorporated</w:t>
      </w:r>
      <w:r>
        <w:t xml:space="preserve"> </w:t>
      </w:r>
      <w:r w:rsidRPr="004020CF">
        <w:t>into</w:t>
      </w:r>
      <w:r>
        <w:t xml:space="preserve"> </w:t>
      </w:r>
      <w:r w:rsidRPr="004020CF">
        <w:t>the</w:t>
      </w:r>
      <w:r>
        <w:t xml:space="preserve"> </w:t>
      </w:r>
      <w:r w:rsidRPr="004020CF">
        <w:t>Supplies</w:t>
      </w:r>
      <w:r>
        <w:t xml:space="preserve"> </w:t>
      </w:r>
      <w:r w:rsidRPr="004020CF">
        <w:t>(other</w:t>
      </w:r>
      <w:r>
        <w:t xml:space="preserve"> </w:t>
      </w:r>
      <w:r w:rsidRPr="004020CF">
        <w:t>than</w:t>
      </w:r>
      <w:r>
        <w:t xml:space="preserve"> any </w:t>
      </w:r>
      <w:r w:rsidRPr="004020CF">
        <w:t>consumable</w:t>
      </w:r>
      <w:r>
        <w:t xml:space="preserve"> </w:t>
      </w:r>
      <w:r w:rsidRPr="004020CF">
        <w:t>items</w:t>
      </w:r>
      <w:r>
        <w:t xml:space="preserve"> </w:t>
      </w:r>
      <w:r w:rsidRPr="004020CF">
        <w:t>of</w:t>
      </w:r>
      <w:r>
        <w:t xml:space="preserve"> </w:t>
      </w:r>
      <w:r w:rsidRPr="004020CF">
        <w:t>GFM)</w:t>
      </w:r>
      <w:r>
        <w:t xml:space="preserve"> </w:t>
      </w:r>
      <w:r w:rsidRPr="004020CF">
        <w:t>to</w:t>
      </w:r>
      <w:r>
        <w:t xml:space="preserve"> </w:t>
      </w:r>
      <w:r w:rsidRPr="004020CF">
        <w:t>the</w:t>
      </w:r>
      <w:r>
        <w:t xml:space="preserve"> </w:t>
      </w:r>
      <w:r w:rsidRPr="004020CF">
        <w:t>Commonwealth</w:t>
      </w:r>
      <w:r>
        <w:t xml:space="preserve"> in accordance with the return dates and locations in Attachment E, or</w:t>
      </w:r>
      <w:r w:rsidRPr="004020CF">
        <w:t xml:space="preserve"> as</w:t>
      </w:r>
      <w:r>
        <w:t xml:space="preserve"> otherwise </w:t>
      </w:r>
      <w:r w:rsidRPr="004020CF">
        <w:t>directed</w:t>
      </w:r>
      <w:r>
        <w:t xml:space="preserve"> </w:t>
      </w:r>
      <w:r w:rsidRPr="004020CF">
        <w:t>by</w:t>
      </w:r>
      <w:r>
        <w:t xml:space="preserve"> </w:t>
      </w:r>
      <w:r w:rsidRPr="004020CF">
        <w:t>the</w:t>
      </w:r>
      <w:r>
        <w:t xml:space="preserve"> </w:t>
      </w:r>
      <w:r w:rsidRPr="004020CF">
        <w:t>Commonwealth</w:t>
      </w:r>
      <w:r>
        <w:t xml:space="preserve"> </w:t>
      </w:r>
      <w:r w:rsidRPr="004020CF">
        <w:t>Representative.</w:t>
      </w:r>
    </w:p>
    <w:p w14:paraId="56D11B5F" w14:textId="77777777" w:rsidR="00A17F87" w:rsidRDefault="00A17F87" w:rsidP="00A17F87">
      <w:pPr>
        <w:pStyle w:val="SOWHL3-ASDEFCON"/>
      </w:pPr>
      <w:r>
        <w:t>Update of Contract GFM (Optional)</w:t>
      </w:r>
    </w:p>
    <w:p w14:paraId="2F13FA68" w14:textId="77777777" w:rsidR="00A17F87" w:rsidRDefault="00A17F87" w:rsidP="00A17F87">
      <w:pPr>
        <w:pStyle w:val="SOWTL4-ASDEFCON"/>
      </w:pPr>
      <w:bookmarkStart w:id="479" w:name="_Ref115156484"/>
      <w:r>
        <w:t>If the Contractor considers that additional GFM is necessary or beneficial to achieving Contract outcomes, the Contractor may request additional GFM from the Commonwealth, in writing, by providing the following information:</w:t>
      </w:r>
    </w:p>
    <w:p w14:paraId="2C7A3B07" w14:textId="77777777" w:rsidR="00A17F87" w:rsidRDefault="00A17F87" w:rsidP="00A17F87">
      <w:pPr>
        <w:pStyle w:val="SOWSubL1-ASDEFCON"/>
      </w:pPr>
      <w:r>
        <w:t>the item identification and description, the timeframe</w:t>
      </w:r>
      <w:r w:rsidRPr="00DF2356">
        <w:t xml:space="preserve"> </w:t>
      </w:r>
      <w:r>
        <w:t>when the GFM is required and, to the extent known, other details required for inclusion of the item in Attachment E;</w:t>
      </w:r>
    </w:p>
    <w:p w14:paraId="68374DD0" w14:textId="77777777" w:rsidR="00A17F87" w:rsidRDefault="00A17F87" w:rsidP="00A17F87">
      <w:pPr>
        <w:pStyle w:val="SOWSubL1-ASDEFCON"/>
      </w:pPr>
      <w:r>
        <w:t>if an item of information is proposed as GFD, the rationale for that classification; and</w:t>
      </w:r>
    </w:p>
    <w:p w14:paraId="2CB10F56" w14:textId="77777777" w:rsidR="00A17F87" w:rsidRDefault="00A17F87" w:rsidP="00A17F87">
      <w:pPr>
        <w:pStyle w:val="SOWSubL1-ASDEFCON"/>
      </w:pPr>
      <w:r>
        <w:t>for items of GFE and GFD, the intended purpose for which the Commonwealth is requested to warrant that the item is suitable for the purposes of the Contract.</w:t>
      </w:r>
    </w:p>
    <w:p w14:paraId="1FA629DD" w14:textId="77777777" w:rsidR="00A17F87" w:rsidRDefault="00A17F87" w:rsidP="00A17F87">
      <w:pPr>
        <w:pStyle w:val="SOWTL4-ASDEFCON"/>
      </w:pPr>
      <w:r>
        <w:t>The parties acknowledge and agree that:</w:t>
      </w:r>
    </w:p>
    <w:p w14:paraId="44A0D209" w14:textId="5EF6A89D" w:rsidR="00A17F87" w:rsidRDefault="00A17F87" w:rsidP="00A17F87">
      <w:pPr>
        <w:pStyle w:val="SOWSubL1-ASDEFCON"/>
      </w:pPr>
      <w:r>
        <w:t>whenever practicable, requests for additional GFM should be addressed at a scheduled meeting (eg, included in the Agenda for</w:t>
      </w:r>
      <w:r w:rsidRPr="007E3BA0">
        <w:t xml:space="preserve"> </w:t>
      </w:r>
      <w:r>
        <w:t xml:space="preserve">a progress meeting) and the Commonwealth, whenever practicable, will provide a response to the request at the applicable meeting (to be recorded in the Minutes) or otherwise following the meeting, by notice, </w:t>
      </w:r>
      <w:r w:rsidRPr="00E621E7">
        <w:t xml:space="preserve">within </w:t>
      </w:r>
      <w:r>
        <w:t>a</w:t>
      </w:r>
      <w:r w:rsidRPr="00E621E7">
        <w:t xml:space="preserve"> period of time agreed between the Parties</w:t>
      </w:r>
      <w:r>
        <w:t>;</w:t>
      </w:r>
    </w:p>
    <w:p w14:paraId="68A6796F" w14:textId="3F641D86" w:rsidR="00A17F87" w:rsidRDefault="00A17F87" w:rsidP="00A17F87">
      <w:pPr>
        <w:pStyle w:val="SOWSubL1-ASDEFCON"/>
      </w:pPr>
      <w:r>
        <w:t xml:space="preserve">if </w:t>
      </w:r>
      <w:r w:rsidRPr="00464D0A">
        <w:t xml:space="preserve">the Contractor urgently </w:t>
      </w:r>
      <w:r>
        <w:t xml:space="preserve">requires a document </w:t>
      </w:r>
      <w:r w:rsidRPr="00464D0A">
        <w:t xml:space="preserve">(ie, outside of </w:t>
      </w:r>
      <w:r>
        <w:t>the timeframe for a scheduled</w:t>
      </w:r>
      <w:r w:rsidRPr="00464D0A">
        <w:t xml:space="preserve"> meeting)</w:t>
      </w:r>
      <w:r>
        <w:t xml:space="preserve"> that</w:t>
      </w:r>
      <w:r w:rsidRPr="00464D0A">
        <w:t xml:space="preserve"> can only be supplied by the Commonwealth</w:t>
      </w:r>
      <w:r>
        <w:t xml:space="preserve">, </w:t>
      </w:r>
      <w:r w:rsidRPr="00464D0A">
        <w:t xml:space="preserve">the Contractor </w:t>
      </w:r>
      <w:r>
        <w:t>is</w:t>
      </w:r>
      <w:r w:rsidRPr="00464D0A">
        <w:t xml:space="preserve"> to request the inclusion of th</w:t>
      </w:r>
      <w:r>
        <w:t>at</w:t>
      </w:r>
      <w:r w:rsidRPr="00464D0A">
        <w:t xml:space="preserve"> </w:t>
      </w:r>
      <w:r>
        <w:t>document</w:t>
      </w:r>
      <w:r w:rsidRPr="00464D0A">
        <w:t xml:space="preserve"> in Attachment E</w:t>
      </w:r>
      <w:r>
        <w:t>;</w:t>
      </w:r>
      <w:r w:rsidRPr="007E3BA0">
        <w:t xml:space="preserve"> and</w:t>
      </w:r>
    </w:p>
    <w:p w14:paraId="558D932E" w14:textId="31383CC0" w:rsidR="00A17F87" w:rsidRDefault="00A17F87" w:rsidP="00A17F87">
      <w:pPr>
        <w:pStyle w:val="SOWSubL1-ASDEFCON"/>
      </w:pPr>
      <w:r>
        <w:t xml:space="preserve">any requested items of GFM will not be classified as GFM until the Commonwealth has agreed to a CCP, to update Attachment E, in accordance with clause </w:t>
      </w:r>
      <w:r>
        <w:fldChar w:fldCharType="begin"/>
      </w:r>
      <w:r>
        <w:instrText xml:space="preserve"> REF _Ref175037363 \r \h </w:instrText>
      </w:r>
      <w:r>
        <w:fldChar w:fldCharType="separate"/>
      </w:r>
      <w:r w:rsidR="008053F7">
        <w:t>2.4.6</w:t>
      </w:r>
      <w:r>
        <w:fldChar w:fldCharType="end"/>
      </w:r>
      <w:r>
        <w:t>.</w:t>
      </w:r>
    </w:p>
    <w:p w14:paraId="33542F38" w14:textId="77777777" w:rsidR="00A17F87" w:rsidRPr="004020CF" w:rsidRDefault="00A17F87" w:rsidP="00A17F87">
      <w:pPr>
        <w:pStyle w:val="SOWTL4-ASDEFCON"/>
      </w:pPr>
      <w:r>
        <w:t>If the Commonwealth agrees, in writing, to provide additional GFM, the Contractor shall prepare a CCP to update Attachment E in accordance with CDRL Line Number MGT-710.</w:t>
      </w:r>
      <w:bookmarkEnd w:id="479"/>
    </w:p>
    <w:p w14:paraId="3FA43336" w14:textId="77777777" w:rsidR="00A17F87" w:rsidRPr="004020CF" w:rsidRDefault="00A17F87" w:rsidP="00A17F87">
      <w:pPr>
        <w:pStyle w:val="SOWHL3-ASDEFCON"/>
      </w:pPr>
      <w:bookmarkStart w:id="480" w:name="_Toc521140392"/>
      <w:r w:rsidRPr="004020CF">
        <w:t>Care</w:t>
      </w:r>
      <w:r>
        <w:t xml:space="preserve"> </w:t>
      </w:r>
      <w:r w:rsidRPr="004020CF">
        <w:t>of</w:t>
      </w:r>
      <w:r>
        <w:t xml:space="preserve"> </w:t>
      </w:r>
      <w:r w:rsidRPr="004020CF">
        <w:t>Contractor</w:t>
      </w:r>
      <w:r>
        <w:t xml:space="preserve"> </w:t>
      </w:r>
      <w:r w:rsidRPr="004020CF">
        <w:t>Managed</w:t>
      </w:r>
      <w:r>
        <w:t xml:space="preserve"> </w:t>
      </w:r>
      <w:r w:rsidRPr="004020CF">
        <w:t>Commonwealth</w:t>
      </w:r>
      <w:r>
        <w:t xml:space="preserve"> </w:t>
      </w:r>
      <w:r w:rsidRPr="004020CF">
        <w:t>Assets</w:t>
      </w:r>
      <w:r>
        <w:t xml:space="preserve"> </w:t>
      </w:r>
      <w:r w:rsidRPr="004020CF">
        <w:t>(Core)</w:t>
      </w:r>
      <w:bookmarkEnd w:id="480"/>
    </w:p>
    <w:p w14:paraId="194D7D7B"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the</w:t>
      </w:r>
      <w:r>
        <w:t xml:space="preserve"> </w:t>
      </w:r>
      <w:r w:rsidRPr="004020CF">
        <w:t>facilities</w:t>
      </w:r>
      <w:r>
        <w:t xml:space="preserve"> </w:t>
      </w:r>
      <w:r w:rsidRPr="004020CF">
        <w:t>and</w:t>
      </w:r>
      <w:r>
        <w:t xml:space="preserve"> </w:t>
      </w:r>
      <w:r w:rsidRPr="004020CF">
        <w:t>other</w:t>
      </w:r>
      <w:r>
        <w:t xml:space="preserve"> </w:t>
      </w:r>
      <w:r w:rsidRPr="004020CF">
        <w:t>resources</w:t>
      </w:r>
      <w:r>
        <w:t xml:space="preserve"> </w:t>
      </w:r>
      <w:r w:rsidRPr="004020CF">
        <w:t>required</w:t>
      </w:r>
      <w:r>
        <w:t xml:space="preserve"> </w:t>
      </w:r>
      <w:r w:rsidRPr="004020CF">
        <w:t>to</w:t>
      </w:r>
      <w:r>
        <w:t xml:space="preserve"> </w:t>
      </w:r>
      <w:r w:rsidRPr="004020CF">
        <w:t>store,</w:t>
      </w:r>
      <w:r>
        <w:t xml:space="preserve"> </w:t>
      </w:r>
      <w:r w:rsidRPr="004020CF">
        <w:t>handle,</w:t>
      </w:r>
      <w:r>
        <w:t xml:space="preserve"> </w:t>
      </w:r>
      <w:r w:rsidRPr="004020CF">
        <w:t>preserve</w:t>
      </w:r>
      <w:r>
        <w:t xml:space="preserve"> </w:t>
      </w:r>
      <w:r w:rsidRPr="004020CF">
        <w:t>and</w:t>
      </w:r>
      <w:r>
        <w:t xml:space="preserve"> </w:t>
      </w:r>
      <w:r w:rsidRPr="004020CF">
        <w:t>protect</w:t>
      </w:r>
      <w:r>
        <w:t xml:space="preserve"> </w:t>
      </w:r>
      <w:r w:rsidRPr="004020CF">
        <w:t>all</w:t>
      </w:r>
      <w:r>
        <w:t xml:space="preserve"> </w:t>
      </w:r>
      <w:r w:rsidRPr="004020CF">
        <w:t>Contractor</w:t>
      </w:r>
      <w:r>
        <w:t xml:space="preserve"> </w:t>
      </w:r>
      <w:r w:rsidRPr="004020CF">
        <w:t>Managed</w:t>
      </w:r>
      <w:r>
        <w:t xml:space="preserve"> </w:t>
      </w:r>
      <w:r w:rsidRPr="004020CF">
        <w:t>Commonwealth</w:t>
      </w:r>
      <w:r>
        <w:t xml:space="preserve"> </w:t>
      </w:r>
      <w:r w:rsidRPr="004020CF">
        <w:t>Assets</w:t>
      </w:r>
      <w:r>
        <w:t xml:space="preserve"> </w:t>
      </w:r>
      <w:r w:rsidRPr="004020CF">
        <w:t>(CMCA).</w:t>
      </w:r>
    </w:p>
    <w:p w14:paraId="4CD38983" w14:textId="598B3DB6" w:rsidR="00A17F87" w:rsidRPr="004020CF" w:rsidRDefault="00A17F87" w:rsidP="00A17F87">
      <w:pPr>
        <w:pStyle w:val="SOWTL4-ASDEFCON"/>
      </w:pPr>
      <w:r w:rsidRPr="004020CF">
        <w:t>Without</w:t>
      </w:r>
      <w:r>
        <w:t xml:space="preserve"> </w:t>
      </w:r>
      <w:r w:rsidRPr="004020CF">
        <w:t>limiting</w:t>
      </w:r>
      <w:r>
        <w:t xml:space="preserve"> </w:t>
      </w:r>
      <w:r w:rsidRPr="004020CF">
        <w:t>the</w:t>
      </w:r>
      <w:r>
        <w:t xml:space="preserve"> </w:t>
      </w:r>
      <w:r w:rsidRPr="004020CF">
        <w:t>Contractor’s</w:t>
      </w:r>
      <w:r>
        <w:t xml:space="preserve"> </w:t>
      </w:r>
      <w:r w:rsidRPr="004020CF">
        <w:t>obligations</w:t>
      </w:r>
      <w:r>
        <w:t xml:space="preserve"> </w:t>
      </w:r>
      <w:r w:rsidRPr="004020CF">
        <w:t>under</w:t>
      </w:r>
      <w:r>
        <w:t xml:space="preserve"> </w:t>
      </w:r>
      <w:r w:rsidRPr="004020CF">
        <w:t>clause</w:t>
      </w:r>
      <w:r>
        <w:t xml:space="preserve"> </w:t>
      </w:r>
      <w:r w:rsidRPr="004020CF">
        <w:t>3.</w:t>
      </w:r>
      <w:r>
        <w:t xml:space="preserve">10 </w:t>
      </w:r>
      <w:r w:rsidRPr="004020CF">
        <w:t>of</w:t>
      </w:r>
      <w:r>
        <w:t xml:space="preserve"> </w:t>
      </w:r>
      <w:r w:rsidRPr="004020CF">
        <w:t>the</w:t>
      </w:r>
      <w:r>
        <w:t xml:space="preserve"> </w:t>
      </w:r>
      <w:r w:rsidRPr="004020CF">
        <w:t>COC</w:t>
      </w:r>
      <w:r>
        <w:t xml:space="preserve"> and </w:t>
      </w:r>
      <w:r w:rsidRPr="004020CF">
        <w:t>except</w:t>
      </w:r>
      <w:r>
        <w:t xml:space="preserve"> </w:t>
      </w:r>
      <w:r w:rsidRPr="004020CF">
        <w:t>where</w:t>
      </w:r>
      <w:r>
        <w:t xml:space="preserve"> </w:t>
      </w:r>
      <w:r w:rsidRPr="004020CF">
        <w:t>otherwise</w:t>
      </w:r>
      <w:r>
        <w:t xml:space="preserve"> </w:t>
      </w:r>
      <w:r w:rsidRPr="004020CF">
        <w:t>required</w:t>
      </w:r>
      <w:r>
        <w:t xml:space="preserve"> </w:t>
      </w:r>
      <w:r w:rsidRPr="004020CF">
        <w:t>under</w:t>
      </w:r>
      <w:r>
        <w:t xml:space="preserve"> </w:t>
      </w:r>
      <w:r w:rsidRPr="004020CF">
        <w:t>clause</w:t>
      </w:r>
      <w:r>
        <w:t xml:space="preserve">s </w:t>
      </w:r>
      <w:r>
        <w:fldChar w:fldCharType="begin"/>
      </w:r>
      <w:r>
        <w:instrText xml:space="preserve"> REF _Ref106727338 \r \h </w:instrText>
      </w:r>
      <w:r>
        <w:fldChar w:fldCharType="separate"/>
      </w:r>
      <w:r w:rsidR="008053F7">
        <w:t>3.13.1</w:t>
      </w:r>
      <w:r>
        <w:fldChar w:fldCharType="end"/>
      </w:r>
      <w:r>
        <w:t xml:space="preserve"> and </w:t>
      </w:r>
      <w:r>
        <w:fldChar w:fldCharType="begin"/>
      </w:r>
      <w:r>
        <w:instrText xml:space="preserve"> REF _Ref225601438 \w \h </w:instrText>
      </w:r>
      <w:r>
        <w:fldChar w:fldCharType="separate"/>
      </w:r>
      <w:r w:rsidR="008053F7">
        <w:t>3.13.5</w:t>
      </w:r>
      <w:r>
        <w:fldChar w:fldCharType="end"/>
      </w:r>
      <w:r w:rsidRPr="004020CF">
        <w:t>,</w:t>
      </w:r>
      <w:r>
        <w:t xml:space="preserve"> </w:t>
      </w:r>
      <w:r w:rsidRPr="004020CF">
        <w:t>the</w:t>
      </w:r>
      <w:r>
        <w:t xml:space="preserve"> </w:t>
      </w:r>
      <w:r w:rsidRPr="004020CF">
        <w:t>Contractor</w:t>
      </w:r>
      <w:r>
        <w:t xml:space="preserve"> </w:t>
      </w:r>
      <w:r w:rsidRPr="004020CF">
        <w:t>shall,</w:t>
      </w:r>
      <w:r>
        <w:t xml:space="preserve"> </w:t>
      </w:r>
      <w:r w:rsidRPr="004020CF">
        <w:t>within</w:t>
      </w:r>
      <w:r>
        <w:t xml:space="preserve"> one </w:t>
      </w:r>
      <w:r w:rsidRPr="004020CF">
        <w:t>Working</w:t>
      </w:r>
      <w:r>
        <w:t xml:space="preserve"> </w:t>
      </w:r>
      <w:r w:rsidRPr="004020CF">
        <w:t>Day</w:t>
      </w:r>
      <w:r>
        <w:t xml:space="preserve"> </w:t>
      </w:r>
      <w:r w:rsidRPr="004020CF">
        <w:t>of</w:t>
      </w:r>
      <w:r>
        <w:t xml:space="preserve"> </w:t>
      </w:r>
      <w:r w:rsidRPr="004020CF">
        <w:t>becoming</w:t>
      </w:r>
      <w:r>
        <w:t xml:space="preserve"> </w:t>
      </w:r>
      <w:r w:rsidRPr="004020CF">
        <w:t>aware</w:t>
      </w:r>
      <w:r>
        <w:t xml:space="preserve"> </w:t>
      </w:r>
      <w:r w:rsidRPr="004020CF">
        <w:t>that</w:t>
      </w:r>
      <w:r>
        <w:t xml:space="preserve"> </w:t>
      </w:r>
      <w:r w:rsidRPr="004020CF">
        <w:t>any</w:t>
      </w:r>
      <w:r>
        <w:t xml:space="preserve"> </w:t>
      </w:r>
      <w:r w:rsidRPr="004020CF">
        <w:t>CMCA</w:t>
      </w:r>
      <w:r>
        <w:t xml:space="preserve"> </w:t>
      </w:r>
      <w:r w:rsidRPr="004020CF">
        <w:t>is</w:t>
      </w:r>
      <w:r>
        <w:t xml:space="preserve"> </w:t>
      </w:r>
      <w:r w:rsidRPr="004020CF">
        <w:t>lost,</w:t>
      </w:r>
      <w:r>
        <w:t xml:space="preserve"> </w:t>
      </w:r>
      <w:r w:rsidRPr="004020CF">
        <w:t>destroyed,</w:t>
      </w:r>
      <w:r>
        <w:t xml:space="preserve"> </w:t>
      </w:r>
      <w:r w:rsidRPr="004020CF">
        <w:t>damaged,</w:t>
      </w:r>
      <w:r>
        <w:t xml:space="preserve"> </w:t>
      </w:r>
      <w:r w:rsidRPr="004020CF">
        <w:t>defective</w:t>
      </w:r>
      <w:r>
        <w:t xml:space="preserve"> </w:t>
      </w:r>
      <w:r w:rsidRPr="004020CF">
        <w:t>or</w:t>
      </w:r>
      <w:r>
        <w:t xml:space="preserve"> </w:t>
      </w:r>
      <w:r w:rsidRPr="004020CF">
        <w:t>deficient,</w:t>
      </w:r>
      <w:r>
        <w:t xml:space="preserve"> </w:t>
      </w:r>
      <w:r w:rsidRPr="004020CF">
        <w:t>notify</w:t>
      </w:r>
      <w:r>
        <w:t xml:space="preserve"> </w:t>
      </w:r>
      <w:r w:rsidRPr="004020CF">
        <w:t>the</w:t>
      </w:r>
      <w:r>
        <w:t xml:space="preserve"> </w:t>
      </w:r>
      <w:r w:rsidRPr="004020CF">
        <w:t>Commonwealth</w:t>
      </w:r>
      <w:r>
        <w:t xml:space="preserve"> </w:t>
      </w:r>
      <w:r w:rsidRPr="004020CF">
        <w:t>Representative</w:t>
      </w:r>
      <w:r>
        <w:t xml:space="preserve"> </w:t>
      </w:r>
      <w:r w:rsidRPr="004020CF">
        <w:t>of</w:t>
      </w:r>
      <w:r>
        <w:t xml:space="preserve"> </w:t>
      </w:r>
      <w:r w:rsidRPr="004020CF">
        <w:t>the</w:t>
      </w:r>
      <w:r>
        <w:t xml:space="preserve"> </w:t>
      </w:r>
      <w:r w:rsidRPr="004020CF">
        <w:t>event.</w:t>
      </w:r>
    </w:p>
    <w:p w14:paraId="6A4F3869" w14:textId="6E18E48B" w:rsidR="00A17F87" w:rsidRPr="004020CF" w:rsidRDefault="00A17F87" w:rsidP="00A17F87">
      <w:pPr>
        <w:pStyle w:val="NoteToDrafters-ASDEFCON"/>
      </w:pPr>
      <w:r w:rsidRPr="004020CF">
        <w:t>Note</w:t>
      </w:r>
      <w:r>
        <w:t xml:space="preserve"> </w:t>
      </w:r>
      <w:r w:rsidRPr="004020CF">
        <w:t>to</w:t>
      </w:r>
      <w:r>
        <w:t xml:space="preserve"> </w:t>
      </w:r>
      <w:r w:rsidR="0041420A">
        <w:t xml:space="preserve">drafters: </w:t>
      </w:r>
      <w:r w:rsidRPr="004020CF">
        <w:t>If</w:t>
      </w:r>
      <w:r>
        <w:t xml:space="preserve"> </w:t>
      </w:r>
      <w:r w:rsidRPr="004020CF">
        <w:t>the</w:t>
      </w:r>
      <w:r>
        <w:t xml:space="preserve"> </w:t>
      </w:r>
      <w:r w:rsidRPr="004020CF">
        <w:t>Contractor</w:t>
      </w:r>
      <w:r>
        <w:t xml:space="preserve"> </w:t>
      </w:r>
      <w:r w:rsidRPr="004020CF">
        <w:t>is</w:t>
      </w:r>
      <w:r>
        <w:t xml:space="preserve"> </w:t>
      </w:r>
      <w:r w:rsidRPr="004020CF">
        <w:t>to</w:t>
      </w:r>
      <w:r>
        <w:t xml:space="preserve"> </w:t>
      </w:r>
      <w:r w:rsidRPr="004020CF">
        <w:t>maintain</w:t>
      </w:r>
      <w:r>
        <w:t xml:space="preserve"> </w:t>
      </w:r>
      <w:r w:rsidRPr="004020CF">
        <w:t>GFE,</w:t>
      </w:r>
      <w:r>
        <w:t xml:space="preserve"> </w:t>
      </w:r>
      <w:r w:rsidRPr="004020CF">
        <w:t>include</w:t>
      </w:r>
      <w:r>
        <w:t xml:space="preserve"> </w:t>
      </w:r>
      <w:r w:rsidRPr="004020CF">
        <w:t>the</w:t>
      </w:r>
      <w:r>
        <w:t xml:space="preserve"> </w:t>
      </w:r>
      <w:r w:rsidRPr="004020CF">
        <w:t>following</w:t>
      </w:r>
      <w:r>
        <w:t xml:space="preserve"> </w:t>
      </w:r>
      <w:r w:rsidRPr="004020CF">
        <w:t>optional</w:t>
      </w:r>
      <w:r>
        <w:t xml:space="preserve"> </w:t>
      </w:r>
      <w:r w:rsidRPr="004020CF">
        <w:t>clause</w:t>
      </w:r>
      <w:r w:rsidR="00A21C2C">
        <w:t>s</w:t>
      </w:r>
      <w:r>
        <w:t xml:space="preserve"> </w:t>
      </w:r>
      <w:r w:rsidRPr="004020CF">
        <w:t>and</w:t>
      </w:r>
      <w:r>
        <w:t>,</w:t>
      </w:r>
      <w:r w:rsidRPr="00495380">
        <w:t xml:space="preserve"> </w:t>
      </w:r>
      <w:r w:rsidRPr="00C75844">
        <w:t xml:space="preserve">in Attachment </w:t>
      </w:r>
      <w:r>
        <w:t xml:space="preserve">E, </w:t>
      </w:r>
      <w:r w:rsidR="00A21C2C" w:rsidRPr="004020CF">
        <w:t>list</w:t>
      </w:r>
      <w:r w:rsidR="00A21C2C">
        <w:t xml:space="preserve"> </w:t>
      </w:r>
      <w:r w:rsidR="00A21C2C" w:rsidRPr="004020CF">
        <w:t>the</w:t>
      </w:r>
      <w:r w:rsidR="00A21C2C">
        <w:t xml:space="preserve"> </w:t>
      </w:r>
      <w:r w:rsidR="00A21C2C" w:rsidRPr="004020CF">
        <w:t>applicable</w:t>
      </w:r>
      <w:r w:rsidR="00A21C2C">
        <w:t xml:space="preserve"> Maintenance </w:t>
      </w:r>
      <w:r w:rsidR="00A21C2C" w:rsidRPr="004020CF">
        <w:t>instructions</w:t>
      </w:r>
      <w:r w:rsidR="00A21C2C">
        <w:t xml:space="preserve"> </w:t>
      </w:r>
      <w:r w:rsidR="00A21C2C" w:rsidRPr="004020CF">
        <w:t>or</w:t>
      </w:r>
      <w:r w:rsidR="00A21C2C">
        <w:t xml:space="preserve"> </w:t>
      </w:r>
      <w:r w:rsidR="00A21C2C" w:rsidRPr="004020CF">
        <w:t>manuals</w:t>
      </w:r>
      <w:r w:rsidR="00A21C2C">
        <w:t xml:space="preserve"> </w:t>
      </w:r>
      <w:r w:rsidR="00A21C2C" w:rsidRPr="004020CF">
        <w:t>as</w:t>
      </w:r>
      <w:r w:rsidR="00A21C2C">
        <w:t xml:space="preserve"> </w:t>
      </w:r>
      <w:r w:rsidR="00A21C2C" w:rsidRPr="004020CF">
        <w:t>GFI/GFD</w:t>
      </w:r>
      <w:r w:rsidR="00A21C2C">
        <w:t xml:space="preserve">, and </w:t>
      </w:r>
      <w:r>
        <w:t xml:space="preserve">identify any need to return items </w:t>
      </w:r>
      <w:r w:rsidR="00A21C2C">
        <w:t xml:space="preserve">to the </w:t>
      </w:r>
      <w:r>
        <w:t xml:space="preserve">Commonwealth </w:t>
      </w:r>
      <w:r w:rsidR="00A21C2C">
        <w:t xml:space="preserve">for </w:t>
      </w:r>
      <w:r>
        <w:t xml:space="preserve">Maintenance (eg, in the </w:t>
      </w:r>
      <w:r w:rsidR="001C3EE6">
        <w:t>‘</w:t>
      </w:r>
      <w:r w:rsidR="00E45AD6">
        <w:t xml:space="preserve">Comments </w:t>
      </w:r>
      <w:r w:rsidR="001C3EE6">
        <w:t xml:space="preserve">/ </w:t>
      </w:r>
      <w:r w:rsidR="00E45AD6">
        <w:t>Intended Purpose</w:t>
      </w:r>
      <w:r w:rsidR="001C3EE6">
        <w:t>’</w:t>
      </w:r>
      <w:r w:rsidR="00262F37">
        <w:t xml:space="preserve"> column</w:t>
      </w:r>
      <w:r>
        <w:t>) and</w:t>
      </w:r>
      <w:r w:rsidRPr="004020CF">
        <w:t>.</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A17F87" w:rsidRPr="004020CF" w14:paraId="1D7FE5D7" w14:textId="77777777" w:rsidTr="001C3EE6">
        <w:tc>
          <w:tcPr>
            <w:tcW w:w="9209" w:type="dxa"/>
            <w:shd w:val="clear" w:color="auto" w:fill="auto"/>
          </w:tcPr>
          <w:p w14:paraId="7C33FB78" w14:textId="2B15B497" w:rsidR="00A17F87" w:rsidRPr="004020CF" w:rsidRDefault="00940461" w:rsidP="00A17F87">
            <w:pPr>
              <w:pStyle w:val="ASDEFCONOption"/>
            </w:pPr>
            <w:bookmarkStart w:id="481" w:name="_Toc184467852"/>
            <w:bookmarkStart w:id="482" w:name="_Ref451411812"/>
            <w:r>
              <w:t xml:space="preserve">Option: </w:t>
            </w:r>
            <w:r w:rsidR="00A17F87" w:rsidRPr="004020CF">
              <w:t>Include</w:t>
            </w:r>
            <w:r w:rsidR="00A17F87">
              <w:t xml:space="preserve"> </w:t>
            </w:r>
            <w:r w:rsidR="00A17F87" w:rsidRPr="004020CF">
              <w:t>if</w:t>
            </w:r>
            <w:r w:rsidR="00A17F87">
              <w:t xml:space="preserve"> </w:t>
            </w:r>
            <w:r w:rsidR="00A17F87" w:rsidRPr="004020CF">
              <w:t>the</w:t>
            </w:r>
            <w:r w:rsidR="00A17F87">
              <w:t xml:space="preserve"> </w:t>
            </w:r>
            <w:r w:rsidR="00A17F87" w:rsidRPr="004020CF">
              <w:t>Contractor</w:t>
            </w:r>
            <w:r w:rsidR="00A17F87">
              <w:t xml:space="preserve"> </w:t>
            </w:r>
            <w:r w:rsidR="00A17F87" w:rsidRPr="004020CF">
              <w:t>will</w:t>
            </w:r>
            <w:r w:rsidR="00A17F87">
              <w:t xml:space="preserve"> </w:t>
            </w:r>
            <w:r w:rsidR="00A17F87" w:rsidRPr="004020CF">
              <w:t>be</w:t>
            </w:r>
            <w:r w:rsidR="00A17F87">
              <w:t xml:space="preserve"> </w:t>
            </w:r>
            <w:r w:rsidR="00A17F87" w:rsidRPr="004020CF">
              <w:t>required</w:t>
            </w:r>
            <w:r w:rsidR="00A17F87">
              <w:t xml:space="preserve"> </w:t>
            </w:r>
            <w:r w:rsidR="00A17F87" w:rsidRPr="004020CF">
              <w:t>to</w:t>
            </w:r>
            <w:r w:rsidR="00A17F87">
              <w:t xml:space="preserve"> </w:t>
            </w:r>
            <w:r w:rsidR="00A17F87" w:rsidRPr="004020CF">
              <w:t>perform</w:t>
            </w:r>
            <w:r w:rsidR="00A17F87">
              <w:t xml:space="preserve"> </w:t>
            </w:r>
            <w:r w:rsidR="00A17F87" w:rsidRPr="004020CF">
              <w:t>some</w:t>
            </w:r>
            <w:r w:rsidR="00A17F87">
              <w:t xml:space="preserve"> </w:t>
            </w:r>
            <w:r w:rsidR="00A17F87" w:rsidRPr="004020CF">
              <w:t>Maintenance</w:t>
            </w:r>
            <w:r w:rsidR="00A17F87">
              <w:t xml:space="preserve"> </w:t>
            </w:r>
            <w:r w:rsidR="00A17F87" w:rsidRPr="004020CF">
              <w:t>on</w:t>
            </w:r>
            <w:r w:rsidR="00A17F87">
              <w:t xml:space="preserve"> </w:t>
            </w:r>
            <w:r w:rsidR="00A17F87" w:rsidRPr="004020CF">
              <w:t>GFE.</w:t>
            </w:r>
          </w:p>
          <w:p w14:paraId="714316F0"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ensure that </w:t>
            </w:r>
            <w:r w:rsidRPr="004020CF">
              <w:t>GFE</w:t>
            </w:r>
            <w:r>
              <w:t xml:space="preserve"> </w:t>
            </w:r>
            <w:r w:rsidRPr="004020CF">
              <w:t>requiring</w:t>
            </w:r>
            <w:r>
              <w:t xml:space="preserve"> </w:t>
            </w:r>
            <w:r w:rsidRPr="004020CF">
              <w:t>calibration</w:t>
            </w:r>
            <w:r>
              <w:t xml:space="preserve"> is calibrated by an organisation that is accredited, by an applicable authority, for the class of testing appropriate for the equipment</w:t>
            </w:r>
            <w:r w:rsidRPr="004020CF">
              <w:t>.</w:t>
            </w:r>
          </w:p>
          <w:p w14:paraId="35D3E834" w14:textId="77777777" w:rsidR="00A17F87" w:rsidRPr="004020CF" w:rsidRDefault="00A17F87" w:rsidP="00A17F87">
            <w:pPr>
              <w:pStyle w:val="SOWTL4-ASDEFCON"/>
            </w:pPr>
            <w:r w:rsidRPr="004020CF">
              <w:t>Unless</w:t>
            </w:r>
            <w:r>
              <w:t xml:space="preserve"> identified in Attachment E </w:t>
            </w:r>
            <w:r w:rsidRPr="004020CF">
              <w:t>that</w:t>
            </w:r>
            <w:r>
              <w:t xml:space="preserve"> </w:t>
            </w:r>
            <w:r w:rsidRPr="004020CF">
              <w:t>an</w:t>
            </w:r>
            <w:r>
              <w:t xml:space="preserve"> </w:t>
            </w:r>
            <w:r w:rsidRPr="004020CF">
              <w:t>item</w:t>
            </w:r>
            <w:r>
              <w:t xml:space="preserve"> </w:t>
            </w:r>
            <w:r w:rsidRPr="004020CF">
              <w:t>of</w:t>
            </w:r>
            <w:r>
              <w:t xml:space="preserve"> </w:t>
            </w:r>
            <w:r w:rsidRPr="004020CF">
              <w:t>GFE</w:t>
            </w:r>
            <w:r>
              <w:t xml:space="preserve"> </w:t>
            </w:r>
            <w:r w:rsidRPr="004020CF">
              <w:t>is</w:t>
            </w:r>
            <w:r>
              <w:t xml:space="preserve"> </w:t>
            </w:r>
            <w:r w:rsidRPr="004020CF">
              <w:t>to</w:t>
            </w:r>
            <w:r>
              <w:t xml:space="preserve"> </w:t>
            </w:r>
            <w:r w:rsidRPr="004020CF">
              <w:t>be</w:t>
            </w:r>
            <w:r>
              <w:t xml:space="preserve"> </w:t>
            </w:r>
            <w:r w:rsidRPr="004020CF">
              <w:t>returned</w:t>
            </w:r>
            <w:r>
              <w:t xml:space="preserve"> </w:t>
            </w:r>
            <w:r w:rsidRPr="004020CF">
              <w:t>to</w:t>
            </w:r>
            <w:r>
              <w:t xml:space="preserve"> </w:t>
            </w:r>
            <w:r w:rsidRPr="004020CF">
              <w:t>the</w:t>
            </w:r>
            <w:r>
              <w:t xml:space="preserve"> </w:t>
            </w:r>
            <w:r w:rsidRPr="004020CF">
              <w:t>Commonwealth</w:t>
            </w:r>
            <w:r>
              <w:t xml:space="preserve"> </w:t>
            </w:r>
            <w:r w:rsidRPr="004020CF">
              <w:t>for</w:t>
            </w:r>
            <w:r>
              <w:t xml:space="preserve"> </w:t>
            </w:r>
            <w:r w:rsidRPr="004020CF">
              <w:t>Maintenance,</w:t>
            </w:r>
            <w:r>
              <w:t xml:space="preserve"> </w:t>
            </w:r>
            <w:r w:rsidRPr="004020CF">
              <w:t>the</w:t>
            </w:r>
            <w:r>
              <w:t xml:space="preserve"> </w:t>
            </w:r>
            <w:r w:rsidRPr="004020CF">
              <w:t>Contractor</w:t>
            </w:r>
            <w:r>
              <w:t xml:space="preserve"> </w:t>
            </w:r>
            <w:r w:rsidRPr="004020CF">
              <w:t>shall</w:t>
            </w:r>
            <w:r>
              <w:t xml:space="preserve"> </w:t>
            </w:r>
            <w:r w:rsidRPr="004020CF">
              <w:t>carry</w:t>
            </w:r>
            <w:r>
              <w:t xml:space="preserve"> </w:t>
            </w:r>
            <w:r w:rsidRPr="004020CF">
              <w:t>out</w:t>
            </w:r>
            <w:r>
              <w:t xml:space="preserve"> </w:t>
            </w:r>
            <w:r w:rsidRPr="004020CF">
              <w:t>Maintenance</w:t>
            </w:r>
            <w:r>
              <w:t xml:space="preserve"> </w:t>
            </w:r>
            <w:r w:rsidRPr="004020CF">
              <w:t>of</w:t>
            </w:r>
            <w:r>
              <w:t xml:space="preserve"> </w:t>
            </w:r>
            <w:r w:rsidRPr="004020CF">
              <w:t>all</w:t>
            </w:r>
            <w:r>
              <w:t xml:space="preserve"> </w:t>
            </w:r>
            <w:r w:rsidRPr="004020CF">
              <w:t>GFE</w:t>
            </w:r>
            <w:r>
              <w:t xml:space="preserve"> </w:t>
            </w:r>
            <w:r w:rsidRPr="004020CF">
              <w:t>requiring</w:t>
            </w:r>
            <w:r>
              <w:t xml:space="preserve"> </w:t>
            </w:r>
            <w:r w:rsidRPr="004020CF">
              <w:t>such</w:t>
            </w:r>
            <w:r>
              <w:t xml:space="preserve"> </w:t>
            </w:r>
            <w:r w:rsidRPr="004020CF">
              <w:t>Maintenance</w:t>
            </w:r>
            <w:r>
              <w:t xml:space="preserve"> in accordance with authorised technical manuals</w:t>
            </w:r>
            <w:r w:rsidRPr="004020CF">
              <w:t>.</w:t>
            </w:r>
          </w:p>
        </w:tc>
      </w:tr>
    </w:tbl>
    <w:p w14:paraId="4EA11F81" w14:textId="77777777" w:rsidR="00A17F87" w:rsidRDefault="00A17F87" w:rsidP="001C3EE6">
      <w:pPr>
        <w:pStyle w:val="ASDEFCONOptionSpace"/>
      </w:pPr>
      <w:bookmarkStart w:id="483" w:name="_Ref465408635"/>
    </w:p>
    <w:p w14:paraId="16426CC3" w14:textId="77777777" w:rsidR="00A17F87" w:rsidRPr="004020CF" w:rsidRDefault="00A17F87" w:rsidP="00A17F87">
      <w:pPr>
        <w:pStyle w:val="SOWHL3-ASDEFCON"/>
      </w:pPr>
      <w:bookmarkStart w:id="484" w:name="_Ref225601438"/>
      <w:r w:rsidRPr="004020CF">
        <w:lastRenderedPageBreak/>
        <w:t>Assurance</w:t>
      </w:r>
      <w:r>
        <w:t xml:space="preserve"> </w:t>
      </w:r>
      <w:r w:rsidRPr="004020CF">
        <w:t>and</w:t>
      </w:r>
      <w:r>
        <w:t xml:space="preserve"> </w:t>
      </w:r>
      <w:r w:rsidRPr="004020CF">
        <w:t>Stocktaking</w:t>
      </w:r>
      <w:r>
        <w:t xml:space="preserve"> </w:t>
      </w:r>
      <w:r w:rsidRPr="004020CF">
        <w:t>of</w:t>
      </w:r>
      <w:r>
        <w:t xml:space="preserve"> </w:t>
      </w:r>
      <w:r w:rsidRPr="004020CF">
        <w:t>Contractor</w:t>
      </w:r>
      <w:r>
        <w:t xml:space="preserve"> </w:t>
      </w:r>
      <w:r w:rsidRPr="004020CF">
        <w:t>Managed</w:t>
      </w:r>
      <w:r>
        <w:t xml:space="preserve"> </w:t>
      </w:r>
      <w:r w:rsidRPr="004020CF">
        <w:t>Commonwealth</w:t>
      </w:r>
      <w:r>
        <w:t xml:space="preserve"> </w:t>
      </w:r>
      <w:r w:rsidRPr="004020CF">
        <w:t>Assets</w:t>
      </w:r>
      <w:r>
        <w:t xml:space="preserve"> </w:t>
      </w:r>
      <w:r w:rsidRPr="004020CF">
        <w:t>(Core)</w:t>
      </w:r>
      <w:bookmarkEnd w:id="481"/>
      <w:bookmarkEnd w:id="482"/>
      <w:bookmarkEnd w:id="483"/>
      <w:bookmarkEnd w:id="484"/>
    </w:p>
    <w:p w14:paraId="0D53209A"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Commonwealth</w:t>
      </w:r>
      <w:r>
        <w:t xml:space="preserve"> </w:t>
      </w:r>
      <w:r w:rsidRPr="004020CF">
        <w:t>Assets</w:t>
      </w:r>
      <w:r>
        <w:t xml:space="preserve"> </w:t>
      </w:r>
      <w:r w:rsidRPr="004020CF">
        <w:t>Stocktaking</w:t>
      </w:r>
      <w:r>
        <w:t xml:space="preserve"> </w:t>
      </w:r>
      <w:r w:rsidRPr="004020CF">
        <w:t>Plan</w:t>
      </w:r>
      <w:r>
        <w:t xml:space="preserve"> </w:t>
      </w:r>
      <w:r w:rsidRPr="004020CF">
        <w:t>(CASP)</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PMP.</w:t>
      </w:r>
    </w:p>
    <w:p w14:paraId="49166A6B" w14:textId="4C04A2A1" w:rsidR="00A17F87" w:rsidRDefault="00A17F87" w:rsidP="00A17F87">
      <w:pPr>
        <w:pStyle w:val="NoteToDrafters-ASDEFCON"/>
      </w:pPr>
      <w:r>
        <w:t>Note to drafters: When completing the clauses below, check for updates to the Defence Stocktake Manual.</w:t>
      </w:r>
    </w:p>
    <w:p w14:paraId="7BFD66BB" w14:textId="772594E1" w:rsidR="00A17F87" w:rsidRDefault="00A17F87" w:rsidP="00A17F87">
      <w:pPr>
        <w:pStyle w:val="NoteToDrafters-ASDEFCON"/>
      </w:pPr>
      <w:r>
        <w:t>The ERP</w:t>
      </w:r>
      <w:r w:rsidDel="00B26DD0">
        <w:t xml:space="preserve"> </w:t>
      </w:r>
      <w:r>
        <w:t>replaced the MILIS for</w:t>
      </w:r>
      <w:r w:rsidRPr="00D40F3E">
        <w:t xml:space="preserve"> </w:t>
      </w:r>
      <w:r>
        <w:t>general stocktaking.  The following clauses should be amended if other inventory management systems are to be used (eg, COMSARM).  The note to tenderers below can be used if future ERP changes will affect stocktaking (eg, for ICT, armaments).  If ERP will be used for all applicable stocktaking functions, the note to tenderers can be deleted.</w:t>
      </w:r>
    </w:p>
    <w:p w14:paraId="165A28E6" w14:textId="2D56B291" w:rsidR="00A17F87" w:rsidRDefault="00A17F87" w:rsidP="00A17F87">
      <w:pPr>
        <w:pStyle w:val="NoteToTenderers-ASDEFCON"/>
      </w:pPr>
      <w:r w:rsidRPr="001C392B">
        <w:t>Note</w:t>
      </w:r>
      <w:r>
        <w:t xml:space="preserve"> to tenderers</w:t>
      </w:r>
      <w:r w:rsidRPr="001C392B">
        <w:t xml:space="preserve">: </w:t>
      </w:r>
      <w:r>
        <w:t>The ERP has</w:t>
      </w:r>
      <w:r w:rsidRPr="001C392B">
        <w:t xml:space="preserve"> </w:t>
      </w:r>
      <w:r>
        <w:t xml:space="preserve">replaced previous </w:t>
      </w:r>
      <w:r w:rsidRPr="001C392B">
        <w:t>information systems</w:t>
      </w:r>
      <w:r>
        <w:t xml:space="preserve"> for general stocktaking</w:t>
      </w:r>
      <w:r w:rsidRPr="001C392B">
        <w:t xml:space="preserve">.  </w:t>
      </w:r>
      <w:r>
        <w:t xml:space="preserve">However, future ERP releases may supersede current systems for specialised stocktake, and require changes to </w:t>
      </w:r>
      <w:r w:rsidRPr="00E14D2E">
        <w:t xml:space="preserve">be </w:t>
      </w:r>
      <w:r>
        <w:t>included during</w:t>
      </w:r>
      <w:r w:rsidRPr="00E14D2E">
        <w:t xml:space="preserve"> negotiations for any resultant Contract</w:t>
      </w:r>
      <w:r>
        <w:t>.  If all related ERP functions have not been implemented by the Effective Date, then one or more CCPs will be required for future releases of ERP.</w:t>
      </w:r>
    </w:p>
    <w:p w14:paraId="1BDFB881" w14:textId="65F694C2" w:rsidR="00A17F87" w:rsidRPr="004020CF" w:rsidRDefault="00A17F87" w:rsidP="00A17F87">
      <w:pPr>
        <w:pStyle w:val="NoteToTenderers-ASDEFCON"/>
      </w:pPr>
      <w:r w:rsidRPr="001C392B">
        <w:t>Refer</w:t>
      </w:r>
      <w:r>
        <w:t xml:space="preserve"> </w:t>
      </w:r>
      <w:r w:rsidRPr="001C392B">
        <w:t>to</w:t>
      </w:r>
      <w:r>
        <w:t xml:space="preserve"> </w:t>
      </w:r>
      <w:r w:rsidRPr="001C392B">
        <w:t>SOW</w:t>
      </w:r>
      <w:r>
        <w:t xml:space="preserve"> </w:t>
      </w:r>
      <w:r w:rsidRPr="001C392B">
        <w:t>clause</w:t>
      </w:r>
      <w:r>
        <w:t xml:space="preserve"> </w:t>
      </w:r>
      <w:r>
        <w:fldChar w:fldCharType="begin"/>
      </w:r>
      <w:r>
        <w:instrText xml:space="preserve"> REF _Ref127942355 \r \h </w:instrText>
      </w:r>
      <w:r>
        <w:fldChar w:fldCharType="separate"/>
      </w:r>
      <w:r w:rsidR="008053F7">
        <w:t>2.8.2</w:t>
      </w:r>
      <w:r>
        <w:fldChar w:fldCharType="end"/>
      </w:r>
      <w:r>
        <w:t xml:space="preserve"> </w:t>
      </w:r>
      <w:r w:rsidRPr="001C392B">
        <w:t>for</w:t>
      </w:r>
      <w:r w:rsidRPr="008B0F78">
        <w:t xml:space="preserve"> </w:t>
      </w:r>
      <w:r>
        <w:t>training in the use of Defence information systems</w:t>
      </w:r>
      <w:r w:rsidRPr="001C392B">
        <w:t>.</w:t>
      </w:r>
    </w:p>
    <w:p w14:paraId="70B5E222" w14:textId="017A5BC0" w:rsidR="00A17F87" w:rsidRPr="004020CF" w:rsidRDefault="00A17F87" w:rsidP="00A17F87">
      <w:pPr>
        <w:pStyle w:val="SOWTL4-ASDEFCON"/>
      </w:pPr>
      <w:r w:rsidRPr="004020CF">
        <w:t>Without</w:t>
      </w:r>
      <w:r>
        <w:t xml:space="preserve"> </w:t>
      </w:r>
      <w:r w:rsidRPr="004020CF">
        <w:t>limiting</w:t>
      </w:r>
      <w:r>
        <w:t xml:space="preserve"> </w:t>
      </w:r>
      <w:r w:rsidRPr="004020CF">
        <w:t>clause</w:t>
      </w:r>
      <w:r>
        <w:t xml:space="preserve"> </w:t>
      </w:r>
      <w:r w:rsidRPr="004020CF">
        <w:fldChar w:fldCharType="begin"/>
      </w:r>
      <w:r w:rsidRPr="004020CF">
        <w:instrText xml:space="preserve"> REF _Ref178414579 \r \h  \* MERGEFORMAT </w:instrText>
      </w:r>
      <w:r w:rsidRPr="004020CF">
        <w:fldChar w:fldCharType="separate"/>
      </w:r>
      <w:r w:rsidR="008053F7">
        <w:t>2.4</w:t>
      </w:r>
      <w:r w:rsidRPr="004020CF">
        <w:fldChar w:fldCharType="end"/>
      </w:r>
      <w:r w:rsidRPr="004020CF">
        <w:t>,</w:t>
      </w:r>
      <w:r>
        <w:t xml:space="preserve"> </w:t>
      </w:r>
      <w:r w:rsidRPr="004020CF">
        <w:t>the</w:t>
      </w:r>
      <w:r>
        <w:t xml:space="preserve"> </w:t>
      </w:r>
      <w:r w:rsidRPr="004020CF">
        <w:t>Commonwealth</w:t>
      </w:r>
      <w:r>
        <w:t xml:space="preserve"> </w:t>
      </w:r>
      <w:r w:rsidRPr="004020CF">
        <w:t>Representative</w:t>
      </w:r>
      <w:r>
        <w:t xml:space="preserve"> </w:t>
      </w:r>
      <w:r w:rsidRPr="004020CF">
        <w:t>will</w:t>
      </w:r>
      <w:r>
        <w:t xml:space="preserve"> </w:t>
      </w:r>
      <w:r w:rsidRPr="004020CF">
        <w:t>assess</w:t>
      </w:r>
      <w:r>
        <w:t xml:space="preserve"> </w:t>
      </w:r>
      <w:r w:rsidRPr="004020CF">
        <w:t>the</w:t>
      </w:r>
      <w:r>
        <w:t xml:space="preserve"> </w:t>
      </w:r>
      <w:r w:rsidRPr="004020CF">
        <w:t>CASP</w:t>
      </w:r>
      <w:r>
        <w:t xml:space="preserve"> </w:t>
      </w:r>
      <w:r w:rsidRPr="004020CF">
        <w:t>to</w:t>
      </w:r>
      <w:r>
        <w:t xml:space="preserve"> </w:t>
      </w:r>
      <w:r w:rsidRPr="004020CF">
        <w:t>ascertain</w:t>
      </w:r>
      <w:r>
        <w:t xml:space="preserve"> </w:t>
      </w:r>
      <w:r w:rsidRPr="004020CF">
        <w:t>whether</w:t>
      </w:r>
      <w:r>
        <w:t xml:space="preserve"> </w:t>
      </w:r>
      <w:r w:rsidRPr="004020CF">
        <w:t>it</w:t>
      </w:r>
      <w:r>
        <w:t xml:space="preserve"> </w:t>
      </w:r>
      <w:r w:rsidRPr="004020CF">
        <w:t>is</w:t>
      </w:r>
      <w:r>
        <w:t xml:space="preserve"> </w:t>
      </w:r>
      <w:r w:rsidRPr="004020CF">
        <w:t>sufficient</w:t>
      </w:r>
      <w:r>
        <w:t xml:space="preserve"> </w:t>
      </w:r>
      <w:r w:rsidRPr="004020CF">
        <w:t>to</w:t>
      </w:r>
      <w:r>
        <w:t xml:space="preserve"> </w:t>
      </w:r>
      <w:r w:rsidRPr="004020CF">
        <w:t>discharge</w:t>
      </w:r>
      <w:r>
        <w:t xml:space="preserve"> </w:t>
      </w:r>
      <w:r w:rsidRPr="004020CF">
        <w:t>Defence’s</w:t>
      </w:r>
      <w:r>
        <w:t xml:space="preserve"> </w:t>
      </w:r>
      <w:r w:rsidRPr="004020CF">
        <w:t>responsibilities</w:t>
      </w:r>
      <w:r>
        <w:t xml:space="preserve"> </w:t>
      </w:r>
      <w:r w:rsidRPr="004020CF">
        <w:t>to</w:t>
      </w:r>
      <w:r>
        <w:t xml:space="preserve"> </w:t>
      </w:r>
      <w:r w:rsidRPr="004020CF">
        <w:t>account</w:t>
      </w:r>
      <w:r>
        <w:t xml:space="preserve"> </w:t>
      </w:r>
      <w:r w:rsidRPr="004020CF">
        <w:t>for</w:t>
      </w:r>
      <w:r>
        <w:t xml:space="preserve"> </w:t>
      </w:r>
      <w:r w:rsidRPr="004020CF">
        <w:t>its</w:t>
      </w:r>
      <w:r>
        <w:t xml:space="preserve"> </w:t>
      </w:r>
      <w:r w:rsidRPr="004020CF">
        <w:t>assets,</w:t>
      </w:r>
      <w:r>
        <w:t xml:space="preserve"> </w:t>
      </w:r>
      <w:r w:rsidRPr="004020CF">
        <w:t>as</w:t>
      </w:r>
      <w:r>
        <w:t xml:space="preserve"> </w:t>
      </w:r>
      <w:r w:rsidRPr="004020CF">
        <w:t>set</w:t>
      </w:r>
      <w:r>
        <w:t xml:space="preserve"> </w:t>
      </w:r>
      <w:r w:rsidRPr="004020CF">
        <w:t>out</w:t>
      </w:r>
      <w:r>
        <w:t xml:space="preserve"> </w:t>
      </w:r>
      <w:r w:rsidRPr="004020CF">
        <w:t>in</w:t>
      </w:r>
      <w:r>
        <w:t xml:space="preserve"> the </w:t>
      </w:r>
      <w:r w:rsidR="007D3CFA">
        <w:t xml:space="preserve">Defence Stocktake Manual Chapter </w:t>
      </w:r>
      <w:r w:rsidR="007D3CFA">
        <w:fldChar w:fldCharType="begin">
          <w:ffData>
            <w:name w:val="Text64"/>
            <w:enabled/>
            <w:calcOnExit w:val="0"/>
            <w:textInput>
              <w:default w:val="[…4 OR INSERT APPLICABLE CHAPTER…]"/>
            </w:textInput>
          </w:ffData>
        </w:fldChar>
      </w:r>
      <w:r w:rsidR="007D3CFA">
        <w:instrText xml:space="preserve"> FORMTEXT </w:instrText>
      </w:r>
      <w:r w:rsidR="007D3CFA">
        <w:fldChar w:fldCharType="separate"/>
      </w:r>
      <w:r w:rsidR="008053F7">
        <w:rPr>
          <w:noProof/>
        </w:rPr>
        <w:t>[…4 OR INSERT APPLICABLE CHAPTER…]</w:t>
      </w:r>
      <w:r w:rsidR="007D3CFA">
        <w:fldChar w:fldCharType="end"/>
      </w:r>
      <w:r>
        <w:t xml:space="preserve"> and </w:t>
      </w:r>
      <w:r>
        <w:fldChar w:fldCharType="begin">
          <w:ffData>
            <w:name w:val="Text47"/>
            <w:enabled/>
            <w:calcOnExit w:val="0"/>
            <w:textInput>
              <w:default w:val="[…INSERT APPLICABLE CHAPTERS / ANNEXES…]"/>
            </w:textInput>
          </w:ffData>
        </w:fldChar>
      </w:r>
      <w:r>
        <w:instrText xml:space="preserve"> FORMTEXT </w:instrText>
      </w:r>
      <w:r>
        <w:fldChar w:fldCharType="separate"/>
      </w:r>
      <w:r w:rsidR="008053F7">
        <w:rPr>
          <w:noProof/>
        </w:rPr>
        <w:t>[…INSERT APPLICABLE CHAPTERS / ANNEXES…]</w:t>
      </w:r>
      <w:r>
        <w:fldChar w:fldCharType="end"/>
      </w:r>
      <w:r w:rsidRPr="004020CF">
        <w:t>.</w:t>
      </w:r>
    </w:p>
    <w:p w14:paraId="0CB1382D"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CASP:</w:t>
      </w:r>
    </w:p>
    <w:p w14:paraId="05C4D9B6" w14:textId="77777777" w:rsidR="00A17F87" w:rsidRPr="004020CF" w:rsidRDefault="00A17F87" w:rsidP="00A17F87">
      <w:pPr>
        <w:pStyle w:val="SOWSubL1-ASDEFCON"/>
      </w:pPr>
      <w:r w:rsidRPr="004020CF">
        <w:t>institute,</w:t>
      </w:r>
      <w:r>
        <w:t xml:space="preserve"> </w:t>
      </w:r>
      <w:r w:rsidRPr="004020CF">
        <w:t>maintain</w:t>
      </w:r>
      <w:r>
        <w:t xml:space="preserve"> </w:t>
      </w:r>
      <w:r w:rsidRPr="004020CF">
        <w:t>and</w:t>
      </w:r>
      <w:r>
        <w:t xml:space="preserve"> </w:t>
      </w:r>
      <w:r w:rsidRPr="004020CF">
        <w:t>apply</w:t>
      </w:r>
      <w:r>
        <w:t xml:space="preserve"> </w:t>
      </w:r>
      <w:r w:rsidRPr="004020CF">
        <w:t>a</w:t>
      </w:r>
      <w:r>
        <w:t xml:space="preserve"> </w:t>
      </w:r>
      <w:r w:rsidRPr="004020CF">
        <w:t>system</w:t>
      </w:r>
      <w:r>
        <w:t xml:space="preserve"> </w:t>
      </w:r>
      <w:r w:rsidRPr="004020CF">
        <w:t>for</w:t>
      </w:r>
      <w:r>
        <w:t xml:space="preserve"> </w:t>
      </w:r>
      <w:r w:rsidRPr="004020CF">
        <w:t>the</w:t>
      </w:r>
      <w:r>
        <w:t xml:space="preserve"> </w:t>
      </w:r>
      <w:r w:rsidRPr="004020CF">
        <w:t>accounting</w:t>
      </w:r>
      <w:r>
        <w:t xml:space="preserve"> </w:t>
      </w:r>
      <w:r w:rsidRPr="004020CF">
        <w:t>for</w:t>
      </w:r>
      <w:r>
        <w:t xml:space="preserve"> </w:t>
      </w:r>
      <w:r w:rsidRPr="004020CF">
        <w:t>and</w:t>
      </w:r>
      <w:r>
        <w:t xml:space="preserve"> </w:t>
      </w:r>
      <w:r w:rsidRPr="004020CF">
        <w:t>control,</w:t>
      </w:r>
      <w:r>
        <w:t xml:space="preserve"> </w:t>
      </w:r>
      <w:r w:rsidRPr="004020CF">
        <w:t>handling,</w:t>
      </w:r>
      <w:r>
        <w:t xml:space="preserve"> </w:t>
      </w:r>
      <w:r w:rsidRPr="004020CF">
        <w:t>preservation,</w:t>
      </w:r>
      <w:r>
        <w:t xml:space="preserve"> </w:t>
      </w:r>
      <w:r w:rsidRPr="004020CF">
        <w:t>protection</w:t>
      </w:r>
      <w:r>
        <w:t xml:space="preserve"> </w:t>
      </w:r>
      <w:r w:rsidRPr="004020CF">
        <w:t>and</w:t>
      </w:r>
      <w:r>
        <w:t xml:space="preserve"> </w:t>
      </w:r>
      <w:r w:rsidRPr="004020CF">
        <w:t>Maintenance</w:t>
      </w:r>
      <w:r>
        <w:t xml:space="preserve"> </w:t>
      </w:r>
      <w:r w:rsidRPr="004020CF">
        <w:t>of</w:t>
      </w:r>
      <w:r>
        <w:t xml:space="preserve"> </w:t>
      </w:r>
      <w:r w:rsidRPr="004020CF">
        <w:t>CMCA;</w:t>
      </w:r>
      <w:r>
        <w:t xml:space="preserve"> </w:t>
      </w:r>
      <w:r w:rsidRPr="004020CF">
        <w:t>and</w:t>
      </w:r>
    </w:p>
    <w:p w14:paraId="6BE0D9E8" w14:textId="77777777" w:rsidR="00A17F87" w:rsidRDefault="00A17F87" w:rsidP="00A17F87">
      <w:pPr>
        <w:pStyle w:val="SOWSubL1-ASDEFCON"/>
      </w:pPr>
      <w:r w:rsidRPr="004020CF">
        <w:t>undertake</w:t>
      </w:r>
      <w:r>
        <w:t xml:space="preserve"> </w:t>
      </w:r>
      <w:r w:rsidRPr="004020CF">
        <w:t>stocktakes,</w:t>
      </w:r>
      <w:r>
        <w:t xml:space="preserve"> </w:t>
      </w:r>
      <w:r w:rsidRPr="004020CF">
        <w:t>other</w:t>
      </w:r>
      <w:r>
        <w:t xml:space="preserve"> </w:t>
      </w:r>
      <w:r w:rsidRPr="004020CF">
        <w:t>assurance</w:t>
      </w:r>
      <w:r>
        <w:t xml:space="preserve"> </w:t>
      </w:r>
      <w:r w:rsidRPr="004020CF">
        <w:t>checks,</w:t>
      </w:r>
      <w:r>
        <w:t xml:space="preserve"> </w:t>
      </w:r>
      <w:r w:rsidRPr="004020CF">
        <w:t>and</w:t>
      </w:r>
      <w:r>
        <w:t xml:space="preserve"> </w:t>
      </w:r>
      <w:r w:rsidRPr="004020CF">
        <w:t>reporting</w:t>
      </w:r>
      <w:r>
        <w:t xml:space="preserve"> </w:t>
      </w:r>
      <w:r w:rsidRPr="004020CF">
        <w:t>for</w:t>
      </w:r>
      <w:r>
        <w:t xml:space="preserve"> </w:t>
      </w:r>
      <w:r w:rsidRPr="004020CF">
        <w:t>CMCA.</w:t>
      </w:r>
    </w:p>
    <w:p w14:paraId="2C147B5D" w14:textId="5369FE30" w:rsidR="00A17F87" w:rsidRPr="004020CF" w:rsidRDefault="00A17F87" w:rsidP="00A17F87">
      <w:pPr>
        <w:pStyle w:val="SOWTL4-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where</w:t>
      </w:r>
      <w:r>
        <w:t xml:space="preserve"> </w:t>
      </w:r>
      <w:r w:rsidRPr="004020CF">
        <w:t>CMCA</w:t>
      </w:r>
      <w:r>
        <w:t xml:space="preserve"> </w:t>
      </w:r>
      <w:r w:rsidRPr="004020CF">
        <w:t>are</w:t>
      </w:r>
      <w:r>
        <w:t xml:space="preserve"> </w:t>
      </w:r>
      <w:r w:rsidRPr="004020CF">
        <w:t>held</w:t>
      </w:r>
      <w:r>
        <w:t xml:space="preserve"> </w:t>
      </w:r>
      <w:r w:rsidRPr="004020CF">
        <w:t>to</w:t>
      </w:r>
      <w:r>
        <w:t xml:space="preserve"> </w:t>
      </w:r>
      <w:r w:rsidRPr="004020CF">
        <w:t>account</w:t>
      </w:r>
      <w:r>
        <w:t xml:space="preserve"> i</w:t>
      </w:r>
      <w:r w:rsidRPr="004020CF">
        <w:t>n</w:t>
      </w:r>
      <w:r>
        <w:t xml:space="preserve"> ERP</w:t>
      </w:r>
      <w:r w:rsidRPr="004020CF">
        <w:t>,</w:t>
      </w:r>
      <w:r>
        <w:t xml:space="preserve"> </w:t>
      </w:r>
      <w:r w:rsidRPr="004020CF">
        <w:t>the</w:t>
      </w:r>
      <w:r>
        <w:t xml:space="preserve"> </w:t>
      </w:r>
      <w:r w:rsidRPr="004020CF">
        <w:t>stocktaking</w:t>
      </w:r>
      <w:r>
        <w:t xml:space="preserve"> </w:t>
      </w:r>
      <w:r w:rsidRPr="004020CF">
        <w:t>requirements</w:t>
      </w:r>
      <w:r>
        <w:t xml:space="preserve"> </w:t>
      </w:r>
      <w:r w:rsidRPr="004020CF">
        <w:t>for</w:t>
      </w:r>
      <w:r>
        <w:t xml:space="preserve"> </w:t>
      </w:r>
      <w:r w:rsidRPr="004020CF">
        <w:t>these</w:t>
      </w:r>
      <w:r>
        <w:t xml:space="preserve"> </w:t>
      </w:r>
      <w:r w:rsidRPr="004020CF">
        <w:t>assets</w:t>
      </w:r>
      <w:r>
        <w:t xml:space="preserve"> </w:t>
      </w:r>
      <w:r w:rsidRPr="004020CF">
        <w:t>will</w:t>
      </w:r>
      <w:r>
        <w:t xml:space="preserve"> </w:t>
      </w:r>
      <w:r w:rsidRPr="004020CF">
        <w:t>be</w:t>
      </w:r>
      <w:r>
        <w:t xml:space="preserve"> </w:t>
      </w:r>
      <w:r w:rsidRPr="004020CF">
        <w:t>defined</w:t>
      </w:r>
      <w:r>
        <w:t xml:space="preserve"> </w:t>
      </w:r>
      <w:r w:rsidRPr="004020CF">
        <w:t>by</w:t>
      </w:r>
      <w:r>
        <w:t xml:space="preserve"> ERP</w:t>
      </w:r>
      <w:r w:rsidRPr="004020CF">
        <w:t>,</w:t>
      </w:r>
      <w:r>
        <w:t xml:space="preserve"> </w:t>
      </w:r>
      <w:r w:rsidRPr="004020CF">
        <w:t>such</w:t>
      </w:r>
      <w:r>
        <w:t xml:space="preserve"> </w:t>
      </w:r>
      <w:r w:rsidRPr="004020CF">
        <w:t>that:</w:t>
      </w:r>
    </w:p>
    <w:p w14:paraId="28CD6FC9" w14:textId="2EC7FF8C" w:rsidR="00A17F87" w:rsidRPr="004020CF" w:rsidRDefault="00A17F87" w:rsidP="00A17F87">
      <w:pPr>
        <w:pStyle w:val="SOWSubL1-ASDEFCON"/>
      </w:pPr>
      <w:r w:rsidRPr="004020CF">
        <w:t>whe</w:t>
      </w:r>
      <w:r>
        <w:t xml:space="preserve">n </w:t>
      </w:r>
      <w:r w:rsidRPr="004020CF">
        <w:t>the</w:t>
      </w:r>
      <w:r>
        <w:t xml:space="preserve"> </w:t>
      </w:r>
      <w:r w:rsidRPr="004020CF">
        <w:t>Commonwealth</w:t>
      </w:r>
      <w:r>
        <w:t xml:space="preserve"> </w:t>
      </w:r>
      <w:r w:rsidRPr="004020CF">
        <w:t>manages</w:t>
      </w:r>
      <w:r>
        <w:t xml:space="preserve"> ERP </w:t>
      </w:r>
      <w:r w:rsidRPr="004020CF">
        <w:t>records</w:t>
      </w:r>
      <w:r>
        <w:t xml:space="preserve"> </w:t>
      </w:r>
      <w:r w:rsidRPr="004020CF">
        <w:t>for</w:t>
      </w:r>
      <w:r>
        <w:t xml:space="preserve"> </w:t>
      </w:r>
      <w:r w:rsidRPr="004020CF">
        <w:t>CMCA,</w:t>
      </w:r>
      <w:r>
        <w:t xml:space="preserve"> </w:t>
      </w:r>
      <w:r w:rsidRPr="004020CF">
        <w:t>the</w:t>
      </w:r>
      <w:r>
        <w:t xml:space="preserve"> </w:t>
      </w:r>
      <w:r w:rsidRPr="004020CF">
        <w:t>Commonwealth</w:t>
      </w:r>
      <w:r>
        <w:t xml:space="preserve"> </w:t>
      </w:r>
      <w:r w:rsidRPr="004020CF">
        <w:t>Representative</w:t>
      </w:r>
      <w:r>
        <w:t xml:space="preserve"> </w:t>
      </w:r>
      <w:r w:rsidRPr="004020CF">
        <w:t>will</w:t>
      </w:r>
      <w:r>
        <w:t xml:space="preserve"> </w:t>
      </w:r>
      <w:r w:rsidRPr="004020CF">
        <w:t>advise</w:t>
      </w:r>
      <w:r>
        <w:t xml:space="preserve"> </w:t>
      </w:r>
      <w:r w:rsidRPr="004020CF">
        <w:t>the</w:t>
      </w:r>
      <w:r>
        <w:t xml:space="preserve"> </w:t>
      </w:r>
      <w:r w:rsidRPr="004020CF">
        <w:t>Contractor</w:t>
      </w:r>
      <w:r>
        <w:t xml:space="preserve"> </w:t>
      </w:r>
      <w:r w:rsidRPr="004020CF">
        <w:t>of</w:t>
      </w:r>
      <w:r>
        <w:t xml:space="preserve"> </w:t>
      </w:r>
      <w:r w:rsidRPr="004020CF">
        <w:t>the</w:t>
      </w:r>
      <w:r>
        <w:t xml:space="preserve"> </w:t>
      </w:r>
      <w:r w:rsidRPr="004020CF">
        <w:t>CMCA</w:t>
      </w:r>
      <w:r>
        <w:t xml:space="preserve"> </w:t>
      </w:r>
      <w:r w:rsidRPr="004020CF">
        <w:t>that</w:t>
      </w:r>
      <w:r>
        <w:t xml:space="preserve"> </w:t>
      </w:r>
      <w:r w:rsidRPr="004020CF">
        <w:t>will</w:t>
      </w:r>
      <w:r>
        <w:t xml:space="preserve"> </w:t>
      </w:r>
      <w:r w:rsidRPr="004020CF">
        <w:t>be</w:t>
      </w:r>
      <w:r>
        <w:t xml:space="preserve"> </w:t>
      </w:r>
      <w:r w:rsidRPr="004020CF">
        <w:t>subject</w:t>
      </w:r>
      <w:r>
        <w:t xml:space="preserve"> </w:t>
      </w:r>
      <w:r w:rsidRPr="004020CF">
        <w:t>to</w:t>
      </w:r>
      <w:r>
        <w:t xml:space="preserve"> </w:t>
      </w:r>
      <w:r w:rsidRPr="004020CF">
        <w:t>stocktak</w:t>
      </w:r>
      <w:r>
        <w:t xml:space="preserve">e </w:t>
      </w:r>
      <w:r w:rsidRPr="004020CF">
        <w:t>each</w:t>
      </w:r>
      <w:r>
        <w:t xml:space="preserve"> applicable </w:t>
      </w:r>
      <w:r w:rsidRPr="004020CF">
        <w:t>month;</w:t>
      </w:r>
      <w:r>
        <w:t xml:space="preserve"> </w:t>
      </w:r>
      <w:r w:rsidRPr="004020CF">
        <w:t>and</w:t>
      </w:r>
    </w:p>
    <w:p w14:paraId="6C46330E" w14:textId="31E6604B" w:rsidR="00A17F87" w:rsidRPr="004020CF" w:rsidRDefault="00A17F87" w:rsidP="00A17F87">
      <w:pPr>
        <w:pStyle w:val="SOWSubL1-ASDEFCON"/>
      </w:pPr>
      <w:r w:rsidRPr="004020CF">
        <w:t>whe</w:t>
      </w:r>
      <w:r>
        <w:t xml:space="preserve">n </w:t>
      </w:r>
      <w:r w:rsidRPr="004020CF">
        <w:t>the</w:t>
      </w:r>
      <w:r>
        <w:t xml:space="preserve"> </w:t>
      </w:r>
      <w:r w:rsidRPr="004020CF">
        <w:t>Contractor</w:t>
      </w:r>
      <w:r>
        <w:t xml:space="preserve"> </w:t>
      </w:r>
      <w:r w:rsidRPr="004020CF">
        <w:t>manages</w:t>
      </w:r>
      <w:r>
        <w:t xml:space="preserve"> ERP </w:t>
      </w:r>
      <w:r w:rsidRPr="004020CF">
        <w:t>records</w:t>
      </w:r>
      <w:r>
        <w:t xml:space="preserve"> </w:t>
      </w:r>
      <w:r w:rsidRPr="004020CF">
        <w:t>for</w:t>
      </w:r>
      <w:r>
        <w:t xml:space="preserve"> </w:t>
      </w:r>
      <w:r w:rsidRPr="004020CF">
        <w:t>CMCA,</w:t>
      </w:r>
      <w:r>
        <w:t xml:space="preserve"> </w:t>
      </w:r>
      <w:r w:rsidRPr="004020CF">
        <w:t>the</w:t>
      </w:r>
      <w:r>
        <w:t xml:space="preserve"> </w:t>
      </w:r>
      <w:r w:rsidRPr="004020CF">
        <w:t>Contractor</w:t>
      </w:r>
      <w:r>
        <w:t xml:space="preserve"> </w:t>
      </w:r>
      <w:r w:rsidRPr="004020CF">
        <w:t>will</w:t>
      </w:r>
      <w:r>
        <w:t xml:space="preserve"> </w:t>
      </w:r>
      <w:r w:rsidRPr="004020CF">
        <w:t>conduct</w:t>
      </w:r>
      <w:r>
        <w:t xml:space="preserve"> </w:t>
      </w:r>
      <w:r w:rsidRPr="004020CF">
        <w:t>stocktak</w:t>
      </w:r>
      <w:r>
        <w:t xml:space="preserve">e </w:t>
      </w:r>
      <w:r w:rsidRPr="004020CF">
        <w:t>of</w:t>
      </w:r>
      <w:r>
        <w:t xml:space="preserve"> </w:t>
      </w:r>
      <w:r w:rsidRPr="004020CF">
        <w:t>these</w:t>
      </w:r>
      <w:r>
        <w:t xml:space="preserve"> </w:t>
      </w:r>
      <w:r w:rsidRPr="004020CF">
        <w:t>CMCA</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requirements</w:t>
      </w:r>
      <w:r>
        <w:t xml:space="preserve"> </w:t>
      </w:r>
      <w:r w:rsidRPr="004020CF">
        <w:t>defined</w:t>
      </w:r>
      <w:r>
        <w:t xml:space="preserve"> </w:t>
      </w:r>
      <w:r w:rsidRPr="004020CF">
        <w:t>by</w:t>
      </w:r>
      <w:r>
        <w:t xml:space="preserve"> ERP</w:t>
      </w:r>
      <w:r w:rsidRPr="004020CF">
        <w:t>.</w:t>
      </w:r>
    </w:p>
    <w:p w14:paraId="5C219366" w14:textId="5FB582A4" w:rsidR="00A17F87" w:rsidRPr="004020CF" w:rsidRDefault="00A17F87" w:rsidP="00A17F87">
      <w:pPr>
        <w:pStyle w:val="SOWTL4-ASDEFCON"/>
      </w:pPr>
      <w:r>
        <w:t xml:space="preserve">If </w:t>
      </w:r>
      <w:r w:rsidRPr="004020CF">
        <w:t>CMCA</w:t>
      </w:r>
      <w:r>
        <w:t xml:space="preserve"> </w:t>
      </w:r>
      <w:r w:rsidRPr="004020CF">
        <w:t>are</w:t>
      </w:r>
      <w:r>
        <w:t xml:space="preserve"> </w:t>
      </w:r>
      <w:r w:rsidRPr="004020CF">
        <w:t>held</w:t>
      </w:r>
      <w:r>
        <w:t xml:space="preserve"> </w:t>
      </w:r>
      <w:r w:rsidRPr="004020CF">
        <w:t>to</w:t>
      </w:r>
      <w:r>
        <w:t xml:space="preserve"> </w:t>
      </w:r>
      <w:r w:rsidRPr="004020CF">
        <w:t>account</w:t>
      </w:r>
      <w:r>
        <w:t xml:space="preserve"> </w:t>
      </w:r>
      <w:r w:rsidRPr="004020CF">
        <w:t>on</w:t>
      </w:r>
      <w:r>
        <w:t xml:space="preserve"> </w:t>
      </w:r>
      <w:r w:rsidRPr="004020CF">
        <w:t>systems</w:t>
      </w:r>
      <w:r>
        <w:t xml:space="preserve"> </w:t>
      </w:r>
      <w:r w:rsidRPr="004020CF">
        <w:t>other</w:t>
      </w:r>
      <w:r>
        <w:t xml:space="preserve"> </w:t>
      </w:r>
      <w:r w:rsidRPr="004020CF">
        <w:t>than</w:t>
      </w:r>
      <w:r>
        <w:t xml:space="preserve"> ERP</w:t>
      </w:r>
      <w:r w:rsidRPr="004020CF">
        <w:t>,</w:t>
      </w:r>
      <w:r>
        <w:t xml:space="preserve"> </w:t>
      </w:r>
      <w:r w:rsidRPr="004020CF">
        <w:t>the</w:t>
      </w:r>
      <w:r>
        <w:t xml:space="preserve"> </w:t>
      </w:r>
      <w:r w:rsidRPr="004020CF">
        <w:t>Contractor</w:t>
      </w:r>
      <w:r>
        <w:t xml:space="preserve"> </w:t>
      </w:r>
      <w:r w:rsidRPr="004020CF">
        <w:t>shall</w:t>
      </w:r>
      <w:r>
        <w:t xml:space="preserve"> </w:t>
      </w:r>
      <w:r w:rsidRPr="004020CF">
        <w:t>conduct</w:t>
      </w:r>
      <w:r>
        <w:t xml:space="preserve"> </w:t>
      </w:r>
      <w:r w:rsidRPr="004020CF">
        <w:t>assurance</w:t>
      </w:r>
      <w:r>
        <w:t xml:space="preserve"> </w:t>
      </w:r>
      <w:r w:rsidRPr="004020CF">
        <w:t>stocktakes</w:t>
      </w:r>
      <w:r>
        <w:t xml:space="preserve"> </w:t>
      </w:r>
      <w:r w:rsidRPr="004020CF">
        <w:t>for</w:t>
      </w:r>
      <w:r>
        <w:t xml:space="preserve"> </w:t>
      </w:r>
      <w:r w:rsidRPr="004020CF">
        <w:t>each</w:t>
      </w:r>
      <w:r>
        <w:t xml:space="preserve"> </w:t>
      </w:r>
      <w:r w:rsidRPr="004020CF">
        <w:t>type</w:t>
      </w:r>
      <w:r>
        <w:t xml:space="preserve"> </w:t>
      </w:r>
      <w:r w:rsidRPr="004020CF">
        <w:t>of</w:t>
      </w:r>
      <w:r>
        <w:t xml:space="preserve"> </w:t>
      </w:r>
      <w:r w:rsidRPr="004020CF">
        <w:t>asset</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requirements</w:t>
      </w:r>
      <w:r>
        <w:t xml:space="preserve"> </w:t>
      </w:r>
      <w:r w:rsidRPr="004020CF">
        <w:t>of</w:t>
      </w:r>
      <w:r>
        <w:t xml:space="preserve"> the Defence Stocktake Manual Chapter </w:t>
      </w:r>
      <w:r w:rsidR="007D3CFA">
        <w:fldChar w:fldCharType="begin">
          <w:ffData>
            <w:name w:val="Text64"/>
            <w:enabled/>
            <w:calcOnExit w:val="0"/>
            <w:textInput>
              <w:default w:val="[…4 OR INSERT APPLICABLE CHAPTER…]"/>
            </w:textInput>
          </w:ffData>
        </w:fldChar>
      </w:r>
      <w:r w:rsidR="007D3CFA">
        <w:instrText xml:space="preserve"> FORMTEXT </w:instrText>
      </w:r>
      <w:r w:rsidR="007D3CFA">
        <w:fldChar w:fldCharType="separate"/>
      </w:r>
      <w:r w:rsidR="008053F7">
        <w:rPr>
          <w:noProof/>
        </w:rPr>
        <w:t>[…4 OR INSERT APPLICABLE CHAPTER…]</w:t>
      </w:r>
      <w:r w:rsidR="007D3CFA">
        <w:fldChar w:fldCharType="end"/>
      </w:r>
      <w:r w:rsidRPr="004020CF">
        <w:t>.</w:t>
      </w:r>
    </w:p>
    <w:p w14:paraId="0F209EE0"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prepare</w:t>
      </w:r>
      <w:r>
        <w:t xml:space="preserve"> </w:t>
      </w:r>
      <w:r w:rsidRPr="004020CF">
        <w:t>and</w:t>
      </w:r>
      <w:r>
        <w:t xml:space="preserve"> </w:t>
      </w:r>
      <w:r w:rsidRPr="004020CF">
        <w:t>deliver</w:t>
      </w:r>
      <w:r>
        <w:t xml:space="preserve"> </w:t>
      </w:r>
      <w:r w:rsidRPr="004020CF">
        <w:t>a</w:t>
      </w:r>
      <w:r>
        <w:t xml:space="preserve"> </w:t>
      </w:r>
      <w:r w:rsidRPr="004020CF">
        <w:t>Commonwealth</w:t>
      </w:r>
      <w:r>
        <w:t xml:space="preserve"> </w:t>
      </w:r>
      <w:r w:rsidRPr="004020CF">
        <w:t>Assets</w:t>
      </w:r>
      <w:r>
        <w:t xml:space="preserve"> </w:t>
      </w:r>
      <w:r w:rsidRPr="004020CF">
        <w:t>Stocktaking</w:t>
      </w:r>
      <w:r>
        <w:t xml:space="preserve"> </w:t>
      </w:r>
      <w:r w:rsidRPr="004020CF">
        <w:t>Report</w:t>
      </w:r>
      <w:r>
        <w:t xml:space="preserve"> </w:t>
      </w:r>
      <w:r w:rsidRPr="004020CF">
        <w:t>(CASR)</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CSR.</w:t>
      </w:r>
    </w:p>
    <w:p w14:paraId="717BC3A6" w14:textId="6E8537F2" w:rsidR="00A17F87" w:rsidRPr="004020CF" w:rsidRDefault="00A17F87" w:rsidP="00A17F87">
      <w:pPr>
        <w:pStyle w:val="SOWTL4-ASDEFCON"/>
      </w:pPr>
      <w:r w:rsidRPr="004020CF">
        <w:t>Without</w:t>
      </w:r>
      <w:r>
        <w:t xml:space="preserve"> </w:t>
      </w:r>
      <w:r w:rsidRPr="004020CF">
        <w:t>limiting</w:t>
      </w:r>
      <w:r>
        <w:t xml:space="preserve"> </w:t>
      </w:r>
      <w:r w:rsidRPr="004020CF">
        <w:t>clause</w:t>
      </w:r>
      <w:r>
        <w:t xml:space="preserve"> </w:t>
      </w:r>
      <w:r w:rsidRPr="004020CF">
        <w:fldChar w:fldCharType="begin"/>
      </w:r>
      <w:r w:rsidRPr="004020CF">
        <w:instrText xml:space="preserve"> REF _Ref179254014 \r \h  \* MERGEFORMAT </w:instrText>
      </w:r>
      <w:r w:rsidRPr="004020CF">
        <w:fldChar w:fldCharType="separate"/>
      </w:r>
      <w:r w:rsidR="008053F7">
        <w:t>2.4</w:t>
      </w:r>
      <w:r w:rsidRPr="004020CF">
        <w:fldChar w:fldCharType="end"/>
      </w:r>
      <w:r w:rsidRPr="004020CF">
        <w:t>,</w:t>
      </w:r>
      <w:r>
        <w:t xml:space="preserve"> </w:t>
      </w:r>
      <w:r w:rsidRPr="004020CF">
        <w:t>the</w:t>
      </w:r>
      <w:r>
        <w:t xml:space="preserve"> </w:t>
      </w:r>
      <w:r w:rsidRPr="004020CF">
        <w:t>Commonwealth</w:t>
      </w:r>
      <w:r>
        <w:t xml:space="preserve"> </w:t>
      </w:r>
      <w:r w:rsidRPr="004020CF">
        <w:t>will</w:t>
      </w:r>
      <w:r>
        <w:t xml:space="preserve"> </w:t>
      </w:r>
      <w:r w:rsidRPr="004020CF">
        <w:t>assess</w:t>
      </w:r>
      <w:r>
        <w:t xml:space="preserve"> </w:t>
      </w:r>
      <w:r w:rsidRPr="004020CF">
        <w:t>the</w:t>
      </w:r>
      <w:r>
        <w:t xml:space="preserve"> </w:t>
      </w:r>
      <w:r w:rsidRPr="004020CF">
        <w:t>CASR</w:t>
      </w:r>
      <w:r>
        <w:t xml:space="preserve"> </w:t>
      </w:r>
      <w:r w:rsidRPr="004020CF">
        <w:t>to</w:t>
      </w:r>
      <w:r>
        <w:t xml:space="preserve"> </w:t>
      </w:r>
      <w:r w:rsidRPr="004020CF">
        <w:t>ascertain</w:t>
      </w:r>
      <w:r>
        <w:t xml:space="preserve"> </w:t>
      </w:r>
      <w:r w:rsidRPr="004020CF">
        <w:t>whether</w:t>
      </w:r>
      <w:r>
        <w:t xml:space="preserve"> </w:t>
      </w:r>
      <w:r w:rsidRPr="004020CF">
        <w:t>it</w:t>
      </w:r>
      <w:r>
        <w:t xml:space="preserve"> </w:t>
      </w:r>
      <w:r w:rsidRPr="004020CF">
        <w:t>sufficiently</w:t>
      </w:r>
      <w:r>
        <w:t xml:space="preserve"> </w:t>
      </w:r>
      <w:r w:rsidRPr="004020CF">
        <w:t>accounts</w:t>
      </w:r>
      <w:r>
        <w:t xml:space="preserve"> </w:t>
      </w:r>
      <w:r w:rsidRPr="004020CF">
        <w:t>for</w:t>
      </w:r>
      <w:r>
        <w:t xml:space="preserve"> </w:t>
      </w:r>
      <w:r w:rsidRPr="004020CF">
        <w:t>the</w:t>
      </w:r>
      <w:r>
        <w:t xml:space="preserve"> </w:t>
      </w:r>
      <w:r w:rsidRPr="004020CF">
        <w:t>Commonwealth</w:t>
      </w:r>
      <w:r>
        <w:t xml:space="preserve"> </w:t>
      </w:r>
      <w:r w:rsidRPr="004020CF">
        <w:t>assets</w:t>
      </w:r>
      <w:r>
        <w:t xml:space="preserve"> </w:t>
      </w:r>
      <w:r w:rsidRPr="004020CF">
        <w:t>in</w:t>
      </w:r>
      <w:r>
        <w:t xml:space="preserve"> </w:t>
      </w:r>
      <w:r w:rsidRPr="004020CF">
        <w:t>the</w:t>
      </w:r>
      <w:r>
        <w:t xml:space="preserve"> </w:t>
      </w:r>
      <w:r w:rsidRPr="004020CF">
        <w:t>possession</w:t>
      </w:r>
      <w:r>
        <w:t xml:space="preserve"> </w:t>
      </w:r>
      <w:r w:rsidRPr="004020CF">
        <w:t>of</w:t>
      </w:r>
      <w:r>
        <w:t xml:space="preserve"> </w:t>
      </w:r>
      <w:r w:rsidRPr="004020CF">
        <w:t>the</w:t>
      </w:r>
      <w:r>
        <w:t xml:space="preserve"> </w:t>
      </w:r>
      <w:r w:rsidRPr="004020CF">
        <w:t>Contractor</w:t>
      </w:r>
      <w:r>
        <w:t xml:space="preserve"> </w:t>
      </w:r>
      <w:r w:rsidRPr="004020CF">
        <w:t>and</w:t>
      </w:r>
      <w:r>
        <w:t xml:space="preserve"> </w:t>
      </w:r>
      <w:r w:rsidRPr="004020CF">
        <w:t>will</w:t>
      </w:r>
      <w:r>
        <w:t xml:space="preserve"> </w:t>
      </w:r>
      <w:r w:rsidRPr="004020CF">
        <w:t>notify</w:t>
      </w:r>
      <w:r>
        <w:t xml:space="preserve"> </w:t>
      </w:r>
      <w:r w:rsidRPr="004020CF">
        <w:t>the</w:t>
      </w:r>
      <w:r>
        <w:t xml:space="preserve"> </w:t>
      </w:r>
      <w:r w:rsidRPr="004020CF">
        <w:t>Contractor</w:t>
      </w:r>
      <w:r>
        <w:t xml:space="preserve"> </w:t>
      </w:r>
      <w:r w:rsidRPr="004020CF">
        <w:t>whether</w:t>
      </w:r>
      <w:r>
        <w:t xml:space="preserve"> </w:t>
      </w:r>
      <w:r w:rsidRPr="004020CF">
        <w:t>the</w:t>
      </w:r>
      <w:r>
        <w:t xml:space="preserve"> </w:t>
      </w:r>
      <w:r w:rsidRPr="004020CF">
        <w:t>stocktaking</w:t>
      </w:r>
      <w:r>
        <w:t xml:space="preserve"> </w:t>
      </w:r>
      <w:r w:rsidRPr="004020CF">
        <w:t>report</w:t>
      </w:r>
      <w:r>
        <w:t xml:space="preserve"> </w:t>
      </w:r>
      <w:r w:rsidRPr="004020CF">
        <w:t>is</w:t>
      </w:r>
      <w:r>
        <w:t xml:space="preserve"> </w:t>
      </w:r>
      <w:r w:rsidRPr="004020CF">
        <w:t>acceptable</w:t>
      </w:r>
      <w:r>
        <w:t xml:space="preserve"> </w:t>
      </w:r>
      <w:r w:rsidRPr="004020CF">
        <w:t>or</w:t>
      </w:r>
      <w:r>
        <w:t xml:space="preserve"> </w:t>
      </w:r>
      <w:r w:rsidRPr="004020CF">
        <w:t>not.</w:t>
      </w:r>
    </w:p>
    <w:p w14:paraId="340DB410"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promptly</w:t>
      </w:r>
      <w:r>
        <w:t xml:space="preserve"> </w:t>
      </w:r>
      <w:r w:rsidRPr="004020CF">
        <w:t>conduct</w:t>
      </w:r>
      <w:r>
        <w:t xml:space="preserve"> </w:t>
      </w:r>
      <w:r w:rsidRPr="004020CF">
        <w:t>investigations</w:t>
      </w:r>
      <w:r>
        <w:t xml:space="preserve"> </w:t>
      </w:r>
      <w:r w:rsidRPr="004020CF">
        <w:t>into</w:t>
      </w:r>
      <w:r>
        <w:t xml:space="preserve"> </w:t>
      </w:r>
      <w:r w:rsidRPr="004020CF">
        <w:t>every</w:t>
      </w:r>
      <w:r>
        <w:t xml:space="preserve"> </w:t>
      </w:r>
      <w:r w:rsidRPr="004020CF">
        <w:t>discrepancy</w:t>
      </w:r>
      <w:r>
        <w:t xml:space="preserve"> </w:t>
      </w:r>
      <w:r w:rsidRPr="004020CF">
        <w:t>arising</w:t>
      </w:r>
      <w:r>
        <w:t xml:space="preserve"> </w:t>
      </w:r>
      <w:r w:rsidRPr="004020CF">
        <w:t>from</w:t>
      </w:r>
      <w:r>
        <w:t xml:space="preserve"> </w:t>
      </w:r>
      <w:r w:rsidRPr="004020CF">
        <w:t>stocktakes</w:t>
      </w:r>
      <w:r>
        <w:t xml:space="preserve"> </w:t>
      </w:r>
      <w:r w:rsidRPr="004020CF">
        <w:t>of</w:t>
      </w:r>
      <w:r>
        <w:t xml:space="preserve"> </w:t>
      </w:r>
      <w:r w:rsidRPr="004020CF">
        <w:t>CMCA.</w:t>
      </w:r>
    </w:p>
    <w:p w14:paraId="0CC18DED"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immediately</w:t>
      </w:r>
      <w:r>
        <w:t xml:space="preserve"> </w:t>
      </w:r>
      <w:r w:rsidRPr="004020CF">
        <w:t>notify</w:t>
      </w:r>
      <w:r>
        <w:t xml:space="preserve"> </w:t>
      </w:r>
      <w:r w:rsidRPr="004020CF">
        <w:t>the</w:t>
      </w:r>
      <w:r>
        <w:t xml:space="preserve"> </w:t>
      </w:r>
      <w:r w:rsidRPr="004020CF">
        <w:t>Commonwealth</w:t>
      </w:r>
      <w:r>
        <w:t xml:space="preserve"> </w:t>
      </w:r>
      <w:r w:rsidRPr="004020CF">
        <w:t>Representative</w:t>
      </w:r>
      <w:r>
        <w:t xml:space="preserve"> </w:t>
      </w:r>
      <w:r w:rsidRPr="004020CF">
        <w:t>of</w:t>
      </w:r>
      <w:r>
        <w:t xml:space="preserve"> </w:t>
      </w:r>
      <w:r w:rsidRPr="004020CF">
        <w:t>any</w:t>
      </w:r>
      <w:r>
        <w:t xml:space="preserve"> </w:t>
      </w:r>
      <w:r w:rsidRPr="004020CF">
        <w:t>deficiencies</w:t>
      </w:r>
      <w:r>
        <w:t xml:space="preserve"> </w:t>
      </w:r>
      <w:r w:rsidRPr="004020CF">
        <w:t>that</w:t>
      </w:r>
      <w:r>
        <w:t xml:space="preserve"> </w:t>
      </w:r>
      <w:r w:rsidRPr="004020CF">
        <w:t>are</w:t>
      </w:r>
      <w:r>
        <w:t xml:space="preserve"> </w:t>
      </w:r>
      <w:r w:rsidRPr="004020CF">
        <w:t>discovered</w:t>
      </w:r>
      <w:r>
        <w:t xml:space="preserve"> </w:t>
      </w:r>
      <w:r w:rsidRPr="004020CF">
        <w:t>through</w:t>
      </w:r>
      <w:r>
        <w:t xml:space="preserve"> </w:t>
      </w:r>
      <w:r w:rsidRPr="004020CF">
        <w:t>a</w:t>
      </w:r>
      <w:r>
        <w:t xml:space="preserve"> </w:t>
      </w:r>
      <w:r w:rsidRPr="004020CF">
        <w:t>stocktake</w:t>
      </w:r>
      <w:r>
        <w:t xml:space="preserve"> </w:t>
      </w:r>
      <w:r w:rsidRPr="004020CF">
        <w:t>of</w:t>
      </w:r>
      <w:r>
        <w:t xml:space="preserve"> </w:t>
      </w:r>
      <w:r w:rsidRPr="004020CF">
        <w:t>CMCA</w:t>
      </w:r>
      <w:r>
        <w:t xml:space="preserve"> </w:t>
      </w:r>
      <w:r w:rsidRPr="004020CF">
        <w:t>where:</w:t>
      </w:r>
    </w:p>
    <w:p w14:paraId="786E74D7" w14:textId="77777777" w:rsidR="00A17F87" w:rsidRDefault="00A17F87" w:rsidP="00A17F87">
      <w:pPr>
        <w:pStyle w:val="SOWSubL1-ASDEFCON"/>
      </w:pPr>
      <w:r w:rsidRPr="004020CF">
        <w:t>loss</w:t>
      </w:r>
      <w:r>
        <w:t xml:space="preserve"> </w:t>
      </w:r>
      <w:r w:rsidRPr="004020CF">
        <w:t>of</w:t>
      </w:r>
      <w:r>
        <w:t xml:space="preserve"> </w:t>
      </w:r>
      <w:r w:rsidRPr="004020CF">
        <w:t>attractive</w:t>
      </w:r>
      <w:r>
        <w:t xml:space="preserve"> </w:t>
      </w:r>
      <w:r w:rsidRPr="004020CF">
        <w:t>or</w:t>
      </w:r>
      <w:r>
        <w:t xml:space="preserve"> </w:t>
      </w:r>
      <w:r w:rsidRPr="004020CF">
        <w:t>sensitive</w:t>
      </w:r>
      <w:r>
        <w:t xml:space="preserve"> </w:t>
      </w:r>
      <w:r w:rsidRPr="004020CF">
        <w:t>items</w:t>
      </w:r>
      <w:r>
        <w:t xml:space="preserve"> </w:t>
      </w:r>
      <w:r w:rsidRPr="004020CF">
        <w:t>of</w:t>
      </w:r>
      <w:r>
        <w:t xml:space="preserve"> </w:t>
      </w:r>
      <w:r w:rsidRPr="004020CF">
        <w:t>any</w:t>
      </w:r>
      <w:r>
        <w:t xml:space="preserve"> </w:t>
      </w:r>
      <w:r w:rsidRPr="004020CF">
        <w:t>value,</w:t>
      </w:r>
      <w:r>
        <w:t xml:space="preserve"> </w:t>
      </w:r>
      <w:r w:rsidRPr="004020CF">
        <w:t>including</w:t>
      </w:r>
      <w:r>
        <w:t xml:space="preserve"> </w:t>
      </w:r>
      <w:r w:rsidRPr="004020CF">
        <w:t>weapons</w:t>
      </w:r>
      <w:r>
        <w:t xml:space="preserve"> </w:t>
      </w:r>
      <w:r w:rsidRPr="004020CF">
        <w:t>and</w:t>
      </w:r>
      <w:r>
        <w:t xml:space="preserve"> </w:t>
      </w:r>
      <w:r w:rsidRPr="004020CF">
        <w:t>associated</w:t>
      </w:r>
      <w:r>
        <w:t xml:space="preserve"> </w:t>
      </w:r>
      <w:r w:rsidRPr="004020CF">
        <w:t>controlled</w:t>
      </w:r>
      <w:r>
        <w:t xml:space="preserve"> </w:t>
      </w:r>
      <w:r w:rsidRPr="004020CF">
        <w:t>repair</w:t>
      </w:r>
      <w:r>
        <w:t xml:space="preserve"> </w:t>
      </w:r>
      <w:r w:rsidRPr="004020CF">
        <w:t>parts,</w:t>
      </w:r>
      <w:r>
        <w:t xml:space="preserve"> </w:t>
      </w:r>
      <w:r w:rsidRPr="004020CF">
        <w:t>classified</w:t>
      </w:r>
      <w:r>
        <w:t xml:space="preserve"> </w:t>
      </w:r>
      <w:r w:rsidRPr="004020CF">
        <w:t>equipment,</w:t>
      </w:r>
      <w:r>
        <w:t xml:space="preserve"> </w:t>
      </w:r>
      <w:r w:rsidRPr="004020CF">
        <w:t>and</w:t>
      </w:r>
      <w:r>
        <w:t xml:space="preserve"> </w:t>
      </w:r>
      <w:r w:rsidRPr="004020CF">
        <w:t>controlled</w:t>
      </w:r>
      <w:r>
        <w:t xml:space="preserve"> </w:t>
      </w:r>
      <w:r w:rsidRPr="004020CF">
        <w:t>medical</w:t>
      </w:r>
      <w:r>
        <w:t xml:space="preserve"> s</w:t>
      </w:r>
      <w:r w:rsidRPr="004020CF">
        <w:t>upplies,</w:t>
      </w:r>
      <w:r>
        <w:t xml:space="preserve"> </w:t>
      </w:r>
      <w:r w:rsidRPr="004020CF">
        <w:t>is</w:t>
      </w:r>
      <w:r>
        <w:t xml:space="preserve"> </w:t>
      </w:r>
      <w:r w:rsidRPr="004020CF">
        <w:t>suspected</w:t>
      </w:r>
      <w:r>
        <w:t xml:space="preserve"> </w:t>
      </w:r>
      <w:r w:rsidRPr="004020CF">
        <w:t>or</w:t>
      </w:r>
      <w:r>
        <w:t xml:space="preserve"> </w:t>
      </w:r>
      <w:r w:rsidRPr="004020CF">
        <w:t>confirmed;</w:t>
      </w:r>
    </w:p>
    <w:p w14:paraId="408561B4" w14:textId="77777777" w:rsidR="00A17F87" w:rsidRPr="004020CF" w:rsidRDefault="00A17F87" w:rsidP="00A17F87">
      <w:pPr>
        <w:pStyle w:val="SOWSubL1-ASDEFCON"/>
      </w:pPr>
      <w:r w:rsidRPr="004020CF">
        <w:t>fraud,</w:t>
      </w:r>
      <w:r>
        <w:t xml:space="preserve"> </w:t>
      </w:r>
      <w:r w:rsidRPr="004020CF">
        <w:t>theft,</w:t>
      </w:r>
      <w:r>
        <w:t xml:space="preserve"> </w:t>
      </w:r>
      <w:r w:rsidRPr="004020CF">
        <w:t>or</w:t>
      </w:r>
      <w:r>
        <w:t xml:space="preserve"> </w:t>
      </w:r>
      <w:r w:rsidRPr="004020CF">
        <w:t>misappropriation</w:t>
      </w:r>
      <w:r>
        <w:t xml:space="preserve"> </w:t>
      </w:r>
      <w:r w:rsidRPr="004020CF">
        <w:t>is</w:t>
      </w:r>
      <w:r>
        <w:t xml:space="preserve"> </w:t>
      </w:r>
      <w:r w:rsidRPr="004020CF">
        <w:t>suspected</w:t>
      </w:r>
      <w:r>
        <w:t xml:space="preserve"> </w:t>
      </w:r>
      <w:r w:rsidRPr="004020CF">
        <w:t>or</w:t>
      </w:r>
      <w:r>
        <w:t xml:space="preserve"> </w:t>
      </w:r>
      <w:r w:rsidRPr="004020CF">
        <w:t>confirmed;</w:t>
      </w:r>
      <w:r>
        <w:t xml:space="preserve"> </w:t>
      </w:r>
      <w:r w:rsidRPr="004020CF">
        <w:t>or</w:t>
      </w:r>
    </w:p>
    <w:p w14:paraId="58020B22" w14:textId="77777777" w:rsidR="00A17F87" w:rsidRPr="004020CF" w:rsidRDefault="00A17F87" w:rsidP="00A17F87">
      <w:pPr>
        <w:pStyle w:val="SOWSubL1-ASDEFCON"/>
      </w:pPr>
      <w:r w:rsidRPr="004020CF">
        <w:t>an</w:t>
      </w:r>
      <w:r>
        <w:t xml:space="preserve"> </w:t>
      </w:r>
      <w:r w:rsidRPr="004020CF">
        <w:t>error</w:t>
      </w:r>
      <w:r>
        <w:t xml:space="preserve"> </w:t>
      </w:r>
      <w:r w:rsidRPr="004020CF">
        <w:t>tolerance</w:t>
      </w:r>
      <w:r>
        <w:t xml:space="preserve"> </w:t>
      </w:r>
      <w:r w:rsidRPr="004020CF">
        <w:t>threshold</w:t>
      </w:r>
      <w:r>
        <w:t xml:space="preserve"> </w:t>
      </w:r>
      <w:r w:rsidRPr="004020CF">
        <w:t>has</w:t>
      </w:r>
      <w:r>
        <w:t xml:space="preserve"> </w:t>
      </w:r>
      <w:r w:rsidRPr="004020CF">
        <w:t>been</w:t>
      </w:r>
      <w:r>
        <w:t xml:space="preserve"> </w:t>
      </w:r>
      <w:r w:rsidRPr="004020CF">
        <w:t>reached</w:t>
      </w:r>
      <w:r>
        <w:t xml:space="preserve"> </w:t>
      </w:r>
      <w:r w:rsidRPr="004020CF">
        <w:t>or</w:t>
      </w:r>
      <w:r>
        <w:t xml:space="preserve"> </w:t>
      </w:r>
      <w:r w:rsidRPr="004020CF">
        <w:t>exceeded,</w:t>
      </w:r>
      <w:r>
        <w:t xml:space="preserve"> </w:t>
      </w:r>
      <w:r w:rsidRPr="004020CF">
        <w:t>with</w:t>
      </w:r>
      <w:r>
        <w:t xml:space="preserve"> </w:t>
      </w:r>
      <w:r w:rsidRPr="004020CF">
        <w:t>thresholds</w:t>
      </w:r>
      <w:r>
        <w:t xml:space="preserve"> </w:t>
      </w:r>
      <w:r w:rsidRPr="004020CF">
        <w:t>of:</w:t>
      </w:r>
    </w:p>
    <w:p w14:paraId="617201E6" w14:textId="77777777" w:rsidR="00A17F87" w:rsidRPr="004020CF" w:rsidRDefault="00A17F87" w:rsidP="00A17F87">
      <w:pPr>
        <w:pStyle w:val="SOWSubL2-ASDEFCON"/>
      </w:pPr>
      <w:r w:rsidRPr="004020CF">
        <w:t>five</w:t>
      </w:r>
      <w:r>
        <w:t xml:space="preserve"> </w:t>
      </w:r>
      <w:r w:rsidRPr="004020CF">
        <w:t>percent</w:t>
      </w:r>
      <w:r>
        <w:t xml:space="preserve"> </w:t>
      </w:r>
      <w:r w:rsidRPr="004020CF">
        <w:t>of</w:t>
      </w:r>
      <w:r>
        <w:t xml:space="preserve"> </w:t>
      </w:r>
      <w:r w:rsidRPr="004020CF">
        <w:t>the</w:t>
      </w:r>
      <w:r>
        <w:t xml:space="preserve"> </w:t>
      </w:r>
      <w:r w:rsidRPr="004020CF">
        <w:t>stockholding</w:t>
      </w:r>
      <w:r>
        <w:t xml:space="preserve"> </w:t>
      </w:r>
      <w:r w:rsidRPr="004020CF">
        <w:t>by</w:t>
      </w:r>
      <w:r>
        <w:t xml:space="preserve"> </w:t>
      </w:r>
      <w:r w:rsidRPr="004020CF">
        <w:t>quantity,</w:t>
      </w:r>
      <w:r>
        <w:t xml:space="preserve"> </w:t>
      </w:r>
      <w:r w:rsidRPr="004020CF">
        <w:t>of</w:t>
      </w:r>
      <w:r>
        <w:t xml:space="preserve"> </w:t>
      </w:r>
      <w:r w:rsidRPr="004020CF">
        <w:t>all</w:t>
      </w:r>
      <w:r>
        <w:t xml:space="preserve"> </w:t>
      </w:r>
      <w:r w:rsidRPr="004020CF">
        <w:t>stock</w:t>
      </w:r>
      <w:r>
        <w:t xml:space="preserve"> </w:t>
      </w:r>
      <w:r w:rsidRPr="004020CF">
        <w:t>codes</w:t>
      </w:r>
      <w:r>
        <w:t xml:space="preserve"> </w:t>
      </w:r>
      <w:r w:rsidRPr="004020CF">
        <w:t>counted;</w:t>
      </w:r>
      <w:r>
        <w:t xml:space="preserve"> </w:t>
      </w:r>
      <w:r w:rsidRPr="004020CF">
        <w:t>or</w:t>
      </w:r>
    </w:p>
    <w:p w14:paraId="6DBFB9A1" w14:textId="77777777" w:rsidR="00A17F87" w:rsidRPr="004020CF" w:rsidRDefault="00A17F87" w:rsidP="00A17F87">
      <w:pPr>
        <w:pStyle w:val="SOWSubL2-ASDEFCON"/>
      </w:pPr>
      <w:r w:rsidRPr="004020CF">
        <w:t>one</w:t>
      </w:r>
      <w:r>
        <w:t xml:space="preserve"> </w:t>
      </w:r>
      <w:r w:rsidRPr="004020CF">
        <w:t>percent</w:t>
      </w:r>
      <w:r>
        <w:t xml:space="preserve"> </w:t>
      </w:r>
      <w:r w:rsidRPr="004020CF">
        <w:t>of</w:t>
      </w:r>
      <w:r>
        <w:t xml:space="preserve"> </w:t>
      </w:r>
      <w:r w:rsidRPr="004020CF">
        <w:t>the</w:t>
      </w:r>
      <w:r>
        <w:t xml:space="preserve"> </w:t>
      </w:r>
      <w:r w:rsidRPr="004020CF">
        <w:t>stockholding</w:t>
      </w:r>
      <w:r>
        <w:t xml:space="preserve"> </w:t>
      </w:r>
      <w:r w:rsidRPr="004020CF">
        <w:t>by</w:t>
      </w:r>
      <w:r>
        <w:t xml:space="preserve"> </w:t>
      </w:r>
      <w:r w:rsidRPr="004020CF">
        <w:t>value,</w:t>
      </w:r>
      <w:r>
        <w:t xml:space="preserve"> </w:t>
      </w:r>
      <w:r w:rsidRPr="004020CF">
        <w:t>of</w:t>
      </w:r>
      <w:r>
        <w:t xml:space="preserve"> </w:t>
      </w:r>
      <w:r w:rsidRPr="004020CF">
        <w:t>all</w:t>
      </w:r>
      <w:r>
        <w:t xml:space="preserve"> </w:t>
      </w:r>
      <w:r w:rsidRPr="004020CF">
        <w:t>stock</w:t>
      </w:r>
      <w:r>
        <w:t xml:space="preserve"> </w:t>
      </w:r>
      <w:r w:rsidRPr="004020CF">
        <w:t>codes</w:t>
      </w:r>
      <w:r>
        <w:t xml:space="preserve"> </w:t>
      </w:r>
      <w:r w:rsidRPr="004020CF">
        <w:t>counted.</w:t>
      </w:r>
    </w:p>
    <w:p w14:paraId="6F4156F6" w14:textId="77777777" w:rsidR="00A17F87" w:rsidRPr="004020CF" w:rsidRDefault="00A17F87" w:rsidP="00A17F87">
      <w:pPr>
        <w:pStyle w:val="SOWHL2-ASDEFCON"/>
      </w:pPr>
      <w:bookmarkStart w:id="485" w:name="_Toc58503392"/>
      <w:bookmarkStart w:id="486" w:name="_Toc58503393"/>
      <w:bookmarkStart w:id="487" w:name="_Toc58503394"/>
      <w:bookmarkStart w:id="488" w:name="_Toc58503395"/>
      <w:bookmarkStart w:id="489" w:name="_Toc58503396"/>
      <w:bookmarkStart w:id="490" w:name="_Toc58503397"/>
      <w:bookmarkStart w:id="491" w:name="_Toc58503398"/>
      <w:bookmarkStart w:id="492" w:name="_Toc58503399"/>
      <w:bookmarkStart w:id="493" w:name="_Toc521124287"/>
      <w:bookmarkStart w:id="494" w:name="_Toc521207603"/>
      <w:bookmarkStart w:id="495" w:name="_Toc521901920"/>
      <w:bookmarkStart w:id="496" w:name="_Toc95103310"/>
      <w:bookmarkStart w:id="497" w:name="_Toc184467847"/>
      <w:bookmarkStart w:id="498" w:name="_Toc505866468"/>
      <w:bookmarkStart w:id="499" w:name="_Ref475975636"/>
      <w:bookmarkStart w:id="500" w:name="_Toc505864088"/>
      <w:bookmarkStart w:id="501" w:name="_Toc505865847"/>
      <w:bookmarkStart w:id="502" w:name="_Toc225514159"/>
      <w:bookmarkStart w:id="503" w:name="_Toc225756535"/>
      <w:bookmarkStart w:id="504" w:name="_Toc521140397"/>
      <w:bookmarkStart w:id="505" w:name="_Toc232663550"/>
      <w:bookmarkEnd w:id="485"/>
      <w:bookmarkEnd w:id="486"/>
      <w:bookmarkEnd w:id="487"/>
      <w:bookmarkEnd w:id="488"/>
      <w:bookmarkEnd w:id="489"/>
      <w:bookmarkEnd w:id="490"/>
      <w:bookmarkEnd w:id="491"/>
      <w:bookmarkEnd w:id="492"/>
      <w:r w:rsidRPr="004020CF">
        <w:lastRenderedPageBreak/>
        <w:t>Technical</w:t>
      </w:r>
      <w:r>
        <w:t xml:space="preserve"> </w:t>
      </w:r>
      <w:r w:rsidRPr="004020CF">
        <w:t>Data</w:t>
      </w:r>
      <w:r>
        <w:t xml:space="preserve"> </w:t>
      </w:r>
      <w:r w:rsidRPr="004020CF">
        <w:t>and</w:t>
      </w:r>
      <w:r>
        <w:t xml:space="preserve"> </w:t>
      </w:r>
      <w:r w:rsidRPr="004020CF">
        <w:t>Software</w:t>
      </w:r>
      <w:r>
        <w:t xml:space="preserve"> </w:t>
      </w:r>
      <w:r w:rsidRPr="004020CF">
        <w:t>Rights</w:t>
      </w:r>
      <w:r>
        <w:t xml:space="preserve"> </w:t>
      </w:r>
      <w:r w:rsidRPr="004020CF">
        <w:t>Management</w:t>
      </w:r>
      <w:bookmarkEnd w:id="493"/>
      <w:bookmarkEnd w:id="494"/>
      <w:bookmarkEnd w:id="495"/>
      <w:r>
        <w:t xml:space="preserve"> </w:t>
      </w:r>
      <w:r w:rsidRPr="004020CF">
        <w:t>(Core)</w:t>
      </w:r>
      <w:bookmarkEnd w:id="496"/>
      <w:bookmarkEnd w:id="497"/>
      <w:bookmarkEnd w:id="498"/>
      <w:bookmarkEnd w:id="499"/>
      <w:bookmarkEnd w:id="500"/>
      <w:bookmarkEnd w:id="501"/>
      <w:bookmarkEnd w:id="502"/>
      <w:bookmarkEnd w:id="503"/>
      <w:bookmarkEnd w:id="505"/>
    </w:p>
    <w:p w14:paraId="38B216C6" w14:textId="77777777" w:rsidR="00A17F87" w:rsidRPr="004020CF" w:rsidRDefault="00A17F87" w:rsidP="00A17F87">
      <w:pPr>
        <w:pStyle w:val="SOWTL3-ASDEFCON"/>
      </w:pPr>
      <w:bookmarkStart w:id="506" w:name="_Ref523556911"/>
      <w:r w:rsidRPr="004020CF">
        <w:t>The</w:t>
      </w:r>
      <w:r>
        <w:t xml:space="preserve"> </w:t>
      </w:r>
      <w:r w:rsidRPr="004020CF">
        <w:t>Contractor</w:t>
      </w:r>
      <w:r>
        <w:t xml:space="preserve"> </w:t>
      </w:r>
      <w:r w:rsidRPr="004020CF">
        <w:t>shall</w:t>
      </w:r>
      <w:r>
        <w:t xml:space="preserve"> </w:t>
      </w:r>
      <w:r w:rsidRPr="004020CF">
        <w:t>manage</w:t>
      </w:r>
      <w:r>
        <w:t xml:space="preserve"> </w:t>
      </w:r>
      <w:r w:rsidRPr="004020CF">
        <w:t>Technical</w:t>
      </w:r>
      <w:r>
        <w:t xml:space="preserve"> </w:t>
      </w:r>
      <w:r w:rsidRPr="004020CF">
        <w:t>Data</w:t>
      </w:r>
      <w:r>
        <w:t xml:space="preserve"> </w:t>
      </w:r>
      <w:r w:rsidRPr="004020CF">
        <w:t>and</w:t>
      </w:r>
      <w:r>
        <w:t xml:space="preserve"> </w:t>
      </w:r>
      <w:r w:rsidRPr="004020CF">
        <w:t>Software</w:t>
      </w:r>
      <w:r>
        <w:t xml:space="preserve"> </w:t>
      </w:r>
      <w:r w:rsidRPr="004020CF">
        <w:t>rights</w:t>
      </w:r>
      <w:r>
        <w:t xml:space="preserve"> </w:t>
      </w:r>
      <w:r w:rsidRPr="004020CF">
        <w:t>and</w:t>
      </w:r>
      <w:r>
        <w:t xml:space="preserve"> </w:t>
      </w:r>
      <w:r w:rsidRPr="004020CF">
        <w:t>restrictions</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t>5</w:t>
      </w:r>
      <w:r>
        <w:t xml:space="preserve"> </w:t>
      </w:r>
      <w:r w:rsidRPr="004020CF">
        <w:t>of</w:t>
      </w:r>
      <w:r>
        <w:t xml:space="preserve"> </w:t>
      </w:r>
      <w:r w:rsidRPr="004020CF">
        <w:t>the</w:t>
      </w:r>
      <w:r>
        <w:t xml:space="preserve"> </w:t>
      </w:r>
      <w:r w:rsidRPr="004020CF">
        <w:t>COC</w:t>
      </w:r>
      <w:r>
        <w:t xml:space="preserve"> </w:t>
      </w:r>
      <w:r w:rsidRPr="004020CF">
        <w:t>and</w:t>
      </w:r>
      <w:r>
        <w:t xml:space="preserve"> </w:t>
      </w:r>
      <w:r w:rsidRPr="004020CF">
        <w:t>the</w:t>
      </w:r>
      <w:r>
        <w:t xml:space="preserve"> </w:t>
      </w:r>
      <w:r w:rsidRPr="004020CF">
        <w:t>Approved</w:t>
      </w:r>
      <w:r>
        <w:t xml:space="preserve"> </w:t>
      </w:r>
      <w:r w:rsidRPr="004020CF">
        <w:t>PMP.</w:t>
      </w:r>
    </w:p>
    <w:p w14:paraId="23208A11" w14:textId="77777777" w:rsidR="00A17F87" w:rsidRPr="004020CF" w:rsidRDefault="00A17F87" w:rsidP="00A17F87">
      <w:pPr>
        <w:pStyle w:val="SOWTL3-ASDEFCON"/>
      </w:pPr>
      <w:bookmarkStart w:id="507" w:name="_Ref530209877"/>
      <w:r w:rsidRPr="004020CF">
        <w:t>The</w:t>
      </w:r>
      <w:r>
        <w:t xml:space="preserve"> </w:t>
      </w:r>
      <w:r w:rsidRPr="004020CF">
        <w:t>Contractor</w:t>
      </w:r>
      <w:r>
        <w:t xml:space="preserve"> </w:t>
      </w:r>
      <w:r w:rsidRPr="004020CF">
        <w:t>shall</w:t>
      </w:r>
      <w:r>
        <w:t xml:space="preserve"> </w:t>
      </w:r>
      <w:r w:rsidRPr="004020CF">
        <w:t>further</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the</w:t>
      </w:r>
      <w:r>
        <w:t xml:space="preserve"> </w:t>
      </w:r>
      <w:r w:rsidRPr="004020CF">
        <w:t>Technical</w:t>
      </w:r>
      <w:r>
        <w:t xml:space="preserve"> </w:t>
      </w:r>
      <w:r w:rsidRPr="004020CF">
        <w:t>Data</w:t>
      </w:r>
      <w:r>
        <w:t xml:space="preserve"> </w:t>
      </w:r>
      <w:r w:rsidRPr="004020CF">
        <w:t>and</w:t>
      </w:r>
      <w:r>
        <w:t xml:space="preserve"> </w:t>
      </w:r>
      <w:r w:rsidRPr="004020CF">
        <w:t>Software</w:t>
      </w:r>
      <w:r>
        <w:t xml:space="preserve"> </w:t>
      </w:r>
      <w:r w:rsidRPr="004020CF">
        <w:t>Rights</w:t>
      </w:r>
      <w:r>
        <w:t xml:space="preserve"> </w:t>
      </w:r>
      <w:r w:rsidRPr="004020CF">
        <w:t>(TDSR)</w:t>
      </w:r>
      <w:r>
        <w:t xml:space="preserve"> </w:t>
      </w:r>
      <w:r w:rsidRPr="004020CF">
        <w:t>Schedule</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w:t>
      </w:r>
      <w:r>
        <w:t>7</w:t>
      </w:r>
      <w:r w:rsidRPr="004020CF">
        <w:t>00,</w:t>
      </w:r>
      <w:r>
        <w:t xml:space="preserve"> </w:t>
      </w:r>
      <w:r w:rsidRPr="004020CF">
        <w:t>to</w:t>
      </w:r>
      <w:r>
        <w:t xml:space="preserve"> </w:t>
      </w:r>
      <w:r w:rsidRPr="004020CF">
        <w:t>ensure</w:t>
      </w:r>
      <w:r>
        <w:t xml:space="preserve"> </w:t>
      </w:r>
      <w:r w:rsidRPr="004020CF">
        <w:t>consistency</w:t>
      </w:r>
      <w:r>
        <w:t xml:space="preserve"> </w:t>
      </w:r>
      <w:r w:rsidRPr="004020CF">
        <w:t>with</w:t>
      </w:r>
      <w:r>
        <w:t xml:space="preserve"> </w:t>
      </w:r>
      <w:r w:rsidRPr="004020CF">
        <w:t>the</w:t>
      </w:r>
      <w:r>
        <w:t xml:space="preserve"> </w:t>
      </w:r>
      <w:r w:rsidRPr="004020CF">
        <w:t>progress</w:t>
      </w:r>
      <w:r>
        <w:t xml:space="preserve"> </w:t>
      </w:r>
      <w:r w:rsidRPr="004020CF">
        <w:t>of</w:t>
      </w:r>
      <w:r>
        <w:t xml:space="preserve"> </w:t>
      </w:r>
      <w:r w:rsidRPr="004020CF">
        <w:t>the</w:t>
      </w:r>
      <w:r>
        <w:t xml:space="preserve"> </w:t>
      </w:r>
      <w:r w:rsidRPr="004020CF">
        <w:t>Contract</w:t>
      </w:r>
      <w:r>
        <w:t xml:space="preserve"> </w:t>
      </w:r>
      <w:r w:rsidRPr="004020CF">
        <w:t>and</w:t>
      </w:r>
      <w:r>
        <w:t xml:space="preserve"> </w:t>
      </w:r>
      <w:r w:rsidRPr="004020CF">
        <w:t>with</w:t>
      </w:r>
      <w:r>
        <w:t xml:space="preserve"> </w:t>
      </w:r>
      <w:r w:rsidRPr="004020CF">
        <w:t>the</w:t>
      </w:r>
      <w:r>
        <w:t xml:space="preserve"> </w:t>
      </w:r>
      <w:r w:rsidRPr="004020CF">
        <w:t>MTDI</w:t>
      </w:r>
      <w:r>
        <w:t xml:space="preserve"> </w:t>
      </w:r>
      <w:r w:rsidRPr="004020CF">
        <w:t>and</w:t>
      </w:r>
      <w:r>
        <w:t xml:space="preserve"> </w:t>
      </w:r>
      <w:r w:rsidRPr="004020CF">
        <w:t>the</w:t>
      </w:r>
      <w:r>
        <w:t xml:space="preserve"> </w:t>
      </w:r>
      <w:r w:rsidRPr="004020CF">
        <w:t>Software</w:t>
      </w:r>
      <w:r>
        <w:t xml:space="preserve"> </w:t>
      </w:r>
      <w:r w:rsidRPr="004020CF">
        <w:t>List</w:t>
      </w:r>
      <w:r>
        <w:t xml:space="preserve"> </w:t>
      </w:r>
      <w:r w:rsidRPr="004020CF">
        <w:t>(SWLIST).</w:t>
      </w:r>
      <w:bookmarkEnd w:id="507"/>
    </w:p>
    <w:p w14:paraId="325D6360" w14:textId="77777777" w:rsidR="00A17F87" w:rsidRPr="004020CF" w:rsidRDefault="00A17F87" w:rsidP="00A17F87">
      <w:pPr>
        <w:pStyle w:val="SOWTL3-ASDEFCON"/>
      </w:pPr>
      <w:bookmarkStart w:id="508" w:name="_Ref509211324"/>
      <w:bookmarkEnd w:id="506"/>
      <w:r w:rsidRPr="004020CF">
        <w:t>The</w:t>
      </w:r>
      <w:r>
        <w:t xml:space="preserve"> </w:t>
      </w:r>
      <w:r w:rsidRPr="004020CF">
        <w:t>Contractor</w:t>
      </w:r>
      <w:r>
        <w:t xml:space="preserve"> </w:t>
      </w:r>
      <w:r w:rsidRPr="004020CF">
        <w:t>shall</w:t>
      </w:r>
      <w:r>
        <w:t xml:space="preserve"> </w:t>
      </w:r>
      <w:r w:rsidRPr="004020CF">
        <w:t>provide</w:t>
      </w:r>
      <w:r>
        <w:t xml:space="preserve"> </w:t>
      </w:r>
      <w:r w:rsidRPr="004020CF">
        <w:t>TDSR</w:t>
      </w:r>
      <w:r>
        <w:t xml:space="preserve"> </w:t>
      </w:r>
      <w:r w:rsidRPr="004020CF">
        <w:t>Reports,</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CSR,</w:t>
      </w:r>
      <w:r>
        <w:t xml:space="preserve"> </w:t>
      </w:r>
      <w:r w:rsidRPr="004020CF">
        <w:t>to</w:t>
      </w:r>
      <w:r>
        <w:t xml:space="preserve"> </w:t>
      </w:r>
      <w:r w:rsidRPr="004020CF">
        <w:t>report</w:t>
      </w:r>
      <w:r>
        <w:t xml:space="preserve"> </w:t>
      </w:r>
      <w:r w:rsidRPr="004020CF">
        <w:t>the</w:t>
      </w:r>
      <w:r>
        <w:t xml:space="preserve"> </w:t>
      </w:r>
      <w:r w:rsidRPr="004020CF">
        <w:t>current</w:t>
      </w:r>
      <w:r>
        <w:t xml:space="preserve"> </w:t>
      </w:r>
      <w:r w:rsidRPr="004020CF">
        <w:t>status</w:t>
      </w:r>
      <w:r>
        <w:t xml:space="preserve"> </w:t>
      </w:r>
      <w:r w:rsidRPr="004020CF">
        <w:t>and</w:t>
      </w:r>
      <w:r>
        <w:t xml:space="preserve"> </w:t>
      </w:r>
      <w:r w:rsidRPr="004020CF">
        <w:t>progress</w:t>
      </w:r>
      <w:r>
        <w:t xml:space="preserve"> </w:t>
      </w:r>
      <w:r w:rsidRPr="004020CF">
        <w:t>made</w:t>
      </w:r>
      <w:r>
        <w:t xml:space="preserve"> </w:t>
      </w:r>
      <w:r w:rsidRPr="004020CF">
        <w:t>in</w:t>
      </w:r>
      <w:r>
        <w:t xml:space="preserve"> </w:t>
      </w:r>
      <w:r w:rsidRPr="004020CF">
        <w:t>obtaining</w:t>
      </w:r>
      <w:r>
        <w:t xml:space="preserve"> </w:t>
      </w:r>
      <w:r w:rsidRPr="004020CF">
        <w:t>licences</w:t>
      </w:r>
      <w:r>
        <w:t xml:space="preserve"> and other Authorisations for </w:t>
      </w:r>
      <w:r w:rsidRPr="004020CF">
        <w:t>Technical</w:t>
      </w:r>
      <w:r>
        <w:t xml:space="preserve"> </w:t>
      </w:r>
      <w:r w:rsidRPr="004020CF">
        <w:t>Data</w:t>
      </w:r>
      <w:r>
        <w:t xml:space="preserve"> </w:t>
      </w:r>
      <w:r w:rsidRPr="004020CF">
        <w:t>and</w:t>
      </w:r>
      <w:r>
        <w:t xml:space="preserve"> </w:t>
      </w:r>
      <w:r w:rsidRPr="004020CF">
        <w:t>Software.</w:t>
      </w:r>
      <w:bookmarkEnd w:id="508"/>
    </w:p>
    <w:p w14:paraId="43BA325E" w14:textId="794626B7" w:rsidR="00A17F87" w:rsidRPr="004020CF" w:rsidRDefault="00A17F87" w:rsidP="00A17F87">
      <w:pPr>
        <w:pStyle w:val="SOWTL3-ASDEFCON"/>
      </w:pPr>
      <w:bookmarkStart w:id="509" w:name="_Ref479160805"/>
      <w:r w:rsidRPr="004020CF">
        <w:t>The</w:t>
      </w:r>
      <w:r>
        <w:t xml:space="preserve"> </w:t>
      </w:r>
      <w:r w:rsidRPr="004020CF">
        <w:t>Commonwealth</w:t>
      </w:r>
      <w:r>
        <w:t xml:space="preserve"> </w:t>
      </w:r>
      <w:r w:rsidRPr="004020CF">
        <w:t>may</w:t>
      </w:r>
      <w:r>
        <w:t xml:space="preserve"> </w:t>
      </w:r>
      <w:r w:rsidRPr="004020CF">
        <w:t>conduct</w:t>
      </w:r>
      <w:r>
        <w:t xml:space="preserve"> </w:t>
      </w:r>
      <w:r w:rsidRPr="004020CF">
        <w:t>reviews,</w:t>
      </w:r>
      <w:r>
        <w:t xml:space="preserve"> </w:t>
      </w:r>
      <w:r w:rsidRPr="004020CF">
        <w:t>which</w:t>
      </w:r>
      <w:r>
        <w:t xml:space="preserve"> </w:t>
      </w:r>
      <w:r w:rsidRPr="004020CF">
        <w:t>may</w:t>
      </w:r>
      <w:r>
        <w:t xml:space="preserve"> </w:t>
      </w:r>
      <w:r w:rsidRPr="004020CF">
        <w:t>require</w:t>
      </w:r>
      <w:r>
        <w:t xml:space="preserve"> </w:t>
      </w:r>
      <w:r w:rsidRPr="004020CF">
        <w:t>access</w:t>
      </w:r>
      <w:r>
        <w:t xml:space="preserve"> </w:t>
      </w:r>
      <w:r w:rsidRPr="004020CF">
        <w:t>to</w:t>
      </w:r>
      <w:r>
        <w:t xml:space="preserve"> </w:t>
      </w:r>
      <w:r w:rsidRPr="004020CF">
        <w:t>the</w:t>
      </w:r>
      <w:r>
        <w:t xml:space="preserve"> </w:t>
      </w:r>
      <w:r w:rsidRPr="004020CF">
        <w:t>premises</w:t>
      </w:r>
      <w:r>
        <w:t xml:space="preserve"> </w:t>
      </w:r>
      <w:r w:rsidRPr="004020CF">
        <w:t>and</w:t>
      </w:r>
      <w:r>
        <w:t xml:space="preserve"> </w:t>
      </w:r>
      <w:r w:rsidRPr="004020CF">
        <w:t>the</w:t>
      </w:r>
      <w:r>
        <w:t xml:space="preserve"> </w:t>
      </w:r>
      <w:r w:rsidRPr="004020CF">
        <w:t>records</w:t>
      </w:r>
      <w:r>
        <w:t xml:space="preserve"> </w:t>
      </w:r>
      <w:r w:rsidRPr="004020CF">
        <w:t>of</w:t>
      </w:r>
      <w:r>
        <w:t xml:space="preserve"> </w:t>
      </w:r>
      <w:r w:rsidRPr="004020CF">
        <w:t>the</w:t>
      </w:r>
      <w:r>
        <w:t xml:space="preserve"> </w:t>
      </w:r>
      <w:r w:rsidRPr="004020CF">
        <w:t>Contractor</w:t>
      </w:r>
      <w:r>
        <w:t xml:space="preserve"> </w:t>
      </w:r>
      <w:r w:rsidRPr="004020CF">
        <w:t>and</w:t>
      </w:r>
      <w:r>
        <w:t xml:space="preserve"> </w:t>
      </w:r>
      <w:r w:rsidRPr="004020CF">
        <w:t>Approved</w:t>
      </w:r>
      <w:r>
        <w:t xml:space="preserve"> </w:t>
      </w:r>
      <w:r w:rsidRPr="004020CF">
        <w:t>Subcontractors,</w:t>
      </w:r>
      <w:r>
        <w:t xml:space="preserve"> </w:t>
      </w:r>
      <w:r w:rsidRPr="004020CF">
        <w:t>to</w:t>
      </w:r>
      <w:r>
        <w:t xml:space="preserve"> </w:t>
      </w:r>
      <w:r w:rsidRPr="004020CF">
        <w:t>verify</w:t>
      </w:r>
      <w:r>
        <w:t xml:space="preserve"> </w:t>
      </w:r>
      <w:r w:rsidRPr="004020CF">
        <w:t>the</w:t>
      </w:r>
      <w:r>
        <w:t xml:space="preserve"> </w:t>
      </w:r>
      <w:r w:rsidRPr="004020CF">
        <w:t>implementation</w:t>
      </w:r>
      <w:r>
        <w:t xml:space="preserve"> </w:t>
      </w:r>
      <w:r w:rsidRPr="004020CF">
        <w:t>of</w:t>
      </w:r>
      <w:r>
        <w:t xml:space="preserve"> </w:t>
      </w:r>
      <w:r w:rsidRPr="004020CF">
        <w:t>Technical</w:t>
      </w:r>
      <w:r>
        <w:t xml:space="preserve"> </w:t>
      </w:r>
      <w:r w:rsidRPr="004020CF">
        <w:t>Data</w:t>
      </w:r>
      <w:r>
        <w:t xml:space="preserve"> </w:t>
      </w:r>
      <w:r w:rsidRPr="004020CF">
        <w:t>and</w:t>
      </w:r>
      <w:r>
        <w:t xml:space="preserve"> </w:t>
      </w:r>
      <w:r w:rsidRPr="004020CF">
        <w:t>Software</w:t>
      </w:r>
      <w:r>
        <w:t xml:space="preserve"> rights under </w:t>
      </w:r>
      <w:r w:rsidRPr="004020CF">
        <w:t>the</w:t>
      </w:r>
      <w:r>
        <w:t xml:space="preserve"> </w:t>
      </w:r>
      <w:r w:rsidRPr="004020CF">
        <w:t>Contract.</w:t>
      </w:r>
      <w:r>
        <w:t xml:space="preserve">  </w:t>
      </w:r>
      <w:r w:rsidRPr="004020CF">
        <w:t>The</w:t>
      </w:r>
      <w:r>
        <w:t xml:space="preserve"> </w:t>
      </w:r>
      <w:r w:rsidRPr="004020CF">
        <w:t>Contractor</w:t>
      </w:r>
      <w:r>
        <w:t xml:space="preserve"> </w:t>
      </w:r>
      <w:r w:rsidRPr="004020CF">
        <w:t>shall</w:t>
      </w:r>
      <w:r>
        <w:t xml:space="preserve"> </w:t>
      </w:r>
      <w:r w:rsidRPr="004020CF">
        <w:t>facilitate,</w:t>
      </w:r>
      <w:r>
        <w:t xml:space="preserve"> </w:t>
      </w:r>
      <w:r w:rsidRPr="004020CF">
        <w:t>and</w:t>
      </w:r>
      <w:r>
        <w:t xml:space="preserve"> </w:t>
      </w:r>
      <w:r w:rsidRPr="004020CF">
        <w:t>shall</w:t>
      </w:r>
      <w:r>
        <w:t xml:space="preserve"> </w:t>
      </w:r>
      <w:r w:rsidRPr="004020CF">
        <w:t>ensure</w:t>
      </w:r>
      <w:r>
        <w:t xml:space="preserve"> </w:t>
      </w:r>
      <w:r w:rsidRPr="004020CF">
        <w:t>that</w:t>
      </w:r>
      <w:r>
        <w:t xml:space="preserve"> </w:t>
      </w:r>
      <w:r w:rsidRPr="004020CF">
        <w:t>Approved</w:t>
      </w:r>
      <w:r>
        <w:t xml:space="preserve"> </w:t>
      </w:r>
      <w:r w:rsidRPr="004020CF">
        <w:t>Subcontractors</w:t>
      </w:r>
      <w:r>
        <w:t xml:space="preserve"> </w:t>
      </w:r>
      <w:r w:rsidRPr="004020CF">
        <w:t>facilitate,</w:t>
      </w:r>
      <w:r>
        <w:t xml:space="preserve"> </w:t>
      </w:r>
      <w:r w:rsidRPr="004020CF">
        <w:t>these</w:t>
      </w:r>
      <w:r>
        <w:t xml:space="preserve"> </w:t>
      </w:r>
      <w:r w:rsidRPr="004020CF">
        <w:t>reviews.</w:t>
      </w:r>
      <w:bookmarkEnd w:id="509"/>
    </w:p>
    <w:p w14:paraId="592B077B" w14:textId="1CC357E9"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flow</w:t>
      </w:r>
      <w:r>
        <w:t xml:space="preserve"> </w:t>
      </w:r>
      <w:r w:rsidRPr="004020CF">
        <w:t>down</w:t>
      </w:r>
      <w:r>
        <w:t xml:space="preserve"> </w:t>
      </w:r>
      <w:r w:rsidRPr="004020CF">
        <w:t>the</w:t>
      </w:r>
      <w:r>
        <w:t xml:space="preserve"> </w:t>
      </w:r>
      <w:r w:rsidRPr="004020CF">
        <w:t>reporting</w:t>
      </w:r>
      <w:r>
        <w:t xml:space="preserve"> </w:t>
      </w:r>
      <w:r w:rsidRPr="004020CF">
        <w:t>and</w:t>
      </w:r>
      <w:r>
        <w:t xml:space="preserve"> </w:t>
      </w:r>
      <w:r w:rsidRPr="004020CF">
        <w:t>review</w:t>
      </w:r>
      <w:r>
        <w:t xml:space="preserve"> </w:t>
      </w:r>
      <w:r w:rsidRPr="004020CF">
        <w:t>requirements</w:t>
      </w:r>
      <w:r>
        <w:t xml:space="preserve"> </w:t>
      </w:r>
      <w:r w:rsidRPr="004020CF">
        <w:t>of</w:t>
      </w:r>
      <w:r>
        <w:t xml:space="preserve"> </w:t>
      </w:r>
      <w:r w:rsidRPr="004020CF">
        <w:t>clauses</w:t>
      </w:r>
      <w:r>
        <w:t xml:space="preserve"> </w:t>
      </w:r>
      <w:r w:rsidRPr="004020CF">
        <w:fldChar w:fldCharType="begin"/>
      </w:r>
      <w:r w:rsidRPr="004020CF">
        <w:instrText xml:space="preserve"> REF _Ref509211324 \r \h </w:instrText>
      </w:r>
      <w:r w:rsidRPr="004020CF">
        <w:fldChar w:fldCharType="separate"/>
      </w:r>
      <w:r w:rsidR="008053F7">
        <w:t>3.14.3</w:t>
      </w:r>
      <w:r w:rsidRPr="004020CF">
        <w:fldChar w:fldCharType="end"/>
      </w:r>
      <w:r>
        <w:t xml:space="preserve"> </w:t>
      </w:r>
      <w:r w:rsidRPr="004020CF">
        <w:t>and</w:t>
      </w:r>
      <w:r>
        <w:t xml:space="preserve"> </w:t>
      </w:r>
      <w:r w:rsidRPr="004020CF">
        <w:fldChar w:fldCharType="begin"/>
      </w:r>
      <w:r w:rsidRPr="004020CF">
        <w:instrText xml:space="preserve"> REF _Ref479160805 \r \h </w:instrText>
      </w:r>
      <w:r w:rsidRPr="004020CF">
        <w:fldChar w:fldCharType="separate"/>
      </w:r>
      <w:r w:rsidR="008053F7">
        <w:t>3.14.4</w:t>
      </w:r>
      <w:r w:rsidRPr="004020CF">
        <w:fldChar w:fldCharType="end"/>
      </w:r>
      <w:r>
        <w:t xml:space="preserve"> </w:t>
      </w:r>
      <w:r w:rsidRPr="004020CF">
        <w:t>to</w:t>
      </w:r>
      <w:r>
        <w:t xml:space="preserve"> </w:t>
      </w:r>
      <w:r w:rsidRPr="004020CF">
        <w:t>relevant</w:t>
      </w:r>
      <w:r>
        <w:t xml:space="preserve"> </w:t>
      </w:r>
      <w:r w:rsidRPr="004020CF">
        <w:t>Approved</w:t>
      </w:r>
      <w:r>
        <w:t xml:space="preserve"> </w:t>
      </w:r>
      <w:r w:rsidRPr="004020CF">
        <w:t>Subcontractors.</w:t>
      </w:r>
    </w:p>
    <w:p w14:paraId="62CAD086" w14:textId="77777777" w:rsidR="00A17F87" w:rsidRPr="004020CF" w:rsidRDefault="00A17F87" w:rsidP="00A17F87">
      <w:pPr>
        <w:pStyle w:val="SOWHL2-ASDEFCON"/>
      </w:pPr>
      <w:bookmarkStart w:id="510" w:name="_Toc126898341"/>
      <w:bookmarkStart w:id="511" w:name="_Toc126898752"/>
      <w:bookmarkStart w:id="512" w:name="_Toc127028554"/>
      <w:bookmarkStart w:id="513" w:name="_Toc126898342"/>
      <w:bookmarkStart w:id="514" w:name="_Toc126898753"/>
      <w:bookmarkStart w:id="515" w:name="_Toc127028555"/>
      <w:bookmarkStart w:id="516" w:name="_Toc126898343"/>
      <w:bookmarkStart w:id="517" w:name="_Toc126898754"/>
      <w:bookmarkStart w:id="518" w:name="_Toc127028556"/>
      <w:bookmarkStart w:id="519" w:name="_Toc521901921"/>
      <w:bookmarkStart w:id="520" w:name="_Toc95103311"/>
      <w:bookmarkStart w:id="521" w:name="_Toc184467848"/>
      <w:bookmarkStart w:id="522" w:name="_Toc505864089"/>
      <w:bookmarkStart w:id="523" w:name="_Toc505865848"/>
      <w:bookmarkStart w:id="524" w:name="_Toc505866469"/>
      <w:bookmarkStart w:id="525" w:name="_Ref106642449"/>
      <w:bookmarkStart w:id="526" w:name="_Ref108007709"/>
      <w:bookmarkStart w:id="527" w:name="_Ref169507949"/>
      <w:bookmarkStart w:id="528" w:name="_Toc225514160"/>
      <w:bookmarkStart w:id="529" w:name="_Toc225756536"/>
      <w:bookmarkStart w:id="530" w:name="_Toc232663551"/>
      <w:bookmarkEnd w:id="510"/>
      <w:bookmarkEnd w:id="511"/>
      <w:bookmarkEnd w:id="512"/>
      <w:bookmarkEnd w:id="513"/>
      <w:bookmarkEnd w:id="514"/>
      <w:bookmarkEnd w:id="515"/>
      <w:bookmarkEnd w:id="516"/>
      <w:bookmarkEnd w:id="517"/>
      <w:bookmarkEnd w:id="518"/>
      <w:r w:rsidRPr="004020CF">
        <w:t>Defence</w:t>
      </w:r>
      <w:r>
        <w:t xml:space="preserve"> </w:t>
      </w:r>
      <w:r w:rsidRPr="004020CF">
        <w:t>Security</w:t>
      </w:r>
      <w:r>
        <w:t xml:space="preserve"> </w:t>
      </w:r>
      <w:r w:rsidRPr="004020CF">
        <w:t>Compliance</w:t>
      </w:r>
      <w:r>
        <w:t xml:space="preserve"> </w:t>
      </w:r>
      <w:r w:rsidRPr="004020CF">
        <w:t>(Core)</w:t>
      </w:r>
      <w:bookmarkEnd w:id="504"/>
      <w:bookmarkEnd w:id="519"/>
      <w:bookmarkEnd w:id="520"/>
      <w:bookmarkEnd w:id="521"/>
      <w:bookmarkEnd w:id="522"/>
      <w:bookmarkEnd w:id="523"/>
      <w:bookmarkEnd w:id="524"/>
      <w:bookmarkEnd w:id="525"/>
      <w:bookmarkEnd w:id="526"/>
      <w:bookmarkEnd w:id="527"/>
      <w:bookmarkEnd w:id="528"/>
      <w:bookmarkEnd w:id="529"/>
      <w:bookmarkEnd w:id="530"/>
    </w:p>
    <w:p w14:paraId="19AE9287" w14:textId="77777777" w:rsidR="00A17F87" w:rsidRDefault="00A17F87" w:rsidP="00A17F87">
      <w:pPr>
        <w:pStyle w:val="SOWHL3-ASDEFCON"/>
      </w:pPr>
      <w:r w:rsidRPr="004020CF">
        <w:t>Defence Security – General Requirements (Core)</w:t>
      </w:r>
    </w:p>
    <w:p w14:paraId="59380375" w14:textId="47F39886" w:rsidR="00A17F87" w:rsidRPr="004020CF" w:rsidRDefault="00A17F87" w:rsidP="00A17F87">
      <w:pPr>
        <w:pStyle w:val="SOWTL4-ASDEFCON"/>
      </w:pPr>
      <w:r>
        <w:t xml:space="preserve">The Contractor acknowledges that this clause </w:t>
      </w:r>
      <w:r>
        <w:fldChar w:fldCharType="begin"/>
      </w:r>
      <w:r>
        <w:instrText xml:space="preserve"> REF _Ref106642449 \r \h </w:instrText>
      </w:r>
      <w:r>
        <w:fldChar w:fldCharType="separate"/>
      </w:r>
      <w:r w:rsidR="008053F7">
        <w:t>3.15</w:t>
      </w:r>
      <w:r>
        <w:fldChar w:fldCharType="end"/>
      </w:r>
      <w:r>
        <w:t xml:space="preserve"> does not address security considerations associated with the design, development, implementation and V&amp;V of either the Mission System or Support System, which are addressed under clause </w:t>
      </w:r>
      <w:r>
        <w:fldChar w:fldCharType="begin"/>
      </w:r>
      <w:r>
        <w:instrText xml:space="preserve"> REF _Ref106642571 \r \h </w:instrText>
      </w:r>
      <w:r>
        <w:fldChar w:fldCharType="separate"/>
      </w:r>
      <w:r w:rsidR="008053F7">
        <w:t>4.6.7</w:t>
      </w:r>
      <w:r>
        <w:fldChar w:fldCharType="end"/>
      </w:r>
      <w:r>
        <w:t>.</w:t>
      </w:r>
    </w:p>
    <w:p w14:paraId="54E9851B" w14:textId="77777777" w:rsidR="00A17F87"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all</w:t>
      </w:r>
      <w:r>
        <w:t xml:space="preserve"> </w:t>
      </w:r>
      <w:r w:rsidRPr="004020CF">
        <w:t>security</w:t>
      </w:r>
      <w:r>
        <w:t xml:space="preserve"> </w:t>
      </w:r>
      <w:r w:rsidRPr="004020CF">
        <w:t>procedures,</w:t>
      </w:r>
      <w:r>
        <w:t xml:space="preserve"> </w:t>
      </w:r>
      <w:r w:rsidRPr="004020CF">
        <w:t>training,</w:t>
      </w:r>
      <w:r>
        <w:t xml:space="preserve"> </w:t>
      </w:r>
      <w:r w:rsidRPr="004020CF">
        <w:t>facilities,</w:t>
      </w:r>
      <w:r>
        <w:t xml:space="preserve"> </w:t>
      </w:r>
      <w:r w:rsidRPr="004020CF">
        <w:t>fittings</w:t>
      </w:r>
      <w:r>
        <w:t xml:space="preserve"> </w:t>
      </w:r>
      <w:r w:rsidRPr="004020CF">
        <w:t>and</w:t>
      </w:r>
      <w:r>
        <w:t xml:space="preserve"> </w:t>
      </w:r>
      <w:r w:rsidRPr="004020CF">
        <w:t>clearance</w:t>
      </w:r>
      <w:r>
        <w:t xml:space="preserve"> </w:t>
      </w:r>
      <w:r w:rsidRPr="004020CF">
        <w:t>requests</w:t>
      </w:r>
      <w:r>
        <w:t xml:space="preserve"> </w:t>
      </w:r>
      <w:r w:rsidRPr="004020CF">
        <w:t>are</w:t>
      </w:r>
      <w:r>
        <w:t xml:space="preserve"> </w:t>
      </w:r>
      <w:r w:rsidRPr="004020CF">
        <w:t>established</w:t>
      </w:r>
      <w:r>
        <w:t xml:space="preserve"> </w:t>
      </w:r>
      <w:r w:rsidRPr="004020CF">
        <w:t>and</w:t>
      </w:r>
      <w:r>
        <w:t xml:space="preserve"> </w:t>
      </w:r>
      <w:r w:rsidRPr="004020CF">
        <w:t>maintained</w:t>
      </w:r>
      <w:r>
        <w:t xml:space="preserve"> </w:t>
      </w:r>
      <w:r w:rsidRPr="004020CF">
        <w:t>to</w:t>
      </w:r>
      <w:r>
        <w:t xml:space="preserve"> </w:t>
      </w:r>
      <w:r w:rsidRPr="004020CF">
        <w:t>meet</w:t>
      </w:r>
      <w:r>
        <w:t xml:space="preserve"> </w:t>
      </w:r>
      <w:r w:rsidRPr="004020CF">
        <w:t>the</w:t>
      </w:r>
      <w:r>
        <w:t xml:space="preserve"> </w:t>
      </w:r>
      <w:r w:rsidRPr="004020CF">
        <w:t>requirements</w:t>
      </w:r>
      <w:r>
        <w:t xml:space="preserve"> </w:t>
      </w:r>
      <w:r w:rsidRPr="004020CF">
        <w:t>of</w:t>
      </w:r>
      <w:r>
        <w:t xml:space="preserve"> </w:t>
      </w:r>
      <w:r w:rsidRPr="004020CF">
        <w:t>clause</w:t>
      </w:r>
      <w:r>
        <w:t xml:space="preserve"> </w:t>
      </w:r>
      <w:r w:rsidRPr="004020CF">
        <w:t>11.10</w:t>
      </w:r>
      <w:r>
        <w:t xml:space="preserve"> </w:t>
      </w:r>
      <w:r w:rsidRPr="004020CF">
        <w:t>of</w:t>
      </w:r>
      <w:r>
        <w:t xml:space="preserve"> </w:t>
      </w:r>
      <w:r w:rsidRPr="004020CF">
        <w:t>the</w:t>
      </w:r>
      <w:r>
        <w:t xml:space="preserve"> </w:t>
      </w:r>
      <w:r w:rsidRPr="004020CF">
        <w:t>COC.</w:t>
      </w:r>
    </w:p>
    <w:p w14:paraId="1DA44257" w14:textId="1755A8F3" w:rsidR="00A17F87" w:rsidRDefault="00A17F87" w:rsidP="00A17F87">
      <w:pPr>
        <w:pStyle w:val="SOWTL4-ASDEFCON"/>
      </w:pPr>
      <w:r>
        <w:t xml:space="preserve">The Contractor shall manage security matters under this clause </w:t>
      </w:r>
      <w:r>
        <w:fldChar w:fldCharType="begin"/>
      </w:r>
      <w:r>
        <w:instrText xml:space="preserve"> REF _Ref106642449 \r \h </w:instrText>
      </w:r>
      <w:r>
        <w:fldChar w:fldCharType="separate"/>
      </w:r>
      <w:r w:rsidR="008053F7">
        <w:t>3.15</w:t>
      </w:r>
      <w:r>
        <w:fldChar w:fldCharType="end"/>
      </w:r>
      <w:r>
        <w:t xml:space="preserve"> in accordance with </w:t>
      </w:r>
      <w:r w:rsidRPr="004020CF">
        <w:t>clause</w:t>
      </w:r>
      <w:r>
        <w:t xml:space="preserve"> </w:t>
      </w:r>
      <w:r w:rsidRPr="004020CF">
        <w:t>11.10</w:t>
      </w:r>
      <w:r>
        <w:t xml:space="preserve"> </w:t>
      </w:r>
      <w:r w:rsidRPr="004020CF">
        <w:t>of</w:t>
      </w:r>
      <w:r>
        <w:t xml:space="preserve"> </w:t>
      </w:r>
      <w:r w:rsidRPr="004020CF">
        <w:t>the</w:t>
      </w:r>
      <w:r>
        <w:t xml:space="preserve"> </w:t>
      </w:r>
      <w:r w:rsidRPr="004020CF">
        <w:t>COC</w:t>
      </w:r>
      <w:r>
        <w:t xml:space="preserve"> and the Approved PMP.</w:t>
      </w:r>
    </w:p>
    <w:p w14:paraId="4191BBCD" w14:textId="77777777" w:rsidR="00A17F87" w:rsidRPr="004020CF" w:rsidRDefault="00A17F87" w:rsidP="00A17F87">
      <w:pPr>
        <w:pStyle w:val="SOWHL3-ASDEFCON"/>
      </w:pPr>
      <w:r w:rsidRPr="004020CF">
        <w:t>Communications Security (Optional)</w:t>
      </w:r>
    </w:p>
    <w:p w14:paraId="0EDE8A28" w14:textId="5815A9A0" w:rsidR="00A17F87" w:rsidRPr="004020CF" w:rsidRDefault="00A17F87" w:rsidP="00A17F87">
      <w:pPr>
        <w:pStyle w:val="NoteToDrafters-ASDEFCON"/>
      </w:pPr>
      <w:r w:rsidRPr="004020CF">
        <w:t xml:space="preserve">Note to </w:t>
      </w:r>
      <w:r w:rsidR="0041420A">
        <w:t xml:space="preserve">drafters: </w:t>
      </w:r>
      <w:r w:rsidRPr="004020CF">
        <w:t xml:space="preserve">Clauses relating to Communications Security may be applicable if the Contractor is required to handle cryptographic equipment and related secure communications equipment and documents.  Refer to </w:t>
      </w:r>
      <w:r>
        <w:t>the SOW Tailoring Guide and Principle 13</w:t>
      </w:r>
      <w:r w:rsidRPr="004020CF">
        <w:t xml:space="preserve"> of the Defence Security </w:t>
      </w:r>
      <w:r>
        <w:t>Principles Framework</w:t>
      </w:r>
      <w:r w:rsidRPr="004020CF">
        <w:t xml:space="preserve"> (DS</w:t>
      </w:r>
      <w:r>
        <w:t>PF</w:t>
      </w:r>
      <w:r w:rsidRPr="004020CF">
        <w:t>) for policy and guidance.</w:t>
      </w:r>
    </w:p>
    <w:p w14:paraId="0A66DC7A" w14:textId="77777777" w:rsidR="00A17F87" w:rsidRPr="004020CF" w:rsidRDefault="00A17F87" w:rsidP="00A17F87">
      <w:pPr>
        <w:pStyle w:val="SOWTL4-ASDEFCON"/>
      </w:pPr>
      <w:r w:rsidRPr="004020CF">
        <w:t>Not used.</w:t>
      </w:r>
    </w:p>
    <w:p w14:paraId="2724F3C9" w14:textId="77777777" w:rsidR="00A17F87" w:rsidRPr="004020CF" w:rsidRDefault="00A17F87" w:rsidP="00A17F87">
      <w:pPr>
        <w:pStyle w:val="SOWHL2-ASDEFCON"/>
      </w:pPr>
      <w:bookmarkStart w:id="531" w:name="_Toc521058181"/>
      <w:bookmarkStart w:id="532" w:name="_Toc521062350"/>
      <w:bookmarkStart w:id="533" w:name="_Toc521140398"/>
      <w:bookmarkStart w:id="534" w:name="_Toc521901922"/>
      <w:bookmarkStart w:id="535" w:name="_Ref523545890"/>
      <w:bookmarkStart w:id="536" w:name="_Toc95103312"/>
      <w:bookmarkStart w:id="537" w:name="_Toc184467849"/>
      <w:bookmarkStart w:id="538" w:name="_Ref446579667"/>
      <w:bookmarkStart w:id="539" w:name="_Toc505864090"/>
      <w:bookmarkStart w:id="540" w:name="_Toc505865849"/>
      <w:bookmarkStart w:id="541" w:name="_Toc505866470"/>
      <w:bookmarkStart w:id="542" w:name="_Toc225514161"/>
      <w:bookmarkStart w:id="543" w:name="_Toc225756537"/>
      <w:bookmarkStart w:id="544" w:name="_Toc232663552"/>
      <w:bookmarkEnd w:id="531"/>
      <w:bookmarkEnd w:id="532"/>
      <w:r w:rsidRPr="004020CF">
        <w:t>Resident</w:t>
      </w:r>
      <w:r>
        <w:t xml:space="preserve"> </w:t>
      </w:r>
      <w:r w:rsidRPr="004020CF">
        <w:t>Personnel</w:t>
      </w:r>
      <w:r>
        <w:t xml:space="preserve"> </w:t>
      </w:r>
      <w:r w:rsidRPr="004020CF">
        <w:t>(Optional)</w:t>
      </w:r>
      <w:bookmarkEnd w:id="533"/>
      <w:bookmarkEnd w:id="534"/>
      <w:bookmarkEnd w:id="535"/>
      <w:bookmarkEnd w:id="536"/>
      <w:bookmarkEnd w:id="537"/>
      <w:bookmarkEnd w:id="538"/>
      <w:bookmarkEnd w:id="539"/>
      <w:bookmarkEnd w:id="540"/>
      <w:bookmarkEnd w:id="541"/>
      <w:bookmarkEnd w:id="542"/>
      <w:bookmarkEnd w:id="543"/>
      <w:bookmarkEnd w:id="544"/>
    </w:p>
    <w:p w14:paraId="4FA93A17" w14:textId="4667219C" w:rsidR="00A17F87" w:rsidRPr="004020CF" w:rsidRDefault="00A17F87" w:rsidP="00A17F87">
      <w:pPr>
        <w:pStyle w:val="NoteToDrafters-ASDEFCON"/>
      </w:pPr>
      <w:r w:rsidRPr="004020CF">
        <w:t>Note</w:t>
      </w:r>
      <w:r>
        <w:t xml:space="preserve"> </w:t>
      </w:r>
      <w:r w:rsidRPr="004020CF">
        <w:t>to</w:t>
      </w:r>
      <w:r>
        <w:t xml:space="preserve"> </w:t>
      </w:r>
      <w:r w:rsidR="0041420A">
        <w:t xml:space="preserve">drafters: </w:t>
      </w:r>
      <w:r w:rsidRPr="004020CF">
        <w:t>The</w:t>
      </w:r>
      <w:r>
        <w:t xml:space="preserve"> </w:t>
      </w:r>
      <w:r w:rsidRPr="004020CF">
        <w:t>need</w:t>
      </w:r>
      <w:r>
        <w:t xml:space="preserve"> </w:t>
      </w:r>
      <w:r w:rsidRPr="004020CF">
        <w:t>for</w:t>
      </w:r>
      <w:r>
        <w:t xml:space="preserve"> </w:t>
      </w:r>
      <w:r w:rsidRPr="004020CF">
        <w:t>Resident</w:t>
      </w:r>
      <w:r>
        <w:t xml:space="preserve"> </w:t>
      </w:r>
      <w:r w:rsidRPr="004020CF">
        <w:t>Personnel</w:t>
      </w:r>
      <w:r>
        <w:t xml:space="preserve"> </w:t>
      </w:r>
      <w:r w:rsidRPr="004020CF">
        <w:t>will</w:t>
      </w:r>
      <w:r>
        <w:t xml:space="preserve"> </w:t>
      </w:r>
      <w:r w:rsidRPr="004020CF">
        <w:t>vary</w:t>
      </w:r>
      <w:r>
        <w:t xml:space="preserve"> </w:t>
      </w:r>
      <w:r w:rsidRPr="004020CF">
        <w:t>significantly</w:t>
      </w:r>
      <w:r>
        <w:t xml:space="preserve"> </w:t>
      </w:r>
      <w:r w:rsidRPr="004020CF">
        <w:t>from</w:t>
      </w:r>
      <w:r>
        <w:t xml:space="preserve"> </w:t>
      </w:r>
      <w:r w:rsidRPr="004020CF">
        <w:t>project</w:t>
      </w:r>
      <w:r>
        <w:t xml:space="preserve"> </w:t>
      </w:r>
      <w:r w:rsidRPr="004020CF">
        <w:t>to</w:t>
      </w:r>
      <w:r>
        <w:t xml:space="preserve"> </w:t>
      </w:r>
      <w:r w:rsidRPr="004020CF">
        <w:t>project.</w:t>
      </w:r>
      <w:r>
        <w:t xml:space="preserve">  </w:t>
      </w:r>
      <w:r w:rsidRPr="004020CF">
        <w:t>For</w:t>
      </w:r>
      <w:r>
        <w:t xml:space="preserve"> </w:t>
      </w:r>
      <w:r w:rsidRPr="004020CF">
        <w:t>acquisitions</w:t>
      </w:r>
      <w:r>
        <w:t xml:space="preserve"> </w:t>
      </w:r>
      <w:r w:rsidRPr="004020CF">
        <w:t>with</w:t>
      </w:r>
      <w:r>
        <w:t xml:space="preserve"> </w:t>
      </w:r>
      <w:r w:rsidRPr="004020CF">
        <w:t>few</w:t>
      </w:r>
      <w:r>
        <w:t xml:space="preserve"> </w:t>
      </w:r>
      <w:r w:rsidRPr="004020CF">
        <w:t>development</w:t>
      </w:r>
      <w:r>
        <w:t xml:space="preserve"> </w:t>
      </w:r>
      <w:r w:rsidRPr="004020CF">
        <w:t>or</w:t>
      </w:r>
      <w:r>
        <w:t xml:space="preserve"> </w:t>
      </w:r>
      <w:r w:rsidRPr="004020CF">
        <w:t>integration</w:t>
      </w:r>
      <w:r>
        <w:t xml:space="preserve"> </w:t>
      </w:r>
      <w:r w:rsidRPr="004020CF">
        <w:t>activities,</w:t>
      </w:r>
      <w:r>
        <w:t xml:space="preserve"> </w:t>
      </w:r>
      <w:r w:rsidRPr="004020CF">
        <w:t>Resident</w:t>
      </w:r>
      <w:r>
        <w:t xml:space="preserve"> </w:t>
      </w:r>
      <w:r w:rsidRPr="004020CF">
        <w:t>Personnel</w:t>
      </w:r>
      <w:r>
        <w:t xml:space="preserve"> </w:t>
      </w:r>
      <w:r w:rsidRPr="004020CF">
        <w:t>may</w:t>
      </w:r>
      <w:r>
        <w:t xml:space="preserve"> </w:t>
      </w:r>
      <w:r w:rsidRPr="004020CF">
        <w:t>not</w:t>
      </w:r>
      <w:r>
        <w:t xml:space="preserve"> </w:t>
      </w:r>
      <w:r w:rsidRPr="004020CF">
        <w:t>be</w:t>
      </w:r>
      <w:r>
        <w:t xml:space="preserve"> </w:t>
      </w:r>
      <w:r w:rsidRPr="004020CF">
        <w:t>required,</w:t>
      </w:r>
      <w:r>
        <w:t xml:space="preserve"> </w:t>
      </w:r>
      <w:r w:rsidRPr="004020CF">
        <w:t>or</w:t>
      </w:r>
      <w:r>
        <w:t xml:space="preserve"> </w:t>
      </w:r>
      <w:r w:rsidRPr="004020CF">
        <w:t>only</w:t>
      </w:r>
      <w:r>
        <w:t xml:space="preserve"> </w:t>
      </w:r>
      <w:r w:rsidRPr="004020CF">
        <w:t>required</w:t>
      </w:r>
      <w:r>
        <w:t xml:space="preserve"> </w:t>
      </w:r>
      <w:r w:rsidRPr="004020CF">
        <w:t>during</w:t>
      </w:r>
      <w:r>
        <w:t xml:space="preserve"> </w:t>
      </w:r>
      <w:r w:rsidRPr="004020CF">
        <w:t>Verification</w:t>
      </w:r>
      <w:r>
        <w:t xml:space="preserve"> </w:t>
      </w:r>
      <w:r w:rsidRPr="004020CF">
        <w:t>and</w:t>
      </w:r>
      <w:r>
        <w:t xml:space="preserve"> </w:t>
      </w:r>
      <w:r w:rsidRPr="004020CF">
        <w:t>Acceptance</w:t>
      </w:r>
      <w:r>
        <w:t xml:space="preserve"> </w:t>
      </w:r>
      <w:r w:rsidRPr="004020CF">
        <w:t>activities.</w:t>
      </w:r>
      <w:r>
        <w:t xml:space="preserve">  </w:t>
      </w:r>
      <w:r w:rsidRPr="004020CF">
        <w:t>If</w:t>
      </w:r>
      <w:r>
        <w:t xml:space="preserve"> </w:t>
      </w:r>
      <w:r w:rsidRPr="004020CF">
        <w:t>Resident</w:t>
      </w:r>
      <w:r>
        <w:t xml:space="preserve"> </w:t>
      </w:r>
      <w:r w:rsidRPr="004020CF">
        <w:t>Personnel</w:t>
      </w:r>
      <w:r>
        <w:t xml:space="preserve"> </w:t>
      </w:r>
      <w:r w:rsidRPr="004020CF">
        <w:t>are</w:t>
      </w:r>
      <w:r>
        <w:t xml:space="preserve"> </w:t>
      </w:r>
      <w:r w:rsidRPr="004020CF">
        <w:t>not</w:t>
      </w:r>
      <w:r>
        <w:t xml:space="preserve"> </w:t>
      </w:r>
      <w:r w:rsidRPr="004020CF">
        <w:t>required,</w:t>
      </w:r>
      <w:r>
        <w:t xml:space="preserve"> </w:t>
      </w:r>
      <w:r w:rsidRPr="004020CF">
        <w:t>then</w:t>
      </w:r>
      <w:r>
        <w:t xml:space="preserve"> </w:t>
      </w:r>
      <w:r w:rsidRPr="004020CF">
        <w:t>the</w:t>
      </w:r>
      <w:r>
        <w:t xml:space="preserve"> </w:t>
      </w:r>
      <w:r w:rsidRPr="004020CF">
        <w:t>clauses</w:t>
      </w:r>
      <w:r>
        <w:t xml:space="preserve"> </w:t>
      </w:r>
      <w:r w:rsidRPr="004020CF">
        <w:t>below</w:t>
      </w:r>
      <w:r>
        <w:t xml:space="preserve"> </w:t>
      </w:r>
      <w:r w:rsidRPr="004020CF">
        <w:t>should</w:t>
      </w:r>
      <w:r>
        <w:t xml:space="preserve"> </w:t>
      </w:r>
      <w:r w:rsidRPr="004020CF">
        <w:t>be</w:t>
      </w:r>
      <w:r>
        <w:t xml:space="preserve"> </w:t>
      </w:r>
      <w:r w:rsidRPr="004020CF">
        <w:t>replaced</w:t>
      </w:r>
      <w:r>
        <w:t xml:space="preserve"> </w:t>
      </w:r>
      <w:r w:rsidRPr="004020CF">
        <w:t>with</w:t>
      </w:r>
      <w:r>
        <w:t xml:space="preserve"> </w:t>
      </w:r>
      <w:r w:rsidRPr="004020CF">
        <w:t>‘Not</w:t>
      </w:r>
      <w:r>
        <w:t xml:space="preserve"> </w:t>
      </w:r>
      <w:r w:rsidRPr="004020CF">
        <w:t>used’.</w:t>
      </w:r>
    </w:p>
    <w:p w14:paraId="2A26568E" w14:textId="6F18C8FA" w:rsidR="00A17F87" w:rsidRPr="004020CF" w:rsidRDefault="00A17F87" w:rsidP="00A17F87">
      <w:pPr>
        <w:pStyle w:val="SOWTL3-ASDEFCON"/>
      </w:pPr>
      <w:r w:rsidRPr="004020CF">
        <w:t>Resident</w:t>
      </w:r>
      <w:r>
        <w:t xml:space="preserve"> </w:t>
      </w:r>
      <w:r w:rsidRPr="004020CF">
        <w:t>Personnel</w:t>
      </w:r>
      <w:r>
        <w:t xml:space="preserve"> </w:t>
      </w:r>
      <w:r w:rsidRPr="004020CF">
        <w:t>(RP)</w:t>
      </w:r>
      <w:r>
        <w:t xml:space="preserve"> </w:t>
      </w:r>
      <w:r w:rsidRPr="004020CF">
        <w:t>will</w:t>
      </w:r>
      <w:r>
        <w:t xml:space="preserve"> </w:t>
      </w:r>
      <w:r w:rsidRPr="004020CF">
        <w:t>be</w:t>
      </w:r>
      <w:r>
        <w:t xml:space="preserve"> </w:t>
      </w:r>
      <w:r w:rsidRPr="004020CF">
        <w:t>collocated</w:t>
      </w:r>
      <w:r>
        <w:t xml:space="preserve"> </w:t>
      </w:r>
      <w:r w:rsidRPr="004020CF">
        <w:t>at</w:t>
      </w:r>
      <w:r>
        <w:t xml:space="preserve"> </w:t>
      </w:r>
      <w:r w:rsidRPr="004020CF">
        <w:t>the</w:t>
      </w:r>
      <w:r>
        <w:t xml:space="preserve"> </w:t>
      </w:r>
      <w:r w:rsidRPr="004020CF">
        <w:t>Contractor's</w:t>
      </w:r>
      <w:r>
        <w:t xml:space="preserve"> </w:t>
      </w:r>
      <w:r w:rsidRPr="004020CF">
        <w:t>and/or</w:t>
      </w:r>
      <w:r>
        <w:t xml:space="preserve"> </w:t>
      </w:r>
      <w:r w:rsidRPr="004020CF">
        <w:t>Approved</w:t>
      </w:r>
      <w:r>
        <w:t xml:space="preserve"> </w:t>
      </w:r>
      <w:r w:rsidRPr="004020CF">
        <w:t>Subcontractors’</w:t>
      </w:r>
      <w:r>
        <w:t xml:space="preserve"> </w:t>
      </w:r>
      <w:r w:rsidRPr="004020CF">
        <w:t>premises</w:t>
      </w:r>
      <w:r>
        <w:t xml:space="preserve"> </w:t>
      </w:r>
      <w:r w:rsidRPr="004020CF">
        <w:t>during</w:t>
      </w:r>
      <w:r>
        <w:t xml:space="preserve"> </w:t>
      </w:r>
      <w:r w:rsidRPr="004020CF">
        <w:t>the</w:t>
      </w:r>
      <w:r>
        <w:t xml:space="preserve"> </w:t>
      </w:r>
      <w:r w:rsidRPr="004020CF">
        <w:t>Contract.</w:t>
      </w:r>
      <w:r>
        <w:t xml:space="preserve">  </w:t>
      </w:r>
      <w:r w:rsidRPr="004020CF">
        <w:t>The</w:t>
      </w:r>
      <w:r>
        <w:t xml:space="preserve"> </w:t>
      </w:r>
      <w:r w:rsidRPr="004020CF">
        <w:t>terms</w:t>
      </w:r>
      <w:r>
        <w:t xml:space="preserve"> </w:t>
      </w:r>
      <w:r w:rsidRPr="004020CF">
        <w:t>of</w:t>
      </w:r>
      <w:r>
        <w:t xml:space="preserve"> </w:t>
      </w:r>
      <w:r w:rsidRPr="004020CF">
        <w:t>reference</w:t>
      </w:r>
      <w:r>
        <w:t xml:space="preserve"> </w:t>
      </w:r>
      <w:r w:rsidRPr="004020CF">
        <w:t>and</w:t>
      </w:r>
      <w:r>
        <w:t xml:space="preserve"> </w:t>
      </w:r>
      <w:r w:rsidRPr="004020CF">
        <w:t>requirements</w:t>
      </w:r>
      <w:r>
        <w:t xml:space="preserve"> </w:t>
      </w:r>
      <w:r w:rsidRPr="004020CF">
        <w:t>for</w:t>
      </w:r>
      <w:r>
        <w:t xml:space="preserve"> </w:t>
      </w:r>
      <w:r w:rsidRPr="004020CF">
        <w:t>the</w:t>
      </w:r>
      <w:r>
        <w:t xml:space="preserve"> </w:t>
      </w:r>
      <w:r w:rsidRPr="004020CF">
        <w:t>collocation</w:t>
      </w:r>
      <w:r>
        <w:t xml:space="preserve"> </w:t>
      </w:r>
      <w:r w:rsidRPr="004020CF">
        <w:t>are</w:t>
      </w:r>
      <w:r>
        <w:t xml:space="preserve"> </w:t>
      </w:r>
      <w:r w:rsidRPr="004020CF">
        <w:t>set</w:t>
      </w:r>
      <w:r>
        <w:t xml:space="preserve"> </w:t>
      </w:r>
      <w:r w:rsidRPr="004020CF">
        <w:t>out</w:t>
      </w:r>
      <w:r>
        <w:t xml:space="preserve"> </w:t>
      </w:r>
      <w:r w:rsidRPr="004020CF">
        <w:t>in</w:t>
      </w:r>
      <w:r>
        <w:t xml:space="preserve"> </w:t>
      </w:r>
      <w:r w:rsidRPr="004020CF">
        <w:t>Attachment</w:t>
      </w:r>
      <w:r>
        <w:t xml:space="preserve"> </w:t>
      </w:r>
      <w:r w:rsidRPr="004020CF">
        <w:t>L.</w:t>
      </w:r>
    </w:p>
    <w:p w14:paraId="1BD34308" w14:textId="0DF3D74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and</w:t>
      </w:r>
      <w:r>
        <w:t xml:space="preserve"> </w:t>
      </w:r>
      <w:r w:rsidRPr="004020CF">
        <w:t>maintain</w:t>
      </w:r>
      <w:r>
        <w:t xml:space="preserve"> </w:t>
      </w:r>
      <w:r w:rsidRPr="004020CF">
        <w:t>at</w:t>
      </w:r>
      <w:r>
        <w:t xml:space="preserve"> </w:t>
      </w:r>
      <w:r w:rsidRPr="004020CF">
        <w:t>its</w:t>
      </w:r>
      <w:r>
        <w:t xml:space="preserve"> </w:t>
      </w:r>
      <w:r w:rsidRPr="004020CF">
        <w:t>premises,</w:t>
      </w:r>
      <w:r>
        <w:t xml:space="preserve"> </w:t>
      </w:r>
      <w:r w:rsidRPr="004020CF">
        <w:t>and</w:t>
      </w:r>
      <w:r>
        <w:t xml:space="preserve"> </w:t>
      </w:r>
      <w:r w:rsidRPr="004020CF">
        <w:t>ensure</w:t>
      </w:r>
      <w:r>
        <w:t xml:space="preserve"> </w:t>
      </w:r>
      <w:r w:rsidRPr="004020CF">
        <w:t>(as</w:t>
      </w:r>
      <w:r>
        <w:t xml:space="preserve"> </w:t>
      </w:r>
      <w:r w:rsidRPr="004020CF">
        <w:t>applicable)</w:t>
      </w:r>
      <w:r>
        <w:t xml:space="preserve"> </w:t>
      </w:r>
      <w:r w:rsidRPr="004020CF">
        <w:t>that</w:t>
      </w:r>
      <w:r>
        <w:t xml:space="preserve"> </w:t>
      </w:r>
      <w:r w:rsidRPr="004020CF">
        <w:t>Approved</w:t>
      </w:r>
      <w:r>
        <w:t xml:space="preserve"> </w:t>
      </w:r>
      <w:r w:rsidRPr="004020CF">
        <w:t>Subcontractors</w:t>
      </w:r>
      <w:r>
        <w:t xml:space="preserve"> </w:t>
      </w:r>
      <w:r w:rsidRPr="004020CF">
        <w:t>provide</w:t>
      </w:r>
      <w:r>
        <w:t xml:space="preserve"> </w:t>
      </w:r>
      <w:r w:rsidRPr="004020CF">
        <w:t>and</w:t>
      </w:r>
      <w:r>
        <w:t xml:space="preserve"> </w:t>
      </w:r>
      <w:r w:rsidRPr="004020CF">
        <w:t>maintain</w:t>
      </w:r>
      <w:r>
        <w:t xml:space="preserve"> </w:t>
      </w:r>
      <w:r w:rsidRPr="004020CF">
        <w:t>at</w:t>
      </w:r>
      <w:r>
        <w:t xml:space="preserve"> </w:t>
      </w:r>
      <w:r w:rsidRPr="004020CF">
        <w:t>their</w:t>
      </w:r>
      <w:r>
        <w:t xml:space="preserve"> </w:t>
      </w:r>
      <w:r w:rsidRPr="004020CF">
        <w:t>premises,</w:t>
      </w:r>
      <w:r>
        <w:t xml:space="preserve"> </w:t>
      </w:r>
      <w:r w:rsidRPr="004020CF">
        <w:t>the</w:t>
      </w:r>
      <w:r>
        <w:t xml:space="preserve"> </w:t>
      </w:r>
      <w:r w:rsidRPr="004020CF">
        <w:t>facilities</w:t>
      </w:r>
      <w:r>
        <w:t xml:space="preserve"> </w:t>
      </w:r>
      <w:r w:rsidRPr="004020CF">
        <w:t>identified</w:t>
      </w:r>
      <w:r>
        <w:t xml:space="preserve"> </w:t>
      </w:r>
      <w:r w:rsidRPr="004020CF">
        <w:t>in</w:t>
      </w:r>
      <w:r>
        <w:t xml:space="preserve"> </w:t>
      </w:r>
      <w:r w:rsidRPr="004020CF">
        <w:t>Attachment</w:t>
      </w:r>
      <w:r>
        <w:t xml:space="preserve"> </w:t>
      </w:r>
      <w:r w:rsidRPr="004020CF">
        <w:t>L,</w:t>
      </w:r>
      <w:r>
        <w:t xml:space="preserve"> </w:t>
      </w:r>
      <w:r w:rsidRPr="004020CF">
        <w:t>and</w:t>
      </w:r>
      <w:r>
        <w:t xml:space="preserve"> </w:t>
      </w:r>
      <w:r w:rsidRPr="004020CF">
        <w:t>give</w:t>
      </w:r>
      <w:r>
        <w:t xml:space="preserve"> </w:t>
      </w:r>
      <w:r w:rsidRPr="004020CF">
        <w:t>such</w:t>
      </w:r>
      <w:r>
        <w:t xml:space="preserve"> </w:t>
      </w:r>
      <w:r w:rsidRPr="004020CF">
        <w:t>assistance</w:t>
      </w:r>
      <w:r>
        <w:t xml:space="preserve"> </w:t>
      </w:r>
      <w:r w:rsidRPr="004020CF">
        <w:t>as</w:t>
      </w:r>
      <w:r>
        <w:t xml:space="preserve"> </w:t>
      </w:r>
      <w:r w:rsidRPr="004020CF">
        <w:t>is</w:t>
      </w:r>
      <w:r>
        <w:t xml:space="preserve"> </w:t>
      </w:r>
      <w:r w:rsidRPr="004020CF">
        <w:t>reasonably</w:t>
      </w:r>
      <w:r>
        <w:t xml:space="preserve"> </w:t>
      </w:r>
      <w:r w:rsidRPr="004020CF">
        <w:t>required</w:t>
      </w:r>
      <w:r>
        <w:t xml:space="preserve"> </w:t>
      </w:r>
      <w:r w:rsidRPr="004020CF">
        <w:t>to</w:t>
      </w:r>
      <w:r>
        <w:t xml:space="preserve"> </w:t>
      </w:r>
      <w:r w:rsidRPr="004020CF">
        <w:t>support</w:t>
      </w:r>
      <w:r>
        <w:t xml:space="preserve"> </w:t>
      </w:r>
      <w:r w:rsidRPr="004020CF">
        <w:t>the</w:t>
      </w:r>
      <w:r>
        <w:t xml:space="preserve"> </w:t>
      </w:r>
      <w:r w:rsidRPr="004020CF">
        <w:t>RP.</w:t>
      </w:r>
    </w:p>
    <w:p w14:paraId="12BF3B49" w14:textId="2C701C1B" w:rsidR="00A17F87" w:rsidRPr="004020CF" w:rsidRDefault="00A17F87" w:rsidP="00A17F87">
      <w:pPr>
        <w:pStyle w:val="SOWTL3-ASDEFCON"/>
      </w:pPr>
      <w:r w:rsidRPr="004020CF">
        <w:t>The</w:t>
      </w:r>
      <w:r>
        <w:t xml:space="preserve"> </w:t>
      </w:r>
      <w:r w:rsidRPr="004020CF">
        <w:t>facilities</w:t>
      </w:r>
      <w:r>
        <w:t xml:space="preserve"> </w:t>
      </w:r>
      <w:r w:rsidRPr="004020CF">
        <w:t>provided</w:t>
      </w:r>
      <w:r>
        <w:t xml:space="preserve"> </w:t>
      </w:r>
      <w:r w:rsidRPr="004020CF">
        <w:t>for</w:t>
      </w:r>
      <w:r>
        <w:t xml:space="preserve"> </w:t>
      </w:r>
      <w:r w:rsidRPr="004020CF">
        <w:t>RP</w:t>
      </w:r>
      <w:r>
        <w:t xml:space="preserve"> </w:t>
      </w:r>
      <w:r w:rsidRPr="004020CF">
        <w:t>shall</w:t>
      </w:r>
      <w:r>
        <w:t xml:space="preserve"> </w:t>
      </w:r>
      <w:r w:rsidRPr="004020CF">
        <w:t>be</w:t>
      </w:r>
      <w:r>
        <w:t xml:space="preserve"> </w:t>
      </w:r>
      <w:r w:rsidRPr="004020CF">
        <w:t>of</w:t>
      </w:r>
      <w:r>
        <w:t xml:space="preserve"> </w:t>
      </w:r>
      <w:r w:rsidRPr="004020CF">
        <w:t>a</w:t>
      </w:r>
      <w:r>
        <w:t xml:space="preserve"> </w:t>
      </w:r>
      <w:r w:rsidRPr="004020CF">
        <w:t>standard</w:t>
      </w:r>
      <w:r>
        <w:t xml:space="preserve"> </w:t>
      </w:r>
      <w:r w:rsidRPr="004020CF">
        <w:t>equal</w:t>
      </w:r>
      <w:r>
        <w:t xml:space="preserve"> </w:t>
      </w:r>
      <w:r w:rsidRPr="004020CF">
        <w:t>to</w:t>
      </w:r>
      <w:r>
        <w:t xml:space="preserve"> </w:t>
      </w:r>
      <w:r w:rsidRPr="004020CF">
        <w:t>that</w:t>
      </w:r>
      <w:r>
        <w:t xml:space="preserve"> </w:t>
      </w:r>
      <w:r w:rsidRPr="004020CF">
        <w:t>provided</w:t>
      </w:r>
      <w:r>
        <w:t xml:space="preserve"> </w:t>
      </w:r>
      <w:r w:rsidRPr="004020CF">
        <w:t>to</w:t>
      </w:r>
      <w:r>
        <w:t xml:space="preserve"> </w:t>
      </w:r>
      <w:r w:rsidRPr="004020CF">
        <w:t>the</w:t>
      </w:r>
      <w:r>
        <w:t xml:space="preserve"> </w:t>
      </w:r>
      <w:r w:rsidRPr="004020CF">
        <w:t>Contractor's</w:t>
      </w:r>
      <w:r>
        <w:t xml:space="preserve"> </w:t>
      </w:r>
      <w:r w:rsidRPr="004020CF">
        <w:t>personnel</w:t>
      </w:r>
      <w:r>
        <w:t xml:space="preserve"> </w:t>
      </w:r>
      <w:r w:rsidRPr="004020CF">
        <w:t>of</w:t>
      </w:r>
      <w:r>
        <w:t xml:space="preserve"> </w:t>
      </w:r>
      <w:r w:rsidRPr="004020CF">
        <w:t>similar</w:t>
      </w:r>
      <w:r>
        <w:t xml:space="preserve"> </w:t>
      </w:r>
      <w:r w:rsidRPr="004020CF">
        <w:t>status,</w:t>
      </w:r>
      <w:r>
        <w:t xml:space="preserve"> </w:t>
      </w:r>
      <w:r w:rsidRPr="004020CF">
        <w:t>and</w:t>
      </w:r>
      <w:r>
        <w:t xml:space="preserve"> </w:t>
      </w:r>
      <w:r w:rsidRPr="004020CF">
        <w:t>take</w:t>
      </w:r>
      <w:r>
        <w:t xml:space="preserve"> </w:t>
      </w:r>
      <w:r w:rsidRPr="004020CF">
        <w:t>into</w:t>
      </w:r>
      <w:r>
        <w:t xml:space="preserve"> </w:t>
      </w:r>
      <w:r w:rsidRPr="004020CF">
        <w:t>account</w:t>
      </w:r>
      <w:r>
        <w:t xml:space="preserve"> </w:t>
      </w:r>
      <w:r w:rsidRPr="004020CF">
        <w:t>the</w:t>
      </w:r>
      <w:r>
        <w:t xml:space="preserve"> </w:t>
      </w:r>
      <w:r w:rsidRPr="004020CF">
        <w:t>requirements</w:t>
      </w:r>
      <w:r>
        <w:t xml:space="preserve"> </w:t>
      </w:r>
      <w:r w:rsidRPr="004020CF">
        <w:t>for</w:t>
      </w:r>
      <w:r>
        <w:t xml:space="preserve"> </w:t>
      </w:r>
      <w:r w:rsidRPr="004020CF">
        <w:t>comfort</w:t>
      </w:r>
      <w:r>
        <w:t xml:space="preserve"> </w:t>
      </w:r>
      <w:r w:rsidRPr="004020CF">
        <w:t>and</w:t>
      </w:r>
      <w:r>
        <w:t xml:space="preserve"> </w:t>
      </w:r>
      <w:r w:rsidRPr="004020CF">
        <w:t>functionality,</w:t>
      </w:r>
      <w:r>
        <w:t xml:space="preserve"> </w:t>
      </w:r>
      <w:r w:rsidRPr="004020CF">
        <w:t>and</w:t>
      </w:r>
      <w:r>
        <w:t xml:space="preserve"> </w:t>
      </w:r>
      <w:r w:rsidRPr="004020CF">
        <w:t>meet</w:t>
      </w:r>
      <w:r>
        <w:t xml:space="preserve"> </w:t>
      </w:r>
      <w:r w:rsidRPr="004020CF">
        <w:t>the</w:t>
      </w:r>
      <w:r>
        <w:t xml:space="preserve"> </w:t>
      </w:r>
      <w:r w:rsidRPr="004020CF">
        <w:t>WHS</w:t>
      </w:r>
      <w:r>
        <w:t xml:space="preserve"> </w:t>
      </w:r>
      <w:r w:rsidRPr="004020CF">
        <w:t>requirements</w:t>
      </w:r>
      <w:r>
        <w:t xml:space="preserve"> </w:t>
      </w:r>
      <w:r w:rsidRPr="004020CF">
        <w:t>of</w:t>
      </w:r>
      <w:r>
        <w:t xml:space="preserve"> </w:t>
      </w:r>
      <w:r w:rsidRPr="004020CF">
        <w:t>clause</w:t>
      </w:r>
      <w:r>
        <w:t xml:space="preserve"> </w:t>
      </w:r>
      <w:r w:rsidRPr="004020CF">
        <w:fldChar w:fldCharType="begin"/>
      </w:r>
      <w:r w:rsidRPr="004020CF">
        <w:instrText xml:space="preserve"> REF _Ref344979983 \r \h </w:instrText>
      </w:r>
      <w:r w:rsidRPr="004020CF">
        <w:fldChar w:fldCharType="separate"/>
      </w:r>
      <w:r w:rsidR="008053F7">
        <w:t>9.3.5</w:t>
      </w:r>
      <w:r w:rsidRPr="004020CF">
        <w:fldChar w:fldCharType="end"/>
      </w:r>
      <w:r w:rsidRPr="004020CF">
        <w:t>.</w:t>
      </w:r>
    </w:p>
    <w:p w14:paraId="4D522DE5"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reasonable</w:t>
      </w:r>
      <w:r>
        <w:t xml:space="preserve"> </w:t>
      </w:r>
      <w:r w:rsidRPr="004020CF">
        <w:t>assistance</w:t>
      </w:r>
      <w:r>
        <w:t xml:space="preserve"> </w:t>
      </w:r>
      <w:r w:rsidRPr="004020CF">
        <w:t>to</w:t>
      </w:r>
      <w:r>
        <w:t xml:space="preserve"> </w:t>
      </w:r>
      <w:r w:rsidRPr="004020CF">
        <w:t>facilitate</w:t>
      </w:r>
      <w:r>
        <w:t xml:space="preserve"> </w:t>
      </w:r>
      <w:r w:rsidRPr="004020CF">
        <w:t>the</w:t>
      </w:r>
      <w:r>
        <w:t xml:space="preserve"> </w:t>
      </w:r>
      <w:r w:rsidRPr="004020CF">
        <w:t>Commonwealth</w:t>
      </w:r>
      <w:r>
        <w:t xml:space="preserve"> </w:t>
      </w:r>
      <w:r w:rsidRPr="004020CF">
        <w:t>arranging</w:t>
      </w:r>
      <w:r>
        <w:t xml:space="preserve"> </w:t>
      </w:r>
      <w:r w:rsidRPr="004020CF">
        <w:t>clearances</w:t>
      </w:r>
      <w:r>
        <w:t xml:space="preserve"> </w:t>
      </w:r>
      <w:r w:rsidRPr="004020CF">
        <w:t>for</w:t>
      </w:r>
      <w:r>
        <w:t xml:space="preserve"> </w:t>
      </w:r>
      <w:r w:rsidRPr="004020CF">
        <w:t>Commonwealth</w:t>
      </w:r>
      <w:r>
        <w:t xml:space="preserve"> </w:t>
      </w:r>
      <w:r w:rsidRPr="004020CF">
        <w:t>personnel</w:t>
      </w:r>
      <w:r>
        <w:t xml:space="preserve"> </w:t>
      </w:r>
      <w:r w:rsidRPr="004020CF">
        <w:t>requiring</w:t>
      </w:r>
      <w:r>
        <w:t xml:space="preserve"> </w:t>
      </w:r>
      <w:r w:rsidRPr="004020CF">
        <w:t>access</w:t>
      </w:r>
      <w:r>
        <w:t xml:space="preserve"> </w:t>
      </w:r>
      <w:r w:rsidRPr="004020CF">
        <w:t>to</w:t>
      </w:r>
      <w:r>
        <w:t xml:space="preserve"> </w:t>
      </w:r>
      <w:r w:rsidRPr="004020CF">
        <w:t>the</w:t>
      </w:r>
      <w:r>
        <w:t xml:space="preserve"> </w:t>
      </w:r>
      <w:r w:rsidRPr="004020CF">
        <w:t>Contractor's</w:t>
      </w:r>
      <w:r>
        <w:t xml:space="preserve"> </w:t>
      </w:r>
      <w:r w:rsidRPr="004020CF">
        <w:t>and</w:t>
      </w:r>
      <w:r>
        <w:t xml:space="preserve"> </w:t>
      </w:r>
      <w:r w:rsidRPr="004020CF">
        <w:t>Approved</w:t>
      </w:r>
      <w:r>
        <w:t xml:space="preserve"> </w:t>
      </w:r>
      <w:r w:rsidRPr="004020CF">
        <w:t>Subcontractors’</w:t>
      </w:r>
      <w:r>
        <w:t xml:space="preserve"> </w:t>
      </w:r>
      <w:r w:rsidRPr="004020CF">
        <w:t>premises</w:t>
      </w:r>
      <w:r>
        <w:t xml:space="preserve"> </w:t>
      </w:r>
      <w:r w:rsidRPr="004020CF">
        <w:t>(as</w:t>
      </w:r>
      <w:r>
        <w:t xml:space="preserve"> </w:t>
      </w:r>
      <w:r w:rsidRPr="004020CF">
        <w:t>applicable),</w:t>
      </w:r>
      <w:r>
        <w:t xml:space="preserve"> </w:t>
      </w:r>
      <w:r w:rsidRPr="004020CF">
        <w:t>including</w:t>
      </w:r>
      <w:r>
        <w:t xml:space="preserve"> </w:t>
      </w:r>
      <w:r w:rsidRPr="004020CF">
        <w:t>when</w:t>
      </w:r>
      <w:r>
        <w:t xml:space="preserve"> </w:t>
      </w:r>
      <w:r w:rsidRPr="004020CF">
        <w:t>these</w:t>
      </w:r>
      <w:r>
        <w:t xml:space="preserve"> </w:t>
      </w:r>
      <w:r w:rsidRPr="004020CF">
        <w:t>premises</w:t>
      </w:r>
      <w:r>
        <w:t xml:space="preserve"> </w:t>
      </w:r>
      <w:r w:rsidRPr="004020CF">
        <w:t>are</w:t>
      </w:r>
      <w:r>
        <w:t xml:space="preserve"> </w:t>
      </w:r>
      <w:r w:rsidRPr="004020CF">
        <w:t>located</w:t>
      </w:r>
      <w:r>
        <w:t xml:space="preserve"> </w:t>
      </w:r>
      <w:r w:rsidRPr="004020CF">
        <w:t>outside</w:t>
      </w:r>
      <w:r>
        <w:t xml:space="preserve"> </w:t>
      </w:r>
      <w:r w:rsidRPr="004020CF">
        <w:t>Australia.</w:t>
      </w:r>
    </w:p>
    <w:p w14:paraId="64B783E1" w14:textId="7F467B7B" w:rsidR="00A17F87" w:rsidRPr="004020CF" w:rsidRDefault="00A17F87" w:rsidP="00A17F87">
      <w:pPr>
        <w:pStyle w:val="SOWTL3-ASDEFCON"/>
      </w:pPr>
      <w:r w:rsidRPr="004020CF">
        <w:lastRenderedPageBreak/>
        <w:t>The</w:t>
      </w:r>
      <w:r>
        <w:t xml:space="preserve"> </w:t>
      </w:r>
      <w:r w:rsidRPr="004020CF">
        <w:t>Commonwealth</w:t>
      </w:r>
      <w:r>
        <w:t xml:space="preserve"> </w:t>
      </w:r>
      <w:r w:rsidRPr="004020CF">
        <w:t>shall</w:t>
      </w:r>
      <w:r>
        <w:t xml:space="preserve"> </w:t>
      </w:r>
      <w:r w:rsidRPr="004020CF">
        <w:t>comply</w:t>
      </w:r>
      <w:r>
        <w:t xml:space="preserve"> </w:t>
      </w:r>
      <w:r w:rsidRPr="004020CF">
        <w:t>with,</w:t>
      </w:r>
      <w:r>
        <w:t xml:space="preserve"> </w:t>
      </w:r>
      <w:r w:rsidRPr="004020CF">
        <w:t>and</w:t>
      </w:r>
      <w:r>
        <w:t xml:space="preserve"> </w:t>
      </w:r>
      <w:r w:rsidRPr="004020CF">
        <w:t>shall</w:t>
      </w:r>
      <w:r>
        <w:t xml:space="preserve"> </w:t>
      </w:r>
      <w:r w:rsidRPr="004020CF">
        <w:t>require</w:t>
      </w:r>
      <w:r>
        <w:t xml:space="preserve"> </w:t>
      </w:r>
      <w:r w:rsidRPr="004020CF">
        <w:t>persons</w:t>
      </w:r>
      <w:r>
        <w:t xml:space="preserve"> </w:t>
      </w:r>
      <w:r w:rsidRPr="004020CF">
        <w:t>afforded</w:t>
      </w:r>
      <w:r>
        <w:t xml:space="preserve"> </w:t>
      </w:r>
      <w:r w:rsidRPr="004020CF">
        <w:t>access</w:t>
      </w:r>
      <w:r>
        <w:t xml:space="preserve"> </w:t>
      </w:r>
      <w:r w:rsidRPr="004020CF">
        <w:t>under</w:t>
      </w:r>
      <w:r>
        <w:t xml:space="preserve"> </w:t>
      </w:r>
      <w:r w:rsidRPr="004020CF">
        <w:t>clause</w:t>
      </w:r>
      <w:r>
        <w:t xml:space="preserve"> </w:t>
      </w:r>
      <w:r w:rsidRPr="004020CF">
        <w:fldChar w:fldCharType="begin"/>
      </w:r>
      <w:r w:rsidRPr="004020CF">
        <w:instrText xml:space="preserve"> REF _Ref523545890 \r \h  \* MERGEFORMAT </w:instrText>
      </w:r>
      <w:r w:rsidRPr="004020CF">
        <w:fldChar w:fldCharType="separate"/>
      </w:r>
      <w:r w:rsidR="008053F7">
        <w:t>3.16</w:t>
      </w:r>
      <w:r w:rsidRPr="004020CF">
        <w:fldChar w:fldCharType="end"/>
      </w:r>
      <w:r>
        <w:t xml:space="preserve"> </w:t>
      </w:r>
      <w:r w:rsidRPr="004020CF">
        <w:t>to</w:t>
      </w:r>
      <w:r>
        <w:t xml:space="preserve"> </w:t>
      </w:r>
      <w:r w:rsidRPr="004020CF">
        <w:t>comply</w:t>
      </w:r>
      <w:r>
        <w:t xml:space="preserve"> </w:t>
      </w:r>
      <w:r w:rsidRPr="004020CF">
        <w:t>with,</w:t>
      </w:r>
      <w:r>
        <w:t xml:space="preserve"> </w:t>
      </w:r>
      <w:r w:rsidRPr="004020CF">
        <w:t>any</w:t>
      </w:r>
      <w:r>
        <w:t xml:space="preserve"> </w:t>
      </w:r>
      <w:r w:rsidRPr="004020CF">
        <w:t>relevant</w:t>
      </w:r>
      <w:r>
        <w:t xml:space="preserve"> </w:t>
      </w:r>
      <w:r w:rsidRPr="004020CF">
        <w:t>safety</w:t>
      </w:r>
      <w:r>
        <w:t xml:space="preserve"> </w:t>
      </w:r>
      <w:r w:rsidRPr="004020CF">
        <w:t>and</w:t>
      </w:r>
      <w:r>
        <w:t xml:space="preserve"> </w:t>
      </w:r>
      <w:r w:rsidRPr="004020CF">
        <w:t>security</w:t>
      </w:r>
      <w:r>
        <w:t xml:space="preserve"> </w:t>
      </w:r>
      <w:r w:rsidRPr="004020CF">
        <w:t>arrangements,</w:t>
      </w:r>
      <w:r>
        <w:t xml:space="preserve"> </w:t>
      </w:r>
      <w:r w:rsidRPr="004020CF">
        <w:t>regulations</w:t>
      </w:r>
      <w:r>
        <w:t xml:space="preserve"> </w:t>
      </w:r>
      <w:r w:rsidRPr="004020CF">
        <w:t>and</w:t>
      </w:r>
      <w:r>
        <w:t xml:space="preserve"> </w:t>
      </w:r>
      <w:r w:rsidRPr="004020CF">
        <w:t>codes</w:t>
      </w:r>
      <w:r>
        <w:t xml:space="preserve"> </w:t>
      </w:r>
      <w:r w:rsidRPr="004020CF">
        <w:t>of</w:t>
      </w:r>
      <w:r>
        <w:t xml:space="preserve"> </w:t>
      </w:r>
      <w:r w:rsidRPr="004020CF">
        <w:t>behaviour</w:t>
      </w:r>
      <w:r>
        <w:t xml:space="preserve"> </w:t>
      </w:r>
      <w:r w:rsidRPr="004020CF">
        <w:t>that</w:t>
      </w:r>
      <w:r>
        <w:t xml:space="preserve"> </w:t>
      </w:r>
      <w:r w:rsidRPr="004020CF">
        <w:t>apply</w:t>
      </w:r>
      <w:r>
        <w:t xml:space="preserve"> </w:t>
      </w:r>
      <w:r w:rsidRPr="004020CF">
        <w:t>to</w:t>
      </w:r>
      <w:r>
        <w:t xml:space="preserve"> </w:t>
      </w:r>
      <w:r w:rsidRPr="004020CF">
        <w:t>the</w:t>
      </w:r>
      <w:r>
        <w:t xml:space="preserve"> </w:t>
      </w:r>
      <w:r w:rsidRPr="004020CF">
        <w:t>particular</w:t>
      </w:r>
      <w:r>
        <w:t xml:space="preserve"> </w:t>
      </w:r>
      <w:r w:rsidRPr="004020CF">
        <w:t>Contractor</w:t>
      </w:r>
      <w:r>
        <w:t xml:space="preserve"> </w:t>
      </w:r>
      <w:r w:rsidRPr="004020CF">
        <w:t>premises</w:t>
      </w:r>
      <w:r>
        <w:t xml:space="preserve"> </w:t>
      </w:r>
      <w:r w:rsidRPr="004020CF">
        <w:t>and</w:t>
      </w:r>
      <w:r>
        <w:t xml:space="preserve"> </w:t>
      </w:r>
      <w:r w:rsidRPr="004020CF">
        <w:t>Approved</w:t>
      </w:r>
      <w:r>
        <w:t xml:space="preserve"> </w:t>
      </w:r>
      <w:r w:rsidRPr="004020CF">
        <w:t>Subcontractors’</w:t>
      </w:r>
      <w:r>
        <w:t xml:space="preserve"> </w:t>
      </w:r>
      <w:r w:rsidRPr="004020CF">
        <w:t>premises.</w:t>
      </w:r>
    </w:p>
    <w:p w14:paraId="6F4B38D6" w14:textId="5C94B951"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include</w:t>
      </w:r>
      <w:r>
        <w:t xml:space="preserve"> </w:t>
      </w:r>
      <w:r w:rsidRPr="004020CF">
        <w:t>the</w:t>
      </w:r>
      <w:r>
        <w:t xml:space="preserve"> </w:t>
      </w:r>
      <w:r w:rsidRPr="004020CF">
        <w:t>terms</w:t>
      </w:r>
      <w:r>
        <w:t xml:space="preserve"> </w:t>
      </w:r>
      <w:r w:rsidRPr="004020CF">
        <w:t>of</w:t>
      </w:r>
      <w:r>
        <w:t xml:space="preserve"> </w:t>
      </w:r>
      <w:r w:rsidRPr="004020CF">
        <w:t>this</w:t>
      </w:r>
      <w:r>
        <w:t xml:space="preserve"> </w:t>
      </w:r>
      <w:r w:rsidRPr="004020CF">
        <w:t>clause</w:t>
      </w:r>
      <w:r>
        <w:t xml:space="preserve"> </w:t>
      </w:r>
      <w:r w:rsidRPr="004020CF">
        <w:t>in</w:t>
      </w:r>
      <w:r>
        <w:t xml:space="preserve"> </w:t>
      </w:r>
      <w:r w:rsidRPr="004020CF">
        <w:t>applicable</w:t>
      </w:r>
      <w:r>
        <w:t xml:space="preserve"> </w:t>
      </w:r>
      <w:r w:rsidRPr="004020CF">
        <w:t>Approved</w:t>
      </w:r>
      <w:r>
        <w:t xml:space="preserve"> </w:t>
      </w:r>
      <w:r w:rsidRPr="004020CF">
        <w:t>Subcontract(s)</w:t>
      </w:r>
      <w:r>
        <w:t xml:space="preserve"> </w:t>
      </w:r>
      <w:r w:rsidRPr="004020CF">
        <w:t>to</w:t>
      </w:r>
      <w:r>
        <w:t xml:space="preserve"> </w:t>
      </w:r>
      <w:r w:rsidRPr="004020CF">
        <w:t>ensure</w:t>
      </w:r>
      <w:r>
        <w:t xml:space="preserve"> </w:t>
      </w:r>
      <w:r w:rsidRPr="004020CF">
        <w:t>that</w:t>
      </w:r>
      <w:r>
        <w:t xml:space="preserve"> </w:t>
      </w:r>
      <w:r w:rsidRPr="004020CF">
        <w:t>all</w:t>
      </w:r>
      <w:r>
        <w:t xml:space="preserve"> </w:t>
      </w:r>
      <w:r w:rsidRPr="004020CF">
        <w:t>access,</w:t>
      </w:r>
      <w:r>
        <w:t xml:space="preserve"> </w:t>
      </w:r>
      <w:r w:rsidRPr="004020CF">
        <w:t>facilities</w:t>
      </w:r>
      <w:r>
        <w:t xml:space="preserve"> </w:t>
      </w:r>
      <w:r w:rsidRPr="004020CF">
        <w:t>and</w:t>
      </w:r>
      <w:r>
        <w:t xml:space="preserve"> </w:t>
      </w:r>
      <w:r w:rsidRPr="004020CF">
        <w:t>support</w:t>
      </w:r>
      <w:r>
        <w:t xml:space="preserve"> </w:t>
      </w:r>
      <w:r w:rsidRPr="004020CF">
        <w:t>assistance</w:t>
      </w:r>
      <w:r>
        <w:t xml:space="preserve"> </w:t>
      </w:r>
      <w:r w:rsidRPr="004020CF">
        <w:t>specified</w:t>
      </w:r>
      <w:r>
        <w:t xml:space="preserve"> </w:t>
      </w:r>
      <w:r w:rsidRPr="004020CF">
        <w:t>in</w:t>
      </w:r>
      <w:r>
        <w:t xml:space="preserve"> </w:t>
      </w:r>
      <w:r w:rsidRPr="004020CF">
        <w:t>this</w:t>
      </w:r>
      <w:r>
        <w:t xml:space="preserve"> </w:t>
      </w:r>
      <w:r w:rsidRPr="004020CF">
        <w:t>clause</w:t>
      </w:r>
      <w:r>
        <w:t xml:space="preserve"> </w:t>
      </w:r>
      <w:r w:rsidRPr="004020CF">
        <w:fldChar w:fldCharType="begin"/>
      </w:r>
      <w:r w:rsidRPr="004020CF">
        <w:instrText xml:space="preserve"> REF _Ref446579667 \r \h  \* MERGEFORMAT </w:instrText>
      </w:r>
      <w:r w:rsidRPr="004020CF">
        <w:fldChar w:fldCharType="separate"/>
      </w:r>
      <w:r w:rsidR="008053F7">
        <w:t>3.16</w:t>
      </w:r>
      <w:r w:rsidRPr="004020CF">
        <w:fldChar w:fldCharType="end"/>
      </w:r>
      <w:r>
        <w:t xml:space="preserve"> </w:t>
      </w:r>
      <w:r w:rsidRPr="004020CF">
        <w:t>are</w:t>
      </w:r>
      <w:r>
        <w:t xml:space="preserve"> </w:t>
      </w:r>
      <w:r w:rsidRPr="004020CF">
        <w:t>provided</w:t>
      </w:r>
      <w:r>
        <w:t xml:space="preserve"> </w:t>
      </w:r>
      <w:r w:rsidRPr="004020CF">
        <w:t>to</w:t>
      </w:r>
      <w:r>
        <w:t xml:space="preserve"> </w:t>
      </w:r>
      <w:r w:rsidRPr="004020CF">
        <w:t>the</w:t>
      </w:r>
      <w:r>
        <w:t xml:space="preserve"> </w:t>
      </w:r>
      <w:r w:rsidRPr="004020CF">
        <w:t>RP</w:t>
      </w:r>
      <w:r>
        <w:t xml:space="preserve"> </w:t>
      </w:r>
      <w:r w:rsidRPr="004020CF">
        <w:t>collocated</w:t>
      </w:r>
      <w:r>
        <w:t xml:space="preserve"> </w:t>
      </w:r>
      <w:r w:rsidRPr="004020CF">
        <w:t>at</w:t>
      </w:r>
      <w:r>
        <w:t xml:space="preserve"> </w:t>
      </w:r>
      <w:r w:rsidRPr="004020CF">
        <w:t>Approved</w:t>
      </w:r>
      <w:r>
        <w:t xml:space="preserve"> </w:t>
      </w:r>
      <w:r w:rsidRPr="004020CF">
        <w:t>Subcontractors’</w:t>
      </w:r>
      <w:r>
        <w:t xml:space="preserve"> </w:t>
      </w:r>
      <w:r w:rsidRPr="004020CF">
        <w:t>premises.</w:t>
      </w:r>
    </w:p>
    <w:p w14:paraId="33D04B60" w14:textId="77777777" w:rsidR="00A17F87" w:rsidRPr="004020CF" w:rsidRDefault="00A17F87" w:rsidP="00A17F87">
      <w:pPr>
        <w:pStyle w:val="SOWHL2-ASDEFCON"/>
      </w:pPr>
      <w:bookmarkStart w:id="545" w:name="_Toc95103314"/>
      <w:bookmarkStart w:id="546" w:name="_Toc184467851"/>
      <w:bookmarkStart w:id="547" w:name="_Toc505864091"/>
      <w:bookmarkStart w:id="548" w:name="_Toc505865850"/>
      <w:bookmarkStart w:id="549" w:name="_Toc505866471"/>
      <w:bookmarkStart w:id="550" w:name="_Toc225514162"/>
      <w:bookmarkStart w:id="551" w:name="_Toc225756538"/>
      <w:bookmarkStart w:id="552" w:name="_Toc232663553"/>
      <w:r w:rsidRPr="004020CF">
        <w:t>Business</w:t>
      </w:r>
      <w:r>
        <w:t xml:space="preserve"> </w:t>
      </w:r>
      <w:r w:rsidRPr="004020CF">
        <w:t>Resource</w:t>
      </w:r>
      <w:r>
        <w:t xml:space="preserve"> </w:t>
      </w:r>
      <w:r w:rsidRPr="004020CF">
        <w:t>Planning</w:t>
      </w:r>
      <w:r>
        <w:t xml:space="preserve"> </w:t>
      </w:r>
      <w:r w:rsidRPr="004020CF">
        <w:t>(Core)</w:t>
      </w:r>
      <w:bookmarkEnd w:id="545"/>
      <w:bookmarkEnd w:id="546"/>
      <w:bookmarkEnd w:id="547"/>
      <w:bookmarkEnd w:id="548"/>
      <w:bookmarkEnd w:id="549"/>
      <w:bookmarkEnd w:id="550"/>
      <w:bookmarkEnd w:id="551"/>
      <w:bookmarkEnd w:id="552"/>
    </w:p>
    <w:p w14:paraId="58E86F6D"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business</w:t>
      </w:r>
      <w:r>
        <w:t xml:space="preserve"> </w:t>
      </w:r>
      <w:r w:rsidRPr="004020CF">
        <w:t>resource</w:t>
      </w:r>
      <w:r>
        <w:t xml:space="preserve"> </w:t>
      </w:r>
      <w:r w:rsidRPr="004020CF">
        <w:t>planning</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PMP</w:t>
      </w:r>
      <w:r>
        <w:t xml:space="preserve"> </w:t>
      </w:r>
      <w:r w:rsidRPr="004020CF">
        <w:t>to</w:t>
      </w:r>
      <w:r>
        <w:t xml:space="preserve"> </w:t>
      </w:r>
      <w:r w:rsidRPr="004020CF">
        <w:t>demonstrate</w:t>
      </w:r>
      <w:r>
        <w:t xml:space="preserve"> </w:t>
      </w:r>
      <w:r w:rsidRPr="004020CF">
        <w:t>that</w:t>
      </w:r>
      <w:r>
        <w:t xml:space="preserve"> </w:t>
      </w:r>
      <w:r w:rsidRPr="004020CF">
        <w:t>resources</w:t>
      </w:r>
      <w:r>
        <w:t xml:space="preserve"> </w:t>
      </w:r>
      <w:r w:rsidRPr="004020CF">
        <w:t>are</w:t>
      </w:r>
      <w:r>
        <w:t xml:space="preserve"> </w:t>
      </w:r>
      <w:r w:rsidRPr="004020CF">
        <w:t>adequate</w:t>
      </w:r>
      <w:r>
        <w:t xml:space="preserve"> </w:t>
      </w:r>
      <w:r w:rsidRPr="004020CF">
        <w:t>to</w:t>
      </w:r>
      <w:r>
        <w:t xml:space="preserve"> </w:t>
      </w:r>
      <w:r w:rsidRPr="004020CF">
        <w:t>complete</w:t>
      </w:r>
      <w:r>
        <w:t xml:space="preserve"> </w:t>
      </w:r>
      <w:r w:rsidRPr="004020CF">
        <w:t>all</w:t>
      </w:r>
      <w:r>
        <w:t xml:space="preserve"> </w:t>
      </w:r>
      <w:r w:rsidRPr="004020CF">
        <w:t>current</w:t>
      </w:r>
      <w:r>
        <w:t xml:space="preserve"> </w:t>
      </w:r>
      <w:r w:rsidRPr="004020CF">
        <w:t>and</w:t>
      </w:r>
      <w:r>
        <w:t xml:space="preserve"> </w:t>
      </w:r>
      <w:r w:rsidRPr="004020CF">
        <w:t>planned</w:t>
      </w:r>
      <w:r>
        <w:t xml:space="preserve"> </w:t>
      </w:r>
      <w:r w:rsidRPr="004020CF">
        <w:t>work.</w:t>
      </w:r>
    </w:p>
    <w:p w14:paraId="6807825C"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w:t>
      </w:r>
      <w:r>
        <w:t xml:space="preserve"> </w:t>
      </w:r>
      <w:r w:rsidRPr="004020CF">
        <w:t>Business</w:t>
      </w:r>
      <w:r>
        <w:t xml:space="preserve"> </w:t>
      </w:r>
      <w:r w:rsidRPr="004020CF">
        <w:t>Resource</w:t>
      </w:r>
      <w:r>
        <w:t xml:space="preserve"> </w:t>
      </w:r>
      <w:r w:rsidRPr="004020CF">
        <w:t>Planning</w:t>
      </w:r>
      <w:r>
        <w:t xml:space="preserve"> </w:t>
      </w:r>
      <w:r w:rsidRPr="004020CF">
        <w:t>Report</w:t>
      </w:r>
      <w:r>
        <w:t xml:space="preserve"> </w:t>
      </w:r>
      <w:r w:rsidRPr="004020CF">
        <w:t>as</w:t>
      </w:r>
      <w:r>
        <w:t xml:space="preserve"> </w:t>
      </w:r>
      <w:r w:rsidRPr="004020CF">
        <w:t>part</w:t>
      </w:r>
      <w:r>
        <w:t xml:space="preserve"> </w:t>
      </w:r>
      <w:r w:rsidRPr="004020CF">
        <w:t>of</w:t>
      </w:r>
      <w:r>
        <w:t xml:space="preserve"> </w:t>
      </w:r>
      <w:r w:rsidRPr="004020CF">
        <w:t>each</w:t>
      </w:r>
      <w:r>
        <w:t xml:space="preserve"> </w:t>
      </w:r>
      <w:r w:rsidRPr="004020CF">
        <w:t>CSR.</w:t>
      </w:r>
    </w:p>
    <w:p w14:paraId="0320F47E" w14:textId="08D4C310" w:rsidR="00A17F87" w:rsidRPr="004020CF" w:rsidRDefault="00A17F87" w:rsidP="00A17F87">
      <w:pPr>
        <w:pStyle w:val="SOWTL3-ASDEFCON"/>
      </w:pPr>
      <w:r w:rsidRPr="004020CF">
        <w:t>The</w:t>
      </w:r>
      <w:r>
        <w:t xml:space="preserve"> </w:t>
      </w:r>
      <w:r w:rsidRPr="004020CF">
        <w:t>Commonwealth</w:t>
      </w:r>
      <w:r>
        <w:t xml:space="preserve"> </w:t>
      </w:r>
      <w:r w:rsidRPr="004020CF">
        <w:t>may</w:t>
      </w:r>
      <w:r>
        <w:t xml:space="preserve"> </w:t>
      </w:r>
      <w:r w:rsidRPr="004020CF">
        <w:t>conduct</w:t>
      </w:r>
      <w:r>
        <w:t xml:space="preserve"> </w:t>
      </w:r>
      <w:r w:rsidRPr="004020CF">
        <w:t>reviews</w:t>
      </w:r>
      <w:r>
        <w:t xml:space="preserve"> </w:t>
      </w:r>
      <w:r w:rsidRPr="004020CF">
        <w:t>and</w:t>
      </w:r>
      <w:r>
        <w:t xml:space="preserve"> </w:t>
      </w:r>
      <w:r w:rsidRPr="004020CF">
        <w:t>audits</w:t>
      </w:r>
      <w:r>
        <w:t xml:space="preserve"> </w:t>
      </w:r>
      <w:r w:rsidRPr="004020CF">
        <w:t>at</w:t>
      </w:r>
      <w:r>
        <w:t xml:space="preserve"> </w:t>
      </w:r>
      <w:r w:rsidRPr="004020CF">
        <w:t>the</w:t>
      </w:r>
      <w:r>
        <w:t xml:space="preserve"> </w:t>
      </w:r>
      <w:r w:rsidRPr="004020CF">
        <w:t>Contractor's</w:t>
      </w:r>
      <w:r>
        <w:t xml:space="preserve"> </w:t>
      </w:r>
      <w:r w:rsidRPr="004020CF">
        <w:t>premises</w:t>
      </w:r>
      <w:r>
        <w:t xml:space="preserve"> </w:t>
      </w:r>
      <w:r w:rsidRPr="004020CF">
        <w:t>to</w:t>
      </w:r>
      <w:r>
        <w:t xml:space="preserve"> </w:t>
      </w:r>
      <w:r w:rsidRPr="004020CF">
        <w:t>verify</w:t>
      </w:r>
      <w:r>
        <w:t xml:space="preserve"> </w:t>
      </w:r>
      <w:r w:rsidRPr="004020CF">
        <w:t>the</w:t>
      </w:r>
      <w:r>
        <w:t xml:space="preserve"> </w:t>
      </w:r>
      <w:r w:rsidRPr="004020CF">
        <w:t>Contractor’s</w:t>
      </w:r>
      <w:r>
        <w:t xml:space="preserve"> </w:t>
      </w:r>
      <w:r w:rsidRPr="004020CF">
        <w:t>Business</w:t>
      </w:r>
      <w:r>
        <w:t xml:space="preserve"> </w:t>
      </w:r>
      <w:r w:rsidRPr="004020CF">
        <w:t>Resource</w:t>
      </w:r>
      <w:r>
        <w:t xml:space="preserve"> </w:t>
      </w:r>
      <w:r w:rsidRPr="004020CF">
        <w:t>Planning</w:t>
      </w:r>
      <w:r>
        <w:t xml:space="preserve"> </w:t>
      </w:r>
      <w:r w:rsidRPr="004020CF">
        <w:t>Report.</w:t>
      </w:r>
      <w:r>
        <w:t xml:space="preserve">  </w:t>
      </w:r>
      <w:r w:rsidRPr="004020CF">
        <w:t>The</w:t>
      </w:r>
      <w:r>
        <w:t xml:space="preserve"> </w:t>
      </w:r>
      <w:r w:rsidRPr="004020CF">
        <w:t>Contractor</w:t>
      </w:r>
      <w:r>
        <w:t xml:space="preserve"> </w:t>
      </w:r>
      <w:r w:rsidRPr="004020CF">
        <w:t>shall</w:t>
      </w:r>
      <w:r>
        <w:t xml:space="preserve"> </w:t>
      </w:r>
      <w:r w:rsidRPr="004020CF">
        <w:t>facilitate</w:t>
      </w:r>
      <w:r>
        <w:t xml:space="preserve"> </w:t>
      </w:r>
      <w:r w:rsidRPr="004020CF">
        <w:t>each</w:t>
      </w:r>
      <w:r>
        <w:t xml:space="preserve"> </w:t>
      </w:r>
      <w:r w:rsidRPr="004020CF">
        <w:t>review</w:t>
      </w:r>
      <w:r>
        <w:t xml:space="preserve"> </w:t>
      </w:r>
      <w:r w:rsidRPr="004020CF">
        <w:t>and</w:t>
      </w:r>
      <w:r>
        <w:t xml:space="preserve"> </w:t>
      </w:r>
      <w:r w:rsidRPr="004020CF">
        <w:t>audit.</w:t>
      </w:r>
    </w:p>
    <w:p w14:paraId="22503CEC" w14:textId="2DF64229" w:rsidR="00A17F87" w:rsidRPr="004020CF" w:rsidRDefault="00A17F87" w:rsidP="00A17F87">
      <w:pPr>
        <w:pStyle w:val="SOWTL3-ASDEFCON"/>
      </w:pPr>
      <w:r w:rsidRPr="004020CF">
        <w:t>If</w:t>
      </w:r>
      <w:r>
        <w:t xml:space="preserve"> </w:t>
      </w:r>
      <w:r w:rsidRPr="004020CF">
        <w:t>the</w:t>
      </w:r>
      <w:r>
        <w:t xml:space="preserve"> </w:t>
      </w:r>
      <w:r w:rsidRPr="004020CF">
        <w:t>Commonwealth</w:t>
      </w:r>
      <w:r>
        <w:t xml:space="preserve"> </w:t>
      </w:r>
      <w:r w:rsidRPr="004020CF">
        <w:t>considers</w:t>
      </w:r>
      <w:r>
        <w:t xml:space="preserve"> </w:t>
      </w:r>
      <w:r w:rsidRPr="004020CF">
        <w:t>that</w:t>
      </w:r>
      <w:r>
        <w:t xml:space="preserve"> </w:t>
      </w:r>
      <w:r w:rsidRPr="004020CF">
        <w:t>the</w:t>
      </w:r>
      <w:r>
        <w:t xml:space="preserve"> </w:t>
      </w:r>
      <w:r w:rsidRPr="004020CF">
        <w:t>Contractor</w:t>
      </w:r>
      <w:r>
        <w:t xml:space="preserve"> </w:t>
      </w:r>
      <w:r w:rsidRPr="004020CF">
        <w:t>has</w:t>
      </w:r>
      <w:r>
        <w:t xml:space="preserve"> </w:t>
      </w:r>
      <w:r w:rsidRPr="004020CF">
        <w:t>not</w:t>
      </w:r>
      <w:r>
        <w:t xml:space="preserve"> </w:t>
      </w:r>
      <w:r w:rsidRPr="004020CF">
        <w:t>demonstrated</w:t>
      </w:r>
      <w:r>
        <w:t xml:space="preserve"> </w:t>
      </w:r>
      <w:r w:rsidRPr="004020CF">
        <w:t>adequate</w:t>
      </w:r>
      <w:r>
        <w:t xml:space="preserve"> </w:t>
      </w:r>
      <w:r w:rsidRPr="004020CF">
        <w:t>resources</w:t>
      </w:r>
      <w:r>
        <w:t xml:space="preserve"> </w:t>
      </w:r>
      <w:r w:rsidRPr="004020CF">
        <w:t>to</w:t>
      </w:r>
      <w:r>
        <w:t xml:space="preserve"> </w:t>
      </w:r>
      <w:r w:rsidRPr="004020CF">
        <w:t>continue</w:t>
      </w:r>
      <w:r>
        <w:t xml:space="preserve"> </w:t>
      </w:r>
      <w:r w:rsidRPr="004020CF">
        <w:t>to</w:t>
      </w:r>
      <w:r>
        <w:t xml:space="preserve"> </w:t>
      </w:r>
      <w:r w:rsidRPr="004020CF">
        <w:t>maintain</w:t>
      </w:r>
      <w:r>
        <w:t xml:space="preserve"> </w:t>
      </w:r>
      <w:r w:rsidRPr="004020CF">
        <w:t>satisfactory</w:t>
      </w:r>
      <w:r>
        <w:t xml:space="preserve"> </w:t>
      </w:r>
      <w:r w:rsidRPr="004020CF">
        <w:t>progress</w:t>
      </w:r>
      <w:r>
        <w:t xml:space="preserve"> </w:t>
      </w:r>
      <w:r w:rsidRPr="004020CF">
        <w:t>under</w:t>
      </w:r>
      <w:r>
        <w:t xml:space="preserve"> </w:t>
      </w:r>
      <w:r w:rsidRPr="004020CF">
        <w:t>the</w:t>
      </w:r>
      <w:r>
        <w:t xml:space="preserve"> </w:t>
      </w:r>
      <w:r w:rsidRPr="004020CF">
        <w:t>Contract,</w:t>
      </w:r>
      <w:r>
        <w:t xml:space="preserve"> </w:t>
      </w:r>
      <w:r w:rsidRPr="004020CF">
        <w:t>the</w:t>
      </w:r>
      <w:r>
        <w:t xml:space="preserve"> </w:t>
      </w:r>
      <w:r w:rsidRPr="004020CF">
        <w:t>Contractor</w:t>
      </w:r>
      <w:r>
        <w:t xml:space="preserve"> </w:t>
      </w:r>
      <w:r w:rsidRPr="004020CF">
        <w:t>shall</w:t>
      </w:r>
      <w:r>
        <w:t xml:space="preserve"> </w:t>
      </w:r>
      <w:r w:rsidRPr="004020CF">
        <w:t>take</w:t>
      </w:r>
      <w:r>
        <w:t xml:space="preserve"> </w:t>
      </w:r>
      <w:r w:rsidRPr="004020CF">
        <w:t>remedial</w:t>
      </w:r>
      <w:r>
        <w:t xml:space="preserve"> </w:t>
      </w:r>
      <w:r w:rsidRPr="004020CF">
        <w:t>action</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fldChar w:fldCharType="begin"/>
      </w:r>
      <w:r>
        <w:instrText xml:space="preserve"> REF _Ref175049537 \r \h </w:instrText>
      </w:r>
      <w:r>
        <w:fldChar w:fldCharType="separate"/>
      </w:r>
      <w:r w:rsidR="008053F7">
        <w:t>3.3.1.3</w:t>
      </w:r>
      <w:r>
        <w:fldChar w:fldCharType="end"/>
      </w:r>
      <w:r w:rsidRPr="004020CF">
        <w:t>.</w:t>
      </w:r>
    </w:p>
    <w:p w14:paraId="7B3DF795" w14:textId="77777777" w:rsidR="00A17F87" w:rsidRPr="004020CF" w:rsidRDefault="00A17F87" w:rsidP="00A17F87">
      <w:pPr>
        <w:pStyle w:val="SOWHL2-ASDEFCON"/>
      </w:pPr>
      <w:bookmarkStart w:id="553" w:name="_Toc247012115"/>
      <w:bookmarkStart w:id="554" w:name="_Toc279747657"/>
      <w:bookmarkStart w:id="555" w:name="_Ref302034471"/>
      <w:bookmarkStart w:id="556" w:name="_Toc351568311"/>
      <w:bookmarkStart w:id="557" w:name="_Toc505864092"/>
      <w:bookmarkStart w:id="558" w:name="_Toc505865851"/>
      <w:bookmarkStart w:id="559" w:name="_Toc505866472"/>
      <w:bookmarkStart w:id="560" w:name="_Toc225514163"/>
      <w:bookmarkStart w:id="561" w:name="_Toc225756539"/>
      <w:bookmarkStart w:id="562" w:name="_Ref229468434"/>
      <w:bookmarkStart w:id="563" w:name="_Toc232663554"/>
      <w:r w:rsidRPr="004020CF">
        <w:t>Co-ordination</w:t>
      </w:r>
      <w:r>
        <w:t xml:space="preserve"> </w:t>
      </w:r>
      <w:r w:rsidRPr="004020CF">
        <w:t>and</w:t>
      </w:r>
      <w:r>
        <w:t xml:space="preserve"> </w:t>
      </w:r>
      <w:r w:rsidRPr="004020CF">
        <w:t>Co-operation</w:t>
      </w:r>
      <w:r>
        <w:t xml:space="preserve"> </w:t>
      </w:r>
      <w:r w:rsidRPr="004020CF">
        <w:t>(Core)</w:t>
      </w:r>
      <w:bookmarkEnd w:id="553"/>
      <w:bookmarkEnd w:id="554"/>
      <w:bookmarkEnd w:id="555"/>
      <w:bookmarkEnd w:id="556"/>
      <w:bookmarkEnd w:id="557"/>
      <w:bookmarkEnd w:id="558"/>
      <w:bookmarkEnd w:id="559"/>
      <w:bookmarkEnd w:id="560"/>
      <w:bookmarkEnd w:id="561"/>
      <w:bookmarkEnd w:id="562"/>
      <w:bookmarkEnd w:id="563"/>
    </w:p>
    <w:p w14:paraId="13501BC6" w14:textId="77777777" w:rsidR="00A17F87" w:rsidRPr="004020CF" w:rsidRDefault="00A17F87" w:rsidP="00A17F87">
      <w:pPr>
        <w:pStyle w:val="SOWTL3-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the</w:t>
      </w:r>
      <w:r>
        <w:t xml:space="preserve"> </w:t>
      </w:r>
      <w:r w:rsidRPr="004020CF">
        <w:t>performance</w:t>
      </w:r>
      <w:r>
        <w:t xml:space="preserve"> </w:t>
      </w:r>
      <w:r w:rsidRPr="004020CF">
        <w:t>of</w:t>
      </w:r>
      <w:r>
        <w:t xml:space="preserve"> </w:t>
      </w:r>
      <w:r w:rsidRPr="004020CF">
        <w:t>its</w:t>
      </w:r>
      <w:r>
        <w:t xml:space="preserve"> </w:t>
      </w:r>
      <w:r w:rsidRPr="004020CF">
        <w:t>obligations</w:t>
      </w:r>
      <w:r>
        <w:t xml:space="preserve"> </w:t>
      </w:r>
      <w:r w:rsidRPr="004020CF">
        <w:t>under</w:t>
      </w:r>
      <w:r>
        <w:t xml:space="preserve"> </w:t>
      </w:r>
      <w:r w:rsidRPr="004020CF">
        <w:t>the</w:t>
      </w:r>
      <w:r>
        <w:t xml:space="preserve"> </w:t>
      </w:r>
      <w:r w:rsidRPr="004020CF">
        <w:t>Contract</w:t>
      </w:r>
      <w:r>
        <w:t xml:space="preserve"> </w:t>
      </w:r>
      <w:r w:rsidRPr="004020CF">
        <w:t>may</w:t>
      </w:r>
      <w:r>
        <w:t xml:space="preserve"> </w:t>
      </w:r>
      <w:r w:rsidRPr="004020CF">
        <w:t>require:</w:t>
      </w:r>
    </w:p>
    <w:p w14:paraId="03462C29" w14:textId="77777777" w:rsidR="00A17F87" w:rsidRPr="004020CF" w:rsidRDefault="00A17F87" w:rsidP="00A17F87">
      <w:pPr>
        <w:pStyle w:val="SOWSubL1-ASDEFCON"/>
      </w:pPr>
      <w:r w:rsidRPr="004020CF">
        <w:t>interoperation</w:t>
      </w:r>
      <w:r>
        <w:t xml:space="preserve"> </w:t>
      </w:r>
      <w:r w:rsidRPr="004020CF">
        <w:t>and/or</w:t>
      </w:r>
      <w:r>
        <w:t xml:space="preserve"> </w:t>
      </w:r>
      <w:r w:rsidRPr="004020CF">
        <w:t>integration</w:t>
      </w:r>
      <w:r>
        <w:t xml:space="preserve"> </w:t>
      </w:r>
      <w:r w:rsidRPr="004020CF">
        <w:t>with</w:t>
      </w:r>
      <w:r>
        <w:t xml:space="preserve"> </w:t>
      </w:r>
      <w:r w:rsidRPr="004020CF">
        <w:t>Other</w:t>
      </w:r>
      <w:r>
        <w:t xml:space="preserve"> </w:t>
      </w:r>
      <w:r w:rsidRPr="004020CF">
        <w:t>Capabilities;</w:t>
      </w:r>
      <w:r>
        <w:t xml:space="preserve"> </w:t>
      </w:r>
      <w:r w:rsidRPr="004020CF">
        <w:t>and</w:t>
      </w:r>
    </w:p>
    <w:p w14:paraId="3618E155" w14:textId="77777777" w:rsidR="00A17F87" w:rsidRPr="004020CF" w:rsidRDefault="00A17F87" w:rsidP="00A17F87">
      <w:pPr>
        <w:pStyle w:val="SOWSubL1-ASDEFCON"/>
      </w:pPr>
      <w:r w:rsidRPr="004020CF">
        <w:t>consultation,</w:t>
      </w:r>
      <w:r>
        <w:t xml:space="preserve"> </w:t>
      </w:r>
      <w:r w:rsidRPr="004020CF">
        <w:t>co-ordination</w:t>
      </w:r>
      <w:r>
        <w:t xml:space="preserve"> </w:t>
      </w:r>
      <w:r w:rsidRPr="004020CF">
        <w:t>and</w:t>
      </w:r>
      <w:r>
        <w:t xml:space="preserve"> </w:t>
      </w:r>
      <w:r w:rsidRPr="004020CF">
        <w:t>co-operation</w:t>
      </w:r>
      <w:r>
        <w:t xml:space="preserve"> </w:t>
      </w:r>
      <w:r w:rsidRPr="004020CF">
        <w:t>with</w:t>
      </w:r>
      <w:r>
        <w:t xml:space="preserve"> </w:t>
      </w:r>
      <w:r w:rsidRPr="004020CF">
        <w:t>Associated</w:t>
      </w:r>
      <w:r>
        <w:t xml:space="preserve"> </w:t>
      </w:r>
      <w:r w:rsidRPr="004020CF">
        <w:t>Parties.</w:t>
      </w:r>
    </w:p>
    <w:p w14:paraId="73895BCF"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p>
    <w:p w14:paraId="7794148C" w14:textId="77777777" w:rsidR="00A17F87" w:rsidRPr="004020CF" w:rsidRDefault="00A17F87" w:rsidP="00A17F87">
      <w:pPr>
        <w:pStyle w:val="SOWSubL1-ASDEFCON"/>
      </w:pPr>
      <w:r w:rsidRPr="004020CF">
        <w:t>co-operate</w:t>
      </w:r>
      <w:r>
        <w:t xml:space="preserve"> </w:t>
      </w:r>
      <w:r w:rsidRPr="004020CF">
        <w:t>with</w:t>
      </w:r>
      <w:r>
        <w:t xml:space="preserve"> </w:t>
      </w:r>
      <w:r w:rsidRPr="004020CF">
        <w:t>all</w:t>
      </w:r>
      <w:r>
        <w:t xml:space="preserve"> </w:t>
      </w:r>
      <w:r w:rsidRPr="004020CF">
        <w:t>Associated</w:t>
      </w:r>
      <w:r>
        <w:t xml:space="preserve"> </w:t>
      </w:r>
      <w:r w:rsidRPr="004020CF">
        <w:t>Parties,</w:t>
      </w:r>
      <w:r>
        <w:t xml:space="preserve"> </w:t>
      </w:r>
      <w:r w:rsidRPr="004020CF">
        <w:t>as</w:t>
      </w:r>
      <w:r>
        <w:t xml:space="preserve"> </w:t>
      </w:r>
      <w:r w:rsidRPr="004020CF">
        <w:t>may</w:t>
      </w:r>
      <w:r>
        <w:t xml:space="preserve"> </w:t>
      </w:r>
      <w:r w:rsidRPr="004020CF">
        <w:t>be</w:t>
      </w:r>
      <w:r>
        <w:t xml:space="preserve"> </w:t>
      </w:r>
      <w:r w:rsidRPr="004020CF">
        <w:t>necessary</w:t>
      </w:r>
      <w:r>
        <w:t xml:space="preserve"> </w:t>
      </w:r>
      <w:r w:rsidRPr="004020CF">
        <w:t>or</w:t>
      </w:r>
      <w:r>
        <w:t xml:space="preserve"> </w:t>
      </w:r>
      <w:r w:rsidRPr="004020CF">
        <w:t>required</w:t>
      </w:r>
      <w:r>
        <w:t xml:space="preserve"> </w:t>
      </w:r>
      <w:r w:rsidRPr="004020CF">
        <w:t>by</w:t>
      </w:r>
      <w:r>
        <w:t xml:space="preserve"> </w:t>
      </w:r>
      <w:r w:rsidRPr="004020CF">
        <w:t>the</w:t>
      </w:r>
      <w:r>
        <w:t xml:space="preserve"> </w:t>
      </w:r>
      <w:r w:rsidRPr="004020CF">
        <w:t>Commonwealth,</w:t>
      </w:r>
      <w:r>
        <w:t xml:space="preserve"> </w:t>
      </w:r>
      <w:r w:rsidRPr="004020CF">
        <w:t>to</w:t>
      </w:r>
      <w:r>
        <w:t xml:space="preserve"> </w:t>
      </w:r>
      <w:r w:rsidRPr="004020CF">
        <w:t>ensure</w:t>
      </w:r>
      <w:r>
        <w:t xml:space="preserve"> </w:t>
      </w:r>
      <w:r w:rsidRPr="004020CF">
        <w:t>the</w:t>
      </w:r>
      <w:r>
        <w:t xml:space="preserve"> </w:t>
      </w:r>
      <w:r w:rsidRPr="004020CF">
        <w:t>interoperation</w:t>
      </w:r>
      <w:r>
        <w:t xml:space="preserve"> </w:t>
      </w:r>
      <w:r w:rsidRPr="004020CF">
        <w:t>and/or</w:t>
      </w:r>
      <w:r>
        <w:t xml:space="preserve"> </w:t>
      </w:r>
      <w:r w:rsidRPr="004020CF">
        <w:t>integration</w:t>
      </w:r>
      <w:r>
        <w:t xml:space="preserve"> </w:t>
      </w:r>
      <w:r w:rsidRPr="004020CF">
        <w:t>of</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other</w:t>
      </w:r>
      <w:r>
        <w:t xml:space="preserve"> </w:t>
      </w:r>
      <w:r w:rsidRPr="004020CF">
        <w:t>Supplies</w:t>
      </w:r>
      <w:r>
        <w:t xml:space="preserve"> </w:t>
      </w:r>
      <w:r w:rsidRPr="004020CF">
        <w:t>with</w:t>
      </w:r>
      <w:r>
        <w:t xml:space="preserve"> </w:t>
      </w:r>
      <w:r w:rsidRPr="004020CF">
        <w:t>Other</w:t>
      </w:r>
      <w:r>
        <w:t xml:space="preserve"> </w:t>
      </w:r>
      <w:r w:rsidRPr="004020CF">
        <w:t>Capabilities;</w:t>
      </w:r>
    </w:p>
    <w:p w14:paraId="06E544E9" w14:textId="77777777" w:rsidR="00A17F87" w:rsidRPr="004020CF" w:rsidRDefault="00A17F87" w:rsidP="00A17F87">
      <w:pPr>
        <w:pStyle w:val="SOWSubL1-ASDEFCON"/>
      </w:pPr>
      <w:r w:rsidRPr="004020CF">
        <w:t>consult,</w:t>
      </w:r>
      <w:r>
        <w:t xml:space="preserve"> </w:t>
      </w:r>
      <w:r w:rsidRPr="004020CF">
        <w:t>co-ordinate</w:t>
      </w:r>
      <w:r>
        <w:t xml:space="preserve"> </w:t>
      </w:r>
      <w:r w:rsidRPr="004020CF">
        <w:t>and</w:t>
      </w:r>
      <w:r>
        <w:t xml:space="preserve"> </w:t>
      </w:r>
      <w:r w:rsidRPr="004020CF">
        <w:t>co-operate</w:t>
      </w:r>
      <w:r>
        <w:t xml:space="preserve"> </w:t>
      </w:r>
      <w:r w:rsidRPr="004020CF">
        <w:t>with</w:t>
      </w:r>
      <w:r>
        <w:t xml:space="preserve"> </w:t>
      </w:r>
      <w:r w:rsidRPr="004020CF">
        <w:t>all</w:t>
      </w:r>
      <w:r>
        <w:t xml:space="preserve"> </w:t>
      </w:r>
      <w:r w:rsidRPr="004020CF">
        <w:t>Associated</w:t>
      </w:r>
      <w:r>
        <w:t xml:space="preserve"> </w:t>
      </w:r>
      <w:r w:rsidRPr="004020CF">
        <w:t>Parties,</w:t>
      </w:r>
      <w:r>
        <w:t xml:space="preserve"> </w:t>
      </w:r>
      <w:r w:rsidRPr="004020CF">
        <w:t>as</w:t>
      </w:r>
      <w:r>
        <w:t xml:space="preserve"> </w:t>
      </w:r>
      <w:r w:rsidRPr="004020CF">
        <w:t>may</w:t>
      </w:r>
      <w:r>
        <w:t xml:space="preserve"> </w:t>
      </w:r>
      <w:r w:rsidRPr="004020CF">
        <w:t>be</w:t>
      </w:r>
      <w:r>
        <w:t xml:space="preserve"> </w:t>
      </w:r>
      <w:r w:rsidRPr="004020CF">
        <w:t>necessary</w:t>
      </w:r>
      <w:r>
        <w:t xml:space="preserve"> </w:t>
      </w:r>
      <w:r w:rsidRPr="004020CF">
        <w:t>or</w:t>
      </w:r>
      <w:r>
        <w:t xml:space="preserve"> </w:t>
      </w:r>
      <w:r w:rsidRPr="004020CF">
        <w:t>required</w:t>
      </w:r>
      <w:r>
        <w:t xml:space="preserve"> </w:t>
      </w:r>
      <w:r w:rsidRPr="004020CF">
        <w:t>by</w:t>
      </w:r>
      <w:r>
        <w:t xml:space="preserve"> </w:t>
      </w:r>
      <w:r w:rsidRPr="004020CF">
        <w:t>the</w:t>
      </w:r>
      <w:r>
        <w:t xml:space="preserve"> </w:t>
      </w:r>
      <w:r w:rsidRPr="004020CF">
        <w:t>Commonwealth,</w:t>
      </w:r>
      <w:r>
        <w:t xml:space="preserve"> </w:t>
      </w:r>
      <w:r w:rsidRPr="004020CF">
        <w:t>to</w:t>
      </w:r>
      <w:r>
        <w:t xml:space="preserve"> </w:t>
      </w:r>
      <w:r w:rsidRPr="004020CF">
        <w:t>ensure</w:t>
      </w:r>
      <w:r>
        <w:t xml:space="preserve"> </w:t>
      </w:r>
      <w:r w:rsidRPr="004020CF">
        <w:t>that</w:t>
      </w:r>
      <w:r>
        <w:t xml:space="preserve"> </w:t>
      </w:r>
      <w:r w:rsidRPr="004020CF">
        <w:t>the</w:t>
      </w:r>
      <w:r>
        <w:t xml:space="preserve"> </w:t>
      </w:r>
      <w:r w:rsidRPr="004020CF">
        <w:t>Supplies</w:t>
      </w:r>
      <w:r>
        <w:t xml:space="preserve"> </w:t>
      </w:r>
      <w:r w:rsidRPr="004020CF">
        <w:t>are</w:t>
      </w:r>
      <w:r>
        <w:t xml:space="preserve"> </w:t>
      </w:r>
      <w:r w:rsidRPr="004020CF">
        <w:t>provided,</w:t>
      </w:r>
      <w:r>
        <w:t xml:space="preserve"> </w:t>
      </w:r>
      <w:r w:rsidRPr="004020CF">
        <w:t>implemented</w:t>
      </w:r>
      <w:r>
        <w:t xml:space="preserve"> </w:t>
      </w:r>
      <w:r w:rsidRPr="004020CF">
        <w:t>and/or</w:t>
      </w:r>
      <w:r>
        <w:t xml:space="preserve"> </w:t>
      </w:r>
      <w:r w:rsidRPr="004020CF">
        <w:t>installed,</w:t>
      </w:r>
      <w:r>
        <w:t xml:space="preserve"> </w:t>
      </w:r>
      <w:r w:rsidRPr="004020CF">
        <w:t>as</w:t>
      </w:r>
      <w:r>
        <w:t xml:space="preserve"> </w:t>
      </w:r>
      <w:r w:rsidRPr="004020CF">
        <w:t>applicable,</w:t>
      </w:r>
      <w:r>
        <w:t xml:space="preserve"> </w:t>
      </w:r>
      <w:r w:rsidRPr="004020CF">
        <w:t>in</w:t>
      </w:r>
      <w:r>
        <w:t xml:space="preserve"> </w:t>
      </w:r>
      <w:r w:rsidRPr="004020CF">
        <w:t>accordance</w:t>
      </w:r>
      <w:r>
        <w:t xml:space="preserve"> </w:t>
      </w:r>
      <w:r w:rsidRPr="004020CF">
        <w:t>with</w:t>
      </w:r>
      <w:r>
        <w:t xml:space="preserve"> </w:t>
      </w:r>
      <w:r w:rsidRPr="004020CF">
        <w:t>safety,</w:t>
      </w:r>
      <w:r>
        <w:t xml:space="preserve"> </w:t>
      </w:r>
      <w:r w:rsidRPr="004020CF">
        <w:t>security</w:t>
      </w:r>
      <w:r>
        <w:t xml:space="preserve"> </w:t>
      </w:r>
      <w:r w:rsidRPr="004020CF">
        <w:t>and</w:t>
      </w:r>
      <w:r>
        <w:t xml:space="preserve"> </w:t>
      </w:r>
      <w:r w:rsidRPr="004020CF">
        <w:t>other</w:t>
      </w:r>
      <w:r>
        <w:t xml:space="preserve"> </w:t>
      </w:r>
      <w:r w:rsidRPr="004020CF">
        <w:t>requirements</w:t>
      </w:r>
      <w:r>
        <w:t xml:space="preserve"> </w:t>
      </w:r>
      <w:r w:rsidRPr="004020CF">
        <w:t>of</w:t>
      </w:r>
      <w:r>
        <w:t xml:space="preserve"> </w:t>
      </w:r>
      <w:r w:rsidRPr="004020CF">
        <w:t>the</w:t>
      </w:r>
      <w:r>
        <w:t xml:space="preserve"> </w:t>
      </w:r>
      <w:r w:rsidRPr="004020CF">
        <w:t>Contract;</w:t>
      </w:r>
      <w:r>
        <w:t xml:space="preserve"> </w:t>
      </w:r>
      <w:r w:rsidRPr="004020CF">
        <w:t>and</w:t>
      </w:r>
    </w:p>
    <w:p w14:paraId="24915079" w14:textId="77777777" w:rsidR="00A17F87" w:rsidRPr="004020CF" w:rsidRDefault="00A17F87" w:rsidP="00A17F87">
      <w:pPr>
        <w:pStyle w:val="SOWSubL1-ASDEFCON"/>
      </w:pPr>
      <w:r w:rsidRPr="004020CF">
        <w:t>bring</w:t>
      </w:r>
      <w:r>
        <w:t xml:space="preserve"> </w:t>
      </w:r>
      <w:r w:rsidRPr="004020CF">
        <w:t>any</w:t>
      </w:r>
      <w:r>
        <w:t xml:space="preserve"> </w:t>
      </w:r>
      <w:r w:rsidRPr="004020CF">
        <w:t>causes,</w:t>
      </w:r>
      <w:r>
        <w:t xml:space="preserve"> </w:t>
      </w:r>
      <w:r w:rsidRPr="004020CF">
        <w:t>or</w:t>
      </w:r>
      <w:r>
        <w:t xml:space="preserve"> </w:t>
      </w:r>
      <w:r w:rsidRPr="004020CF">
        <w:t>likely</w:t>
      </w:r>
      <w:r>
        <w:t xml:space="preserve"> </w:t>
      </w:r>
      <w:r w:rsidRPr="004020CF">
        <w:t>causes,</w:t>
      </w:r>
      <w:r>
        <w:t xml:space="preserve"> </w:t>
      </w:r>
      <w:r w:rsidRPr="004020CF">
        <w:t>of</w:t>
      </w:r>
      <w:r>
        <w:t xml:space="preserve"> </w:t>
      </w:r>
      <w:r w:rsidRPr="004020CF">
        <w:t>interruption</w:t>
      </w:r>
      <w:r>
        <w:t xml:space="preserve"> </w:t>
      </w:r>
      <w:r w:rsidRPr="004020CF">
        <w:t>to</w:t>
      </w:r>
      <w:r>
        <w:t xml:space="preserve"> </w:t>
      </w:r>
      <w:r w:rsidRPr="004020CF">
        <w:t>the</w:t>
      </w:r>
      <w:r>
        <w:t xml:space="preserve"> </w:t>
      </w:r>
      <w:r w:rsidRPr="004020CF">
        <w:t>performance</w:t>
      </w:r>
      <w:r>
        <w:t xml:space="preserve"> </w:t>
      </w:r>
      <w:r w:rsidRPr="004020CF">
        <w:t>of</w:t>
      </w:r>
      <w:r>
        <w:t xml:space="preserve"> </w:t>
      </w:r>
      <w:r w:rsidRPr="004020CF">
        <w:t>the</w:t>
      </w:r>
      <w:r>
        <w:t xml:space="preserve"> </w:t>
      </w:r>
      <w:r w:rsidRPr="004020CF">
        <w:t>work</w:t>
      </w:r>
      <w:r>
        <w:t xml:space="preserve"> </w:t>
      </w:r>
      <w:r w:rsidRPr="004020CF">
        <w:t>under</w:t>
      </w:r>
      <w:r>
        <w:t xml:space="preserve"> </w:t>
      </w:r>
      <w:r w:rsidRPr="004020CF">
        <w:t>the</w:t>
      </w:r>
      <w:r>
        <w:t xml:space="preserve"> </w:t>
      </w:r>
      <w:r w:rsidRPr="004020CF">
        <w:t>Contract,</w:t>
      </w:r>
      <w:r>
        <w:t xml:space="preserve"> </w:t>
      </w:r>
      <w:r w:rsidRPr="004020CF">
        <w:t>in</w:t>
      </w:r>
      <w:r>
        <w:t xml:space="preserve"> </w:t>
      </w:r>
      <w:r w:rsidRPr="004020CF">
        <w:t>connection</w:t>
      </w:r>
      <w:r>
        <w:t xml:space="preserve"> </w:t>
      </w:r>
      <w:r w:rsidRPr="004020CF">
        <w:t>with</w:t>
      </w:r>
      <w:r>
        <w:t xml:space="preserve"> </w:t>
      </w:r>
      <w:r w:rsidRPr="004020CF">
        <w:t>Other</w:t>
      </w:r>
      <w:r>
        <w:t xml:space="preserve"> </w:t>
      </w:r>
      <w:r w:rsidRPr="004020CF">
        <w:t>Capabilities</w:t>
      </w:r>
      <w:r>
        <w:t xml:space="preserve"> </w:t>
      </w:r>
      <w:r w:rsidRPr="004020CF">
        <w:t>and</w:t>
      </w:r>
      <w:r>
        <w:t xml:space="preserve"> </w:t>
      </w:r>
      <w:r w:rsidRPr="004020CF">
        <w:t>Associated</w:t>
      </w:r>
      <w:r>
        <w:t xml:space="preserve"> </w:t>
      </w:r>
      <w:r w:rsidRPr="004020CF">
        <w:t>Parties,</w:t>
      </w:r>
      <w:r>
        <w:t xml:space="preserve"> </w:t>
      </w:r>
      <w:r w:rsidRPr="004020CF">
        <w:t>to</w:t>
      </w:r>
      <w:r>
        <w:t xml:space="preserve"> </w:t>
      </w:r>
      <w:r w:rsidRPr="004020CF">
        <w:t>the</w:t>
      </w:r>
      <w:r>
        <w:t xml:space="preserve"> </w:t>
      </w:r>
      <w:r w:rsidRPr="004020CF">
        <w:t>attention</w:t>
      </w:r>
      <w:r>
        <w:t xml:space="preserve"> </w:t>
      </w:r>
      <w:r w:rsidRPr="004020CF">
        <w:t>of</w:t>
      </w:r>
      <w:r>
        <w:t xml:space="preserve"> </w:t>
      </w:r>
      <w:r w:rsidRPr="004020CF">
        <w:t>the</w:t>
      </w:r>
      <w:r>
        <w:t xml:space="preserve"> </w:t>
      </w:r>
      <w:r w:rsidRPr="004020CF">
        <w:t>Commonwealth</w:t>
      </w:r>
      <w:r>
        <w:t xml:space="preserve"> </w:t>
      </w:r>
      <w:r w:rsidRPr="004020CF">
        <w:t>Representative</w:t>
      </w:r>
      <w:r>
        <w:t xml:space="preserve"> </w:t>
      </w:r>
      <w:r w:rsidRPr="004020CF">
        <w:t>as</w:t>
      </w:r>
      <w:r>
        <w:t xml:space="preserve"> </w:t>
      </w:r>
      <w:r w:rsidRPr="004020CF">
        <w:t>soon</w:t>
      </w:r>
      <w:r>
        <w:t xml:space="preserve"> </w:t>
      </w:r>
      <w:r w:rsidRPr="004020CF">
        <w:t>as</w:t>
      </w:r>
      <w:r>
        <w:t xml:space="preserve"> </w:t>
      </w:r>
      <w:r w:rsidRPr="004020CF">
        <w:t>practicable</w:t>
      </w:r>
      <w:r>
        <w:t xml:space="preserve"> </w:t>
      </w:r>
      <w:r w:rsidRPr="004020CF">
        <w:t>after</w:t>
      </w:r>
      <w:r>
        <w:t xml:space="preserve"> </w:t>
      </w:r>
      <w:r w:rsidRPr="004020CF">
        <w:t>becoming</w:t>
      </w:r>
      <w:r>
        <w:t xml:space="preserve"> </w:t>
      </w:r>
      <w:r w:rsidRPr="004020CF">
        <w:t>aware</w:t>
      </w:r>
      <w:r>
        <w:t xml:space="preserve"> </w:t>
      </w:r>
      <w:r w:rsidRPr="004020CF">
        <w:t>of</w:t>
      </w:r>
      <w:r>
        <w:t xml:space="preserve"> </w:t>
      </w:r>
      <w:r w:rsidRPr="004020CF">
        <w:t>those</w:t>
      </w:r>
      <w:r>
        <w:t xml:space="preserve"> </w:t>
      </w:r>
      <w:r w:rsidRPr="004020CF">
        <w:t>causes.</w:t>
      </w:r>
    </w:p>
    <w:p w14:paraId="75C903C7" w14:textId="77777777" w:rsidR="00A17F87" w:rsidRPr="004020CF" w:rsidRDefault="00A17F87" w:rsidP="00A17F87">
      <w:pPr>
        <w:pStyle w:val="SOWHL2-ASDEFCON"/>
      </w:pPr>
      <w:bookmarkStart w:id="564" w:name="_Ref463010606"/>
      <w:bookmarkStart w:id="565" w:name="_Toc505864093"/>
      <w:bookmarkStart w:id="566" w:name="_Toc505865852"/>
      <w:bookmarkStart w:id="567" w:name="_Toc505866473"/>
      <w:bookmarkStart w:id="568" w:name="_Toc225514164"/>
      <w:bookmarkStart w:id="569" w:name="_Toc225756540"/>
      <w:bookmarkStart w:id="570" w:name="_Toc232663555"/>
      <w:r w:rsidRPr="004020CF">
        <w:t>Government</w:t>
      </w:r>
      <w:r>
        <w:t xml:space="preserve"> </w:t>
      </w:r>
      <w:r w:rsidRPr="004020CF">
        <w:t>Furnished</w:t>
      </w:r>
      <w:r>
        <w:t xml:space="preserve"> </w:t>
      </w:r>
      <w:r w:rsidRPr="004020CF">
        <w:t>Facilities</w:t>
      </w:r>
      <w:r>
        <w:t xml:space="preserve"> </w:t>
      </w:r>
      <w:r w:rsidRPr="004020CF">
        <w:t>(Optional)</w:t>
      </w:r>
      <w:bookmarkEnd w:id="564"/>
      <w:bookmarkEnd w:id="565"/>
      <w:bookmarkEnd w:id="566"/>
      <w:bookmarkEnd w:id="567"/>
      <w:bookmarkEnd w:id="568"/>
      <w:bookmarkEnd w:id="569"/>
      <w:bookmarkEnd w:id="570"/>
    </w:p>
    <w:p w14:paraId="3BA2D09F" w14:textId="77777777" w:rsidR="00A17F87" w:rsidRPr="004020CF" w:rsidRDefault="00A17F87" w:rsidP="00A17F87">
      <w:pPr>
        <w:pStyle w:val="SOWHL3-ASDEFCON"/>
      </w:pPr>
      <w:bookmarkStart w:id="571" w:name="_Toc47516765"/>
      <w:bookmarkStart w:id="572" w:name="_Toc55613012"/>
      <w:r w:rsidRPr="004020CF">
        <w:t>Initial</w:t>
      </w:r>
      <w:r>
        <w:t xml:space="preserve"> </w:t>
      </w:r>
      <w:r w:rsidRPr="004020CF">
        <w:t>Inspection</w:t>
      </w:r>
      <w:r>
        <w:t xml:space="preserve"> </w:t>
      </w:r>
      <w:r w:rsidRPr="004020CF">
        <w:t>of</w:t>
      </w:r>
      <w:r>
        <w:t xml:space="preserve"> </w:t>
      </w:r>
      <w:r w:rsidRPr="004020CF">
        <w:t>Government</w:t>
      </w:r>
      <w:r>
        <w:t xml:space="preserve"> </w:t>
      </w:r>
      <w:r w:rsidRPr="004020CF">
        <w:t>Furnished</w:t>
      </w:r>
      <w:r>
        <w:t xml:space="preserve"> </w:t>
      </w:r>
      <w:r w:rsidRPr="004020CF">
        <w:t>Facilities</w:t>
      </w:r>
      <w:bookmarkEnd w:id="571"/>
      <w:bookmarkEnd w:id="572"/>
    </w:p>
    <w:p w14:paraId="702A29D1" w14:textId="77777777" w:rsidR="00A17F87" w:rsidRPr="004020CF" w:rsidRDefault="00A17F87" w:rsidP="00A17F87">
      <w:pPr>
        <w:pStyle w:val="SOWTL4-ASDEFCON"/>
      </w:pPr>
      <w:r w:rsidRPr="004020CF">
        <w:t>On</w:t>
      </w:r>
      <w:r>
        <w:t xml:space="preserve"> </w:t>
      </w:r>
      <w:r w:rsidRPr="004020CF">
        <w:t>or</w:t>
      </w:r>
      <w:r>
        <w:t xml:space="preserve"> </w:t>
      </w:r>
      <w:r w:rsidRPr="004020CF">
        <w:t>before</w:t>
      </w:r>
      <w:r>
        <w:t xml:space="preserve"> </w:t>
      </w:r>
      <w:r w:rsidRPr="004020CF">
        <w:t>the</w:t>
      </w:r>
      <w:r>
        <w:t xml:space="preserve"> </w:t>
      </w:r>
      <w:r w:rsidRPr="004020CF">
        <w:t>GFF</w:t>
      </w:r>
      <w:r>
        <w:t xml:space="preserve"> </w:t>
      </w:r>
      <w:r w:rsidRPr="004020CF">
        <w:t>Licence</w:t>
      </w:r>
      <w:r>
        <w:t xml:space="preserve"> </w:t>
      </w:r>
      <w:r w:rsidRPr="004020CF">
        <w:t>Application</w:t>
      </w:r>
      <w:r>
        <w:t xml:space="preserve"> </w:t>
      </w:r>
      <w:r w:rsidRPr="004020CF">
        <w:t>Date</w:t>
      </w:r>
      <w:r>
        <w:t xml:space="preserve"> </w:t>
      </w:r>
      <w:r w:rsidRPr="004020CF">
        <w:t>for</w:t>
      </w:r>
      <w:r>
        <w:t xml:space="preserve"> </w:t>
      </w:r>
      <w:r w:rsidRPr="004020CF">
        <w:t>a</w:t>
      </w:r>
      <w:r>
        <w:t xml:space="preserve"> </w:t>
      </w:r>
      <w:r w:rsidRPr="004020CF">
        <w:t>GFF</w:t>
      </w:r>
      <w:r>
        <w:t xml:space="preserve"> </w:t>
      </w:r>
      <w:r w:rsidRPr="004020CF">
        <w:t>Licensed</w:t>
      </w:r>
      <w:r>
        <w:t xml:space="preserve"> </w:t>
      </w:r>
      <w:r w:rsidRPr="004020CF">
        <w:t>Area,</w:t>
      </w:r>
      <w:r>
        <w:t xml:space="preserve"> </w:t>
      </w:r>
      <w:r w:rsidRPr="004020CF">
        <w:t>the</w:t>
      </w:r>
      <w:r>
        <w:t xml:space="preserve"> </w:t>
      </w:r>
      <w:r w:rsidRPr="004020CF">
        <w:t>Contractor</w:t>
      </w:r>
      <w:r>
        <w:t xml:space="preserve"> </w:t>
      </w:r>
      <w:r w:rsidRPr="004020CF">
        <w:t>shall</w:t>
      </w:r>
      <w:r>
        <w:t xml:space="preserve"> </w:t>
      </w:r>
      <w:r w:rsidRPr="004020CF">
        <w:t>participate</w:t>
      </w:r>
      <w:r>
        <w:t xml:space="preserve"> </w:t>
      </w:r>
      <w:r w:rsidRPr="004020CF">
        <w:t>in</w:t>
      </w:r>
      <w:r>
        <w:t xml:space="preserve"> </w:t>
      </w:r>
      <w:r w:rsidRPr="004020CF">
        <w:t>an</w:t>
      </w:r>
      <w:r>
        <w:t xml:space="preserve"> </w:t>
      </w:r>
      <w:r w:rsidRPr="004020CF">
        <w:t>inspection</w:t>
      </w:r>
      <w:r>
        <w:t xml:space="preserve"> </w:t>
      </w:r>
      <w:r w:rsidRPr="004020CF">
        <w:t>of</w:t>
      </w:r>
      <w:r>
        <w:t xml:space="preserve"> </w:t>
      </w:r>
      <w:r w:rsidRPr="004020CF">
        <w:t>the</w:t>
      </w:r>
      <w:r>
        <w:t xml:space="preserve"> </w:t>
      </w:r>
      <w:r w:rsidRPr="004020CF">
        <w:t>GFF</w:t>
      </w:r>
      <w:r>
        <w:t xml:space="preserve"> </w:t>
      </w:r>
      <w:r w:rsidRPr="004020CF">
        <w:t>Licensed</w:t>
      </w:r>
      <w:r>
        <w:t xml:space="preserve"> </w:t>
      </w:r>
      <w:r w:rsidRPr="004020CF">
        <w:t>Area,</w:t>
      </w:r>
      <w:r>
        <w:t xml:space="preserve"> </w:t>
      </w:r>
      <w:r w:rsidRPr="004020CF">
        <w:t>conducted</w:t>
      </w:r>
      <w:r>
        <w:t xml:space="preserve"> </w:t>
      </w:r>
      <w:r w:rsidRPr="004020CF">
        <w:t>by</w:t>
      </w:r>
      <w:r>
        <w:t xml:space="preserve"> </w:t>
      </w:r>
      <w:r w:rsidRPr="004020CF">
        <w:t>a</w:t>
      </w:r>
      <w:r>
        <w:t xml:space="preserve"> </w:t>
      </w:r>
      <w:r w:rsidRPr="004020CF">
        <w:t>representative</w:t>
      </w:r>
      <w:r>
        <w:t xml:space="preserve"> </w:t>
      </w:r>
      <w:r w:rsidRPr="004020CF">
        <w:t>of</w:t>
      </w:r>
      <w:r>
        <w:t xml:space="preserve"> </w:t>
      </w:r>
      <w:r w:rsidRPr="004020CF">
        <w:t>the</w:t>
      </w:r>
      <w:r>
        <w:t xml:space="preserve"> </w:t>
      </w:r>
      <w:r w:rsidRPr="004020CF">
        <w:t>Commonwealth.</w:t>
      </w:r>
    </w:p>
    <w:p w14:paraId="1C9330C3"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within</w:t>
      </w:r>
      <w:r>
        <w:t xml:space="preserve"> </w:t>
      </w:r>
      <w:r w:rsidRPr="004020CF">
        <w:t>20</w:t>
      </w:r>
      <w:r>
        <w:t xml:space="preserve"> </w:t>
      </w:r>
      <w:r w:rsidRPr="004020CF">
        <w:t>Working</w:t>
      </w:r>
      <w:r>
        <w:t xml:space="preserve"> </w:t>
      </w:r>
      <w:r w:rsidRPr="004020CF">
        <w:t>Days</w:t>
      </w:r>
      <w:r>
        <w:t xml:space="preserve"> </w:t>
      </w:r>
      <w:r w:rsidRPr="004020CF">
        <w:t>following</w:t>
      </w:r>
      <w:r>
        <w:t xml:space="preserve"> </w:t>
      </w:r>
      <w:r w:rsidRPr="004020CF">
        <w:t>the</w:t>
      </w:r>
      <w:r>
        <w:t xml:space="preserve"> </w:t>
      </w:r>
      <w:r w:rsidRPr="004020CF">
        <w:t>GFF</w:t>
      </w:r>
      <w:r>
        <w:t xml:space="preserve"> </w:t>
      </w:r>
      <w:r w:rsidRPr="004020CF">
        <w:t>Licence</w:t>
      </w:r>
      <w:r>
        <w:t xml:space="preserve"> </w:t>
      </w:r>
      <w:r w:rsidRPr="004020CF">
        <w:t>Application</w:t>
      </w:r>
      <w:r>
        <w:t xml:space="preserve"> </w:t>
      </w:r>
      <w:r w:rsidRPr="004020CF">
        <w:t>Date</w:t>
      </w:r>
      <w:r>
        <w:t xml:space="preserve"> </w:t>
      </w:r>
      <w:r w:rsidRPr="004020CF">
        <w:t>for</w:t>
      </w:r>
      <w:r>
        <w:t xml:space="preserve"> </w:t>
      </w:r>
      <w:r w:rsidRPr="004020CF">
        <w:t>a</w:t>
      </w:r>
      <w:r>
        <w:t xml:space="preserve"> </w:t>
      </w:r>
      <w:r w:rsidRPr="004020CF">
        <w:t>GFF</w:t>
      </w:r>
      <w:r>
        <w:t xml:space="preserve"> </w:t>
      </w:r>
      <w:r w:rsidRPr="004020CF">
        <w:t>Licensed</w:t>
      </w:r>
      <w:r>
        <w:t xml:space="preserve"> </w:t>
      </w:r>
      <w:r w:rsidRPr="004020CF">
        <w:t>Area:</w:t>
      </w:r>
    </w:p>
    <w:p w14:paraId="55C269CD" w14:textId="77777777" w:rsidR="00A17F87" w:rsidRPr="004020CF" w:rsidRDefault="00A17F87" w:rsidP="00A17F87">
      <w:pPr>
        <w:pStyle w:val="SOWSubL1-ASDEFCON"/>
      </w:pPr>
      <w:r w:rsidRPr="004020CF">
        <w:t>inspect</w:t>
      </w:r>
      <w:r>
        <w:t xml:space="preserve"> </w:t>
      </w:r>
      <w:r w:rsidRPr="004020CF">
        <w:t>the</w:t>
      </w:r>
      <w:r>
        <w:t xml:space="preserve"> </w:t>
      </w:r>
      <w:r w:rsidRPr="004020CF">
        <w:t>GFF</w:t>
      </w:r>
      <w:r>
        <w:t xml:space="preserve"> </w:t>
      </w:r>
      <w:r w:rsidRPr="004020CF">
        <w:t>Licensed</w:t>
      </w:r>
      <w:r>
        <w:t xml:space="preserve"> </w:t>
      </w:r>
      <w:r w:rsidRPr="004020CF">
        <w:t>Area</w:t>
      </w:r>
      <w:r>
        <w:t xml:space="preserve"> </w:t>
      </w:r>
      <w:r w:rsidRPr="004020CF">
        <w:t>to</w:t>
      </w:r>
      <w:r>
        <w:t xml:space="preserve"> </w:t>
      </w:r>
      <w:r w:rsidRPr="004020CF">
        <w:t>identify</w:t>
      </w:r>
      <w:r>
        <w:t xml:space="preserve"> </w:t>
      </w:r>
      <w:r w:rsidRPr="004020CF">
        <w:t>any</w:t>
      </w:r>
      <w:r>
        <w:t xml:space="preserve"> </w:t>
      </w:r>
      <w:r w:rsidRPr="004020CF">
        <w:t>lost,</w:t>
      </w:r>
      <w:r>
        <w:t xml:space="preserve"> </w:t>
      </w:r>
      <w:r w:rsidRPr="004020CF">
        <w:t>destroyed,</w:t>
      </w:r>
      <w:r>
        <w:t xml:space="preserve"> </w:t>
      </w:r>
      <w:r w:rsidRPr="004020CF">
        <w:t>damaged</w:t>
      </w:r>
      <w:r>
        <w:t xml:space="preserve"> </w:t>
      </w:r>
      <w:r w:rsidRPr="004020CF">
        <w:t>or</w:t>
      </w:r>
      <w:r>
        <w:t xml:space="preserve"> </w:t>
      </w:r>
      <w:r w:rsidRPr="004020CF">
        <w:t>deficient</w:t>
      </w:r>
      <w:r>
        <w:t xml:space="preserve"> </w:t>
      </w:r>
      <w:r w:rsidRPr="004020CF">
        <w:t>GFF;</w:t>
      </w:r>
    </w:p>
    <w:p w14:paraId="1E61C9D2" w14:textId="77777777" w:rsidR="00A17F87" w:rsidRPr="004020CF" w:rsidRDefault="00A17F87" w:rsidP="00A17F87">
      <w:pPr>
        <w:pStyle w:val="SOWSubL1-ASDEFCON"/>
      </w:pPr>
      <w:r w:rsidRPr="004020CF">
        <w:t>carry</w:t>
      </w:r>
      <w:r>
        <w:t xml:space="preserve"> </w:t>
      </w:r>
      <w:r w:rsidRPr="004020CF">
        <w:t>out</w:t>
      </w:r>
      <w:r>
        <w:t xml:space="preserve"> </w:t>
      </w:r>
      <w:r w:rsidRPr="004020CF">
        <w:t>appropriate</w:t>
      </w:r>
      <w:r>
        <w:t xml:space="preserve"> </w:t>
      </w:r>
      <w:r w:rsidRPr="004020CF">
        <w:t>functional</w:t>
      </w:r>
      <w:r>
        <w:t xml:space="preserve"> </w:t>
      </w:r>
      <w:r w:rsidRPr="004020CF">
        <w:t>testing</w:t>
      </w:r>
      <w:r>
        <w:t xml:space="preserve"> </w:t>
      </w:r>
      <w:r w:rsidRPr="004020CF">
        <w:t>to</w:t>
      </w:r>
      <w:r>
        <w:t xml:space="preserve"> </w:t>
      </w:r>
      <w:r w:rsidRPr="004020CF">
        <w:t>determine</w:t>
      </w:r>
      <w:r>
        <w:t xml:space="preserve"> </w:t>
      </w:r>
      <w:r w:rsidRPr="004020CF">
        <w:t>whether</w:t>
      </w:r>
      <w:r>
        <w:t xml:space="preserve"> </w:t>
      </w:r>
      <w:r w:rsidRPr="004020CF">
        <w:t>the</w:t>
      </w:r>
      <w:r>
        <w:t xml:space="preserve"> </w:t>
      </w:r>
      <w:r w:rsidRPr="004020CF">
        <w:t>GFF</w:t>
      </w:r>
      <w:r>
        <w:t xml:space="preserve"> </w:t>
      </w:r>
      <w:r w:rsidRPr="004020CF">
        <w:t>Licensed</w:t>
      </w:r>
      <w:r>
        <w:t xml:space="preserve"> </w:t>
      </w:r>
      <w:r w:rsidRPr="004020CF">
        <w:t>Area</w:t>
      </w:r>
      <w:r>
        <w:t xml:space="preserve"> </w:t>
      </w:r>
      <w:r w:rsidRPr="004020CF">
        <w:t>is</w:t>
      </w:r>
      <w:r>
        <w:t xml:space="preserve"> </w:t>
      </w:r>
      <w:r w:rsidRPr="004020CF">
        <w:t>in</w:t>
      </w:r>
      <w:r>
        <w:t xml:space="preserve"> </w:t>
      </w:r>
      <w:r w:rsidRPr="004020CF">
        <w:t>good</w:t>
      </w:r>
      <w:r>
        <w:t xml:space="preserve"> </w:t>
      </w:r>
      <w:r w:rsidRPr="004020CF">
        <w:t>and</w:t>
      </w:r>
      <w:r>
        <w:t xml:space="preserve"> </w:t>
      </w:r>
      <w:r w:rsidRPr="004020CF">
        <w:t>functional</w:t>
      </w:r>
      <w:r>
        <w:t xml:space="preserve"> </w:t>
      </w:r>
      <w:r w:rsidRPr="004020CF">
        <w:t>repair</w:t>
      </w:r>
      <w:r>
        <w:t xml:space="preserve"> </w:t>
      </w:r>
      <w:r w:rsidRPr="004020CF">
        <w:t>and</w:t>
      </w:r>
      <w:r>
        <w:t xml:space="preserve"> </w:t>
      </w:r>
      <w:r w:rsidRPr="004020CF">
        <w:t>condition;</w:t>
      </w:r>
      <w:r>
        <w:t xml:space="preserve"> </w:t>
      </w:r>
      <w:r w:rsidRPr="004020CF">
        <w:t>and</w:t>
      </w:r>
    </w:p>
    <w:p w14:paraId="288849CB" w14:textId="77777777" w:rsidR="00A17F87" w:rsidRPr="004020CF" w:rsidRDefault="00A17F87" w:rsidP="00A17F87">
      <w:pPr>
        <w:pStyle w:val="SOWSubL1-ASDEFCON"/>
      </w:pPr>
      <w:r w:rsidRPr="004020CF">
        <w:t>notify</w:t>
      </w:r>
      <w:r>
        <w:t xml:space="preserve"> </w:t>
      </w:r>
      <w:r w:rsidRPr="004020CF">
        <w:t>the</w:t>
      </w:r>
      <w:r>
        <w:t xml:space="preserve"> </w:t>
      </w:r>
      <w:r w:rsidRPr="004020CF">
        <w:t>Commonwealth</w:t>
      </w:r>
      <w:r>
        <w:t xml:space="preserve"> </w:t>
      </w:r>
      <w:r w:rsidRPr="004020CF">
        <w:t>Representative,</w:t>
      </w:r>
      <w:r>
        <w:t xml:space="preserve"> </w:t>
      </w:r>
      <w:r w:rsidRPr="004020CF">
        <w:t>setting</w:t>
      </w:r>
      <w:r>
        <w:t xml:space="preserve"> </w:t>
      </w:r>
      <w:r w:rsidRPr="004020CF">
        <w:t>out</w:t>
      </w:r>
      <w:r>
        <w:t xml:space="preserve"> </w:t>
      </w:r>
      <w:r w:rsidRPr="004020CF">
        <w:t>the</w:t>
      </w:r>
      <w:r>
        <w:t xml:space="preserve"> </w:t>
      </w:r>
      <w:r w:rsidRPr="004020CF">
        <w:t>Contractor’s</w:t>
      </w:r>
      <w:r>
        <w:t xml:space="preserve"> </w:t>
      </w:r>
      <w:r w:rsidRPr="004020CF">
        <w:t>satisfaction</w:t>
      </w:r>
      <w:r>
        <w:t xml:space="preserve"> </w:t>
      </w:r>
      <w:r w:rsidRPr="004020CF">
        <w:t>or</w:t>
      </w:r>
      <w:r>
        <w:t xml:space="preserve"> </w:t>
      </w:r>
      <w:r w:rsidRPr="004020CF">
        <w:t>dissatisfaction</w:t>
      </w:r>
      <w:r>
        <w:t xml:space="preserve"> </w:t>
      </w:r>
      <w:r w:rsidRPr="004020CF">
        <w:t>with</w:t>
      </w:r>
      <w:r>
        <w:t xml:space="preserve"> </w:t>
      </w:r>
      <w:r w:rsidRPr="004020CF">
        <w:t>the</w:t>
      </w:r>
      <w:r>
        <w:t xml:space="preserve"> </w:t>
      </w:r>
      <w:r w:rsidRPr="004020CF">
        <w:t>GFF</w:t>
      </w:r>
      <w:r>
        <w:t xml:space="preserve"> </w:t>
      </w:r>
      <w:r w:rsidRPr="004020CF">
        <w:t>Licensed</w:t>
      </w:r>
      <w:r>
        <w:t xml:space="preserve"> </w:t>
      </w:r>
      <w:r w:rsidRPr="004020CF">
        <w:t>Area,</w:t>
      </w:r>
      <w:r>
        <w:t xml:space="preserve"> </w:t>
      </w:r>
      <w:r w:rsidRPr="004020CF">
        <w:t>including</w:t>
      </w:r>
      <w:r>
        <w:t xml:space="preserve"> </w:t>
      </w:r>
      <w:r w:rsidRPr="004020CF">
        <w:t>details</w:t>
      </w:r>
      <w:r>
        <w:t xml:space="preserve"> </w:t>
      </w:r>
      <w:r w:rsidRPr="004020CF">
        <w:t>of</w:t>
      </w:r>
      <w:r>
        <w:t xml:space="preserve"> </w:t>
      </w:r>
      <w:r w:rsidRPr="004020CF">
        <w:t>any</w:t>
      </w:r>
      <w:r>
        <w:t xml:space="preserve"> </w:t>
      </w:r>
      <w:r w:rsidRPr="004020CF">
        <w:t>disparity</w:t>
      </w:r>
      <w:r>
        <w:t xml:space="preserve"> </w:t>
      </w:r>
      <w:r w:rsidRPr="004020CF">
        <w:t>between</w:t>
      </w:r>
      <w:r>
        <w:t xml:space="preserve"> </w:t>
      </w:r>
      <w:r w:rsidRPr="004020CF">
        <w:t>the</w:t>
      </w:r>
      <w:r>
        <w:t xml:space="preserve"> </w:t>
      </w:r>
      <w:r w:rsidRPr="004020CF">
        <w:t>Contractor’s</w:t>
      </w:r>
      <w:r>
        <w:t xml:space="preserve"> </w:t>
      </w:r>
      <w:r w:rsidRPr="004020CF">
        <w:t>findings</w:t>
      </w:r>
      <w:r>
        <w:t xml:space="preserve"> </w:t>
      </w:r>
      <w:r w:rsidRPr="004020CF">
        <w:t>and</w:t>
      </w:r>
      <w:r>
        <w:t xml:space="preserve"> </w:t>
      </w:r>
      <w:r w:rsidRPr="004020CF">
        <w:t>the</w:t>
      </w:r>
      <w:r>
        <w:t xml:space="preserve"> </w:t>
      </w:r>
      <w:r w:rsidRPr="004020CF">
        <w:t>Facilities</w:t>
      </w:r>
      <w:r>
        <w:t xml:space="preserve"> </w:t>
      </w:r>
      <w:r w:rsidRPr="004020CF">
        <w:t>Condition</w:t>
      </w:r>
      <w:r>
        <w:t xml:space="preserve"> </w:t>
      </w:r>
      <w:r w:rsidRPr="004020CF">
        <w:t>Report</w:t>
      </w:r>
      <w:r>
        <w:t xml:space="preserve"> </w:t>
      </w:r>
      <w:r w:rsidRPr="004020CF">
        <w:t>for</w:t>
      </w:r>
      <w:r>
        <w:t xml:space="preserve"> </w:t>
      </w:r>
      <w:r w:rsidRPr="004020CF">
        <w:t>that</w:t>
      </w:r>
      <w:r>
        <w:t xml:space="preserve"> </w:t>
      </w:r>
      <w:r w:rsidRPr="004020CF">
        <w:t>area.</w:t>
      </w:r>
    </w:p>
    <w:p w14:paraId="0F83B5AF"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not</w:t>
      </w:r>
      <w:r>
        <w:t xml:space="preserve"> </w:t>
      </w:r>
      <w:r w:rsidRPr="004020CF">
        <w:t>use</w:t>
      </w:r>
      <w:r>
        <w:t xml:space="preserve"> </w:t>
      </w:r>
      <w:r w:rsidRPr="004020CF">
        <w:t>a</w:t>
      </w:r>
      <w:r>
        <w:t xml:space="preserve"> </w:t>
      </w:r>
      <w:r w:rsidRPr="004020CF">
        <w:t>GFF</w:t>
      </w:r>
      <w:r>
        <w:t xml:space="preserve"> </w:t>
      </w:r>
      <w:r w:rsidRPr="004020CF">
        <w:t>Licensed</w:t>
      </w:r>
      <w:r>
        <w:t xml:space="preserve"> </w:t>
      </w:r>
      <w:r w:rsidRPr="004020CF">
        <w:t>Area,</w:t>
      </w:r>
      <w:r>
        <w:t xml:space="preserve"> </w:t>
      </w:r>
      <w:r w:rsidRPr="004020CF">
        <w:t>or</w:t>
      </w:r>
      <w:r>
        <w:t xml:space="preserve"> </w:t>
      </w:r>
      <w:r w:rsidRPr="004020CF">
        <w:t>Commonwealth</w:t>
      </w:r>
      <w:r>
        <w:t xml:space="preserve"> </w:t>
      </w:r>
      <w:r w:rsidRPr="004020CF">
        <w:t>Property</w:t>
      </w:r>
      <w:r>
        <w:t xml:space="preserve"> </w:t>
      </w:r>
      <w:r w:rsidRPr="004020CF">
        <w:t>on</w:t>
      </w:r>
      <w:r>
        <w:t xml:space="preserve"> </w:t>
      </w:r>
      <w:r w:rsidRPr="004020CF">
        <w:t>a</w:t>
      </w:r>
      <w:r>
        <w:t xml:space="preserve"> </w:t>
      </w:r>
      <w:r w:rsidRPr="004020CF">
        <w:t>GFF</w:t>
      </w:r>
      <w:r>
        <w:t xml:space="preserve"> </w:t>
      </w:r>
      <w:r w:rsidRPr="004020CF">
        <w:t>Licensed</w:t>
      </w:r>
      <w:r>
        <w:t xml:space="preserve"> </w:t>
      </w:r>
      <w:r w:rsidRPr="004020CF">
        <w:t>Area,</w:t>
      </w:r>
      <w:r>
        <w:t xml:space="preserve"> which </w:t>
      </w:r>
      <w:r w:rsidRPr="004020CF">
        <w:t>has</w:t>
      </w:r>
      <w:r>
        <w:t xml:space="preserve"> </w:t>
      </w:r>
      <w:r w:rsidRPr="004020CF">
        <w:t>been</w:t>
      </w:r>
      <w:r>
        <w:t xml:space="preserve"> </w:t>
      </w:r>
      <w:r w:rsidRPr="004020CF">
        <w:t>found</w:t>
      </w:r>
      <w:r>
        <w:t xml:space="preserve"> </w:t>
      </w:r>
      <w:r w:rsidRPr="004020CF">
        <w:t>to</w:t>
      </w:r>
      <w:r>
        <w:t xml:space="preserve"> </w:t>
      </w:r>
      <w:r w:rsidRPr="004020CF">
        <w:t>be</w:t>
      </w:r>
      <w:r>
        <w:t xml:space="preserve"> </w:t>
      </w:r>
      <w:r w:rsidRPr="004020CF">
        <w:t>materially</w:t>
      </w:r>
      <w:r>
        <w:t xml:space="preserve"> </w:t>
      </w:r>
      <w:r w:rsidRPr="004020CF">
        <w:t>damaged,</w:t>
      </w:r>
      <w:r>
        <w:t xml:space="preserve"> </w:t>
      </w:r>
      <w:r w:rsidRPr="004020CF">
        <w:t>defective</w:t>
      </w:r>
      <w:r>
        <w:t xml:space="preserve"> </w:t>
      </w:r>
      <w:r w:rsidRPr="004020CF">
        <w:t>or</w:t>
      </w:r>
      <w:r>
        <w:t xml:space="preserve"> </w:t>
      </w:r>
      <w:r w:rsidRPr="004020CF">
        <w:t>deficient.</w:t>
      </w:r>
    </w:p>
    <w:p w14:paraId="4ADDB23F" w14:textId="77777777" w:rsidR="00A17F87" w:rsidRPr="004020CF" w:rsidRDefault="00A17F87" w:rsidP="00A17F87">
      <w:pPr>
        <w:pStyle w:val="SOWHL3-ASDEFCON"/>
      </w:pPr>
      <w:bookmarkStart w:id="573" w:name="_Toc47516766"/>
      <w:bookmarkStart w:id="574" w:name="_Toc55613013"/>
      <w:r w:rsidRPr="004020CF">
        <w:lastRenderedPageBreak/>
        <w:t>Care</w:t>
      </w:r>
      <w:r>
        <w:t xml:space="preserve"> </w:t>
      </w:r>
      <w:r w:rsidRPr="004020CF">
        <w:t>and</w:t>
      </w:r>
      <w:r>
        <w:t xml:space="preserve"> </w:t>
      </w:r>
      <w:r w:rsidRPr="004020CF">
        <w:t>Maintenance</w:t>
      </w:r>
      <w:r>
        <w:t xml:space="preserve"> </w:t>
      </w:r>
      <w:r w:rsidRPr="004020CF">
        <w:t>of</w:t>
      </w:r>
      <w:r>
        <w:t xml:space="preserve"> </w:t>
      </w:r>
      <w:r w:rsidRPr="004020CF">
        <w:t>GFF</w:t>
      </w:r>
    </w:p>
    <w:p w14:paraId="360BF327" w14:textId="4379B2F4" w:rsidR="00A17F87" w:rsidRPr="004020CF" w:rsidRDefault="00A17F87" w:rsidP="00A17F87">
      <w:pPr>
        <w:pStyle w:val="NoteToDrafters-ASDEFCON"/>
      </w:pPr>
      <w:r w:rsidRPr="004020CF">
        <w:t>Note</w:t>
      </w:r>
      <w:r>
        <w:t xml:space="preserve"> </w:t>
      </w:r>
      <w:r w:rsidRPr="004020CF">
        <w:t>to</w:t>
      </w:r>
      <w:r>
        <w:t xml:space="preserve"> </w:t>
      </w:r>
      <w:r w:rsidR="0041420A">
        <w:t xml:space="preserve">drafters: </w:t>
      </w:r>
      <w:r w:rsidRPr="004020CF">
        <w:rPr>
          <w:rFonts w:cs="Arial"/>
          <w:szCs w:val="20"/>
        </w:rPr>
        <w:t>Drafters</w:t>
      </w:r>
      <w:r>
        <w:rPr>
          <w:rFonts w:cs="Arial"/>
          <w:szCs w:val="20"/>
        </w:rPr>
        <w:t xml:space="preserve"> </w:t>
      </w:r>
      <w:r w:rsidRPr="004020CF">
        <w:rPr>
          <w:rFonts w:cs="Arial"/>
          <w:szCs w:val="20"/>
        </w:rPr>
        <w:t>should</w:t>
      </w:r>
      <w:r>
        <w:rPr>
          <w:rFonts w:cs="Arial"/>
          <w:szCs w:val="20"/>
        </w:rPr>
        <w:t xml:space="preserve"> </w:t>
      </w:r>
      <w:r w:rsidRPr="004020CF">
        <w:rPr>
          <w:rFonts w:cs="Arial"/>
          <w:szCs w:val="20"/>
        </w:rPr>
        <w:t>consult</w:t>
      </w:r>
      <w:r>
        <w:rPr>
          <w:rFonts w:cs="Arial"/>
          <w:szCs w:val="20"/>
        </w:rPr>
        <w:t xml:space="preserve"> </w:t>
      </w:r>
      <w:r w:rsidRPr="00EA558D">
        <w:rPr>
          <w:rFonts w:cs="Arial"/>
          <w:szCs w:val="20"/>
        </w:rPr>
        <w:t>Security and Estate Group (SEG)</w:t>
      </w:r>
      <w:r>
        <w:rPr>
          <w:color w:val="1F497D"/>
        </w:rPr>
        <w:t xml:space="preserve"> </w:t>
      </w:r>
      <w:r w:rsidRPr="004020CF">
        <w:rPr>
          <w:rFonts w:cs="Arial"/>
          <w:szCs w:val="20"/>
        </w:rPr>
        <w:t>to</w:t>
      </w:r>
      <w:r>
        <w:rPr>
          <w:rFonts w:cs="Arial"/>
          <w:szCs w:val="20"/>
        </w:rPr>
        <w:t xml:space="preserve"> </w:t>
      </w:r>
      <w:r w:rsidRPr="004020CF">
        <w:rPr>
          <w:rFonts w:cs="Arial"/>
          <w:szCs w:val="20"/>
        </w:rPr>
        <w:t>determine</w:t>
      </w:r>
      <w:r>
        <w:rPr>
          <w:rFonts w:cs="Arial"/>
          <w:szCs w:val="20"/>
        </w:rPr>
        <w:t xml:space="preserve"> </w:t>
      </w:r>
      <w:r w:rsidRPr="004020CF">
        <w:rPr>
          <w:rFonts w:cs="Arial"/>
          <w:szCs w:val="20"/>
        </w:rPr>
        <w:t>if</w:t>
      </w:r>
      <w:r>
        <w:rPr>
          <w:rFonts w:cs="Arial"/>
          <w:szCs w:val="20"/>
        </w:rPr>
        <w:t xml:space="preserve"> </w:t>
      </w:r>
      <w:r w:rsidRPr="004020CF">
        <w:rPr>
          <w:rFonts w:cs="Arial"/>
          <w:szCs w:val="20"/>
        </w:rPr>
        <w:t>the</w:t>
      </w:r>
      <w:r>
        <w:rPr>
          <w:rFonts w:cs="Arial"/>
          <w:szCs w:val="20"/>
        </w:rPr>
        <w:t xml:space="preserve"> </w:t>
      </w:r>
      <w:r w:rsidRPr="004020CF">
        <w:rPr>
          <w:rFonts w:cs="Arial"/>
          <w:szCs w:val="20"/>
        </w:rPr>
        <w:t>proposed</w:t>
      </w:r>
      <w:r>
        <w:rPr>
          <w:rFonts w:cs="Arial"/>
          <w:szCs w:val="20"/>
        </w:rPr>
        <w:t xml:space="preserve"> </w:t>
      </w:r>
      <w:r w:rsidRPr="004020CF">
        <w:rPr>
          <w:rFonts w:cs="Arial"/>
          <w:szCs w:val="20"/>
        </w:rPr>
        <w:t>GFF</w:t>
      </w:r>
      <w:r>
        <w:rPr>
          <w:rFonts w:cs="Arial"/>
          <w:szCs w:val="20"/>
        </w:rPr>
        <w:t xml:space="preserve"> </w:t>
      </w:r>
      <w:r w:rsidRPr="004020CF">
        <w:rPr>
          <w:rFonts w:cs="Arial"/>
          <w:szCs w:val="20"/>
        </w:rPr>
        <w:t>requires</w:t>
      </w:r>
      <w:r>
        <w:rPr>
          <w:rFonts w:cs="Arial"/>
          <w:szCs w:val="20"/>
        </w:rPr>
        <w:t xml:space="preserve"> </w:t>
      </w:r>
      <w:r w:rsidRPr="004020CF">
        <w:rPr>
          <w:rFonts w:cs="Arial"/>
          <w:szCs w:val="20"/>
        </w:rPr>
        <w:t>a</w:t>
      </w:r>
      <w:r>
        <w:rPr>
          <w:rFonts w:cs="Arial"/>
          <w:szCs w:val="20"/>
        </w:rPr>
        <w:t xml:space="preserve"> </w:t>
      </w:r>
      <w:r w:rsidRPr="004020CF">
        <w:rPr>
          <w:rFonts w:cs="Arial"/>
          <w:szCs w:val="20"/>
        </w:rPr>
        <w:t>baseline</w:t>
      </w:r>
      <w:r>
        <w:rPr>
          <w:rFonts w:cs="Arial"/>
          <w:szCs w:val="20"/>
        </w:rPr>
        <w:t xml:space="preserve"> </w:t>
      </w:r>
      <w:r w:rsidRPr="004020CF">
        <w:rPr>
          <w:rFonts w:cs="Arial"/>
          <w:szCs w:val="20"/>
        </w:rPr>
        <w:t>contamination</w:t>
      </w:r>
      <w:r>
        <w:rPr>
          <w:rFonts w:cs="Arial"/>
          <w:szCs w:val="20"/>
        </w:rPr>
        <w:t xml:space="preserve"> </w:t>
      </w:r>
      <w:r w:rsidRPr="004020CF">
        <w:rPr>
          <w:rFonts w:cs="Arial"/>
          <w:szCs w:val="20"/>
        </w:rPr>
        <w:t>assessment.</w:t>
      </w:r>
      <w:r>
        <w:rPr>
          <w:rFonts w:cs="Arial"/>
          <w:szCs w:val="20"/>
        </w:rPr>
        <w:t xml:space="preserve">  </w:t>
      </w:r>
      <w:r w:rsidRPr="004020CF">
        <w:rPr>
          <w:rFonts w:cs="Arial"/>
          <w:szCs w:val="20"/>
        </w:rPr>
        <w:t>If</w:t>
      </w:r>
      <w:r>
        <w:rPr>
          <w:rFonts w:cs="Arial"/>
          <w:szCs w:val="20"/>
        </w:rPr>
        <w:t xml:space="preserve"> </w:t>
      </w:r>
      <w:r w:rsidRPr="004020CF">
        <w:rPr>
          <w:rFonts w:cs="Arial"/>
          <w:szCs w:val="20"/>
        </w:rPr>
        <w:t>it</w:t>
      </w:r>
      <w:r>
        <w:rPr>
          <w:rFonts w:cs="Arial"/>
          <w:szCs w:val="20"/>
        </w:rPr>
        <w:t xml:space="preserve"> </w:t>
      </w:r>
      <w:r w:rsidRPr="004020CF">
        <w:rPr>
          <w:rFonts w:cs="Arial"/>
          <w:szCs w:val="20"/>
        </w:rPr>
        <w:t>is</w:t>
      </w:r>
      <w:r>
        <w:rPr>
          <w:rFonts w:cs="Arial"/>
          <w:szCs w:val="20"/>
        </w:rPr>
        <w:t xml:space="preserve"> </w:t>
      </w:r>
      <w:r w:rsidRPr="004020CF">
        <w:rPr>
          <w:rFonts w:cs="Arial"/>
          <w:szCs w:val="20"/>
        </w:rPr>
        <w:t>required,</w:t>
      </w:r>
      <w:r>
        <w:rPr>
          <w:rFonts w:cs="Arial"/>
          <w:szCs w:val="20"/>
        </w:rPr>
        <w:t xml:space="preserve"> </w:t>
      </w:r>
      <w:r w:rsidRPr="004020CF">
        <w:rPr>
          <w:rFonts w:cs="Arial"/>
          <w:szCs w:val="20"/>
        </w:rPr>
        <w:t>the</w:t>
      </w:r>
      <w:r>
        <w:rPr>
          <w:rFonts w:cs="Arial"/>
          <w:szCs w:val="20"/>
        </w:rPr>
        <w:t xml:space="preserve"> </w:t>
      </w:r>
      <w:r w:rsidRPr="004020CF">
        <w:rPr>
          <w:rFonts w:cs="Arial"/>
          <w:szCs w:val="20"/>
        </w:rPr>
        <w:t>baseline</w:t>
      </w:r>
      <w:r>
        <w:rPr>
          <w:rFonts w:cs="Arial"/>
          <w:szCs w:val="20"/>
        </w:rPr>
        <w:t xml:space="preserve"> </w:t>
      </w:r>
      <w:r w:rsidRPr="004020CF">
        <w:rPr>
          <w:rFonts w:cs="Arial"/>
          <w:szCs w:val="20"/>
        </w:rPr>
        <w:t>contamination</w:t>
      </w:r>
      <w:r>
        <w:rPr>
          <w:rFonts w:cs="Arial"/>
          <w:szCs w:val="20"/>
        </w:rPr>
        <w:t xml:space="preserve"> </w:t>
      </w:r>
      <w:r w:rsidRPr="004020CF">
        <w:rPr>
          <w:rFonts w:cs="Arial"/>
          <w:szCs w:val="20"/>
        </w:rPr>
        <w:t>report</w:t>
      </w:r>
      <w:r>
        <w:rPr>
          <w:rFonts w:cs="Arial"/>
          <w:szCs w:val="20"/>
        </w:rPr>
        <w:t xml:space="preserve"> </w:t>
      </w:r>
      <w:r w:rsidRPr="004020CF">
        <w:rPr>
          <w:rFonts w:cs="Arial"/>
          <w:szCs w:val="20"/>
        </w:rPr>
        <w:t>should</w:t>
      </w:r>
      <w:r>
        <w:rPr>
          <w:rFonts w:cs="Arial"/>
          <w:szCs w:val="20"/>
        </w:rPr>
        <w:t xml:space="preserve"> </w:t>
      </w:r>
      <w:r w:rsidRPr="004020CF">
        <w:rPr>
          <w:rFonts w:cs="Arial"/>
          <w:szCs w:val="20"/>
        </w:rPr>
        <w:t>be</w:t>
      </w:r>
      <w:r>
        <w:rPr>
          <w:rFonts w:cs="Arial"/>
          <w:szCs w:val="20"/>
        </w:rPr>
        <w:t xml:space="preserve"> </w:t>
      </w:r>
      <w:r w:rsidRPr="004020CF">
        <w:rPr>
          <w:rFonts w:cs="Arial"/>
          <w:szCs w:val="20"/>
        </w:rPr>
        <w:t>included</w:t>
      </w:r>
      <w:r>
        <w:rPr>
          <w:rFonts w:cs="Arial"/>
          <w:szCs w:val="20"/>
        </w:rPr>
        <w:t xml:space="preserve"> </w:t>
      </w:r>
      <w:r w:rsidRPr="004020CF">
        <w:rPr>
          <w:rFonts w:cs="Arial"/>
          <w:szCs w:val="20"/>
        </w:rPr>
        <w:t>within</w:t>
      </w:r>
      <w:r>
        <w:rPr>
          <w:rFonts w:cs="Arial"/>
          <w:szCs w:val="20"/>
        </w:rPr>
        <w:t xml:space="preserve"> </w:t>
      </w:r>
      <w:r w:rsidRPr="004020CF">
        <w:rPr>
          <w:rFonts w:cs="Arial"/>
          <w:szCs w:val="20"/>
        </w:rPr>
        <w:t>the</w:t>
      </w:r>
      <w:r>
        <w:rPr>
          <w:rFonts w:cs="Arial"/>
          <w:szCs w:val="20"/>
        </w:rPr>
        <w:t xml:space="preserve"> </w:t>
      </w:r>
      <w:r w:rsidRPr="004020CF">
        <w:rPr>
          <w:rFonts w:cs="Arial"/>
          <w:szCs w:val="20"/>
        </w:rPr>
        <w:t>Facilities</w:t>
      </w:r>
      <w:r>
        <w:rPr>
          <w:rFonts w:cs="Arial"/>
          <w:szCs w:val="20"/>
        </w:rPr>
        <w:t xml:space="preserve"> </w:t>
      </w:r>
      <w:r w:rsidRPr="004020CF">
        <w:rPr>
          <w:rFonts w:cs="Arial"/>
          <w:szCs w:val="20"/>
        </w:rPr>
        <w:t>Condition</w:t>
      </w:r>
      <w:r>
        <w:rPr>
          <w:rFonts w:cs="Arial"/>
          <w:szCs w:val="20"/>
        </w:rPr>
        <w:t xml:space="preserve"> </w:t>
      </w:r>
      <w:r w:rsidRPr="004020CF">
        <w:rPr>
          <w:rFonts w:cs="Arial"/>
          <w:szCs w:val="20"/>
        </w:rPr>
        <w:t>Report.</w:t>
      </w:r>
    </w:p>
    <w:p w14:paraId="037BF7F6"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keep</w:t>
      </w:r>
      <w:r>
        <w:t xml:space="preserve"> </w:t>
      </w:r>
      <w:r w:rsidRPr="004020CF">
        <w:t>all</w:t>
      </w:r>
      <w:r>
        <w:t xml:space="preserve"> </w:t>
      </w:r>
      <w:r w:rsidRPr="004020CF">
        <w:t>GFF</w:t>
      </w:r>
      <w:r>
        <w:t xml:space="preserve"> </w:t>
      </w:r>
      <w:r w:rsidRPr="004020CF">
        <w:t>Licensed</w:t>
      </w:r>
      <w:r>
        <w:t xml:space="preserve"> </w:t>
      </w:r>
      <w:r w:rsidRPr="004020CF">
        <w:t>Areas</w:t>
      </w:r>
      <w:r>
        <w:t xml:space="preserve"> </w:t>
      </w:r>
      <w:r w:rsidRPr="004020CF">
        <w:t>in</w:t>
      </w:r>
      <w:r>
        <w:t xml:space="preserve"> </w:t>
      </w:r>
      <w:r w:rsidRPr="004020CF">
        <w:t>a</w:t>
      </w:r>
      <w:r>
        <w:t xml:space="preserve"> </w:t>
      </w:r>
      <w:r w:rsidRPr="004020CF">
        <w:t>clean</w:t>
      </w:r>
      <w:r>
        <w:t xml:space="preserve"> </w:t>
      </w:r>
      <w:r w:rsidRPr="004020CF">
        <w:t>and</w:t>
      </w:r>
      <w:r>
        <w:t xml:space="preserve"> </w:t>
      </w:r>
      <w:r w:rsidRPr="004020CF">
        <w:t>tidy</w:t>
      </w:r>
      <w:r>
        <w:t xml:space="preserve"> </w:t>
      </w:r>
      <w:r w:rsidRPr="004020CF">
        <w:t>condition,</w:t>
      </w:r>
      <w:r>
        <w:t xml:space="preserve"> </w:t>
      </w:r>
      <w:r w:rsidRPr="004020CF">
        <w:t>having</w:t>
      </w:r>
      <w:r>
        <w:t xml:space="preserve"> </w:t>
      </w:r>
      <w:r w:rsidRPr="004020CF">
        <w:t>regard</w:t>
      </w:r>
      <w:r>
        <w:t xml:space="preserve"> </w:t>
      </w:r>
      <w:r w:rsidRPr="004020CF">
        <w:t>to</w:t>
      </w:r>
      <w:r>
        <w:t xml:space="preserve"> </w:t>
      </w:r>
      <w:r w:rsidRPr="004020CF">
        <w:t>their</w:t>
      </w:r>
      <w:r>
        <w:t xml:space="preserve"> </w:t>
      </w:r>
      <w:r w:rsidRPr="004020CF">
        <w:t>condition</w:t>
      </w:r>
      <w:r>
        <w:t xml:space="preserve"> </w:t>
      </w:r>
      <w:r w:rsidRPr="004020CF">
        <w:t>stated</w:t>
      </w:r>
      <w:r>
        <w:t xml:space="preserve"> </w:t>
      </w:r>
      <w:r w:rsidRPr="004020CF">
        <w:t>in</w:t>
      </w:r>
      <w:r>
        <w:t xml:space="preserve"> </w:t>
      </w:r>
      <w:r w:rsidRPr="004020CF">
        <w:t>the</w:t>
      </w:r>
      <w:r>
        <w:t xml:space="preserve"> </w:t>
      </w:r>
      <w:r w:rsidRPr="004020CF">
        <w:t>relevant</w:t>
      </w:r>
      <w:r>
        <w:t xml:space="preserve"> </w:t>
      </w:r>
      <w:r w:rsidRPr="004020CF">
        <w:t>Facilities</w:t>
      </w:r>
      <w:r>
        <w:t xml:space="preserve"> </w:t>
      </w:r>
      <w:r w:rsidRPr="004020CF">
        <w:t>Condition</w:t>
      </w:r>
      <w:r>
        <w:t xml:space="preserve"> </w:t>
      </w:r>
      <w:r w:rsidRPr="004020CF">
        <w:t>Report.</w:t>
      </w:r>
      <w:bookmarkEnd w:id="573"/>
      <w:bookmarkEnd w:id="574"/>
    </w:p>
    <w:p w14:paraId="45E45535" w14:textId="53F6E360" w:rsidR="00A17F87" w:rsidRPr="004020CF" w:rsidRDefault="00A17F87" w:rsidP="00A17F87">
      <w:pPr>
        <w:pStyle w:val="NoteToDrafters-ASDEFCON"/>
      </w:pPr>
      <w:r w:rsidRPr="004020CF">
        <w:t>Note</w:t>
      </w:r>
      <w:r>
        <w:t xml:space="preserve"> </w:t>
      </w:r>
      <w:r w:rsidRPr="004020CF">
        <w:t>to</w:t>
      </w:r>
      <w:r>
        <w:t xml:space="preserve"> </w:t>
      </w:r>
      <w:r w:rsidR="0041420A">
        <w:t xml:space="preserve">drafters: </w:t>
      </w:r>
      <w:r w:rsidRPr="004020CF">
        <w:t>Select</w:t>
      </w:r>
      <w:r>
        <w:t xml:space="preserve"> </w:t>
      </w:r>
      <w:r w:rsidRPr="004020CF">
        <w:t>from</w:t>
      </w:r>
      <w:r>
        <w:t xml:space="preserve"> </w:t>
      </w:r>
      <w:r w:rsidRPr="004020CF">
        <w:t>the</w:t>
      </w:r>
      <w:r>
        <w:t xml:space="preserve"> </w:t>
      </w:r>
      <w:r w:rsidRPr="004020CF">
        <w:t>following</w:t>
      </w:r>
      <w:r>
        <w:t xml:space="preserve"> </w:t>
      </w:r>
      <w:r w:rsidRPr="004020CF">
        <w:t>optional</w:t>
      </w:r>
      <w:r>
        <w:t xml:space="preserve"> </w:t>
      </w:r>
      <w:r w:rsidRPr="004020CF">
        <w:t>clauses</w:t>
      </w:r>
      <w:r>
        <w:t xml:space="preserve"> </w:t>
      </w:r>
      <w:r w:rsidRPr="004020CF">
        <w:t>to</w:t>
      </w:r>
      <w:r>
        <w:t xml:space="preserve"> </w:t>
      </w:r>
      <w:r w:rsidRPr="004020CF">
        <w:t>describe</w:t>
      </w:r>
      <w:r>
        <w:t xml:space="preserve"> </w:t>
      </w:r>
      <w:r w:rsidRPr="004020CF">
        <w:t>the</w:t>
      </w:r>
      <w:r>
        <w:t xml:space="preserve"> </w:t>
      </w:r>
      <w:r w:rsidRPr="004020CF">
        <w:t>Contractor’s</w:t>
      </w:r>
      <w:r>
        <w:t xml:space="preserve"> </w:t>
      </w:r>
      <w:r w:rsidRPr="004020CF">
        <w:t>maintenance</w:t>
      </w:r>
      <w:r>
        <w:t xml:space="preserve"> </w:t>
      </w:r>
      <w:r w:rsidRPr="004020CF">
        <w:t>responsibilities</w:t>
      </w:r>
      <w:r>
        <w:t xml:space="preserve"> </w:t>
      </w:r>
      <w:r w:rsidRPr="004020CF">
        <w:t>regarding</w:t>
      </w:r>
      <w:r>
        <w:t xml:space="preserve"> </w:t>
      </w:r>
      <w:r w:rsidRPr="004020CF">
        <w:t>GFF.</w:t>
      </w:r>
      <w:r>
        <w:t xml:space="preserve">  </w:t>
      </w:r>
      <w:r w:rsidRPr="004020CF">
        <w:t>The</w:t>
      </w:r>
      <w:r>
        <w:t xml:space="preserve"> </w:t>
      </w:r>
      <w:r w:rsidRPr="004020CF">
        <w:t>option</w:t>
      </w:r>
      <w:r>
        <w:t xml:space="preserve"> </w:t>
      </w:r>
      <w:r w:rsidRPr="004020CF">
        <w:t>chosen</w:t>
      </w:r>
      <w:r>
        <w:t xml:space="preserve"> </w:t>
      </w:r>
      <w:r w:rsidRPr="004020CF">
        <w:t>below</w:t>
      </w:r>
      <w:r>
        <w:t xml:space="preserve"> </w:t>
      </w:r>
      <w:r w:rsidRPr="004020CF">
        <w:t>needs</w:t>
      </w:r>
      <w:r>
        <w:t xml:space="preserve"> </w:t>
      </w:r>
      <w:r w:rsidRPr="004020CF">
        <w:t>to</w:t>
      </w:r>
      <w:r>
        <w:t xml:space="preserve"> </w:t>
      </w:r>
      <w:r w:rsidRPr="004020CF">
        <w:t>be</w:t>
      </w:r>
      <w:r>
        <w:t xml:space="preserve"> </w:t>
      </w:r>
      <w:r w:rsidRPr="004020CF">
        <w:t>consistent</w:t>
      </w:r>
      <w:r>
        <w:t xml:space="preserve"> </w:t>
      </w:r>
      <w:r w:rsidRPr="004020CF">
        <w:t>with</w:t>
      </w:r>
      <w:r>
        <w:t xml:space="preserve"> </w:t>
      </w:r>
      <w:r w:rsidRPr="004020CF">
        <w:t>the</w:t>
      </w:r>
      <w:r>
        <w:t xml:space="preserve"> </w:t>
      </w:r>
      <w:r w:rsidRPr="004020CF">
        <w:t>responsibilities</w:t>
      </w:r>
      <w:r>
        <w:t xml:space="preserve"> </w:t>
      </w:r>
      <w:r w:rsidRPr="004020CF">
        <w:t>in</w:t>
      </w:r>
      <w:r>
        <w:t xml:space="preserve"> </w:t>
      </w:r>
      <w:r w:rsidRPr="004020CF">
        <w:t>clauses</w:t>
      </w:r>
      <w:r>
        <w:t xml:space="preserve"> </w:t>
      </w:r>
      <w:r w:rsidRPr="004020CF">
        <w:t>6.3</w:t>
      </w:r>
      <w:r>
        <w:t xml:space="preserve"> </w:t>
      </w:r>
      <w:r w:rsidRPr="004020CF">
        <w:t>and</w:t>
      </w:r>
      <w:r>
        <w:t xml:space="preserve"> </w:t>
      </w:r>
      <w:r w:rsidRPr="004020CF">
        <w:t>6.4</w:t>
      </w:r>
      <w:r>
        <w:t xml:space="preserve"> </w:t>
      </w:r>
      <w:r w:rsidRPr="004020CF">
        <w:t>of</w:t>
      </w:r>
      <w:r>
        <w:t xml:space="preserve"> </w:t>
      </w:r>
      <w:r w:rsidRPr="004020CF">
        <w:t>Attachment</w:t>
      </w:r>
      <w:r>
        <w:t xml:space="preserve"> </w:t>
      </w:r>
      <w:r w:rsidRPr="004020CF">
        <w:t>O</w:t>
      </w:r>
      <w:r>
        <w:t xml:space="preserve"> </w:t>
      </w:r>
      <w:r w:rsidRPr="004020CF">
        <w:t>and,</w:t>
      </w:r>
      <w:r>
        <w:t xml:space="preserve"> </w:t>
      </w:r>
      <w:r w:rsidRPr="004020CF">
        <w:t>in</w:t>
      </w:r>
      <w:r>
        <w:t xml:space="preserve"> </w:t>
      </w:r>
      <w:r w:rsidRPr="004020CF">
        <w:t>particular,</w:t>
      </w:r>
      <w:r>
        <w:t xml:space="preserve"> </w:t>
      </w:r>
      <w:r w:rsidRPr="004020CF">
        <w:t>the</w:t>
      </w:r>
      <w:r>
        <w:t xml:space="preserve"> </w:t>
      </w:r>
      <w:r w:rsidRPr="004020CF">
        <w:t>list</w:t>
      </w:r>
      <w:r>
        <w:t xml:space="preserve"> </w:t>
      </w:r>
      <w:r w:rsidRPr="004020CF">
        <w:t>of</w:t>
      </w:r>
      <w:r>
        <w:t xml:space="preserve"> </w:t>
      </w:r>
      <w:r w:rsidRPr="004020CF">
        <w:t>Contractor</w:t>
      </w:r>
      <w:r>
        <w:t xml:space="preserve"> </w:t>
      </w:r>
      <w:r w:rsidRPr="004020CF">
        <w:t>Maintained</w:t>
      </w:r>
      <w:r>
        <w:t xml:space="preserve"> </w:t>
      </w:r>
      <w:r w:rsidRPr="004020CF">
        <w:t>Licensed</w:t>
      </w:r>
      <w:r>
        <w:t xml:space="preserve"> </w:t>
      </w:r>
      <w:r w:rsidRPr="004020CF">
        <w:t>Fittings.</w:t>
      </w:r>
      <w:r>
        <w:t xml:space="preserve">  </w:t>
      </w:r>
      <w:r w:rsidRPr="004020CF">
        <w:t>If</w:t>
      </w:r>
      <w:r>
        <w:t xml:space="preserve"> </w:t>
      </w:r>
      <w:r w:rsidRPr="004020CF">
        <w:t>there</w:t>
      </w:r>
      <w:r>
        <w:t xml:space="preserve"> </w:t>
      </w:r>
      <w:r w:rsidRPr="004020CF">
        <w:t>is</w:t>
      </w:r>
      <w:r>
        <w:t xml:space="preserve"> </w:t>
      </w:r>
      <w:r w:rsidRPr="004020CF">
        <w:t>more</w:t>
      </w:r>
      <w:r>
        <w:t xml:space="preserve"> </w:t>
      </w:r>
      <w:r w:rsidRPr="004020CF">
        <w:t>than</w:t>
      </w:r>
      <w:r>
        <w:t xml:space="preserve"> </w:t>
      </w:r>
      <w:r w:rsidRPr="004020CF">
        <w:t>one</w:t>
      </w:r>
      <w:r>
        <w:t xml:space="preserve"> </w:t>
      </w:r>
      <w:r w:rsidRPr="004020CF">
        <w:t>GFF</w:t>
      </w:r>
      <w:r>
        <w:t xml:space="preserve"> </w:t>
      </w:r>
      <w:r w:rsidRPr="004020CF">
        <w:t>Licensed</w:t>
      </w:r>
      <w:r>
        <w:t xml:space="preserve"> </w:t>
      </w:r>
      <w:r w:rsidRPr="004020CF">
        <w:t>Area</w:t>
      </w:r>
      <w:r>
        <w:t xml:space="preserve"> </w:t>
      </w:r>
      <w:r w:rsidRPr="004020CF">
        <w:t>under</w:t>
      </w:r>
      <w:r>
        <w:t xml:space="preserve"> </w:t>
      </w:r>
      <w:r w:rsidRPr="004020CF">
        <w:t>the</w:t>
      </w:r>
      <w:r>
        <w:t xml:space="preserve"> </w:t>
      </w:r>
      <w:r w:rsidRPr="004020CF">
        <w:t>GFF</w:t>
      </w:r>
      <w:r>
        <w:t xml:space="preserve"> </w:t>
      </w:r>
      <w:r w:rsidRPr="004020CF">
        <w:t>Licence,</w:t>
      </w:r>
      <w:r>
        <w:t xml:space="preserve"> </w:t>
      </w:r>
      <w:r w:rsidRPr="004020CF">
        <w:t>each</w:t>
      </w:r>
      <w:r>
        <w:t xml:space="preserve"> </w:t>
      </w:r>
      <w:r w:rsidRPr="004020CF">
        <w:t>GFF</w:t>
      </w:r>
      <w:r>
        <w:t xml:space="preserve"> </w:t>
      </w:r>
      <w:r w:rsidRPr="004020CF">
        <w:t>Licensed</w:t>
      </w:r>
      <w:r>
        <w:t xml:space="preserve"> </w:t>
      </w:r>
      <w:r w:rsidRPr="004020CF">
        <w:t>Area</w:t>
      </w:r>
      <w:r>
        <w:t xml:space="preserve"> </w:t>
      </w:r>
      <w:r w:rsidRPr="004020CF">
        <w:t>should</w:t>
      </w:r>
      <w:r>
        <w:t xml:space="preserve"> </w:t>
      </w:r>
      <w:r w:rsidRPr="004020CF">
        <w:t>be</w:t>
      </w:r>
      <w:r>
        <w:t xml:space="preserve"> </w:t>
      </w:r>
      <w:r w:rsidRPr="004020CF">
        <w:t>addressed.</w:t>
      </w:r>
    </w:p>
    <w:tbl>
      <w:tblPr>
        <w:tblW w:w="5003"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A17F87" w:rsidRPr="004020CF" w14:paraId="78277746" w14:textId="77777777" w:rsidTr="00B15C3A">
        <w:tc>
          <w:tcPr>
            <w:tcW w:w="5000" w:type="pct"/>
            <w:shd w:val="clear" w:color="auto" w:fill="auto"/>
          </w:tcPr>
          <w:p w14:paraId="63A5BEF9" w14:textId="55233675" w:rsidR="00A17F87" w:rsidRPr="004020CF" w:rsidRDefault="00A17F87" w:rsidP="00A17F87">
            <w:pPr>
              <w:pStyle w:val="ASDEFCONOption"/>
            </w:pPr>
            <w:r w:rsidRPr="004020CF">
              <w:t>Option</w:t>
            </w:r>
            <w:r>
              <w:t xml:space="preserve"> </w:t>
            </w:r>
            <w:r w:rsidRPr="004020CF">
              <w:t>A:</w:t>
            </w:r>
            <w:r>
              <w:t xml:space="preserve">  </w:t>
            </w:r>
            <w:r w:rsidRPr="004020CF">
              <w:t>Include</w:t>
            </w:r>
            <w:r>
              <w:t xml:space="preserve"> </w:t>
            </w:r>
            <w:r w:rsidRPr="004020CF">
              <w:t>when</w:t>
            </w:r>
            <w:r>
              <w:t xml:space="preserve"> </w:t>
            </w:r>
            <w:r w:rsidRPr="004020CF">
              <w:t>the</w:t>
            </w:r>
            <w:r>
              <w:t xml:space="preserve"> </w:t>
            </w:r>
            <w:r w:rsidRPr="004020CF">
              <w:t>Contractor</w:t>
            </w:r>
            <w:r>
              <w:t xml:space="preserve"> </w:t>
            </w:r>
            <w:r w:rsidRPr="004020CF">
              <w:t>will</w:t>
            </w:r>
            <w:r>
              <w:t xml:space="preserve"> </w:t>
            </w:r>
            <w:r w:rsidRPr="004020CF">
              <w:t>maintain</w:t>
            </w:r>
            <w:r>
              <w:t xml:space="preserve"> </w:t>
            </w:r>
            <w:r w:rsidRPr="004020CF">
              <w:t>the</w:t>
            </w:r>
            <w:r>
              <w:t xml:space="preserve"> </w:t>
            </w:r>
            <w:r w:rsidRPr="004020CF">
              <w:t>buildings</w:t>
            </w:r>
            <w:r>
              <w:t xml:space="preserve"> </w:t>
            </w:r>
            <w:r w:rsidRPr="004020CF">
              <w:t>and</w:t>
            </w:r>
            <w:r>
              <w:t xml:space="preserve"> </w:t>
            </w:r>
            <w:r w:rsidRPr="004020CF">
              <w:t>all</w:t>
            </w:r>
            <w:r>
              <w:t xml:space="preserve"> </w:t>
            </w:r>
            <w:r w:rsidRPr="004020CF">
              <w:t>the</w:t>
            </w:r>
            <w:r>
              <w:t xml:space="preserve"> </w:t>
            </w:r>
            <w:r w:rsidRPr="004020CF">
              <w:t>Licensed</w:t>
            </w:r>
            <w:r>
              <w:t xml:space="preserve"> </w:t>
            </w:r>
            <w:r w:rsidRPr="004020CF">
              <w:t>Fittings</w:t>
            </w:r>
            <w:r>
              <w:t xml:space="preserve"> </w:t>
            </w:r>
            <w:r w:rsidRPr="004020CF">
              <w:t>(defined</w:t>
            </w:r>
            <w:r>
              <w:t xml:space="preserve"> </w:t>
            </w:r>
            <w:r w:rsidRPr="004020CF">
              <w:t>as</w:t>
            </w:r>
            <w:r>
              <w:t xml:space="preserve"> </w:t>
            </w:r>
            <w:r w:rsidRPr="004020CF">
              <w:t>the</w:t>
            </w:r>
            <w:r>
              <w:t xml:space="preserve"> </w:t>
            </w:r>
            <w:r w:rsidRPr="004020CF">
              <w:t>Contractor</w:t>
            </w:r>
            <w:r>
              <w:t xml:space="preserve"> </w:t>
            </w:r>
            <w:r w:rsidRPr="004020CF">
              <w:t>Maintained</w:t>
            </w:r>
            <w:r>
              <w:t xml:space="preserve"> </w:t>
            </w:r>
            <w:r w:rsidRPr="004020CF">
              <w:t>Licensed</w:t>
            </w:r>
            <w:r>
              <w:t xml:space="preserve"> </w:t>
            </w:r>
            <w:r w:rsidRPr="004020CF">
              <w:t>Fittings).</w:t>
            </w:r>
          </w:p>
          <w:p w14:paraId="689C45CC"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carry</w:t>
            </w:r>
            <w:r>
              <w:t xml:space="preserve"> </w:t>
            </w:r>
            <w:r w:rsidRPr="004020CF">
              <w:t>out</w:t>
            </w:r>
            <w:r>
              <w:t xml:space="preserve"> </w:t>
            </w:r>
            <w:r w:rsidRPr="004020CF">
              <w:t>maintenance</w:t>
            </w:r>
            <w:r>
              <w:t xml:space="preserve"> </w:t>
            </w:r>
            <w:r w:rsidRPr="004020CF">
              <w:t>as</w:t>
            </w:r>
            <w:r>
              <w:t xml:space="preserve"> </w:t>
            </w:r>
            <w:r w:rsidRPr="004020CF">
              <w:t>is</w:t>
            </w:r>
            <w:r>
              <w:t xml:space="preserve"> </w:t>
            </w:r>
            <w:r w:rsidRPr="004020CF">
              <w:t>necessary</w:t>
            </w:r>
            <w:r>
              <w:t xml:space="preserve"> </w:t>
            </w:r>
            <w:r w:rsidRPr="004020CF">
              <w:t>to</w:t>
            </w:r>
            <w:r>
              <w:t xml:space="preserve"> </w:t>
            </w:r>
            <w:r w:rsidRPr="004020CF">
              <w:t>maintain</w:t>
            </w:r>
            <w:r>
              <w:t xml:space="preserve"> </w:t>
            </w:r>
            <w:r w:rsidRPr="004020CF">
              <w:t>the</w:t>
            </w:r>
            <w:r>
              <w:t xml:space="preserve"> </w:t>
            </w:r>
            <w:r w:rsidRPr="004020CF">
              <w:t>GFF</w:t>
            </w:r>
            <w:r>
              <w:t xml:space="preserve"> </w:t>
            </w:r>
            <w:r w:rsidRPr="004020CF">
              <w:t>Licensed</w:t>
            </w:r>
            <w:r>
              <w:t xml:space="preserve"> </w:t>
            </w:r>
            <w:r w:rsidRPr="004020CF">
              <w:t>Area</w:t>
            </w:r>
            <w:r>
              <w:t xml:space="preserve"> </w:t>
            </w:r>
            <w:r w:rsidRPr="004020CF">
              <w:t>(including</w:t>
            </w:r>
            <w:r>
              <w:t xml:space="preserve"> </w:t>
            </w:r>
            <w:r w:rsidRPr="004020CF">
              <w:t>Licensed</w:t>
            </w:r>
            <w:r>
              <w:t xml:space="preserve"> </w:t>
            </w:r>
            <w:r w:rsidRPr="004020CF">
              <w:t>Fittings)</w:t>
            </w:r>
            <w:r>
              <w:t xml:space="preserve"> </w:t>
            </w:r>
            <w:r w:rsidRPr="004020CF">
              <w:t>in</w:t>
            </w:r>
            <w:r>
              <w:t xml:space="preserve"> </w:t>
            </w:r>
            <w:r w:rsidRPr="004020CF">
              <w:t>good</w:t>
            </w:r>
            <w:r>
              <w:t xml:space="preserve"> </w:t>
            </w:r>
            <w:r w:rsidRPr="004020CF">
              <w:t>and</w:t>
            </w:r>
            <w:r>
              <w:t xml:space="preserve"> </w:t>
            </w:r>
            <w:r w:rsidRPr="004020CF">
              <w:t>functional</w:t>
            </w:r>
            <w:r>
              <w:t xml:space="preserve"> </w:t>
            </w:r>
            <w:r w:rsidRPr="004020CF">
              <w:t>repair</w:t>
            </w:r>
            <w:r>
              <w:t xml:space="preserve"> </w:t>
            </w:r>
            <w:r w:rsidRPr="004020CF">
              <w:t>and</w:t>
            </w:r>
            <w:r>
              <w:t xml:space="preserve"> </w:t>
            </w:r>
            <w:r w:rsidRPr="004020CF">
              <w:t>condition.</w:t>
            </w:r>
          </w:p>
          <w:p w14:paraId="4E2EA02A" w14:textId="24AC8CC6" w:rsidR="00A17F87" w:rsidRPr="004020CF" w:rsidRDefault="00A17F87" w:rsidP="00A17F87">
            <w:pPr>
              <w:pStyle w:val="ASDEFCONOption"/>
            </w:pPr>
            <w:r w:rsidRPr="004020CF">
              <w:t>Option</w:t>
            </w:r>
            <w:r>
              <w:t xml:space="preserve"> </w:t>
            </w:r>
            <w:r w:rsidRPr="004020CF">
              <w:t>B:</w:t>
            </w:r>
            <w:r>
              <w:t xml:space="preserve">  </w:t>
            </w:r>
            <w:r w:rsidRPr="004020CF">
              <w:t>Include</w:t>
            </w:r>
            <w:r>
              <w:t xml:space="preserve"> </w:t>
            </w:r>
            <w:r w:rsidRPr="004020CF">
              <w:t>when</w:t>
            </w:r>
            <w:r>
              <w:t xml:space="preserve"> SEG </w:t>
            </w:r>
            <w:r w:rsidRPr="004020CF">
              <w:t>will</w:t>
            </w:r>
            <w:r>
              <w:t xml:space="preserve"> </w:t>
            </w:r>
            <w:r w:rsidRPr="004020CF">
              <w:t>maintain</w:t>
            </w:r>
            <w:r>
              <w:t xml:space="preserve"> </w:t>
            </w:r>
            <w:r w:rsidRPr="004020CF">
              <w:t>the</w:t>
            </w:r>
            <w:r>
              <w:t xml:space="preserve"> </w:t>
            </w:r>
            <w:r w:rsidRPr="004020CF">
              <w:t>buildings</w:t>
            </w:r>
            <w:r>
              <w:t xml:space="preserve"> </w:t>
            </w:r>
            <w:r w:rsidRPr="004020CF">
              <w:t>and</w:t>
            </w:r>
            <w:r>
              <w:t xml:space="preserve"> </w:t>
            </w:r>
            <w:r w:rsidRPr="004020CF">
              <w:t>the</w:t>
            </w:r>
            <w:r>
              <w:t xml:space="preserve"> </w:t>
            </w:r>
            <w:r w:rsidRPr="004020CF">
              <w:t>Contractor</w:t>
            </w:r>
            <w:r>
              <w:t xml:space="preserve"> </w:t>
            </w:r>
            <w:r w:rsidRPr="004020CF">
              <w:t>will</w:t>
            </w:r>
            <w:r>
              <w:t xml:space="preserve"> </w:t>
            </w:r>
            <w:r w:rsidRPr="004020CF">
              <w:t>maintain</w:t>
            </w:r>
            <w:r>
              <w:t xml:space="preserve"> </w:t>
            </w:r>
            <w:r w:rsidRPr="004020CF">
              <w:t>all</w:t>
            </w:r>
            <w:r>
              <w:t xml:space="preserve"> </w:t>
            </w:r>
            <w:r w:rsidRPr="004020CF">
              <w:t>or</w:t>
            </w:r>
            <w:r>
              <w:t xml:space="preserve"> </w:t>
            </w:r>
            <w:r w:rsidRPr="004020CF">
              <w:t>some</w:t>
            </w:r>
            <w:r>
              <w:t xml:space="preserve"> </w:t>
            </w:r>
            <w:r w:rsidRPr="004020CF">
              <w:t>of</w:t>
            </w:r>
            <w:r>
              <w:t xml:space="preserve"> </w:t>
            </w:r>
            <w:r w:rsidRPr="004020CF">
              <w:t>the</w:t>
            </w:r>
            <w:r>
              <w:t xml:space="preserve"> </w:t>
            </w:r>
            <w:r w:rsidRPr="004020CF">
              <w:t>Licensed</w:t>
            </w:r>
            <w:r>
              <w:t xml:space="preserve"> </w:t>
            </w:r>
            <w:r w:rsidRPr="004020CF">
              <w:t>Fittings</w:t>
            </w:r>
            <w:r>
              <w:t xml:space="preserve"> </w:t>
            </w:r>
            <w:r w:rsidRPr="004020CF">
              <w:t>(defined</w:t>
            </w:r>
            <w:r>
              <w:t xml:space="preserve"> </w:t>
            </w:r>
            <w:r w:rsidRPr="004020CF">
              <w:t>as</w:t>
            </w:r>
            <w:r>
              <w:t xml:space="preserve"> </w:t>
            </w:r>
            <w:r w:rsidRPr="004020CF">
              <w:t>the</w:t>
            </w:r>
            <w:r>
              <w:t xml:space="preserve"> </w:t>
            </w:r>
            <w:r w:rsidRPr="004020CF">
              <w:t>Contractor</w:t>
            </w:r>
            <w:r>
              <w:t xml:space="preserve"> </w:t>
            </w:r>
            <w:r w:rsidRPr="004020CF">
              <w:t>Maintained</w:t>
            </w:r>
            <w:r>
              <w:t xml:space="preserve"> </w:t>
            </w:r>
            <w:r w:rsidRPr="004020CF">
              <w:t>Licensed</w:t>
            </w:r>
            <w:r>
              <w:t xml:space="preserve"> </w:t>
            </w:r>
            <w:r w:rsidRPr="004020CF">
              <w:t>Fittings).</w:t>
            </w:r>
          </w:p>
          <w:p w14:paraId="6DC34B2A"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carry</w:t>
            </w:r>
            <w:r>
              <w:t xml:space="preserve"> </w:t>
            </w:r>
            <w:r w:rsidRPr="004020CF">
              <w:t>out</w:t>
            </w:r>
            <w:r>
              <w:t xml:space="preserve"> </w:t>
            </w:r>
            <w:r w:rsidRPr="004020CF">
              <w:t>maintenance</w:t>
            </w:r>
            <w:r>
              <w:t xml:space="preserve"> </w:t>
            </w:r>
            <w:r w:rsidRPr="004020CF">
              <w:t>as</w:t>
            </w:r>
            <w:r>
              <w:t xml:space="preserve"> </w:t>
            </w:r>
            <w:r w:rsidRPr="004020CF">
              <w:t>is</w:t>
            </w:r>
            <w:r>
              <w:t xml:space="preserve"> </w:t>
            </w:r>
            <w:r w:rsidRPr="004020CF">
              <w:t>necessary</w:t>
            </w:r>
            <w:r>
              <w:t xml:space="preserve"> </w:t>
            </w:r>
            <w:r w:rsidRPr="004020CF">
              <w:t>to</w:t>
            </w:r>
            <w:r>
              <w:t xml:space="preserve"> </w:t>
            </w:r>
            <w:r w:rsidRPr="004020CF">
              <w:t>maintain</w:t>
            </w:r>
            <w:r>
              <w:t xml:space="preserve"> </w:t>
            </w:r>
            <w:r w:rsidRPr="004020CF">
              <w:t>the</w:t>
            </w:r>
            <w:r>
              <w:t xml:space="preserve"> </w:t>
            </w:r>
            <w:r w:rsidRPr="004020CF">
              <w:t>Contractor</w:t>
            </w:r>
            <w:r>
              <w:t xml:space="preserve"> </w:t>
            </w:r>
            <w:r w:rsidRPr="004020CF">
              <w:t>Maintained</w:t>
            </w:r>
            <w:r>
              <w:t xml:space="preserve"> </w:t>
            </w:r>
            <w:r w:rsidRPr="004020CF">
              <w:t>Licensed</w:t>
            </w:r>
            <w:r>
              <w:t xml:space="preserve"> </w:t>
            </w:r>
            <w:r w:rsidRPr="004020CF">
              <w:t>Fittings</w:t>
            </w:r>
            <w:r>
              <w:t xml:space="preserve"> </w:t>
            </w:r>
            <w:r w:rsidRPr="004020CF">
              <w:t>in</w:t>
            </w:r>
            <w:r>
              <w:t xml:space="preserve"> </w:t>
            </w:r>
            <w:r w:rsidRPr="004020CF">
              <w:t>good</w:t>
            </w:r>
            <w:r>
              <w:t xml:space="preserve"> </w:t>
            </w:r>
            <w:r w:rsidRPr="004020CF">
              <w:t>and</w:t>
            </w:r>
            <w:r>
              <w:t xml:space="preserve"> </w:t>
            </w:r>
            <w:r w:rsidRPr="004020CF">
              <w:t>functional</w:t>
            </w:r>
            <w:r>
              <w:t xml:space="preserve"> </w:t>
            </w:r>
            <w:r w:rsidRPr="004020CF">
              <w:t>repair</w:t>
            </w:r>
            <w:r>
              <w:t xml:space="preserve"> </w:t>
            </w:r>
            <w:r w:rsidRPr="004020CF">
              <w:t>and</w:t>
            </w:r>
            <w:r>
              <w:t xml:space="preserve"> </w:t>
            </w:r>
            <w:r w:rsidRPr="004020CF">
              <w:t>condition.</w:t>
            </w:r>
          </w:p>
        </w:tc>
      </w:tr>
    </w:tbl>
    <w:p w14:paraId="1D17C3B9" w14:textId="77777777" w:rsidR="00A17F87" w:rsidRPr="004020CF" w:rsidRDefault="00A17F87" w:rsidP="00A17F87">
      <w:pPr>
        <w:pStyle w:val="ASDEFCONOptionSpace"/>
      </w:pP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A17F87" w:rsidRPr="004020CF" w14:paraId="0BCD2EAB" w14:textId="77777777" w:rsidTr="00B15C3A">
        <w:tc>
          <w:tcPr>
            <w:tcW w:w="9067" w:type="dxa"/>
            <w:shd w:val="clear" w:color="auto" w:fill="auto"/>
          </w:tcPr>
          <w:p w14:paraId="33BC5D76" w14:textId="5FB6741D" w:rsidR="00A17F87" w:rsidRPr="004020CF" w:rsidRDefault="00940461" w:rsidP="00A17F87">
            <w:pPr>
              <w:pStyle w:val="ASDEFCONOption"/>
            </w:pPr>
            <w:r>
              <w:t xml:space="preserve">Option: </w:t>
            </w:r>
            <w:r w:rsidR="00A17F87" w:rsidRPr="004020CF">
              <w:t>Only</w:t>
            </w:r>
            <w:r w:rsidR="00A17F87">
              <w:t xml:space="preserve"> </w:t>
            </w:r>
            <w:r w:rsidR="00A17F87" w:rsidRPr="004020CF">
              <w:t>include</w:t>
            </w:r>
            <w:r w:rsidR="00A17F87">
              <w:t xml:space="preserve"> </w:t>
            </w:r>
            <w:r w:rsidR="00A17F87" w:rsidRPr="004020CF">
              <w:t>the</w:t>
            </w:r>
            <w:r w:rsidR="00A17F87">
              <w:t xml:space="preserve"> </w:t>
            </w:r>
            <w:r w:rsidR="00A17F87" w:rsidRPr="004020CF">
              <w:t>following</w:t>
            </w:r>
            <w:r w:rsidR="00A17F87">
              <w:t xml:space="preserve"> </w:t>
            </w:r>
            <w:r w:rsidR="00A17F87" w:rsidRPr="004020CF">
              <w:t>clause</w:t>
            </w:r>
            <w:r w:rsidR="00A17F87">
              <w:t xml:space="preserve"> </w:t>
            </w:r>
            <w:r w:rsidR="00A17F87" w:rsidRPr="004020CF">
              <w:t>if</w:t>
            </w:r>
            <w:r w:rsidR="00A17F87">
              <w:t xml:space="preserve"> </w:t>
            </w:r>
            <w:r w:rsidR="00A17F87" w:rsidRPr="004020CF">
              <w:t>Option</w:t>
            </w:r>
            <w:r w:rsidR="00A17F87">
              <w:t xml:space="preserve"> </w:t>
            </w:r>
            <w:r w:rsidR="00A17F87" w:rsidRPr="004020CF">
              <w:t>A</w:t>
            </w:r>
            <w:r w:rsidR="00A17F87">
              <w:t xml:space="preserve"> </w:t>
            </w:r>
            <w:r w:rsidR="00A17F87" w:rsidRPr="004020CF">
              <w:t>or</w:t>
            </w:r>
            <w:r w:rsidR="00A17F87">
              <w:t xml:space="preserve"> </w:t>
            </w:r>
            <w:r w:rsidR="00A17F87" w:rsidRPr="004020CF">
              <w:t>B</w:t>
            </w:r>
            <w:r w:rsidR="00A17F87">
              <w:t xml:space="preserve"> </w:t>
            </w:r>
            <w:r w:rsidR="00A17F87" w:rsidRPr="004020CF">
              <w:t>are</w:t>
            </w:r>
            <w:r w:rsidR="00A17F87">
              <w:t xml:space="preserve"> </w:t>
            </w:r>
            <w:r w:rsidR="00A17F87" w:rsidRPr="004020CF">
              <w:t>selected</w:t>
            </w:r>
            <w:r w:rsidR="00A17F87">
              <w:t xml:space="preserve"> </w:t>
            </w:r>
            <w:r w:rsidR="00A17F87" w:rsidRPr="004020CF">
              <w:t>above.</w:t>
            </w:r>
            <w:r w:rsidR="00A17F87">
              <w:t xml:space="preserve">  </w:t>
            </w:r>
            <w:r w:rsidR="00A17F87" w:rsidRPr="004020CF">
              <w:t>Edit</w:t>
            </w:r>
            <w:r w:rsidR="00A17F87">
              <w:t xml:space="preserve"> </w:t>
            </w:r>
            <w:r w:rsidR="00A17F87" w:rsidRPr="004020CF">
              <w:t>to</w:t>
            </w:r>
            <w:r w:rsidR="00A17F87">
              <w:t xml:space="preserve"> </w:t>
            </w:r>
            <w:r w:rsidR="00A17F87" w:rsidRPr="004020CF">
              <w:t>select</w:t>
            </w:r>
            <w:r w:rsidR="00A17F87">
              <w:t xml:space="preserve"> </w:t>
            </w:r>
            <w:r w:rsidR="00A17F87" w:rsidRPr="004020CF">
              <w:t>‘GFF</w:t>
            </w:r>
            <w:r w:rsidR="00A17F87">
              <w:t xml:space="preserve"> </w:t>
            </w:r>
            <w:r w:rsidR="00A17F87" w:rsidRPr="004020CF">
              <w:t>Licensed</w:t>
            </w:r>
            <w:r w:rsidR="00A17F87">
              <w:t xml:space="preserve"> </w:t>
            </w:r>
            <w:r w:rsidR="00A17F87" w:rsidRPr="004020CF">
              <w:t>Area’</w:t>
            </w:r>
            <w:r w:rsidR="00A17F87">
              <w:t xml:space="preserve"> </w:t>
            </w:r>
            <w:r w:rsidR="00A17F87" w:rsidRPr="004020CF">
              <w:t>for</w:t>
            </w:r>
            <w:r w:rsidR="00A17F87">
              <w:t xml:space="preserve"> </w:t>
            </w:r>
            <w:r w:rsidR="00A17F87" w:rsidRPr="004020CF">
              <w:t>Option</w:t>
            </w:r>
            <w:r w:rsidR="00A17F87">
              <w:t xml:space="preserve"> </w:t>
            </w:r>
            <w:r w:rsidR="00A17F87" w:rsidRPr="004020CF">
              <w:t>A</w:t>
            </w:r>
            <w:r w:rsidR="00A17F87">
              <w:t xml:space="preserve"> </w:t>
            </w:r>
            <w:r w:rsidR="00A17F87" w:rsidRPr="004020CF">
              <w:t>or</w:t>
            </w:r>
            <w:r w:rsidR="00A17F87">
              <w:t xml:space="preserve"> </w:t>
            </w:r>
            <w:r w:rsidR="00A17F87" w:rsidRPr="004020CF">
              <w:t>‘Contractor</w:t>
            </w:r>
            <w:r w:rsidR="00A17F87">
              <w:t xml:space="preserve"> </w:t>
            </w:r>
            <w:r w:rsidR="00A17F87" w:rsidRPr="004020CF">
              <w:t>Maintained</w:t>
            </w:r>
            <w:r w:rsidR="00A17F87">
              <w:t xml:space="preserve"> </w:t>
            </w:r>
            <w:r w:rsidR="00A17F87" w:rsidRPr="004020CF">
              <w:t>Licensed</w:t>
            </w:r>
            <w:r w:rsidR="00A17F87">
              <w:t xml:space="preserve"> </w:t>
            </w:r>
            <w:r w:rsidR="00A17F87" w:rsidRPr="004020CF">
              <w:t>Fittings’</w:t>
            </w:r>
            <w:r w:rsidR="00A17F87">
              <w:t xml:space="preserve"> </w:t>
            </w:r>
            <w:r w:rsidR="00A17F87" w:rsidRPr="004020CF">
              <w:t>for</w:t>
            </w:r>
            <w:r w:rsidR="00A17F87">
              <w:t xml:space="preserve"> </w:t>
            </w:r>
            <w:r w:rsidR="00A17F87" w:rsidRPr="004020CF">
              <w:t>Option</w:t>
            </w:r>
            <w:r w:rsidR="00A17F87">
              <w:t xml:space="preserve"> </w:t>
            </w:r>
            <w:r w:rsidR="00A17F87" w:rsidRPr="004020CF">
              <w:t>B.</w:t>
            </w:r>
          </w:p>
          <w:p w14:paraId="5C5A35C2" w14:textId="0249AFC1"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maintain</w:t>
            </w:r>
            <w:r>
              <w:t xml:space="preserve"> </w:t>
            </w:r>
            <w:r w:rsidRPr="004020CF">
              <w:t>the</w:t>
            </w:r>
            <w:r>
              <w:t xml:space="preserve"> </w:t>
            </w:r>
            <w:r w:rsidRPr="004020CF">
              <w:t>[…</w:t>
            </w:r>
            <w:r>
              <w:t xml:space="preserve">INSERT </w:t>
            </w:r>
            <w:r w:rsidRPr="004020CF">
              <w:t>‘GFF</w:t>
            </w:r>
            <w:r>
              <w:t xml:space="preserve"> </w:t>
            </w:r>
            <w:r w:rsidRPr="004020CF">
              <w:t>Licensed</w:t>
            </w:r>
            <w:r>
              <w:t xml:space="preserve"> </w:t>
            </w:r>
            <w:r w:rsidRPr="004020CF">
              <w:t>Area’</w:t>
            </w:r>
            <w:r>
              <w:t xml:space="preserve"> </w:t>
            </w:r>
            <w:r w:rsidRPr="004020CF">
              <w:t>OR</w:t>
            </w:r>
            <w:r>
              <w:t xml:space="preserve"> </w:t>
            </w:r>
            <w:r w:rsidRPr="004020CF">
              <w:t>‘Contractor</w:t>
            </w:r>
            <w:r>
              <w:t xml:space="preserve"> </w:t>
            </w:r>
            <w:r w:rsidRPr="004020CF">
              <w:t>Maintained</w:t>
            </w:r>
            <w:r>
              <w:t xml:space="preserve"> </w:t>
            </w:r>
            <w:r w:rsidRPr="004020CF">
              <w:t>Licensed</w:t>
            </w:r>
            <w:r>
              <w:t xml:space="preserve"> </w:t>
            </w:r>
            <w:r w:rsidRPr="004020CF">
              <w:t>Fittings’…]</w:t>
            </w:r>
            <w:r>
              <w:t xml:space="preserve"> </w:t>
            </w:r>
            <w:r w:rsidRPr="004020CF">
              <w:t>in</w:t>
            </w:r>
            <w:r>
              <w:t xml:space="preserve"> </w:t>
            </w:r>
            <w:r w:rsidRPr="004020CF">
              <w:t>accordance</w:t>
            </w:r>
            <w:r>
              <w:t xml:space="preserve"> </w:t>
            </w:r>
            <w:r w:rsidRPr="004020CF">
              <w:t>with</w:t>
            </w:r>
            <w:r>
              <w:t xml:space="preserve"> </w:t>
            </w:r>
            <w:r w:rsidRPr="004020CF">
              <w:t>all</w:t>
            </w:r>
            <w:r>
              <w:t xml:space="preserve"> </w:t>
            </w:r>
            <w:r w:rsidRPr="004020CF">
              <w:t>applicable</w:t>
            </w:r>
            <w:r>
              <w:t xml:space="preserve"> </w:t>
            </w:r>
            <w:r w:rsidRPr="004020CF">
              <w:t>laws</w:t>
            </w:r>
            <w:r>
              <w:t xml:space="preserve"> </w:t>
            </w:r>
            <w:r w:rsidRPr="004020CF">
              <w:t>and</w:t>
            </w:r>
            <w:r>
              <w:t xml:space="preserve"> </w:t>
            </w:r>
            <w:r w:rsidRPr="004020CF">
              <w:t>the</w:t>
            </w:r>
            <w:r>
              <w:t xml:space="preserve"> </w:t>
            </w:r>
            <w:r w:rsidRPr="004020CF">
              <w:t>applicable</w:t>
            </w:r>
            <w:r>
              <w:t xml:space="preserve"> </w:t>
            </w:r>
            <w:r w:rsidRPr="004020CF">
              <w:t>maintenance</w:t>
            </w:r>
            <w:r>
              <w:t xml:space="preserve"> </w:t>
            </w:r>
            <w:r w:rsidRPr="004020CF">
              <w:t>manuals,</w:t>
            </w:r>
            <w:r>
              <w:t xml:space="preserve"> </w:t>
            </w:r>
            <w:r w:rsidRPr="004020CF">
              <w:t>manufacturer’s</w:t>
            </w:r>
            <w:r>
              <w:t xml:space="preserve"> </w:t>
            </w:r>
            <w:r w:rsidRPr="004020CF">
              <w:t>recommendations,</w:t>
            </w:r>
            <w:r>
              <w:t xml:space="preserve"> </w:t>
            </w:r>
            <w:r w:rsidRPr="004020CF">
              <w:t>and</w:t>
            </w:r>
            <w:r>
              <w:t xml:space="preserve"> </w:t>
            </w:r>
            <w:r w:rsidRPr="004020CF">
              <w:t>otherwise</w:t>
            </w:r>
            <w:r>
              <w:t xml:space="preserve"> </w:t>
            </w:r>
            <w:r w:rsidRPr="004020CF">
              <w:t>in</w:t>
            </w:r>
            <w:r>
              <w:t xml:space="preserve"> </w:t>
            </w:r>
            <w:r w:rsidRPr="004020CF">
              <w:t>accordance</w:t>
            </w:r>
            <w:r>
              <w:t xml:space="preserve"> </w:t>
            </w:r>
            <w:r w:rsidRPr="004020CF">
              <w:t>with</w:t>
            </w:r>
            <w:r>
              <w:t xml:space="preserve"> </w:t>
            </w:r>
            <w:r w:rsidRPr="004020CF">
              <w:t>good</w:t>
            </w:r>
            <w:r>
              <w:t xml:space="preserve"> </w:t>
            </w:r>
            <w:r w:rsidRPr="004020CF">
              <w:t>industry</w:t>
            </w:r>
            <w:r>
              <w:t xml:space="preserve"> </w:t>
            </w:r>
            <w:r w:rsidRPr="004020CF">
              <w:t>practice.</w:t>
            </w:r>
          </w:p>
        </w:tc>
      </w:tr>
    </w:tbl>
    <w:p w14:paraId="59840BC5" w14:textId="77777777" w:rsidR="00A17F87" w:rsidRDefault="00A17F87" w:rsidP="00B15C3A">
      <w:pPr>
        <w:pStyle w:val="ASDEFCONOptionSpace"/>
      </w:pPr>
    </w:p>
    <w:p w14:paraId="39C46081" w14:textId="62FA16F2" w:rsidR="00A17F87" w:rsidRPr="004020CF" w:rsidRDefault="00A17F87" w:rsidP="00A17F87">
      <w:pPr>
        <w:pStyle w:val="SOWTL4-ASDEFCON"/>
      </w:pPr>
      <w:r w:rsidRPr="004020CF">
        <w:t>Without</w:t>
      </w:r>
      <w:r>
        <w:t xml:space="preserve"> </w:t>
      </w:r>
      <w:r w:rsidRPr="004020CF">
        <w:t>limiting</w:t>
      </w:r>
      <w:r>
        <w:t xml:space="preserve"> </w:t>
      </w:r>
      <w:r w:rsidRPr="004020CF">
        <w:t>the</w:t>
      </w:r>
      <w:r>
        <w:t xml:space="preserve"> </w:t>
      </w:r>
      <w:r w:rsidRPr="004020CF">
        <w:t>Contractor’s</w:t>
      </w:r>
      <w:r>
        <w:t xml:space="preserve"> </w:t>
      </w:r>
      <w:r w:rsidRPr="004020CF">
        <w:t>obligations</w:t>
      </w:r>
      <w:r>
        <w:t xml:space="preserve"> </w:t>
      </w:r>
      <w:r w:rsidRPr="004020CF">
        <w:t>under</w:t>
      </w:r>
      <w:r>
        <w:t xml:space="preserve"> </w:t>
      </w:r>
      <w:r w:rsidRPr="004020CF">
        <w:t>clause</w:t>
      </w:r>
      <w:r>
        <w:t xml:space="preserve"> </w:t>
      </w:r>
      <w:r w:rsidRPr="004020CF">
        <w:t>3.9</w:t>
      </w:r>
      <w:r>
        <w:t xml:space="preserve"> </w:t>
      </w:r>
      <w:r w:rsidRPr="004020CF">
        <w:t>of</w:t>
      </w:r>
      <w:r>
        <w:t xml:space="preserve"> </w:t>
      </w:r>
      <w:r w:rsidRPr="004020CF">
        <w:t>the</w:t>
      </w:r>
      <w:r>
        <w:t xml:space="preserve"> </w:t>
      </w:r>
      <w:r w:rsidRPr="004020CF">
        <w:t>COC,</w:t>
      </w:r>
      <w:r>
        <w:t xml:space="preserve"> </w:t>
      </w:r>
      <w:r w:rsidRPr="004020CF">
        <w:t>except</w:t>
      </w:r>
      <w:r>
        <w:t xml:space="preserve"> </w:t>
      </w:r>
      <w:r w:rsidRPr="004020CF">
        <w:t>where</w:t>
      </w:r>
      <w:r>
        <w:t xml:space="preserve"> </w:t>
      </w:r>
      <w:r w:rsidRPr="004020CF">
        <w:t>otherwise</w:t>
      </w:r>
      <w:r>
        <w:t xml:space="preserve"> </w:t>
      </w:r>
      <w:r w:rsidRPr="004020CF">
        <w:t>required</w:t>
      </w:r>
      <w:r>
        <w:t xml:space="preserve"> </w:t>
      </w:r>
      <w:r w:rsidRPr="004020CF">
        <w:t>under</w:t>
      </w:r>
      <w:r>
        <w:t xml:space="preserve"> </w:t>
      </w:r>
      <w:r w:rsidRPr="004020CF">
        <w:t>clause</w:t>
      </w:r>
      <w:r>
        <w:t xml:space="preserve"> </w:t>
      </w:r>
      <w:r w:rsidRPr="004020CF">
        <w:fldChar w:fldCharType="begin"/>
      </w:r>
      <w:r w:rsidRPr="004020CF">
        <w:instrText xml:space="preserve"> REF _Ref459975749 \r \h </w:instrText>
      </w:r>
      <w:r w:rsidRPr="004020CF">
        <w:fldChar w:fldCharType="separate"/>
      </w:r>
      <w:r w:rsidR="008053F7">
        <w:t>3.19.3</w:t>
      </w:r>
      <w:r w:rsidRPr="004020CF">
        <w:fldChar w:fldCharType="end"/>
      </w:r>
      <w:r w:rsidRPr="004020CF">
        <w:t>,</w:t>
      </w:r>
      <w:r>
        <w:t xml:space="preserve"> </w:t>
      </w:r>
      <w:r w:rsidRPr="004020CF">
        <w:t>the</w:t>
      </w:r>
      <w:r>
        <w:t xml:space="preserve"> </w:t>
      </w:r>
      <w:r w:rsidRPr="004020CF">
        <w:t>Contractor</w:t>
      </w:r>
      <w:r>
        <w:t xml:space="preserve"> </w:t>
      </w:r>
      <w:r w:rsidRPr="004020CF">
        <w:t>shall,</w:t>
      </w:r>
      <w:r>
        <w:t xml:space="preserve"> </w:t>
      </w:r>
      <w:r w:rsidRPr="004020CF">
        <w:t>within</w:t>
      </w:r>
      <w:r>
        <w:t xml:space="preserve"> </w:t>
      </w:r>
      <w:r w:rsidRPr="004020CF">
        <w:t>five</w:t>
      </w:r>
      <w:r>
        <w:t xml:space="preserve"> </w:t>
      </w:r>
      <w:r w:rsidRPr="004020CF">
        <w:t>Working</w:t>
      </w:r>
      <w:r>
        <w:t xml:space="preserve"> </w:t>
      </w:r>
      <w:r w:rsidRPr="004020CF">
        <w:t>Days</w:t>
      </w:r>
      <w:r>
        <w:t xml:space="preserve"> </w:t>
      </w:r>
      <w:r w:rsidRPr="004020CF">
        <w:t>of</w:t>
      </w:r>
      <w:r>
        <w:t xml:space="preserve"> </w:t>
      </w:r>
      <w:r w:rsidRPr="004020CF">
        <w:t>becoming</w:t>
      </w:r>
      <w:r>
        <w:t xml:space="preserve"> </w:t>
      </w:r>
      <w:r w:rsidRPr="004020CF">
        <w:t>aware</w:t>
      </w:r>
      <w:r>
        <w:t xml:space="preserve"> </w:t>
      </w:r>
      <w:r w:rsidRPr="004020CF">
        <w:t>that</w:t>
      </w:r>
      <w:r>
        <w:t xml:space="preserve"> </w:t>
      </w:r>
      <w:r w:rsidRPr="004020CF">
        <w:t>any</w:t>
      </w:r>
      <w:r>
        <w:t xml:space="preserve"> </w:t>
      </w:r>
      <w:r w:rsidRPr="004020CF">
        <w:t>Licensed</w:t>
      </w:r>
      <w:r>
        <w:t xml:space="preserve"> </w:t>
      </w:r>
      <w:r w:rsidRPr="004020CF">
        <w:t>Fitting</w:t>
      </w:r>
      <w:r>
        <w:t xml:space="preserve"> </w:t>
      </w:r>
      <w:r w:rsidRPr="004020CF">
        <w:t>is</w:t>
      </w:r>
      <w:r>
        <w:t xml:space="preserve"> </w:t>
      </w:r>
      <w:r w:rsidRPr="004020CF">
        <w:t>lost,</w:t>
      </w:r>
      <w:r>
        <w:t xml:space="preserve"> </w:t>
      </w:r>
      <w:r w:rsidRPr="004020CF">
        <w:t>destroyed,</w:t>
      </w:r>
      <w:r>
        <w:t xml:space="preserve"> </w:t>
      </w:r>
      <w:r w:rsidRPr="004020CF">
        <w:t>damaged</w:t>
      </w:r>
      <w:r>
        <w:t xml:space="preserve"> </w:t>
      </w:r>
      <w:r w:rsidRPr="004020CF">
        <w:t>or</w:t>
      </w:r>
      <w:r>
        <w:t xml:space="preserve"> </w:t>
      </w:r>
      <w:r w:rsidRPr="004020CF">
        <w:t>deficient,</w:t>
      </w:r>
      <w:r>
        <w:t xml:space="preserve"> </w:t>
      </w:r>
      <w:r w:rsidRPr="004020CF">
        <w:t>notify</w:t>
      </w:r>
      <w:r>
        <w:t xml:space="preserve"> </w:t>
      </w:r>
      <w:r w:rsidRPr="004020CF">
        <w:t>the</w:t>
      </w:r>
      <w:r>
        <w:t xml:space="preserve"> </w:t>
      </w:r>
      <w:r w:rsidRPr="004020CF">
        <w:t>Commonwealth</w:t>
      </w:r>
      <w:r>
        <w:t xml:space="preserve"> </w:t>
      </w:r>
      <w:r w:rsidRPr="004020CF">
        <w:t>Representative</w:t>
      </w:r>
      <w:r>
        <w:t xml:space="preserve"> </w:t>
      </w:r>
      <w:r w:rsidRPr="004020CF">
        <w:t>of</w:t>
      </w:r>
      <w:r>
        <w:t xml:space="preserve"> </w:t>
      </w:r>
      <w:r w:rsidRPr="004020CF">
        <w:t>the</w:t>
      </w:r>
      <w:r>
        <w:t xml:space="preserve"> </w:t>
      </w:r>
      <w:r w:rsidRPr="004020CF">
        <w:t>event.</w:t>
      </w:r>
    </w:p>
    <w:p w14:paraId="3DB709D5" w14:textId="77777777" w:rsidR="00A17F87" w:rsidRPr="004020CF" w:rsidRDefault="00A17F87" w:rsidP="00A17F87">
      <w:pPr>
        <w:pStyle w:val="SOWHL3-ASDEFCON"/>
      </w:pPr>
      <w:bookmarkStart w:id="575" w:name="_Toc429391946"/>
      <w:bookmarkStart w:id="576" w:name="_Ref459975749"/>
      <w:bookmarkStart w:id="577" w:name="_Ref216416933"/>
      <w:bookmarkEnd w:id="575"/>
      <w:r w:rsidRPr="004020CF">
        <w:t>Inspections</w:t>
      </w:r>
      <w:r>
        <w:t xml:space="preserve"> </w:t>
      </w:r>
      <w:r w:rsidRPr="004020CF">
        <w:t>of</w:t>
      </w:r>
      <w:r>
        <w:t xml:space="preserve"> </w:t>
      </w:r>
      <w:r w:rsidRPr="004020CF">
        <w:t>GFF</w:t>
      </w:r>
      <w:bookmarkEnd w:id="576"/>
    </w:p>
    <w:p w14:paraId="32010978" w14:textId="535E3205"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representatives</w:t>
      </w:r>
      <w:r>
        <w:t xml:space="preserve"> </w:t>
      </w:r>
      <w:r w:rsidRPr="004020CF">
        <w:t>of</w:t>
      </w:r>
      <w:r>
        <w:t xml:space="preserve"> </w:t>
      </w:r>
      <w:r w:rsidRPr="004020CF">
        <w:t>the</w:t>
      </w:r>
      <w:r>
        <w:t xml:space="preserve"> </w:t>
      </w:r>
      <w:r w:rsidRPr="004020CF">
        <w:t>Commonwealth</w:t>
      </w:r>
      <w:r>
        <w:t xml:space="preserve"> </w:t>
      </w:r>
      <w:r w:rsidRPr="004020CF">
        <w:t>with</w:t>
      </w:r>
      <w:r>
        <w:t xml:space="preserve"> </w:t>
      </w:r>
      <w:r w:rsidRPr="004020CF">
        <w:t>access</w:t>
      </w:r>
      <w:r>
        <w:t xml:space="preserve"> </w:t>
      </w:r>
      <w:r w:rsidRPr="004020CF">
        <w:t>to</w:t>
      </w:r>
      <w:r>
        <w:t xml:space="preserve"> </w:t>
      </w:r>
      <w:r w:rsidRPr="004020CF">
        <w:t>a</w:t>
      </w:r>
      <w:r>
        <w:t xml:space="preserve"> </w:t>
      </w:r>
      <w:r w:rsidRPr="004020CF">
        <w:t>GFF</w:t>
      </w:r>
      <w:r>
        <w:t xml:space="preserve"> </w:t>
      </w:r>
      <w:r w:rsidRPr="004020CF">
        <w:t>Licensed</w:t>
      </w:r>
      <w:r>
        <w:t xml:space="preserve"> </w:t>
      </w:r>
      <w:r w:rsidRPr="004020CF">
        <w:t>Area,</w:t>
      </w:r>
      <w:r>
        <w:t xml:space="preserve"> </w:t>
      </w:r>
      <w:r w:rsidRPr="004020CF">
        <w:t>in</w:t>
      </w:r>
      <w:r>
        <w:t xml:space="preserve"> </w:t>
      </w:r>
      <w:r w:rsidRPr="004020CF">
        <w:t>accordance</w:t>
      </w:r>
      <w:r>
        <w:t xml:space="preserve"> </w:t>
      </w:r>
      <w:r w:rsidRPr="004020CF">
        <w:t>with</w:t>
      </w:r>
      <w:r>
        <w:t xml:space="preserve"> </w:t>
      </w:r>
      <w:r w:rsidRPr="004020CF">
        <w:t>Attachment</w:t>
      </w:r>
      <w:r>
        <w:t xml:space="preserve"> </w:t>
      </w:r>
      <w:r w:rsidRPr="004020CF">
        <w:t>O,</w:t>
      </w:r>
      <w:r>
        <w:t xml:space="preserve"> </w:t>
      </w:r>
      <w:r w:rsidRPr="004020CF">
        <w:t>for</w:t>
      </w:r>
      <w:r>
        <w:t xml:space="preserve"> </w:t>
      </w:r>
      <w:r w:rsidRPr="004020CF">
        <w:t>the</w:t>
      </w:r>
      <w:r>
        <w:t xml:space="preserve"> </w:t>
      </w:r>
      <w:r w:rsidRPr="004020CF">
        <w:t>purpose</w:t>
      </w:r>
      <w:r>
        <w:t xml:space="preserve"> </w:t>
      </w:r>
      <w:r w:rsidRPr="004020CF">
        <w:t>of</w:t>
      </w:r>
      <w:r>
        <w:t xml:space="preserve"> </w:t>
      </w:r>
      <w:r w:rsidRPr="004020CF">
        <w:t>inspections.</w:t>
      </w:r>
      <w:r>
        <w:t xml:space="preserve">  </w:t>
      </w:r>
      <w:r w:rsidRPr="004020CF">
        <w:t>The</w:t>
      </w:r>
      <w:r>
        <w:t xml:space="preserve"> </w:t>
      </w:r>
      <w:r w:rsidRPr="004020CF">
        <w:t>Commonwealth</w:t>
      </w:r>
      <w:r>
        <w:t xml:space="preserve"> </w:t>
      </w:r>
      <w:r w:rsidRPr="004020CF">
        <w:t>may</w:t>
      </w:r>
      <w:r>
        <w:t xml:space="preserve"> </w:t>
      </w:r>
      <w:r w:rsidRPr="004020CF">
        <w:t>inspect</w:t>
      </w:r>
      <w:r>
        <w:t xml:space="preserve"> </w:t>
      </w:r>
      <w:r w:rsidRPr="004020CF">
        <w:t>a</w:t>
      </w:r>
      <w:r>
        <w:t xml:space="preserve"> </w:t>
      </w:r>
      <w:r w:rsidRPr="004020CF">
        <w:t>GFF</w:t>
      </w:r>
      <w:r>
        <w:t xml:space="preserve"> </w:t>
      </w:r>
      <w:r w:rsidRPr="004020CF">
        <w:t>Licensed</w:t>
      </w:r>
      <w:r>
        <w:t xml:space="preserve"> </w:t>
      </w:r>
      <w:r w:rsidRPr="004020CF">
        <w:t>Area</w:t>
      </w:r>
      <w:r>
        <w:t xml:space="preserve"> </w:t>
      </w:r>
      <w:r w:rsidRPr="004020CF">
        <w:t>to</w:t>
      </w:r>
      <w:r>
        <w:t xml:space="preserve"> </w:t>
      </w:r>
      <w:r w:rsidRPr="004020CF">
        <w:t>review</w:t>
      </w:r>
      <w:r>
        <w:t xml:space="preserve"> </w:t>
      </w:r>
      <w:r w:rsidRPr="004020CF">
        <w:t>the</w:t>
      </w:r>
      <w:r>
        <w:t xml:space="preserve"> </w:t>
      </w:r>
      <w:r w:rsidRPr="004020CF">
        <w:t>condition</w:t>
      </w:r>
      <w:r>
        <w:t xml:space="preserve"> </w:t>
      </w:r>
      <w:r w:rsidRPr="004020CF">
        <w:t>of</w:t>
      </w:r>
      <w:r>
        <w:t xml:space="preserve"> </w:t>
      </w:r>
      <w:r w:rsidRPr="004020CF">
        <w:t>the</w:t>
      </w:r>
      <w:r>
        <w:t xml:space="preserve"> </w:t>
      </w:r>
      <w:r w:rsidRPr="004020CF">
        <w:t>area</w:t>
      </w:r>
      <w:r>
        <w:t xml:space="preserve"> </w:t>
      </w:r>
      <w:r w:rsidRPr="004020CF">
        <w:t>and</w:t>
      </w:r>
      <w:r>
        <w:t xml:space="preserve"> </w:t>
      </w:r>
      <w:r w:rsidRPr="004020CF">
        <w:t>any</w:t>
      </w:r>
      <w:r>
        <w:t xml:space="preserve"> </w:t>
      </w:r>
      <w:r w:rsidRPr="004020CF">
        <w:t>impact</w:t>
      </w:r>
      <w:r>
        <w:t xml:space="preserve"> </w:t>
      </w:r>
      <w:r w:rsidRPr="004020CF">
        <w:t>of</w:t>
      </w:r>
      <w:r>
        <w:t xml:space="preserve"> </w:t>
      </w:r>
      <w:r w:rsidRPr="004020CF">
        <w:t>the</w:t>
      </w:r>
      <w:r>
        <w:t xml:space="preserve"> </w:t>
      </w:r>
      <w:r w:rsidRPr="004020CF">
        <w:t>Contractor’s</w:t>
      </w:r>
      <w:r>
        <w:t xml:space="preserve"> </w:t>
      </w:r>
      <w:r w:rsidRPr="004020CF">
        <w:t>use</w:t>
      </w:r>
      <w:r>
        <w:t xml:space="preserve"> </w:t>
      </w:r>
      <w:r w:rsidRPr="004020CF">
        <w:t>and</w:t>
      </w:r>
      <w:r>
        <w:t xml:space="preserve"> </w:t>
      </w:r>
      <w:r w:rsidRPr="004020CF">
        <w:t>occupation</w:t>
      </w:r>
      <w:r>
        <w:t xml:space="preserve"> </w:t>
      </w:r>
      <w:r w:rsidRPr="004020CF">
        <w:t>of</w:t>
      </w:r>
      <w:r>
        <w:t xml:space="preserve"> </w:t>
      </w:r>
      <w:r w:rsidRPr="004020CF">
        <w:t>the</w:t>
      </w:r>
      <w:r>
        <w:t xml:space="preserve"> </w:t>
      </w:r>
      <w:r w:rsidRPr="004020CF">
        <w:t>area</w:t>
      </w:r>
      <w:r>
        <w:t xml:space="preserve"> </w:t>
      </w:r>
      <w:r w:rsidRPr="004020CF">
        <w:t>on</w:t>
      </w:r>
      <w:r>
        <w:t xml:space="preserve"> </w:t>
      </w:r>
      <w:r w:rsidRPr="004020CF">
        <w:t>the</w:t>
      </w:r>
      <w:r>
        <w:t xml:space="preserve"> </w:t>
      </w:r>
      <w:r w:rsidRPr="004020CF">
        <w:t>Environment</w:t>
      </w:r>
      <w:r>
        <w:t xml:space="preserve"> </w:t>
      </w:r>
      <w:r w:rsidRPr="004020CF">
        <w:t>or</w:t>
      </w:r>
      <w:r>
        <w:t xml:space="preserve"> </w:t>
      </w:r>
      <w:r w:rsidRPr="004020CF">
        <w:t>heritage.</w:t>
      </w:r>
    </w:p>
    <w:p w14:paraId="6CD5194E" w14:textId="77777777" w:rsidR="00A17F87" w:rsidRPr="004020CF" w:rsidRDefault="00A17F87" w:rsidP="00A17F87">
      <w:pPr>
        <w:pStyle w:val="SOWTL4-ASDEFCON"/>
      </w:pPr>
      <w:bookmarkStart w:id="578" w:name="_Ref419970039"/>
      <w:r w:rsidRPr="004020CF">
        <w:t>Within</w:t>
      </w:r>
      <w:r>
        <w:t xml:space="preserve"> </w:t>
      </w:r>
      <w:r w:rsidRPr="004020CF">
        <w:t>20</w:t>
      </w:r>
      <w:r>
        <w:t xml:space="preserve"> </w:t>
      </w:r>
      <w:r w:rsidRPr="004020CF">
        <w:t>Working</w:t>
      </w:r>
      <w:r>
        <w:t xml:space="preserve"> </w:t>
      </w:r>
      <w:r w:rsidRPr="004020CF">
        <w:t>Days</w:t>
      </w:r>
      <w:r>
        <w:t xml:space="preserve"> </w:t>
      </w:r>
      <w:r w:rsidRPr="004020CF">
        <w:t>following</w:t>
      </w:r>
      <w:r>
        <w:t xml:space="preserve"> </w:t>
      </w:r>
      <w:r w:rsidRPr="004020CF">
        <w:t>each</w:t>
      </w:r>
      <w:r>
        <w:t xml:space="preserve"> </w:t>
      </w:r>
      <w:r w:rsidRPr="004020CF">
        <w:t>anniversary</w:t>
      </w:r>
      <w:r>
        <w:t xml:space="preserve"> </w:t>
      </w:r>
      <w:r w:rsidRPr="004020CF">
        <w:t>of</w:t>
      </w:r>
      <w:r>
        <w:t xml:space="preserve"> </w:t>
      </w:r>
      <w:r w:rsidRPr="004020CF">
        <w:t>the</w:t>
      </w:r>
      <w:r>
        <w:t xml:space="preserve"> </w:t>
      </w:r>
      <w:r w:rsidRPr="004020CF">
        <w:t>GFF</w:t>
      </w:r>
      <w:r>
        <w:t xml:space="preserve"> </w:t>
      </w:r>
      <w:r w:rsidRPr="004020CF">
        <w:t>Licence</w:t>
      </w:r>
      <w:r>
        <w:t xml:space="preserve"> </w:t>
      </w:r>
      <w:r w:rsidRPr="004020CF">
        <w:t>Commencement</w:t>
      </w:r>
      <w:r>
        <w:t xml:space="preserve"> </w:t>
      </w:r>
      <w:r w:rsidRPr="004020CF">
        <w:t>Date,</w:t>
      </w:r>
      <w:r>
        <w:t xml:space="preserve"> </w:t>
      </w:r>
      <w:r w:rsidRPr="004020CF">
        <w:t>and</w:t>
      </w:r>
      <w:r>
        <w:t xml:space="preserve"> </w:t>
      </w:r>
      <w:r w:rsidRPr="004020CF">
        <w:t>prior</w:t>
      </w:r>
      <w:r>
        <w:t xml:space="preserve"> </w:t>
      </w:r>
      <w:r w:rsidRPr="004020CF">
        <w:t>to</w:t>
      </w:r>
      <w:r>
        <w:t xml:space="preserve"> </w:t>
      </w:r>
      <w:r w:rsidRPr="004020CF">
        <w:t>the</w:t>
      </w:r>
      <w:r>
        <w:t xml:space="preserve"> </w:t>
      </w:r>
      <w:r w:rsidRPr="004020CF">
        <w:t>end</w:t>
      </w:r>
      <w:r>
        <w:t xml:space="preserve"> </w:t>
      </w:r>
      <w:r w:rsidRPr="004020CF">
        <w:t>of</w:t>
      </w:r>
      <w:r>
        <w:t xml:space="preserve"> </w:t>
      </w:r>
      <w:r w:rsidRPr="004020CF">
        <w:t>the</w:t>
      </w:r>
      <w:r>
        <w:t xml:space="preserve"> </w:t>
      </w:r>
      <w:r w:rsidRPr="004020CF">
        <w:t>GFF</w:t>
      </w:r>
      <w:r>
        <w:t xml:space="preserve"> </w:t>
      </w:r>
      <w:r w:rsidRPr="004020CF">
        <w:t>Licence</w:t>
      </w:r>
      <w:r>
        <w:t xml:space="preserve"> </w:t>
      </w:r>
      <w:r w:rsidRPr="004020CF">
        <w:t>Term,</w:t>
      </w:r>
      <w:r>
        <w:t xml:space="preserve"> </w:t>
      </w:r>
      <w:r w:rsidRPr="004020CF">
        <w:t>for</w:t>
      </w:r>
      <w:r>
        <w:t xml:space="preserve"> </w:t>
      </w:r>
      <w:r w:rsidRPr="004020CF">
        <w:t>each</w:t>
      </w:r>
      <w:r>
        <w:t xml:space="preserve"> </w:t>
      </w:r>
      <w:r w:rsidRPr="004020CF">
        <w:t>GFF</w:t>
      </w:r>
      <w:r>
        <w:t xml:space="preserve"> </w:t>
      </w:r>
      <w:r w:rsidRPr="004020CF">
        <w:t>Licensed</w:t>
      </w:r>
      <w:r>
        <w:t xml:space="preserve"> </w:t>
      </w:r>
      <w:r w:rsidRPr="004020CF">
        <w:t>Area,</w:t>
      </w:r>
      <w:r>
        <w:t xml:space="preserve"> </w:t>
      </w:r>
      <w:r w:rsidRPr="004020CF">
        <w:t>the</w:t>
      </w:r>
      <w:r>
        <w:t xml:space="preserve"> </w:t>
      </w:r>
      <w:r w:rsidRPr="004020CF">
        <w:t>Contractor</w:t>
      </w:r>
      <w:r>
        <w:t xml:space="preserve"> </w:t>
      </w:r>
      <w:r w:rsidRPr="004020CF">
        <w:t>shall:</w:t>
      </w:r>
      <w:bookmarkEnd w:id="577"/>
      <w:bookmarkEnd w:id="578"/>
    </w:p>
    <w:p w14:paraId="4638C7F0" w14:textId="77777777" w:rsidR="00A17F87" w:rsidRPr="004020CF" w:rsidRDefault="00A17F87" w:rsidP="00A17F87">
      <w:pPr>
        <w:pStyle w:val="SOWSubL1-ASDEFCON"/>
      </w:pPr>
      <w:r w:rsidRPr="004020CF">
        <w:t>undertake</w:t>
      </w:r>
      <w:r>
        <w:t xml:space="preserve"> </w:t>
      </w:r>
      <w:r w:rsidRPr="004020CF">
        <w:t>an</w:t>
      </w:r>
      <w:r>
        <w:t xml:space="preserve"> </w:t>
      </w:r>
      <w:r w:rsidRPr="004020CF">
        <w:t>inspection</w:t>
      </w:r>
      <w:r>
        <w:t xml:space="preserve"> </w:t>
      </w:r>
      <w:r w:rsidRPr="004020CF">
        <w:t>of</w:t>
      </w:r>
      <w:r>
        <w:t xml:space="preserve"> </w:t>
      </w:r>
      <w:r w:rsidRPr="004020CF">
        <w:t>the</w:t>
      </w:r>
      <w:r>
        <w:t xml:space="preserve"> </w:t>
      </w:r>
      <w:r w:rsidRPr="004020CF">
        <w:t>Licensed</w:t>
      </w:r>
      <w:r>
        <w:t xml:space="preserve"> </w:t>
      </w:r>
      <w:r w:rsidRPr="004020CF">
        <w:t>Fittings;</w:t>
      </w:r>
    </w:p>
    <w:p w14:paraId="0B5B0CBF" w14:textId="77777777" w:rsidR="00A17F87" w:rsidRPr="004020CF" w:rsidRDefault="00A17F87" w:rsidP="00A17F87">
      <w:pPr>
        <w:pStyle w:val="SOWSubL1-ASDEFCON"/>
      </w:pPr>
      <w:r w:rsidRPr="004020CF">
        <w:t>prepare</w:t>
      </w:r>
      <w:r>
        <w:t xml:space="preserve"> </w:t>
      </w:r>
      <w:r w:rsidRPr="004020CF">
        <w:t>an</w:t>
      </w:r>
      <w:r>
        <w:t xml:space="preserve"> </w:t>
      </w:r>
      <w:r w:rsidRPr="004020CF">
        <w:t>inventory</w:t>
      </w:r>
      <w:r>
        <w:t xml:space="preserve"> </w:t>
      </w:r>
      <w:r w:rsidRPr="004020CF">
        <w:t>identifying</w:t>
      </w:r>
      <w:r>
        <w:t xml:space="preserve"> </w:t>
      </w:r>
      <w:r w:rsidRPr="004020CF">
        <w:t>any</w:t>
      </w:r>
      <w:r>
        <w:t xml:space="preserve"> </w:t>
      </w:r>
      <w:r w:rsidRPr="004020CF">
        <w:t>Licensed</w:t>
      </w:r>
      <w:r>
        <w:t xml:space="preserve"> </w:t>
      </w:r>
      <w:r w:rsidRPr="004020CF">
        <w:t>Fittings</w:t>
      </w:r>
      <w:r>
        <w:t xml:space="preserve"> </w:t>
      </w:r>
      <w:r w:rsidRPr="004020CF">
        <w:t>that</w:t>
      </w:r>
      <w:r>
        <w:t xml:space="preserve"> </w:t>
      </w:r>
      <w:r w:rsidRPr="004020CF">
        <w:t>were</w:t>
      </w:r>
      <w:r>
        <w:t xml:space="preserve"> </w:t>
      </w:r>
      <w:r w:rsidRPr="004020CF">
        <w:t>removed</w:t>
      </w:r>
      <w:r>
        <w:t xml:space="preserve"> </w:t>
      </w:r>
      <w:r w:rsidRPr="004020CF">
        <w:t>or</w:t>
      </w:r>
      <w:r>
        <w:t xml:space="preserve"> </w:t>
      </w:r>
      <w:r w:rsidRPr="004020CF">
        <w:t>replaced,</w:t>
      </w:r>
      <w:r>
        <w:t xml:space="preserve"> </w:t>
      </w:r>
      <w:r w:rsidRPr="004020CF">
        <w:t>and</w:t>
      </w:r>
      <w:r>
        <w:t xml:space="preserve"> </w:t>
      </w:r>
      <w:r w:rsidRPr="004020CF">
        <w:t>the</w:t>
      </w:r>
      <w:r>
        <w:t xml:space="preserve"> </w:t>
      </w:r>
      <w:r w:rsidRPr="004020CF">
        <w:t>replacement</w:t>
      </w:r>
      <w:r>
        <w:t xml:space="preserve"> </w:t>
      </w:r>
      <w:r w:rsidRPr="004020CF">
        <w:t>Licensed</w:t>
      </w:r>
      <w:r>
        <w:t xml:space="preserve"> </w:t>
      </w:r>
      <w:r w:rsidRPr="004020CF">
        <w:t>Fittings,</w:t>
      </w:r>
      <w:r>
        <w:t xml:space="preserve"> </w:t>
      </w:r>
      <w:r w:rsidRPr="004020CF">
        <w:t>and</w:t>
      </w:r>
      <w:r>
        <w:t xml:space="preserve"> </w:t>
      </w:r>
      <w:r w:rsidRPr="004020CF">
        <w:t>any</w:t>
      </w:r>
      <w:r>
        <w:t xml:space="preserve"> </w:t>
      </w:r>
      <w:r w:rsidRPr="004020CF">
        <w:t>other</w:t>
      </w:r>
      <w:r>
        <w:t xml:space="preserve"> </w:t>
      </w:r>
      <w:r w:rsidRPr="004020CF">
        <w:t>Commonwealth</w:t>
      </w:r>
      <w:r>
        <w:t xml:space="preserve"> </w:t>
      </w:r>
      <w:r w:rsidRPr="004020CF">
        <w:t>Property</w:t>
      </w:r>
      <w:r>
        <w:t xml:space="preserve"> </w:t>
      </w:r>
      <w:r w:rsidRPr="004020CF">
        <w:t>made</w:t>
      </w:r>
      <w:r>
        <w:t xml:space="preserve"> </w:t>
      </w:r>
      <w:r w:rsidRPr="004020CF">
        <w:t>available</w:t>
      </w:r>
      <w:r>
        <w:t xml:space="preserve"> </w:t>
      </w:r>
      <w:r w:rsidRPr="004020CF">
        <w:t>for</w:t>
      </w:r>
      <w:r>
        <w:t xml:space="preserve"> </w:t>
      </w:r>
      <w:r w:rsidRPr="004020CF">
        <w:t>the</w:t>
      </w:r>
      <w:r>
        <w:t xml:space="preserve"> </w:t>
      </w:r>
      <w:r w:rsidRPr="004020CF">
        <w:t>Contractor’s</w:t>
      </w:r>
      <w:r>
        <w:t xml:space="preserve"> </w:t>
      </w:r>
      <w:r w:rsidRPr="004020CF">
        <w:t>use</w:t>
      </w:r>
      <w:r>
        <w:t xml:space="preserve"> </w:t>
      </w:r>
      <w:r w:rsidRPr="004020CF">
        <w:t>in</w:t>
      </w:r>
      <w:r>
        <w:t xml:space="preserve"> </w:t>
      </w:r>
      <w:r w:rsidRPr="004020CF">
        <w:t>the</w:t>
      </w:r>
      <w:r>
        <w:t xml:space="preserve"> </w:t>
      </w:r>
      <w:r w:rsidRPr="004020CF">
        <w:t>GFF</w:t>
      </w:r>
      <w:r>
        <w:t xml:space="preserve"> </w:t>
      </w:r>
      <w:r w:rsidRPr="004020CF">
        <w:t>Licensed</w:t>
      </w:r>
      <w:r>
        <w:t xml:space="preserve"> </w:t>
      </w:r>
      <w:r w:rsidRPr="004020CF">
        <w:t>Area;</w:t>
      </w:r>
      <w:r>
        <w:t xml:space="preserve"> </w:t>
      </w:r>
      <w:r w:rsidRPr="004020CF">
        <w:t>and</w:t>
      </w:r>
    </w:p>
    <w:p w14:paraId="3F04A499" w14:textId="77777777" w:rsidR="00A17F87" w:rsidRPr="004020CF" w:rsidRDefault="00A17F87" w:rsidP="00A17F87">
      <w:pPr>
        <w:pStyle w:val="SOWSubL1-ASDEFCON"/>
      </w:pPr>
      <w:r w:rsidRPr="004020CF">
        <w:t>provide</w:t>
      </w:r>
      <w:r>
        <w:t xml:space="preserve"> </w:t>
      </w:r>
      <w:r w:rsidRPr="004020CF">
        <w:t>a</w:t>
      </w:r>
      <w:r>
        <w:t xml:space="preserve"> </w:t>
      </w:r>
      <w:r w:rsidRPr="004020CF">
        <w:t>copy</w:t>
      </w:r>
      <w:r>
        <w:t xml:space="preserve"> </w:t>
      </w:r>
      <w:r w:rsidRPr="004020CF">
        <w:t>of</w:t>
      </w:r>
      <w:r>
        <w:t xml:space="preserve"> </w:t>
      </w:r>
      <w:r w:rsidRPr="004020CF">
        <w:t>the</w:t>
      </w:r>
      <w:r>
        <w:t xml:space="preserve"> </w:t>
      </w:r>
      <w:r w:rsidRPr="004020CF">
        <w:t>inventory</w:t>
      </w:r>
      <w:r>
        <w:t xml:space="preserve"> </w:t>
      </w:r>
      <w:r w:rsidRPr="004020CF">
        <w:t>to</w:t>
      </w:r>
      <w:r>
        <w:t xml:space="preserve"> </w:t>
      </w:r>
      <w:r w:rsidRPr="004020CF">
        <w:t>the</w:t>
      </w:r>
      <w:r>
        <w:t xml:space="preserve"> </w:t>
      </w:r>
      <w:r w:rsidRPr="004020CF">
        <w:t>Commonwealth</w:t>
      </w:r>
      <w:r>
        <w:t xml:space="preserve"> </w:t>
      </w:r>
      <w:r w:rsidRPr="004020CF">
        <w:t>Representative.</w:t>
      </w:r>
    </w:p>
    <w:p w14:paraId="302B57AD" w14:textId="77777777" w:rsidR="00A17F87" w:rsidRPr="004020CF" w:rsidRDefault="00A17F87" w:rsidP="00A17F87">
      <w:pPr>
        <w:pStyle w:val="SOWTL4-ASDEFCON"/>
      </w:pPr>
      <w:r w:rsidRPr="004020CF">
        <w:t>When</w:t>
      </w:r>
      <w:r>
        <w:t xml:space="preserve"> </w:t>
      </w:r>
      <w:r w:rsidRPr="004020CF">
        <w:t>notified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the</w:t>
      </w:r>
      <w:r>
        <w:t xml:space="preserve"> </w:t>
      </w:r>
      <w:r w:rsidRPr="004020CF">
        <w:t>Contractor</w:t>
      </w:r>
      <w:r>
        <w:t xml:space="preserve"> </w:t>
      </w:r>
      <w:r w:rsidRPr="004020CF">
        <w:t>shall</w:t>
      </w:r>
      <w:r>
        <w:t xml:space="preserve"> </w:t>
      </w:r>
      <w:r w:rsidRPr="004020CF">
        <w:t>prepare</w:t>
      </w:r>
      <w:r>
        <w:t xml:space="preserve"> </w:t>
      </w:r>
      <w:r w:rsidRPr="004020CF">
        <w:t>a</w:t>
      </w:r>
      <w:r>
        <w:t xml:space="preserve"> </w:t>
      </w:r>
      <w:r w:rsidRPr="004020CF">
        <w:t>CCP</w:t>
      </w:r>
      <w:r>
        <w:t xml:space="preserve"> </w:t>
      </w:r>
      <w:r w:rsidRPr="004020CF">
        <w:t>to</w:t>
      </w:r>
      <w:r>
        <w:t xml:space="preserve"> </w:t>
      </w:r>
      <w:r w:rsidRPr="004020CF">
        <w:t>Attachment</w:t>
      </w:r>
      <w:r>
        <w:t xml:space="preserve"> </w:t>
      </w:r>
      <w:r w:rsidRPr="004020CF">
        <w:t>O,</w:t>
      </w:r>
      <w:r>
        <w:t xml:space="preserve"> </w:t>
      </w:r>
      <w:r w:rsidRPr="004020CF">
        <w:t>to</w:t>
      </w:r>
      <w:r>
        <w:t xml:space="preserve"> </w:t>
      </w:r>
      <w:r w:rsidRPr="004020CF">
        <w:t>incorporate</w:t>
      </w:r>
      <w:r>
        <w:t xml:space="preserve"> </w:t>
      </w:r>
      <w:r w:rsidRPr="004020CF">
        <w:t>changes</w:t>
      </w:r>
      <w:r>
        <w:t xml:space="preserve"> </w:t>
      </w:r>
      <w:r w:rsidRPr="004020CF">
        <w:t>to</w:t>
      </w:r>
      <w:r>
        <w:t xml:space="preserve"> </w:t>
      </w:r>
      <w:r w:rsidRPr="004020CF">
        <w:t>the</w:t>
      </w:r>
      <w:r>
        <w:t xml:space="preserve"> </w:t>
      </w:r>
      <w:r w:rsidRPr="004020CF">
        <w:t>list</w:t>
      </w:r>
      <w:r>
        <w:t xml:space="preserve"> </w:t>
      </w:r>
      <w:r w:rsidRPr="004020CF">
        <w:t>of</w:t>
      </w:r>
      <w:r>
        <w:t xml:space="preserve"> </w:t>
      </w:r>
      <w:r w:rsidRPr="004020CF">
        <w:t>Licensed</w:t>
      </w:r>
      <w:r>
        <w:t xml:space="preserve"> </w:t>
      </w:r>
      <w:r w:rsidRPr="004020CF">
        <w:t>Fittings.</w:t>
      </w:r>
    </w:p>
    <w:p w14:paraId="09CF5660" w14:textId="0B191392" w:rsidR="00A17F87" w:rsidRPr="004020CF" w:rsidRDefault="00A17F87" w:rsidP="00A17F87">
      <w:pPr>
        <w:pStyle w:val="SOWTL4-ASDEFCON"/>
      </w:pPr>
      <w:r w:rsidRPr="004020CF">
        <w:t>Within</w:t>
      </w:r>
      <w:r>
        <w:t xml:space="preserve"> </w:t>
      </w:r>
      <w:r w:rsidRPr="004020CF">
        <w:t>five</w:t>
      </w:r>
      <w:r>
        <w:t xml:space="preserve"> </w:t>
      </w:r>
      <w:r w:rsidRPr="004020CF">
        <w:t>Working</w:t>
      </w:r>
      <w:r>
        <w:t xml:space="preserve"> </w:t>
      </w:r>
      <w:r w:rsidRPr="004020CF">
        <w:t>Days</w:t>
      </w:r>
      <w:r>
        <w:t xml:space="preserve"> </w:t>
      </w:r>
      <w:r w:rsidRPr="004020CF">
        <w:t>(or</w:t>
      </w:r>
      <w:r>
        <w:t xml:space="preserve"> </w:t>
      </w:r>
      <w:r w:rsidRPr="004020CF">
        <w:t>such</w:t>
      </w:r>
      <w:r>
        <w:t xml:space="preserve"> </w:t>
      </w:r>
      <w:r w:rsidRPr="004020CF">
        <w:t>other</w:t>
      </w:r>
      <w:r>
        <w:t xml:space="preserve"> </w:t>
      </w:r>
      <w:r w:rsidRPr="004020CF">
        <w:t>period</w:t>
      </w:r>
      <w:r>
        <w:t xml:space="preserve"> </w:t>
      </w:r>
      <w:r w:rsidRPr="004020CF">
        <w:t>as</w:t>
      </w:r>
      <w:r>
        <w:t xml:space="preserve"> </w:t>
      </w:r>
      <w:r w:rsidRPr="004020CF">
        <w:t>may</w:t>
      </w:r>
      <w:r>
        <w:t xml:space="preserve"> </w:t>
      </w:r>
      <w:r w:rsidRPr="004020CF">
        <w:t>be</w:t>
      </w:r>
      <w:r>
        <w:t xml:space="preserve"> </w:t>
      </w:r>
      <w:r w:rsidRPr="004020CF">
        <w:t>agreed</w:t>
      </w:r>
      <w:r>
        <w:t xml:space="preserve"> </w:t>
      </w:r>
      <w:r w:rsidRPr="004020CF">
        <w:t>in</w:t>
      </w:r>
      <w:r>
        <w:t xml:space="preserve"> </w:t>
      </w:r>
      <w:r w:rsidRPr="004020CF">
        <w:t>writing</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after</w:t>
      </w:r>
      <w:r>
        <w:t xml:space="preserve"> </w:t>
      </w:r>
      <w:r w:rsidRPr="004020CF">
        <w:t>the</w:t>
      </w:r>
      <w:r>
        <w:t xml:space="preserve"> </w:t>
      </w:r>
      <w:r w:rsidRPr="004020CF">
        <w:t>GFF</w:t>
      </w:r>
      <w:r>
        <w:t xml:space="preserve"> </w:t>
      </w:r>
      <w:r w:rsidRPr="004020CF">
        <w:t>Licence</w:t>
      </w:r>
      <w:r>
        <w:t xml:space="preserve"> </w:t>
      </w:r>
      <w:r w:rsidRPr="004020CF">
        <w:t>expires</w:t>
      </w:r>
      <w:r>
        <w:t xml:space="preserve"> </w:t>
      </w:r>
      <w:r w:rsidRPr="004020CF">
        <w:t>or</w:t>
      </w:r>
      <w:r>
        <w:t xml:space="preserve"> </w:t>
      </w:r>
      <w:r w:rsidRPr="004020CF">
        <w:t>is</w:t>
      </w:r>
      <w:r>
        <w:t xml:space="preserve"> </w:t>
      </w:r>
      <w:r w:rsidRPr="004020CF">
        <w:t>terminated</w:t>
      </w:r>
      <w:r>
        <w:t xml:space="preserve"> </w:t>
      </w:r>
      <w:r w:rsidRPr="004020CF">
        <w:t>or</w:t>
      </w:r>
      <w:r>
        <w:t xml:space="preserve"> </w:t>
      </w:r>
      <w:r w:rsidRPr="004020CF">
        <w:t>ceases</w:t>
      </w:r>
      <w:r>
        <w:t xml:space="preserve"> </w:t>
      </w:r>
      <w:r w:rsidRPr="004020CF">
        <w:t>to</w:t>
      </w:r>
      <w:r>
        <w:t xml:space="preserve"> </w:t>
      </w:r>
      <w:r w:rsidRPr="004020CF">
        <w:t>apply</w:t>
      </w:r>
      <w:r>
        <w:t xml:space="preserve"> </w:t>
      </w:r>
      <w:r w:rsidRPr="004020CF">
        <w:t>to</w:t>
      </w:r>
      <w:r>
        <w:t xml:space="preserve"> </w:t>
      </w:r>
      <w:r w:rsidRPr="004020CF">
        <w:t>a</w:t>
      </w:r>
      <w:r>
        <w:t xml:space="preserve"> </w:t>
      </w:r>
      <w:r w:rsidRPr="004020CF">
        <w:t>GFF</w:t>
      </w:r>
      <w:r>
        <w:t xml:space="preserve"> </w:t>
      </w:r>
      <w:r w:rsidRPr="004020CF">
        <w:t>Licensed</w:t>
      </w:r>
      <w:r>
        <w:t xml:space="preserve"> </w:t>
      </w:r>
      <w:r w:rsidRPr="004020CF">
        <w:t>Area,</w:t>
      </w:r>
      <w:r>
        <w:t xml:space="preserve"> </w:t>
      </w:r>
      <w:r w:rsidRPr="004020CF">
        <w:t>the</w:t>
      </w:r>
      <w:r>
        <w:t xml:space="preserve"> </w:t>
      </w:r>
      <w:r w:rsidRPr="004020CF">
        <w:t>Contractor</w:t>
      </w:r>
      <w:r>
        <w:t xml:space="preserve"> </w:t>
      </w:r>
      <w:r w:rsidRPr="004020CF">
        <w:t>shall</w:t>
      </w:r>
      <w:r>
        <w:t xml:space="preserve"> </w:t>
      </w:r>
      <w:r w:rsidRPr="004020CF">
        <w:t>participate</w:t>
      </w:r>
      <w:r>
        <w:t xml:space="preserve"> </w:t>
      </w:r>
      <w:r w:rsidRPr="004020CF">
        <w:t>in</w:t>
      </w:r>
      <w:r>
        <w:t xml:space="preserve"> </w:t>
      </w:r>
      <w:r w:rsidRPr="004020CF">
        <w:t>an</w:t>
      </w:r>
      <w:r>
        <w:t xml:space="preserve"> </w:t>
      </w:r>
      <w:r w:rsidRPr="004020CF">
        <w:t>inspection</w:t>
      </w:r>
      <w:r>
        <w:t xml:space="preserve"> </w:t>
      </w:r>
      <w:r w:rsidRPr="004020CF">
        <w:t>of</w:t>
      </w:r>
      <w:r>
        <w:t xml:space="preserve"> </w:t>
      </w:r>
      <w:r w:rsidRPr="004020CF">
        <w:t>the</w:t>
      </w:r>
      <w:r>
        <w:t xml:space="preserve"> </w:t>
      </w:r>
      <w:r w:rsidRPr="004020CF">
        <w:t>GFF</w:t>
      </w:r>
      <w:r>
        <w:t xml:space="preserve"> </w:t>
      </w:r>
      <w:r w:rsidRPr="004020CF">
        <w:t>Licensed</w:t>
      </w:r>
      <w:r>
        <w:t xml:space="preserve"> </w:t>
      </w:r>
      <w:r w:rsidRPr="004020CF">
        <w:t>Area</w:t>
      </w:r>
      <w:r>
        <w:t xml:space="preserve"> </w:t>
      </w:r>
      <w:r w:rsidRPr="004020CF">
        <w:t>conducted</w:t>
      </w:r>
      <w:r>
        <w:t xml:space="preserve"> </w:t>
      </w:r>
      <w:r w:rsidRPr="004020CF">
        <w:t>by</w:t>
      </w:r>
      <w:r>
        <w:t xml:space="preserve"> </w:t>
      </w:r>
      <w:r w:rsidRPr="004020CF">
        <w:t>a</w:t>
      </w:r>
      <w:r>
        <w:t xml:space="preserve"> </w:t>
      </w:r>
      <w:r w:rsidRPr="004020CF">
        <w:t>representative</w:t>
      </w:r>
      <w:r>
        <w:t xml:space="preserve"> </w:t>
      </w:r>
      <w:r w:rsidRPr="004020CF">
        <w:t>of</w:t>
      </w:r>
      <w:r>
        <w:t xml:space="preserve"> </w:t>
      </w:r>
      <w:r w:rsidRPr="004020CF">
        <w:t>the</w:t>
      </w:r>
      <w:r>
        <w:t xml:space="preserve"> </w:t>
      </w:r>
      <w:r w:rsidRPr="004020CF">
        <w:t>Commonwealth,</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GFF</w:t>
      </w:r>
      <w:r>
        <w:t xml:space="preserve"> </w:t>
      </w:r>
      <w:r w:rsidRPr="004020CF">
        <w:t>Licence</w:t>
      </w:r>
      <w:r>
        <w:t xml:space="preserve"> </w:t>
      </w:r>
      <w:r w:rsidRPr="004020CF">
        <w:t>and</w:t>
      </w:r>
      <w:r>
        <w:t xml:space="preserve"> </w:t>
      </w:r>
      <w:r w:rsidRPr="004020CF">
        <w:t>this</w:t>
      </w:r>
      <w:r>
        <w:t xml:space="preserve"> </w:t>
      </w:r>
      <w:r w:rsidRPr="004020CF">
        <w:t>clause</w:t>
      </w:r>
      <w:r>
        <w:t xml:space="preserve"> </w:t>
      </w:r>
      <w:r w:rsidRPr="004020CF">
        <w:fldChar w:fldCharType="begin"/>
      </w:r>
      <w:r w:rsidRPr="004020CF">
        <w:instrText xml:space="preserve"> REF _Ref463010606 \r \h </w:instrText>
      </w:r>
      <w:r w:rsidRPr="004020CF">
        <w:fldChar w:fldCharType="separate"/>
      </w:r>
      <w:r w:rsidR="008053F7">
        <w:t>3.19</w:t>
      </w:r>
      <w:r w:rsidRPr="004020CF">
        <w:fldChar w:fldCharType="end"/>
      </w:r>
      <w:r w:rsidRPr="004020CF">
        <w:t>.</w:t>
      </w:r>
    </w:p>
    <w:p w14:paraId="72316223" w14:textId="77777777" w:rsidR="00A17F87" w:rsidRDefault="00A17F87" w:rsidP="00A17F87">
      <w:pPr>
        <w:spacing w:after="0"/>
        <w:jc w:val="left"/>
        <w:rPr>
          <w:rFonts w:ascii="Arial Bold" w:eastAsia="Calibri" w:hAnsi="Arial Bold"/>
          <w:b/>
          <w:caps/>
          <w:color w:val="000000"/>
          <w:szCs w:val="20"/>
          <w:lang w:eastAsia="en-US"/>
        </w:rPr>
      </w:pPr>
      <w:bookmarkStart w:id="579" w:name="_Toc225514165"/>
      <w:bookmarkStart w:id="580" w:name="_Ref225603739"/>
      <w:r w:rsidRPr="004020CF">
        <w:br w:type="page"/>
      </w:r>
      <w:bookmarkStart w:id="581" w:name="_Toc396466521"/>
      <w:bookmarkStart w:id="582" w:name="_Toc396481465"/>
      <w:bookmarkStart w:id="583" w:name="_Toc520972524"/>
      <w:bookmarkStart w:id="584" w:name="_Toc523582298"/>
      <w:bookmarkStart w:id="585" w:name="_Ref524766790"/>
      <w:bookmarkStart w:id="586" w:name="_Toc95103315"/>
      <w:bookmarkStart w:id="587" w:name="_Toc184467853"/>
      <w:bookmarkStart w:id="588" w:name="_Ref232491549"/>
      <w:bookmarkStart w:id="589" w:name="_Toc505864094"/>
      <w:bookmarkStart w:id="590" w:name="_Toc505865853"/>
      <w:bookmarkStart w:id="591" w:name="_Toc505866474"/>
      <w:bookmarkEnd w:id="581"/>
      <w:bookmarkEnd w:id="582"/>
    </w:p>
    <w:p w14:paraId="6B8EBA92" w14:textId="77777777" w:rsidR="00A17F87" w:rsidRPr="004020CF" w:rsidRDefault="00A17F87" w:rsidP="00A17F87">
      <w:pPr>
        <w:pStyle w:val="SOWHL1-ASDEFCON"/>
      </w:pPr>
      <w:bookmarkStart w:id="592" w:name="_Ref225715370"/>
      <w:bookmarkStart w:id="593" w:name="_Toc225756541"/>
      <w:bookmarkStart w:id="594" w:name="_Toc232663556"/>
      <w:r w:rsidRPr="004020CF">
        <w:lastRenderedPageBreak/>
        <w:t>Systems</w:t>
      </w:r>
      <w:r>
        <w:t xml:space="preserve"> </w:t>
      </w:r>
      <w:r w:rsidRPr="004020CF">
        <w:t>Engineering</w:t>
      </w:r>
      <w:bookmarkEnd w:id="583"/>
      <w:bookmarkEnd w:id="584"/>
      <w:bookmarkEnd w:id="585"/>
      <w:bookmarkEnd w:id="586"/>
      <w:bookmarkEnd w:id="587"/>
      <w:bookmarkEnd w:id="588"/>
      <w:bookmarkEnd w:id="589"/>
      <w:bookmarkEnd w:id="590"/>
      <w:bookmarkEnd w:id="591"/>
      <w:r>
        <w:t xml:space="preserve"> </w:t>
      </w:r>
      <w:r w:rsidRPr="004020CF">
        <w:t>(CORE)</w:t>
      </w:r>
      <w:bookmarkEnd w:id="579"/>
      <w:bookmarkEnd w:id="580"/>
      <w:bookmarkEnd w:id="592"/>
      <w:bookmarkEnd w:id="593"/>
      <w:bookmarkEnd w:id="594"/>
    </w:p>
    <w:p w14:paraId="7C844567" w14:textId="0BD439D4" w:rsidR="00A17F87" w:rsidRPr="004020CF" w:rsidRDefault="00A17F87" w:rsidP="00A17F87">
      <w:pPr>
        <w:pStyle w:val="NoteToDrafters-ASDEFCON"/>
      </w:pPr>
      <w:bookmarkStart w:id="595" w:name="_Toc520972525"/>
      <w:bookmarkStart w:id="596" w:name="_Toc523582299"/>
      <w:r w:rsidRPr="004020CF">
        <w:t>Note</w:t>
      </w:r>
      <w:r>
        <w:t xml:space="preserve"> </w:t>
      </w:r>
      <w:r w:rsidRPr="004020CF">
        <w:t>to</w:t>
      </w:r>
      <w:r>
        <w:t xml:space="preserve"> </w:t>
      </w:r>
      <w:r w:rsidR="0041420A">
        <w:t xml:space="preserve">drafters: </w:t>
      </w:r>
      <w:r w:rsidR="00583FA1">
        <w:t>E</w:t>
      </w:r>
      <w:r w:rsidRPr="004020CF">
        <w:t>ngineering</w:t>
      </w:r>
      <w:r>
        <w:t xml:space="preserve"> </w:t>
      </w:r>
      <w:r w:rsidRPr="004020CF">
        <w:t>aspects</w:t>
      </w:r>
      <w:r>
        <w:t xml:space="preserve"> </w:t>
      </w:r>
      <w:r w:rsidRPr="004020CF">
        <w:t>of</w:t>
      </w:r>
      <w:r>
        <w:t xml:space="preserve"> </w:t>
      </w:r>
      <w:r w:rsidRPr="004020CF">
        <w:t>this</w:t>
      </w:r>
      <w:r>
        <w:t xml:space="preserve"> </w:t>
      </w:r>
      <w:r w:rsidRPr="004020CF">
        <w:t>SOW</w:t>
      </w:r>
      <w:r>
        <w:t xml:space="preserve"> </w:t>
      </w:r>
      <w:r w:rsidR="00583FA1">
        <w:t>are based on</w:t>
      </w:r>
      <w:r>
        <w:t xml:space="preserve"> </w:t>
      </w:r>
      <w:r w:rsidRPr="004020CF">
        <w:t>33</w:t>
      </w:r>
      <w:r>
        <w:t xml:space="preserve"> </w:t>
      </w:r>
      <w:r w:rsidRPr="004020CF">
        <w:t>high-level</w:t>
      </w:r>
      <w:r>
        <w:t xml:space="preserve"> </w:t>
      </w:r>
      <w:r w:rsidRPr="004020CF">
        <w:t>process</w:t>
      </w:r>
      <w:r>
        <w:t xml:space="preserve"> </w:t>
      </w:r>
      <w:r w:rsidRPr="004020CF">
        <w:t>requirements</w:t>
      </w:r>
      <w:r>
        <w:t xml:space="preserve"> </w:t>
      </w:r>
      <w:r w:rsidRPr="004020CF">
        <w:t>for</w:t>
      </w:r>
      <w:r>
        <w:t xml:space="preserve"> </w:t>
      </w:r>
      <w:r w:rsidRPr="004020CF">
        <w:t>engineering</w:t>
      </w:r>
      <w:r>
        <w:t xml:space="preserve"> </w:t>
      </w:r>
      <w:r w:rsidRPr="004020CF">
        <w:t>a</w:t>
      </w:r>
      <w:r>
        <w:t xml:space="preserve"> </w:t>
      </w:r>
      <w:r w:rsidRPr="004020CF">
        <w:t>system</w:t>
      </w:r>
      <w:r w:rsidR="00583FA1">
        <w:t>, which are described in</w:t>
      </w:r>
      <w:r>
        <w:t xml:space="preserve">  </w:t>
      </w:r>
      <w:r w:rsidRPr="004020CF">
        <w:t>EIA-632</w:t>
      </w:r>
      <w:r>
        <w:t xml:space="preserve"> </w:t>
      </w:r>
      <w:r w:rsidRPr="004020CF">
        <w:t>in</w:t>
      </w:r>
      <w:r>
        <w:t xml:space="preserve"> </w:t>
      </w:r>
      <w:r w:rsidR="00583FA1">
        <w:t xml:space="preserve">neutral </w:t>
      </w:r>
      <w:r w:rsidRPr="004020CF">
        <w:t>terms</w:t>
      </w:r>
      <w:r>
        <w:t xml:space="preserve"> </w:t>
      </w:r>
      <w:r w:rsidR="00583FA1">
        <w:t xml:space="preserve">that </w:t>
      </w:r>
      <w:r w:rsidRPr="004020CF">
        <w:t>do</w:t>
      </w:r>
      <w:r>
        <w:t xml:space="preserve"> </w:t>
      </w:r>
      <w:r w:rsidRPr="004020CF">
        <w:t>not</w:t>
      </w:r>
      <w:r>
        <w:t xml:space="preserve"> </w:t>
      </w:r>
      <w:r w:rsidRPr="004020CF">
        <w:t>mandate</w:t>
      </w:r>
      <w:r>
        <w:t xml:space="preserve"> </w:t>
      </w:r>
      <w:r w:rsidRPr="004020CF">
        <w:t>particular</w:t>
      </w:r>
      <w:r>
        <w:t xml:space="preserve"> </w:t>
      </w:r>
      <w:r w:rsidRPr="004020CF">
        <w:t>methods.</w:t>
      </w:r>
      <w:r>
        <w:t xml:space="preserve">  </w:t>
      </w:r>
      <w:r w:rsidRPr="004020CF">
        <w:t>As</w:t>
      </w:r>
      <w:r>
        <w:t xml:space="preserve"> </w:t>
      </w:r>
      <w:r w:rsidRPr="004020CF">
        <w:t>such,</w:t>
      </w:r>
      <w:r>
        <w:t xml:space="preserve"> </w:t>
      </w:r>
      <w:r w:rsidRPr="004020CF">
        <w:t>the</w:t>
      </w:r>
      <w:r>
        <w:t xml:space="preserve"> </w:t>
      </w:r>
      <w:r w:rsidRPr="004020CF">
        <w:t>SEMP</w:t>
      </w:r>
      <w:r>
        <w:t xml:space="preserve"> </w:t>
      </w:r>
      <w:r w:rsidR="00583FA1">
        <w:t>should explain</w:t>
      </w:r>
      <w:r>
        <w:t xml:space="preserve"> </w:t>
      </w:r>
      <w:r w:rsidRPr="004020CF">
        <w:t>the</w:t>
      </w:r>
      <w:r>
        <w:t xml:space="preserve"> </w:t>
      </w:r>
      <w:r w:rsidRPr="004020CF">
        <w:t>Contractor’s</w:t>
      </w:r>
      <w:r>
        <w:t xml:space="preserve"> </w:t>
      </w:r>
      <w:r w:rsidRPr="004020CF">
        <w:t>applica</w:t>
      </w:r>
      <w:r w:rsidR="00583FA1">
        <w:t>tion</w:t>
      </w:r>
      <w:r>
        <w:t xml:space="preserve"> </w:t>
      </w:r>
      <w:r w:rsidR="0098077C">
        <w:t>of systems Engineering under</w:t>
      </w:r>
      <w:r>
        <w:t xml:space="preserve"> </w:t>
      </w:r>
      <w:r w:rsidRPr="004020CF">
        <w:t>the</w:t>
      </w:r>
      <w:r>
        <w:t xml:space="preserve"> </w:t>
      </w:r>
      <w:r w:rsidRPr="004020CF">
        <w:t>Contract</w:t>
      </w:r>
      <w:r w:rsidR="0098077C">
        <w:t xml:space="preserve">, </w:t>
      </w:r>
      <w:r w:rsidRPr="004020CF">
        <w:t>internal</w:t>
      </w:r>
      <w:r>
        <w:t xml:space="preserve"> </w:t>
      </w:r>
      <w:r w:rsidRPr="004020CF">
        <w:t>procedures</w:t>
      </w:r>
      <w:r w:rsidR="0098077C">
        <w:t xml:space="preserve"> and, as applicable, related standards</w:t>
      </w:r>
      <w:r w:rsidRPr="004020CF">
        <w:t>.</w:t>
      </w:r>
      <w:r w:rsidR="0098077C">
        <w:t xml:space="preserve">  </w:t>
      </w:r>
      <w:r w:rsidRPr="004020CF">
        <w:t>The</w:t>
      </w:r>
      <w:r>
        <w:t xml:space="preserve"> </w:t>
      </w:r>
      <w:r w:rsidRPr="004020CF">
        <w:t>requirements</w:t>
      </w:r>
      <w:r>
        <w:t xml:space="preserve"> </w:t>
      </w:r>
      <w:r w:rsidRPr="004020CF">
        <w:t>of</w:t>
      </w:r>
      <w:r>
        <w:t xml:space="preserve"> </w:t>
      </w:r>
      <w:r w:rsidR="0098077C" w:rsidRPr="004020CF">
        <w:t>clause</w:t>
      </w:r>
      <w:r w:rsidR="0098077C">
        <w:t xml:space="preserve"> </w:t>
      </w:r>
      <w:r w:rsidR="008053F7">
        <w:fldChar w:fldCharType="begin"/>
      </w:r>
      <w:r w:rsidR="008053F7">
        <w:instrText xml:space="preserve"> REF _Ref225715370 \r \h </w:instrText>
      </w:r>
      <w:r w:rsidR="008053F7">
        <w:fldChar w:fldCharType="separate"/>
      </w:r>
      <w:r w:rsidR="008053F7">
        <w:t>4</w:t>
      </w:r>
      <w:r w:rsidR="008053F7">
        <w:fldChar w:fldCharType="end"/>
      </w:r>
      <w:r>
        <w:t xml:space="preserve"> </w:t>
      </w:r>
      <w:r w:rsidRPr="004020CF">
        <w:t>apply</w:t>
      </w:r>
      <w:r>
        <w:t xml:space="preserve"> </w:t>
      </w:r>
      <w:r w:rsidRPr="004020CF">
        <w:t>to</w:t>
      </w:r>
      <w:r>
        <w:t xml:space="preserve"> </w:t>
      </w:r>
      <w:r w:rsidRPr="004020CF">
        <w:t>the</w:t>
      </w:r>
      <w:r>
        <w:t xml:space="preserve"> </w:t>
      </w:r>
      <w:r w:rsidRPr="004020CF">
        <w:t>design</w:t>
      </w:r>
      <w:r>
        <w:t xml:space="preserve"> </w:t>
      </w:r>
      <w:r w:rsidRPr="004020CF">
        <w:t>and</w:t>
      </w:r>
      <w:r>
        <w:t xml:space="preserve"> </w:t>
      </w:r>
      <w:r w:rsidRPr="004020CF">
        <w:t>development</w:t>
      </w:r>
      <w:r>
        <w:t xml:space="preserve"> </w:t>
      </w:r>
      <w:r w:rsidRPr="004020CF">
        <w:t>of</w:t>
      </w:r>
      <w:r>
        <w:t xml:space="preserve"> </w:t>
      </w:r>
      <w:r w:rsidRPr="004020CF">
        <w:t>the</w:t>
      </w:r>
      <w:r>
        <w:t xml:space="preserve"> </w:t>
      </w:r>
      <w:r w:rsidRPr="004020CF">
        <w:t>Mission</w:t>
      </w:r>
      <w:r>
        <w:t xml:space="preserve"> </w:t>
      </w:r>
      <w:r w:rsidRPr="004020CF">
        <w:t>System</w:t>
      </w:r>
      <w:r>
        <w:t xml:space="preserve"> </w:t>
      </w:r>
      <w:r w:rsidR="0098077C">
        <w:t>and any</w:t>
      </w:r>
      <w:r>
        <w:t xml:space="preserve"> </w:t>
      </w:r>
      <w:r w:rsidRPr="004020CF">
        <w:t>significant</w:t>
      </w:r>
      <w:r>
        <w:t xml:space="preserve"> </w:t>
      </w:r>
      <w:r w:rsidRPr="004020CF">
        <w:t>end</w:t>
      </w:r>
      <w:r>
        <w:t xml:space="preserve"> </w:t>
      </w:r>
      <w:r w:rsidRPr="004020CF">
        <w:t>items</w:t>
      </w:r>
      <w:r>
        <w:t xml:space="preserve"> </w:t>
      </w:r>
      <w:r w:rsidRPr="004020CF">
        <w:t>of</w:t>
      </w:r>
      <w:r>
        <w:t xml:space="preserve"> </w:t>
      </w:r>
      <w:r w:rsidRPr="004020CF">
        <w:t>technical</w:t>
      </w:r>
      <w:r>
        <w:t xml:space="preserve"> </w:t>
      </w:r>
      <w:r w:rsidRPr="004020CF">
        <w:t>equipment</w:t>
      </w:r>
      <w:r>
        <w:t xml:space="preserve"> </w:t>
      </w:r>
      <w:r w:rsidRPr="004020CF">
        <w:t>that</w:t>
      </w:r>
      <w:r>
        <w:t xml:space="preserve"> </w:t>
      </w:r>
      <w:r w:rsidRPr="004020CF">
        <w:t>form</w:t>
      </w:r>
      <w:r>
        <w:t xml:space="preserve"> </w:t>
      </w:r>
      <w:r w:rsidRPr="004020CF">
        <w:t>part</w:t>
      </w:r>
      <w:r>
        <w:t xml:space="preserve"> </w:t>
      </w:r>
      <w:r w:rsidRPr="004020CF">
        <w:t>of</w:t>
      </w:r>
      <w:r>
        <w:t xml:space="preserve"> </w:t>
      </w:r>
      <w:r w:rsidRPr="004020CF">
        <w:t>the</w:t>
      </w:r>
      <w:r>
        <w:t xml:space="preserve"> </w:t>
      </w:r>
      <w:r w:rsidRPr="004020CF">
        <w:t>Support</w:t>
      </w:r>
      <w:r>
        <w:t xml:space="preserve"> </w:t>
      </w:r>
      <w:r w:rsidRPr="004020CF">
        <w:t>System.</w:t>
      </w:r>
      <w:r>
        <w:t xml:space="preserve">  </w:t>
      </w:r>
      <w:r w:rsidRPr="004020CF">
        <w:t>These</w:t>
      </w:r>
      <w:r>
        <w:t xml:space="preserve"> </w:t>
      </w:r>
      <w:r w:rsidRPr="004020CF">
        <w:t>elements</w:t>
      </w:r>
      <w:r>
        <w:t xml:space="preserve"> </w:t>
      </w:r>
      <w:r w:rsidRPr="004020CF">
        <w:t>should</w:t>
      </w:r>
      <w:r>
        <w:t xml:space="preserve"> </w:t>
      </w:r>
      <w:r w:rsidRPr="004020CF">
        <w:t>be</w:t>
      </w:r>
      <w:r>
        <w:t xml:space="preserve"> </w:t>
      </w:r>
      <w:r w:rsidR="0098077C">
        <w:t>identified</w:t>
      </w:r>
      <w:r>
        <w:t xml:space="preserve"> </w:t>
      </w:r>
      <w:r w:rsidRPr="004020CF">
        <w:t>in</w:t>
      </w:r>
      <w:r>
        <w:t xml:space="preserve"> </w:t>
      </w:r>
      <w:r w:rsidR="0098077C" w:rsidRPr="004020CF">
        <w:t>clause</w:t>
      </w:r>
      <w:r w:rsidR="0098077C">
        <w:t xml:space="preserve"> </w:t>
      </w:r>
      <w:r w:rsidRPr="004020CF">
        <w:fldChar w:fldCharType="begin"/>
      </w:r>
      <w:r w:rsidRPr="004020CF">
        <w:instrText xml:space="preserve"> REF _Ref513195266 \r \h  \* MERGEFORMAT </w:instrText>
      </w:r>
      <w:r w:rsidRPr="004020CF">
        <w:fldChar w:fldCharType="separate"/>
      </w:r>
      <w:r w:rsidR="008053F7">
        <w:t>2.1</w:t>
      </w:r>
      <w:r w:rsidRPr="004020CF">
        <w:fldChar w:fldCharType="end"/>
      </w:r>
      <w:r w:rsidRPr="004020CF">
        <w:t>,</w:t>
      </w:r>
      <w:r>
        <w:t xml:space="preserve"> </w:t>
      </w:r>
      <w:r w:rsidRPr="004020CF">
        <w:t>‘Scope</w:t>
      </w:r>
      <w:r>
        <w:t xml:space="preserve"> </w:t>
      </w:r>
      <w:r w:rsidRPr="004020CF">
        <w:t>of</w:t>
      </w:r>
      <w:r>
        <w:t xml:space="preserve"> </w:t>
      </w:r>
      <w:r w:rsidRPr="004020CF">
        <w:t>Work’.</w:t>
      </w:r>
    </w:p>
    <w:p w14:paraId="79678078" w14:textId="77777777" w:rsidR="00A17F87" w:rsidRPr="004020CF" w:rsidRDefault="00A17F87">
      <w:pPr>
        <w:pStyle w:val="NoteToTenderers-ASDEFCON"/>
      </w:pPr>
      <w:r w:rsidRPr="004020CF">
        <w:t>Note</w:t>
      </w:r>
      <w:r>
        <w:t xml:space="preserve"> </w:t>
      </w:r>
      <w:r w:rsidRPr="004020CF">
        <w:t>to</w:t>
      </w:r>
      <w:r>
        <w:t xml:space="preserve"> </w:t>
      </w:r>
      <w:r w:rsidRPr="004020CF">
        <w:t>tenderers:</w:t>
      </w:r>
      <w:r>
        <w:t xml:space="preserve">   </w:t>
      </w:r>
      <w:r w:rsidRPr="004020CF">
        <w:t>Under</w:t>
      </w:r>
      <w:r>
        <w:t xml:space="preserve"> </w:t>
      </w:r>
      <w:r w:rsidRPr="004020CF">
        <w:t>the</w:t>
      </w:r>
      <w:r>
        <w:t xml:space="preserve"> </w:t>
      </w:r>
      <w:r w:rsidRPr="004020CF">
        <w:t>philosophy</w:t>
      </w:r>
      <w:r>
        <w:t xml:space="preserve"> </w:t>
      </w:r>
      <w:r w:rsidRPr="004020CF">
        <w:t>embodied</w:t>
      </w:r>
      <w:r>
        <w:t xml:space="preserve"> </w:t>
      </w:r>
      <w:r w:rsidRPr="004020CF">
        <w:t>in</w:t>
      </w:r>
      <w:r>
        <w:t xml:space="preserve"> </w:t>
      </w:r>
      <w:r w:rsidRPr="004020CF">
        <w:t>this</w:t>
      </w:r>
      <w:r>
        <w:t xml:space="preserve"> </w:t>
      </w:r>
      <w:r w:rsidRPr="004020CF">
        <w:t>SOW,</w:t>
      </w:r>
      <w:r>
        <w:t xml:space="preserve"> </w:t>
      </w:r>
      <w:r w:rsidRPr="004020CF">
        <w:t>the</w:t>
      </w:r>
      <w:r>
        <w:t xml:space="preserve"> </w:t>
      </w:r>
      <w:r w:rsidRPr="004020CF">
        <w:t>Commonwealth</w:t>
      </w:r>
      <w:r>
        <w:t xml:space="preserve"> </w:t>
      </w:r>
      <w:r w:rsidRPr="004020CF">
        <w:t>controls</w:t>
      </w:r>
      <w:r>
        <w:t xml:space="preserve"> </w:t>
      </w:r>
      <w:r w:rsidRPr="004020CF">
        <w:t>system</w:t>
      </w:r>
      <w:r>
        <w:t xml:space="preserve"> </w:t>
      </w:r>
      <w:r w:rsidRPr="004020CF">
        <w:t>functional</w:t>
      </w:r>
      <w:r>
        <w:t xml:space="preserve"> </w:t>
      </w:r>
      <w:r w:rsidRPr="004020CF">
        <w:t>requirements</w:t>
      </w:r>
      <w:r>
        <w:t xml:space="preserve"> </w:t>
      </w:r>
      <w:r w:rsidRPr="004020CF">
        <w:t>and</w:t>
      </w:r>
      <w:r>
        <w:t xml:space="preserve"> </w:t>
      </w:r>
      <w:r w:rsidRPr="004020CF">
        <w:t>the</w:t>
      </w:r>
      <w:r>
        <w:t xml:space="preserve"> </w:t>
      </w:r>
      <w:r w:rsidRPr="004020CF">
        <w:t>Contractor</w:t>
      </w:r>
      <w:r>
        <w:t xml:space="preserve"> </w:t>
      </w:r>
      <w:r w:rsidRPr="004020CF">
        <w:t>controls</w:t>
      </w:r>
      <w:r>
        <w:t xml:space="preserve"> </w:t>
      </w:r>
      <w:r w:rsidRPr="004020CF">
        <w:t>the</w:t>
      </w:r>
      <w:r>
        <w:t xml:space="preserve"> </w:t>
      </w:r>
      <w:r w:rsidRPr="004020CF">
        <w:t>design</w:t>
      </w:r>
      <w:r>
        <w:t xml:space="preserve"> </w:t>
      </w:r>
      <w:r w:rsidRPr="004020CF">
        <w:t>and</w:t>
      </w:r>
      <w:r>
        <w:t xml:space="preserve"> </w:t>
      </w:r>
      <w:r w:rsidRPr="004020CF">
        <w:t>product</w:t>
      </w:r>
      <w:r>
        <w:t xml:space="preserve"> </w:t>
      </w:r>
      <w:r w:rsidRPr="004020CF">
        <w:t>requirements</w:t>
      </w:r>
      <w:r>
        <w:t xml:space="preserve"> </w:t>
      </w:r>
      <w:r w:rsidRPr="004020CF">
        <w:t>and</w:t>
      </w:r>
      <w:r>
        <w:t xml:space="preserve"> </w:t>
      </w:r>
      <w:r w:rsidRPr="004020CF">
        <w:t>is</w:t>
      </w:r>
      <w:r>
        <w:t xml:space="preserve"> </w:t>
      </w:r>
      <w:r w:rsidRPr="004020CF">
        <w:t>responsible</w:t>
      </w:r>
      <w:r>
        <w:t xml:space="preserve"> </w:t>
      </w:r>
      <w:r w:rsidRPr="004020CF">
        <w:t>for</w:t>
      </w:r>
      <w:r>
        <w:t xml:space="preserve"> </w:t>
      </w:r>
      <w:r w:rsidRPr="004020CF">
        <w:t>development</w:t>
      </w:r>
      <w:r>
        <w:t xml:space="preserve"> </w:t>
      </w:r>
      <w:r w:rsidRPr="004020CF">
        <w:t>and</w:t>
      </w:r>
      <w:r>
        <w:t xml:space="preserve"> </w:t>
      </w:r>
      <w:r w:rsidRPr="004020CF">
        <w:t>maintenance</w:t>
      </w:r>
      <w:r>
        <w:t xml:space="preserve"> </w:t>
      </w:r>
      <w:r w:rsidRPr="004020CF">
        <w:t>of</w:t>
      </w:r>
      <w:r>
        <w:t xml:space="preserve"> </w:t>
      </w:r>
      <w:r w:rsidRPr="004020CF">
        <w:t>the</w:t>
      </w:r>
      <w:r>
        <w:t xml:space="preserve"> </w:t>
      </w:r>
      <w:r w:rsidRPr="004020CF">
        <w:t>lower</w:t>
      </w:r>
      <w:r>
        <w:t xml:space="preserve"> </w:t>
      </w:r>
      <w:r w:rsidRPr="004020CF">
        <w:t>level</w:t>
      </w:r>
      <w:r>
        <w:t xml:space="preserve"> </w:t>
      </w:r>
      <w:r w:rsidRPr="004020CF">
        <w:t>Configuration</w:t>
      </w:r>
      <w:r>
        <w:t xml:space="preserve"> </w:t>
      </w:r>
      <w:r w:rsidRPr="004020CF">
        <w:t>Item</w:t>
      </w:r>
      <w:r>
        <w:t xml:space="preserve"> </w:t>
      </w:r>
      <w:r w:rsidRPr="004020CF">
        <w:t>(CI)</w:t>
      </w:r>
      <w:r>
        <w:t xml:space="preserve"> </w:t>
      </w:r>
      <w:r w:rsidRPr="004020CF">
        <w:t>specifications.</w:t>
      </w:r>
    </w:p>
    <w:p w14:paraId="12B865C5" w14:textId="77777777" w:rsidR="00A17F87" w:rsidRPr="004020CF" w:rsidRDefault="00A17F87" w:rsidP="00A17F87">
      <w:pPr>
        <w:pStyle w:val="SOWHL2-ASDEFCON"/>
      </w:pPr>
      <w:bookmarkStart w:id="597" w:name="_Toc95103316"/>
      <w:bookmarkStart w:id="598" w:name="_Toc184467854"/>
      <w:bookmarkStart w:id="599" w:name="_Toc505864095"/>
      <w:bookmarkStart w:id="600" w:name="_Toc505865854"/>
      <w:bookmarkStart w:id="601" w:name="_Toc505866475"/>
      <w:bookmarkStart w:id="602" w:name="_Toc225514166"/>
      <w:bookmarkStart w:id="603" w:name="_Toc225756542"/>
      <w:bookmarkStart w:id="604" w:name="_Toc232663557"/>
      <w:r w:rsidRPr="004020CF">
        <w:t>Systems</w:t>
      </w:r>
      <w:r>
        <w:t xml:space="preserve"> </w:t>
      </w:r>
      <w:r w:rsidRPr="004020CF">
        <w:t>Engineering</w:t>
      </w:r>
      <w:r>
        <w:t xml:space="preserve"> </w:t>
      </w:r>
      <w:r w:rsidRPr="004020CF">
        <w:t>Management</w:t>
      </w:r>
      <w:bookmarkEnd w:id="595"/>
      <w:bookmarkEnd w:id="596"/>
      <w:r>
        <w:t xml:space="preserve"> </w:t>
      </w:r>
      <w:r w:rsidRPr="004020CF">
        <w:t>(Core)</w:t>
      </w:r>
      <w:bookmarkEnd w:id="597"/>
      <w:bookmarkEnd w:id="598"/>
      <w:bookmarkEnd w:id="599"/>
      <w:bookmarkEnd w:id="600"/>
      <w:bookmarkEnd w:id="601"/>
      <w:bookmarkEnd w:id="602"/>
      <w:bookmarkEnd w:id="603"/>
      <w:bookmarkEnd w:id="604"/>
    </w:p>
    <w:p w14:paraId="4724F8E1" w14:textId="77777777" w:rsidR="00A17F87" w:rsidRPr="004020CF" w:rsidRDefault="00A17F87" w:rsidP="00A17F87">
      <w:pPr>
        <w:pStyle w:val="SOWHL3-ASDEFCON"/>
      </w:pPr>
      <w:bookmarkStart w:id="605" w:name="_Toc520972526"/>
      <w:r w:rsidRPr="004020CF">
        <w:t>Engineering</w:t>
      </w:r>
      <w:r>
        <w:t xml:space="preserve"> </w:t>
      </w:r>
      <w:r w:rsidRPr="004020CF">
        <w:t>Organisation</w:t>
      </w:r>
      <w:r>
        <w:t xml:space="preserve"> </w:t>
      </w:r>
      <w:r w:rsidRPr="004020CF">
        <w:t>and</w:t>
      </w:r>
      <w:r>
        <w:t xml:space="preserve"> </w:t>
      </w:r>
      <w:r w:rsidRPr="004020CF">
        <w:t>Plan</w:t>
      </w:r>
      <w:bookmarkEnd w:id="605"/>
      <w:r w:rsidRPr="004020CF">
        <w:t>ning</w:t>
      </w:r>
    </w:p>
    <w:p w14:paraId="706CA00F" w14:textId="77FB8F05" w:rsidR="00A17F87" w:rsidRDefault="00A17F87" w:rsidP="00A17F87">
      <w:pPr>
        <w:pStyle w:val="NoteToDrafters-ASDEFCON"/>
      </w:pPr>
      <w:r>
        <w:t xml:space="preserve">Note to </w:t>
      </w:r>
      <w:r w:rsidR="0041420A">
        <w:t xml:space="preserve">drafters: </w:t>
      </w:r>
      <w:r>
        <w:t xml:space="preserve">If a specialty engineering activity plan (clause </w:t>
      </w:r>
      <w:r>
        <w:fldChar w:fldCharType="begin"/>
      </w:r>
      <w:r>
        <w:instrText xml:space="preserve"> REF _Ref124938973 \r \h </w:instrText>
      </w:r>
      <w:r>
        <w:fldChar w:fldCharType="separate"/>
      </w:r>
      <w:r w:rsidR="008053F7">
        <w:t>4.6</w:t>
      </w:r>
      <w:r>
        <w:fldChar w:fldCharType="end"/>
      </w:r>
      <w:r>
        <w:t>) is to be ‘rolled-up’ into the SEMP, DID-ENG-MGT-SEMP can be modified to identify the planning required for that activity, under clause 6.3 of the DID.  Refer to ASDEFCON (Complex Materiel) Volume 2, DID-ENG-MGT-SEMP-2 for examples.  Rolled-up plans have a reduced scope compared to that required by individual DIDs.</w:t>
      </w:r>
    </w:p>
    <w:p w14:paraId="124554DD"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Systems</w:t>
      </w:r>
      <w:r>
        <w:t xml:space="preserve"> </w:t>
      </w:r>
      <w:r w:rsidRPr="004020CF">
        <w:t>Engineering</w:t>
      </w:r>
      <w:r>
        <w:t xml:space="preserve"> </w:t>
      </w:r>
      <w:r w:rsidRPr="004020CF">
        <w:t>Management</w:t>
      </w:r>
      <w:r>
        <w:t xml:space="preserve"> </w:t>
      </w:r>
      <w:r w:rsidRPr="004020CF">
        <w:t>Plan</w:t>
      </w:r>
      <w:r>
        <w:t xml:space="preserve"> </w:t>
      </w:r>
      <w:r w:rsidRPr="004020CF">
        <w:t>(SEMP)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ENG-100.</w:t>
      </w:r>
    </w:p>
    <w:p w14:paraId="08D56E0B"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its</w:t>
      </w:r>
      <w:r>
        <w:t xml:space="preserve"> </w:t>
      </w:r>
      <w:r w:rsidRPr="004020CF">
        <w:t>program</w:t>
      </w:r>
      <w:r>
        <w:t xml:space="preserve"> </w:t>
      </w:r>
      <w:r w:rsidRPr="004020CF">
        <w:t>of</w:t>
      </w:r>
      <w:r>
        <w:t xml:space="preserve"> </w:t>
      </w:r>
      <w:r w:rsidRPr="004020CF">
        <w:t>engineering</w:t>
      </w:r>
      <w:r>
        <w:t xml:space="preserve"> </w:t>
      </w:r>
      <w:r w:rsidRPr="004020CF">
        <w:t>activities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SEMP.</w:t>
      </w:r>
    </w:p>
    <w:p w14:paraId="7EEB419B" w14:textId="77777777" w:rsidR="00A17F87" w:rsidRPr="004020CF" w:rsidRDefault="00A17F87" w:rsidP="00A17F87">
      <w:pPr>
        <w:pStyle w:val="SOWTL4-ASDEFCON"/>
      </w:pPr>
      <w:r w:rsidRPr="004020CF">
        <w:t>All</w:t>
      </w:r>
      <w:r>
        <w:t xml:space="preserve"> </w:t>
      </w:r>
      <w:r w:rsidRPr="004020CF">
        <w:t>engineering</w:t>
      </w:r>
      <w:r>
        <w:t xml:space="preserve"> </w:t>
      </w:r>
      <w:r w:rsidRPr="004020CF">
        <w:t>plans</w:t>
      </w:r>
      <w:r>
        <w:t xml:space="preserve"> </w:t>
      </w:r>
      <w:r w:rsidRPr="004020CF">
        <w:t>for</w:t>
      </w:r>
      <w:r>
        <w:t xml:space="preserve"> </w:t>
      </w:r>
      <w:r w:rsidRPr="004020CF">
        <w:t>the</w:t>
      </w:r>
      <w:r>
        <w:t xml:space="preserve"> </w:t>
      </w:r>
      <w:r w:rsidRPr="004020CF">
        <w:t>Contract</w:t>
      </w:r>
      <w:r>
        <w:t xml:space="preserve"> </w:t>
      </w:r>
      <w:r w:rsidRPr="004020CF">
        <w:t>shall</w:t>
      </w:r>
      <w:r>
        <w:t xml:space="preserve"> </w:t>
      </w:r>
      <w:r w:rsidRPr="004020CF">
        <w:t>be</w:t>
      </w:r>
      <w:r>
        <w:t xml:space="preserve"> </w:t>
      </w:r>
      <w:r w:rsidRPr="004020CF">
        <w:t>subordinate</w:t>
      </w:r>
      <w:r>
        <w:t xml:space="preserve"> </w:t>
      </w:r>
      <w:r w:rsidRPr="004020CF">
        <w:t>to</w:t>
      </w:r>
      <w:r>
        <w:t xml:space="preserve"> </w:t>
      </w:r>
      <w:r w:rsidRPr="004020CF">
        <w:t>the</w:t>
      </w:r>
      <w:r>
        <w:t xml:space="preserve"> </w:t>
      </w:r>
      <w:r w:rsidRPr="004020CF">
        <w:t>SEMP.</w:t>
      </w:r>
    </w:p>
    <w:p w14:paraId="2240DE8E"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all</w:t>
      </w:r>
      <w:r>
        <w:t xml:space="preserve"> </w:t>
      </w:r>
      <w:r w:rsidRPr="004020CF">
        <w:t>Subcontractor</w:t>
      </w:r>
      <w:r>
        <w:t xml:space="preserve"> </w:t>
      </w:r>
      <w:r w:rsidRPr="004020CF">
        <w:t>activities</w:t>
      </w:r>
      <w:r>
        <w:t xml:space="preserve"> </w:t>
      </w:r>
      <w:r w:rsidRPr="004020CF">
        <w:t>are</w:t>
      </w:r>
      <w:r>
        <w:t xml:space="preserve"> </w:t>
      </w:r>
      <w:r w:rsidRPr="004020CF">
        <w:t>consistent</w:t>
      </w:r>
      <w:r>
        <w:t xml:space="preserve"> </w:t>
      </w:r>
      <w:r w:rsidRPr="004020CF">
        <w:t>with</w:t>
      </w:r>
      <w:r>
        <w:t xml:space="preserve"> </w:t>
      </w:r>
      <w:r w:rsidRPr="004020CF">
        <w:t>the</w:t>
      </w:r>
      <w:r>
        <w:t xml:space="preserve"> </w:t>
      </w:r>
      <w:r w:rsidRPr="004020CF">
        <w:t>Approved</w:t>
      </w:r>
      <w:r>
        <w:t xml:space="preserve"> </w:t>
      </w:r>
      <w:r w:rsidRPr="004020CF">
        <w:t>SEMP.</w:t>
      </w:r>
    </w:p>
    <w:p w14:paraId="2DA6C22E" w14:textId="77777777" w:rsidR="00A17F87"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all</w:t>
      </w:r>
      <w:r>
        <w:t xml:space="preserve"> </w:t>
      </w:r>
      <w:r w:rsidRPr="004020CF">
        <w:t>Subcontractors</w:t>
      </w:r>
      <w:r>
        <w:t xml:space="preserve"> </w:t>
      </w:r>
      <w:r w:rsidRPr="004020CF">
        <w:t>develop,</w:t>
      </w:r>
      <w:r>
        <w:t xml:space="preserve"> </w:t>
      </w:r>
      <w:r w:rsidRPr="004020CF">
        <w:t>update</w:t>
      </w:r>
      <w:r>
        <w:t xml:space="preserve"> </w:t>
      </w:r>
      <w:r w:rsidRPr="004020CF">
        <w:t>and</w:t>
      </w:r>
      <w:r>
        <w:t xml:space="preserve"> </w:t>
      </w:r>
      <w:r w:rsidRPr="004020CF">
        <w:t>implement</w:t>
      </w:r>
      <w:r>
        <w:t xml:space="preserve"> </w:t>
      </w:r>
      <w:r w:rsidRPr="004020CF">
        <w:t>appropriate</w:t>
      </w:r>
      <w:r>
        <w:t xml:space="preserve"> </w:t>
      </w:r>
      <w:r w:rsidRPr="004020CF">
        <w:t>technical</w:t>
      </w:r>
      <w:r>
        <w:t xml:space="preserve"> </w:t>
      </w:r>
      <w:r w:rsidRPr="004020CF">
        <w:t>plans,</w:t>
      </w:r>
      <w:r>
        <w:t xml:space="preserve"> </w:t>
      </w:r>
      <w:r w:rsidRPr="004020CF">
        <w:t>commensurate</w:t>
      </w:r>
      <w:r>
        <w:t xml:space="preserve"> </w:t>
      </w:r>
      <w:r w:rsidRPr="004020CF">
        <w:t>with</w:t>
      </w:r>
      <w:r>
        <w:t xml:space="preserve"> </w:t>
      </w:r>
      <w:r w:rsidRPr="004020CF">
        <w:t>the</w:t>
      </w:r>
      <w:r>
        <w:t xml:space="preserve"> </w:t>
      </w:r>
      <w:r w:rsidRPr="004020CF">
        <w:t>scope</w:t>
      </w:r>
      <w:r>
        <w:t xml:space="preserve"> </w:t>
      </w:r>
      <w:r w:rsidRPr="004020CF">
        <w:t>of</w:t>
      </w:r>
      <w:r>
        <w:t xml:space="preserve"> </w:t>
      </w:r>
      <w:r w:rsidRPr="004020CF">
        <w:t>work</w:t>
      </w:r>
      <w:r>
        <w:t xml:space="preserve"> </w:t>
      </w:r>
      <w:r w:rsidRPr="004020CF">
        <w:t>for</w:t>
      </w:r>
      <w:r>
        <w:t xml:space="preserve"> </w:t>
      </w:r>
      <w:r w:rsidRPr="004020CF">
        <w:t>each</w:t>
      </w:r>
      <w:r>
        <w:t xml:space="preserve"> </w:t>
      </w:r>
      <w:r w:rsidRPr="004020CF">
        <w:t>Subcontractor,</w:t>
      </w:r>
      <w:r>
        <w:t xml:space="preserve"> </w:t>
      </w:r>
      <w:r w:rsidRPr="004020CF">
        <w:t>which</w:t>
      </w:r>
      <w:r>
        <w:t xml:space="preserve"> </w:t>
      </w:r>
      <w:r w:rsidRPr="004020CF">
        <w:t>results</w:t>
      </w:r>
      <w:r>
        <w:t xml:space="preserve"> </w:t>
      </w:r>
      <w:r w:rsidRPr="004020CF">
        <w:t>in</w:t>
      </w:r>
      <w:r>
        <w:t xml:space="preserve"> </w:t>
      </w:r>
      <w:r w:rsidRPr="004020CF">
        <w:t>an</w:t>
      </w:r>
      <w:r>
        <w:t xml:space="preserve"> </w:t>
      </w:r>
      <w:r w:rsidRPr="004020CF">
        <w:t>integrated</w:t>
      </w:r>
      <w:r>
        <w:t xml:space="preserve"> </w:t>
      </w:r>
      <w:r w:rsidRPr="004020CF">
        <w:t>and</w:t>
      </w:r>
      <w:r>
        <w:t xml:space="preserve"> </w:t>
      </w:r>
      <w:r w:rsidRPr="004020CF">
        <w:t>cost-effective</w:t>
      </w:r>
      <w:r>
        <w:t xml:space="preserve"> </w:t>
      </w:r>
      <w:r w:rsidRPr="004020CF">
        <w:t>technical</w:t>
      </w:r>
      <w:r>
        <w:t xml:space="preserve"> </w:t>
      </w:r>
      <w:r w:rsidRPr="004020CF">
        <w:t>effort</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Baseline </w:t>
      </w:r>
      <w:r w:rsidRPr="004020CF">
        <w:t>CMS.</w:t>
      </w:r>
    </w:p>
    <w:p w14:paraId="71743B52" w14:textId="77777777" w:rsidR="00A17F87" w:rsidRDefault="00A17F87" w:rsidP="00A17F87">
      <w:pPr>
        <w:pStyle w:val="SOWHL3-ASDEFCON"/>
      </w:pPr>
      <w:bookmarkStart w:id="606" w:name="_Ref42338078"/>
      <w:r>
        <w:t>Design Authority (Core)</w:t>
      </w:r>
      <w:bookmarkEnd w:id="606"/>
    </w:p>
    <w:p w14:paraId="1314A61D" w14:textId="0CF0A43D" w:rsidR="00A17F87" w:rsidRDefault="00A17F87" w:rsidP="00A17F87">
      <w:pPr>
        <w:pStyle w:val="NoteToDrafters-ASDEFCON"/>
      </w:pPr>
      <w:r>
        <w:t xml:space="preserve">Note to </w:t>
      </w:r>
      <w:r w:rsidR="0041420A">
        <w:t xml:space="preserve">drafters: </w:t>
      </w:r>
      <w:r>
        <w:t>The following clause may require amendment if a Subcontractor is the Design Authority for the Mission System, as opposed to the Contractor.</w:t>
      </w:r>
    </w:p>
    <w:p w14:paraId="1A355A9D" w14:textId="77777777" w:rsidR="00A17F87" w:rsidRDefault="00A17F87" w:rsidP="00A17F87">
      <w:pPr>
        <w:pStyle w:val="SOWTL4-ASDEFCON"/>
      </w:pPr>
      <w:r>
        <w:t>The parties acknowledge and agree that the Contractor is the Design Authority for the Mission System, which involves the Contractor ensuring that:</w:t>
      </w:r>
    </w:p>
    <w:p w14:paraId="0BE1F5BB" w14:textId="77777777" w:rsidR="00A17F87" w:rsidRDefault="00A17F87" w:rsidP="00A17F87">
      <w:pPr>
        <w:pStyle w:val="SOWSubL1-ASDEFCON"/>
      </w:pPr>
      <w:r>
        <w:t>the equipment being provided and the associated support services meet the specified requirements, achieves the Safety Outcomes when used in accordance with the purpose(s) set out in the Contract, and are compliant with the requirements for environmental protection; and</w:t>
      </w:r>
    </w:p>
    <w:p w14:paraId="769CBF5A" w14:textId="77777777" w:rsidR="00A17F87" w:rsidRDefault="00A17F87" w:rsidP="00A17F87">
      <w:pPr>
        <w:pStyle w:val="SOWSubL1-ASDEFCON"/>
      </w:pPr>
      <w:r>
        <w:t>the equipment being provided is designed, manufactured and maintained, to approved standards, by competent and authorised individuals who are acting as members of an authorised organisation, and whose work is certified as correct.</w:t>
      </w:r>
    </w:p>
    <w:p w14:paraId="7665D747" w14:textId="002F9E98" w:rsidR="00A17F87" w:rsidRPr="002911EE" w:rsidRDefault="00A17F87" w:rsidP="00A17F87">
      <w:pPr>
        <w:pStyle w:val="SOWTL4-ASDEFCON"/>
      </w:pPr>
      <w:r>
        <w:t xml:space="preserve">The parties further acknowledge that the Commonwealth relies upon the Contractor’s expertise as the Mission System designer, and that the design accountabilities and responsibilities in the Contract have been established based around the principle known as </w:t>
      </w:r>
      <w:r w:rsidRPr="002911EE">
        <w:t>Clear</w:t>
      </w:r>
      <w:r>
        <w:t xml:space="preserve"> </w:t>
      </w:r>
      <w:r w:rsidRPr="002911EE">
        <w:t>Accountability</w:t>
      </w:r>
      <w:r>
        <w:t xml:space="preserve"> </w:t>
      </w:r>
      <w:r w:rsidRPr="002911EE">
        <w:t>In</w:t>
      </w:r>
      <w:r>
        <w:t xml:space="preserve"> </w:t>
      </w:r>
      <w:r w:rsidRPr="002911EE">
        <w:t>Design</w:t>
      </w:r>
      <w:r>
        <w:t xml:space="preserve"> </w:t>
      </w:r>
      <w:r w:rsidRPr="002911EE">
        <w:t>(CAID).</w:t>
      </w:r>
      <w:r>
        <w:t xml:space="preserve">  </w:t>
      </w:r>
      <w:r w:rsidRPr="002911EE">
        <w:t>The</w:t>
      </w:r>
      <w:r>
        <w:t xml:space="preserve"> </w:t>
      </w:r>
      <w:r w:rsidRPr="002911EE">
        <w:t>CAID</w:t>
      </w:r>
      <w:r>
        <w:t xml:space="preserve"> </w:t>
      </w:r>
      <w:r w:rsidRPr="002911EE">
        <w:t>concept</w:t>
      </w:r>
      <w:r>
        <w:t xml:space="preserve"> </w:t>
      </w:r>
      <w:r w:rsidRPr="002911EE">
        <w:t>is</w:t>
      </w:r>
      <w:r>
        <w:t xml:space="preserve"> </w:t>
      </w:r>
      <w:r w:rsidRPr="002911EE">
        <w:t>based</w:t>
      </w:r>
      <w:r>
        <w:t xml:space="preserve"> </w:t>
      </w:r>
      <w:r w:rsidRPr="002911EE">
        <w:t>on</w:t>
      </w:r>
      <w:r>
        <w:t xml:space="preserve"> </w:t>
      </w:r>
      <w:r w:rsidRPr="002911EE">
        <w:t>two</w:t>
      </w:r>
      <w:r>
        <w:t xml:space="preserve"> </w:t>
      </w:r>
      <w:r w:rsidRPr="002911EE">
        <w:t>key</w:t>
      </w:r>
      <w:r>
        <w:t xml:space="preserve"> </w:t>
      </w:r>
      <w:r w:rsidRPr="002911EE">
        <w:t>elements:</w:t>
      </w:r>
    </w:p>
    <w:p w14:paraId="3C00BB19" w14:textId="0D8D5BE6" w:rsidR="00A17F87" w:rsidRPr="0036578F" w:rsidRDefault="00A17F87" w:rsidP="00A17F87">
      <w:pPr>
        <w:pStyle w:val="SOWSubL1-ASDEFCON"/>
      </w:pPr>
      <w:r w:rsidRPr="002911EE">
        <w:t>the</w:t>
      </w:r>
      <w:r>
        <w:t xml:space="preserve"> </w:t>
      </w:r>
      <w:r w:rsidRPr="002911EE">
        <w:t>Commonwealth</w:t>
      </w:r>
      <w:r>
        <w:t xml:space="preserve"> </w:t>
      </w:r>
      <w:r w:rsidRPr="002911EE">
        <w:t>controls</w:t>
      </w:r>
      <w:r>
        <w:t xml:space="preserve"> </w:t>
      </w:r>
      <w:r w:rsidRPr="002911EE">
        <w:t>requirements</w:t>
      </w:r>
      <w:r>
        <w:t xml:space="preserve"> </w:t>
      </w:r>
      <w:r w:rsidRPr="002911EE">
        <w:t>at</w:t>
      </w:r>
      <w:r>
        <w:t xml:space="preserve"> </w:t>
      </w:r>
      <w:r w:rsidRPr="002911EE">
        <w:t>the</w:t>
      </w:r>
      <w:r>
        <w:t xml:space="preserve"> </w:t>
      </w:r>
      <w:r w:rsidRPr="002911EE">
        <w:t>highest</w:t>
      </w:r>
      <w:r>
        <w:t xml:space="preserve"> </w:t>
      </w:r>
      <w:r w:rsidRPr="002911EE">
        <w:t>practicable</w:t>
      </w:r>
      <w:r>
        <w:t xml:space="preserve"> </w:t>
      </w:r>
      <w:r w:rsidRPr="002911EE">
        <w:t>level</w:t>
      </w:r>
      <w:r>
        <w:t xml:space="preserve"> </w:t>
      </w:r>
      <w:r w:rsidRPr="002911EE">
        <w:t>(ie,</w:t>
      </w:r>
      <w:r>
        <w:t xml:space="preserve"> </w:t>
      </w:r>
      <w:r w:rsidRPr="002911EE">
        <w:t>the</w:t>
      </w:r>
      <w:r>
        <w:t xml:space="preserve"> Operational Concept Document (OCD), </w:t>
      </w:r>
      <w:r w:rsidRPr="002911EE">
        <w:t>the</w:t>
      </w:r>
      <w:r>
        <w:t xml:space="preserve"> </w:t>
      </w:r>
      <w:r w:rsidRPr="0036578F">
        <w:t>Function</w:t>
      </w:r>
      <w:r>
        <w:t xml:space="preserve"> </w:t>
      </w:r>
      <w:r w:rsidRPr="0036578F">
        <w:t>and</w:t>
      </w:r>
      <w:r>
        <w:t xml:space="preserve"> </w:t>
      </w:r>
      <w:r w:rsidRPr="0036578F">
        <w:t>Performance</w:t>
      </w:r>
      <w:r>
        <w:t xml:space="preserve"> </w:t>
      </w:r>
      <w:r w:rsidRPr="002979A7">
        <w:t>S</w:t>
      </w:r>
      <w:r w:rsidRPr="00523B50">
        <w:t>pecification</w:t>
      </w:r>
      <w:r>
        <w:t xml:space="preserve"> </w:t>
      </w:r>
      <w:r w:rsidRPr="0036578F">
        <w:t>(FPS)</w:t>
      </w:r>
      <w:r>
        <w:t xml:space="preserve">, </w:t>
      </w:r>
      <w:r w:rsidRPr="0036578F">
        <w:t>and</w:t>
      </w:r>
      <w:r>
        <w:t xml:space="preserve"> </w:t>
      </w:r>
      <w:r w:rsidRPr="0036578F">
        <w:t>the</w:t>
      </w:r>
      <w:r>
        <w:t xml:space="preserve"> system </w:t>
      </w:r>
      <w:r w:rsidRPr="0036578F">
        <w:t>specifications</w:t>
      </w:r>
      <w:r>
        <w:t xml:space="preserve"> for the Mission System and the Support System</w:t>
      </w:r>
      <w:r w:rsidRPr="0036578F">
        <w:t>)</w:t>
      </w:r>
      <w:r>
        <w:t xml:space="preserve"> </w:t>
      </w:r>
      <w:r w:rsidRPr="0036578F">
        <w:t>to</w:t>
      </w:r>
      <w:r>
        <w:t xml:space="preserve"> define and manage the Commonwealth’s </w:t>
      </w:r>
      <w:r w:rsidRPr="0036578F">
        <w:t>capability</w:t>
      </w:r>
      <w:r>
        <w:t xml:space="preserve"> </w:t>
      </w:r>
      <w:r w:rsidRPr="0036578F">
        <w:t>requirements,</w:t>
      </w:r>
      <w:r>
        <w:t xml:space="preserve"> </w:t>
      </w:r>
      <w:r w:rsidRPr="0036578F">
        <w:t>manage</w:t>
      </w:r>
      <w:r>
        <w:t xml:space="preserve"> </w:t>
      </w:r>
      <w:r w:rsidRPr="0036578F">
        <w:t>cost</w:t>
      </w:r>
      <w:r>
        <w:t xml:space="preserve"> </w:t>
      </w:r>
      <w:r w:rsidRPr="0036578F">
        <w:t>and</w:t>
      </w:r>
      <w:r>
        <w:t xml:space="preserve"> </w:t>
      </w:r>
      <w:r w:rsidRPr="0036578F">
        <w:t>risk,</w:t>
      </w:r>
      <w:r>
        <w:t xml:space="preserve"> </w:t>
      </w:r>
      <w:r w:rsidRPr="0036578F">
        <w:t>and</w:t>
      </w:r>
      <w:r>
        <w:t xml:space="preserve"> </w:t>
      </w:r>
      <w:r w:rsidRPr="0036578F">
        <w:t>ensure</w:t>
      </w:r>
      <w:r>
        <w:t xml:space="preserve"> </w:t>
      </w:r>
      <w:r w:rsidRPr="0036578F">
        <w:t>all</w:t>
      </w:r>
      <w:r>
        <w:t xml:space="preserve"> V&amp;V activities required under the </w:t>
      </w:r>
      <w:r w:rsidRPr="0036578F">
        <w:t>Contract</w:t>
      </w:r>
      <w:r>
        <w:t xml:space="preserve"> </w:t>
      </w:r>
      <w:r w:rsidRPr="0036578F">
        <w:t>have</w:t>
      </w:r>
      <w:r>
        <w:t xml:space="preserve"> </w:t>
      </w:r>
      <w:r w:rsidRPr="0036578F">
        <w:t>been</w:t>
      </w:r>
      <w:r>
        <w:t xml:space="preserve"> </w:t>
      </w:r>
      <w:r w:rsidRPr="0036578F">
        <w:t>accomplished,</w:t>
      </w:r>
      <w:r>
        <w:t xml:space="preserve"> </w:t>
      </w:r>
      <w:r w:rsidRPr="0036578F">
        <w:t>which</w:t>
      </w:r>
      <w:r>
        <w:t xml:space="preserve"> </w:t>
      </w:r>
      <w:r w:rsidRPr="0036578F">
        <w:t>may</w:t>
      </w:r>
      <w:r>
        <w:t xml:space="preserve"> </w:t>
      </w:r>
      <w:r w:rsidRPr="0036578F">
        <w:t>require</w:t>
      </w:r>
      <w:r>
        <w:t xml:space="preserve"> </w:t>
      </w:r>
      <w:r w:rsidRPr="0036578F">
        <w:t>the</w:t>
      </w:r>
      <w:r>
        <w:t xml:space="preserve"> </w:t>
      </w:r>
      <w:r w:rsidRPr="0036578F">
        <w:t>Commonwealth</w:t>
      </w:r>
      <w:r>
        <w:t xml:space="preserve"> </w:t>
      </w:r>
      <w:r w:rsidRPr="0036578F">
        <w:t>to</w:t>
      </w:r>
      <w:r>
        <w:t xml:space="preserve"> </w:t>
      </w:r>
      <w:r w:rsidRPr="0036578F">
        <w:t>be</w:t>
      </w:r>
      <w:r>
        <w:t xml:space="preserve"> </w:t>
      </w:r>
      <w:r w:rsidRPr="0036578F">
        <w:t>involved</w:t>
      </w:r>
      <w:r>
        <w:t xml:space="preserve"> </w:t>
      </w:r>
      <w:r w:rsidRPr="0036578F">
        <w:t>at</w:t>
      </w:r>
      <w:r>
        <w:t xml:space="preserve"> </w:t>
      </w:r>
      <w:r w:rsidRPr="0036578F">
        <w:t>levels</w:t>
      </w:r>
      <w:r>
        <w:t xml:space="preserve"> </w:t>
      </w:r>
      <w:r w:rsidRPr="0036578F">
        <w:lastRenderedPageBreak/>
        <w:t>lower</w:t>
      </w:r>
      <w:r>
        <w:t xml:space="preserve"> </w:t>
      </w:r>
      <w:r w:rsidRPr="0036578F">
        <w:t>than</w:t>
      </w:r>
      <w:r>
        <w:t xml:space="preserve"> </w:t>
      </w:r>
      <w:r w:rsidRPr="0036578F">
        <w:t>the</w:t>
      </w:r>
      <w:r>
        <w:t xml:space="preserve"> </w:t>
      </w:r>
      <w:r w:rsidRPr="00523B50">
        <w:t>FPS</w:t>
      </w:r>
      <w:r>
        <w:t xml:space="preserve"> </w:t>
      </w:r>
      <w:r w:rsidRPr="0036578F">
        <w:t>and/or</w:t>
      </w:r>
      <w:r>
        <w:t xml:space="preserve"> </w:t>
      </w:r>
      <w:r w:rsidRPr="0036578F">
        <w:t>the</w:t>
      </w:r>
      <w:r>
        <w:t xml:space="preserve"> </w:t>
      </w:r>
      <w:r w:rsidRPr="0036578F">
        <w:t>specifications</w:t>
      </w:r>
      <w:r>
        <w:t xml:space="preserve"> for the Mission System and the Support System</w:t>
      </w:r>
      <w:r w:rsidRPr="0036578F">
        <w:t>;</w:t>
      </w:r>
      <w:r>
        <w:t xml:space="preserve"> </w:t>
      </w:r>
      <w:r w:rsidRPr="0036578F">
        <w:t>and</w:t>
      </w:r>
    </w:p>
    <w:p w14:paraId="0316951D" w14:textId="77777777" w:rsidR="00A17F87" w:rsidRPr="004020CF" w:rsidRDefault="00A17F87" w:rsidP="00A17F87">
      <w:pPr>
        <w:pStyle w:val="SOWSubL1-ASDEFCON"/>
      </w:pPr>
      <w:r w:rsidRPr="0036578F">
        <w:t>the</w:t>
      </w:r>
      <w:r>
        <w:t xml:space="preserve"> </w:t>
      </w:r>
      <w:r w:rsidRPr="0036578F">
        <w:t>Contractor</w:t>
      </w:r>
      <w:r>
        <w:t xml:space="preserve"> </w:t>
      </w:r>
      <w:r w:rsidRPr="0036578F">
        <w:t>controls</w:t>
      </w:r>
      <w:r>
        <w:t xml:space="preserve"> </w:t>
      </w:r>
      <w:r w:rsidRPr="0036578F">
        <w:t>lower-level</w:t>
      </w:r>
      <w:r>
        <w:t xml:space="preserve"> </w:t>
      </w:r>
      <w:r w:rsidRPr="0036578F">
        <w:t>requirements</w:t>
      </w:r>
      <w:r>
        <w:t xml:space="preserve"> </w:t>
      </w:r>
      <w:r w:rsidRPr="0036578F">
        <w:t>and</w:t>
      </w:r>
      <w:r>
        <w:t xml:space="preserve"> </w:t>
      </w:r>
      <w:r w:rsidRPr="0036578F">
        <w:t>the</w:t>
      </w:r>
      <w:r>
        <w:t xml:space="preserve"> </w:t>
      </w:r>
      <w:r w:rsidRPr="0036578F">
        <w:t>design</w:t>
      </w:r>
      <w:r>
        <w:t xml:space="preserve"> </w:t>
      </w:r>
      <w:r w:rsidRPr="0036578F">
        <w:t>in</w:t>
      </w:r>
      <w:r>
        <w:t xml:space="preserve"> </w:t>
      </w:r>
      <w:r w:rsidRPr="0036578F">
        <w:t>order</w:t>
      </w:r>
      <w:r>
        <w:t xml:space="preserve"> </w:t>
      </w:r>
      <w:r w:rsidRPr="0036578F">
        <w:t>to</w:t>
      </w:r>
      <w:r>
        <w:t xml:space="preserve"> </w:t>
      </w:r>
      <w:r w:rsidRPr="0036578F">
        <w:t>implement</w:t>
      </w:r>
      <w:r>
        <w:t xml:space="preserve"> </w:t>
      </w:r>
      <w:r w:rsidRPr="0036578F">
        <w:t>cost,</w:t>
      </w:r>
      <w:r>
        <w:t xml:space="preserve"> </w:t>
      </w:r>
      <w:r w:rsidRPr="0036578F">
        <w:t>schedule,</w:t>
      </w:r>
      <w:r>
        <w:t xml:space="preserve"> </w:t>
      </w:r>
      <w:r w:rsidRPr="0036578F">
        <w:t>performance,</w:t>
      </w:r>
      <w:r>
        <w:t xml:space="preserve"> </w:t>
      </w:r>
      <w:r w:rsidRPr="0036578F">
        <w:t>and</w:t>
      </w:r>
      <w:r>
        <w:t xml:space="preserve"> </w:t>
      </w:r>
      <w:r w:rsidRPr="0036578F">
        <w:t>risk-based</w:t>
      </w:r>
      <w:r>
        <w:t xml:space="preserve"> </w:t>
      </w:r>
      <w:r w:rsidRPr="0036578F">
        <w:t>business</w:t>
      </w:r>
      <w:r>
        <w:t xml:space="preserve"> </w:t>
      </w:r>
      <w:r w:rsidRPr="0036578F">
        <w:t>decisions,</w:t>
      </w:r>
      <w:r>
        <w:t xml:space="preserve"> </w:t>
      </w:r>
      <w:r w:rsidRPr="0036578F">
        <w:t>unless</w:t>
      </w:r>
      <w:r>
        <w:t xml:space="preserve"> </w:t>
      </w:r>
      <w:r w:rsidRPr="0036578F">
        <w:t>the</w:t>
      </w:r>
      <w:r>
        <w:t xml:space="preserve"> </w:t>
      </w:r>
      <w:r w:rsidRPr="0036578F">
        <w:t>Commonwealth</w:t>
      </w:r>
      <w:r>
        <w:t xml:space="preserve"> </w:t>
      </w:r>
      <w:r w:rsidRPr="0036578F">
        <w:t>has</w:t>
      </w:r>
      <w:r>
        <w:t xml:space="preserve"> </w:t>
      </w:r>
      <w:r w:rsidRPr="0036578F">
        <w:t>a</w:t>
      </w:r>
      <w:r>
        <w:t xml:space="preserve"> </w:t>
      </w:r>
      <w:r w:rsidRPr="0036578F">
        <w:t>specific</w:t>
      </w:r>
      <w:r>
        <w:t xml:space="preserve"> </w:t>
      </w:r>
      <w:r w:rsidRPr="0036578F">
        <w:t>need</w:t>
      </w:r>
      <w:r>
        <w:t xml:space="preserve"> </w:t>
      </w:r>
      <w:r w:rsidRPr="0036578F">
        <w:t>to</w:t>
      </w:r>
      <w:r>
        <w:t xml:space="preserve"> </w:t>
      </w:r>
      <w:r w:rsidRPr="0036578F">
        <w:t>control</w:t>
      </w:r>
      <w:r>
        <w:t xml:space="preserve"> </w:t>
      </w:r>
      <w:r w:rsidRPr="0036578F">
        <w:t>them.</w:t>
      </w:r>
    </w:p>
    <w:p w14:paraId="146323A6" w14:textId="77777777" w:rsidR="00A17F87" w:rsidRPr="004020CF" w:rsidRDefault="00A17F87" w:rsidP="00A17F87">
      <w:pPr>
        <w:pStyle w:val="SOWHL3-ASDEFCON"/>
      </w:pPr>
      <w:bookmarkStart w:id="607" w:name="_Toc520972527"/>
      <w:r w:rsidRPr="004020CF">
        <w:t>Engineering</w:t>
      </w:r>
      <w:r>
        <w:t xml:space="preserve"> </w:t>
      </w:r>
      <w:r w:rsidRPr="004020CF">
        <w:t>Schedule</w:t>
      </w:r>
      <w:bookmarkEnd w:id="607"/>
    </w:p>
    <w:p w14:paraId="3A5B4DEE"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time-based</w:t>
      </w:r>
      <w:r>
        <w:t xml:space="preserve"> </w:t>
      </w:r>
      <w:r w:rsidRPr="004020CF">
        <w:t>schedule</w:t>
      </w:r>
      <w:r>
        <w:t xml:space="preserve"> </w:t>
      </w:r>
      <w:r w:rsidRPr="004020CF">
        <w:t>of</w:t>
      </w:r>
      <w:r>
        <w:t xml:space="preserve"> </w:t>
      </w:r>
      <w:r w:rsidRPr="004020CF">
        <w:t>engineering</w:t>
      </w:r>
      <w:r>
        <w:t xml:space="preserve"> </w:t>
      </w:r>
      <w:r w:rsidRPr="004020CF">
        <w:t>activities</w:t>
      </w:r>
      <w:r>
        <w:t xml:space="preserve"> </w:t>
      </w:r>
      <w:r w:rsidRPr="004020CF">
        <w:t>as</w:t>
      </w:r>
      <w:r>
        <w:t xml:space="preserve"> </w:t>
      </w:r>
      <w:r w:rsidRPr="004020CF">
        <w:t>part</w:t>
      </w:r>
      <w:r>
        <w:t xml:space="preserve"> </w:t>
      </w:r>
      <w:r w:rsidRPr="004020CF">
        <w:t>of</w:t>
      </w:r>
      <w:r>
        <w:t xml:space="preserve"> </w:t>
      </w:r>
      <w:r w:rsidRPr="004020CF">
        <w:t>the</w:t>
      </w:r>
      <w:r>
        <w:t xml:space="preserve"> Baseline </w:t>
      </w:r>
      <w:r w:rsidRPr="004020CF">
        <w:t>CMS</w:t>
      </w:r>
      <w:r>
        <w:t xml:space="preserve"> and Statused CMS (as applicable)</w:t>
      </w:r>
      <w:r w:rsidRPr="004020CF">
        <w:t>.</w:t>
      </w:r>
    </w:p>
    <w:p w14:paraId="5BC97DE6"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capture</w:t>
      </w:r>
      <w:r>
        <w:t xml:space="preserve"> </w:t>
      </w:r>
      <w:r w:rsidRPr="004020CF">
        <w:t>all</w:t>
      </w:r>
      <w:r>
        <w:t xml:space="preserve"> </w:t>
      </w:r>
      <w:r w:rsidRPr="004020CF">
        <w:t>technical</w:t>
      </w:r>
      <w:r>
        <w:t xml:space="preserve"> </w:t>
      </w:r>
      <w:r w:rsidRPr="004020CF">
        <w:t>milestones,</w:t>
      </w:r>
      <w:r>
        <w:t xml:space="preserve"> </w:t>
      </w:r>
      <w:r w:rsidRPr="004020CF">
        <w:t>including</w:t>
      </w:r>
      <w:r>
        <w:t xml:space="preserve"> </w:t>
      </w:r>
      <w:r w:rsidRPr="004020CF">
        <w:t>System</w:t>
      </w:r>
      <w:r>
        <w:t xml:space="preserve"> </w:t>
      </w:r>
      <w:r w:rsidRPr="004020CF">
        <w:t>Reviews,</w:t>
      </w:r>
      <w:r>
        <w:t xml:space="preserve"> </w:t>
      </w:r>
      <w:r w:rsidRPr="004020CF">
        <w:t>and</w:t>
      </w:r>
      <w:r>
        <w:t xml:space="preserve"> </w:t>
      </w:r>
      <w:r w:rsidRPr="004020CF">
        <w:t>their</w:t>
      </w:r>
      <w:r>
        <w:t xml:space="preserve"> </w:t>
      </w:r>
      <w:r w:rsidRPr="004020CF">
        <w:t>key</w:t>
      </w:r>
      <w:r>
        <w:t xml:space="preserve"> </w:t>
      </w:r>
      <w:r w:rsidRPr="004020CF">
        <w:t>dependencies</w:t>
      </w:r>
      <w:r>
        <w:t xml:space="preserve"> </w:t>
      </w:r>
      <w:r w:rsidRPr="004020CF">
        <w:t>in</w:t>
      </w:r>
      <w:r>
        <w:t xml:space="preserve"> </w:t>
      </w:r>
      <w:r w:rsidRPr="004020CF">
        <w:t>the</w:t>
      </w:r>
      <w:r>
        <w:t xml:space="preserve"> Baseline </w:t>
      </w:r>
      <w:r w:rsidRPr="004020CF">
        <w:t>CMS.</w:t>
      </w:r>
    </w:p>
    <w:p w14:paraId="5BEFC39C" w14:textId="77777777" w:rsidR="00A17F87" w:rsidRPr="004020CF" w:rsidRDefault="00A17F87" w:rsidP="00A17F87">
      <w:pPr>
        <w:pStyle w:val="SOWHL3-ASDEFCON"/>
      </w:pPr>
      <w:bookmarkStart w:id="608" w:name="_Toc47165976"/>
      <w:bookmarkStart w:id="609" w:name="_Ref504457954"/>
      <w:bookmarkStart w:id="610" w:name="_Toc520972528"/>
      <w:r w:rsidRPr="004020CF">
        <w:t>Engineering</w:t>
      </w:r>
      <w:r>
        <w:t xml:space="preserve"> </w:t>
      </w:r>
      <w:r w:rsidRPr="004020CF">
        <w:t>Organisation</w:t>
      </w:r>
      <w:r>
        <w:t xml:space="preserve"> </w:t>
      </w:r>
      <w:r w:rsidRPr="004020CF">
        <w:t>and</w:t>
      </w:r>
      <w:r>
        <w:t xml:space="preserve"> </w:t>
      </w:r>
      <w:r w:rsidRPr="004020CF">
        <w:t>System</w:t>
      </w:r>
      <w:r>
        <w:t xml:space="preserve"> </w:t>
      </w:r>
      <w:r w:rsidRPr="004020CF">
        <w:t>Compliance</w:t>
      </w:r>
      <w:r>
        <w:t xml:space="preserve"> </w:t>
      </w:r>
      <w:bookmarkEnd w:id="608"/>
      <w:r w:rsidRPr="004020CF">
        <w:t>(Optional)</w:t>
      </w:r>
      <w:bookmarkEnd w:id="609"/>
    </w:p>
    <w:p w14:paraId="18301675" w14:textId="18F2E95C" w:rsidR="00A17F87" w:rsidRPr="004020CF" w:rsidRDefault="00A17F87" w:rsidP="00A17F87">
      <w:pPr>
        <w:pStyle w:val="NoteToDrafters-ASDEFCON"/>
      </w:pPr>
      <w:r w:rsidRPr="004020CF">
        <w:t>Note</w:t>
      </w:r>
      <w:r>
        <w:t xml:space="preserve"> </w:t>
      </w:r>
      <w:r w:rsidRPr="004020CF">
        <w:t>to</w:t>
      </w:r>
      <w:r>
        <w:t xml:space="preserve"> </w:t>
      </w:r>
      <w:r w:rsidR="0041420A">
        <w:t xml:space="preserve">drafters: </w:t>
      </w:r>
      <w:r w:rsidRPr="004020CF">
        <w:t>If</w:t>
      </w:r>
      <w:r>
        <w:t xml:space="preserve"> </w:t>
      </w:r>
      <w:r w:rsidRPr="004020CF">
        <w:t>the</w:t>
      </w:r>
      <w:r>
        <w:t xml:space="preserve"> </w:t>
      </w:r>
      <w:r w:rsidRPr="004020CF">
        <w:t>Contractor</w:t>
      </w:r>
      <w:r>
        <w:t xml:space="preserve"> </w:t>
      </w:r>
      <w:r w:rsidRPr="004020CF">
        <w:t>is</w:t>
      </w:r>
      <w:r>
        <w:t xml:space="preserve"> </w:t>
      </w:r>
      <w:r w:rsidRPr="004020CF">
        <w:t>not</w:t>
      </w:r>
      <w:r>
        <w:t xml:space="preserve"> </w:t>
      </w:r>
      <w:r w:rsidRPr="004020CF">
        <w:t>required</w:t>
      </w:r>
      <w:r>
        <w:t xml:space="preserve"> </w:t>
      </w:r>
      <w:r w:rsidRPr="004020CF">
        <w:t>to</w:t>
      </w:r>
      <w:r>
        <w:t xml:space="preserve"> </w:t>
      </w:r>
      <w:r w:rsidRPr="004020CF">
        <w:t>show</w:t>
      </w:r>
      <w:r>
        <w:t xml:space="preserve"> </w:t>
      </w:r>
      <w:r w:rsidRPr="004020CF">
        <w:t>compliance</w:t>
      </w:r>
      <w:r>
        <w:t xml:space="preserve"> </w:t>
      </w:r>
      <w:r w:rsidRPr="004020CF">
        <w:t>with</w:t>
      </w:r>
      <w:r>
        <w:t xml:space="preserve"> </w:t>
      </w:r>
      <w:r w:rsidRPr="004020CF">
        <w:t>a</w:t>
      </w:r>
      <w:r>
        <w:t xml:space="preserve"> </w:t>
      </w:r>
      <w:r w:rsidRPr="004020CF">
        <w:t>regulatory</w:t>
      </w:r>
      <w:r>
        <w:t xml:space="preserve"> </w:t>
      </w:r>
      <w:r w:rsidRPr="004020CF">
        <w:t>or</w:t>
      </w:r>
      <w:r>
        <w:t xml:space="preserve"> </w:t>
      </w:r>
      <w:r w:rsidRPr="004020CF">
        <w:t>assurance</w:t>
      </w:r>
      <w:r>
        <w:t xml:space="preserve"> </w:t>
      </w:r>
      <w:r w:rsidRPr="004020CF">
        <w:t>regime</w:t>
      </w:r>
      <w:r>
        <w:t xml:space="preserve"> </w:t>
      </w:r>
      <w:r w:rsidRPr="004020CF">
        <w:t>for</w:t>
      </w:r>
      <w:r>
        <w:t xml:space="preserve"> </w:t>
      </w:r>
      <w:r w:rsidRPr="004020CF">
        <w:t>engineering</w:t>
      </w:r>
      <w:r>
        <w:t xml:space="preserve"> </w:t>
      </w:r>
      <w:r w:rsidRPr="004020CF">
        <w:t>activities</w:t>
      </w:r>
      <w:r>
        <w:t xml:space="preserve"> </w:t>
      </w:r>
      <w:r w:rsidRPr="004020CF">
        <w:t>under</w:t>
      </w:r>
      <w:r>
        <w:t xml:space="preserve"> </w:t>
      </w:r>
      <w:r w:rsidRPr="004020CF">
        <w:t>the</w:t>
      </w:r>
      <w:r>
        <w:t xml:space="preserve"> </w:t>
      </w:r>
      <w:r w:rsidRPr="004020CF">
        <w:t>Contract,</w:t>
      </w:r>
      <w:r>
        <w:t xml:space="preserve"> </w:t>
      </w:r>
      <w:r w:rsidRPr="004020CF">
        <w:t>replace</w:t>
      </w:r>
      <w:r>
        <w:t xml:space="preserve"> </w:t>
      </w:r>
      <w:r w:rsidRPr="004020CF">
        <w:t>th</w:t>
      </w:r>
      <w:r>
        <w:t xml:space="preserve">e </w:t>
      </w:r>
      <w:r w:rsidRPr="004020CF">
        <w:t>clause</w:t>
      </w:r>
      <w:r>
        <w:t xml:space="preserve">s </w:t>
      </w:r>
      <w:r w:rsidRPr="004020CF">
        <w:t>under</w:t>
      </w:r>
      <w:r>
        <w:t xml:space="preserve"> </w:t>
      </w:r>
      <w:r w:rsidRPr="004020CF">
        <w:t>clause</w:t>
      </w:r>
      <w:r>
        <w:t xml:space="preserve"> </w:t>
      </w:r>
      <w:r w:rsidRPr="004020CF">
        <w:fldChar w:fldCharType="begin"/>
      </w:r>
      <w:r w:rsidRPr="004020CF">
        <w:instrText xml:space="preserve"> REF _Ref504457954 \r \h </w:instrText>
      </w:r>
      <w:r w:rsidRPr="004020CF">
        <w:fldChar w:fldCharType="separate"/>
      </w:r>
      <w:r w:rsidR="008053F7">
        <w:t>4.1.4</w:t>
      </w:r>
      <w:r w:rsidRPr="004020CF">
        <w:fldChar w:fldCharType="end"/>
      </w:r>
      <w:r>
        <w:t xml:space="preserve"> </w:t>
      </w:r>
      <w:r w:rsidRPr="004020CF">
        <w:t>with</w:t>
      </w:r>
      <w:r>
        <w:t xml:space="preserve"> </w:t>
      </w:r>
      <w:r w:rsidRPr="004020CF">
        <w:t>a</w:t>
      </w:r>
      <w:r>
        <w:t xml:space="preserve"> </w:t>
      </w:r>
      <w:r w:rsidRPr="004020CF">
        <w:t>single</w:t>
      </w:r>
      <w:r>
        <w:t xml:space="preserve"> </w:t>
      </w:r>
      <w:r w:rsidRPr="004020CF">
        <w:t>‘Not</w:t>
      </w:r>
      <w:r>
        <w:t xml:space="preserve"> </w:t>
      </w:r>
      <w:r w:rsidRPr="004020CF">
        <w:t>used’.</w:t>
      </w:r>
    </w:p>
    <w:p w14:paraId="07DA57BB" w14:textId="3A6ADCCC" w:rsidR="00A17F87" w:rsidRPr="004020CF" w:rsidRDefault="00A17F87" w:rsidP="00A17F87">
      <w:pPr>
        <w:pStyle w:val="NoteToDrafters-ASDEFCON"/>
      </w:pPr>
      <w:r w:rsidRPr="004020CF">
        <w:t>If</w:t>
      </w:r>
      <w:r>
        <w:t xml:space="preserve"> </w:t>
      </w:r>
      <w:r w:rsidRPr="004020CF">
        <w:t>required,</w:t>
      </w:r>
      <w:r>
        <w:t xml:space="preserve"> </w:t>
      </w:r>
      <w:r w:rsidRPr="004020CF">
        <w:t>amend</w:t>
      </w:r>
      <w:r>
        <w:t xml:space="preserve"> </w:t>
      </w:r>
      <w:r w:rsidRPr="004020CF">
        <w:t>the</w:t>
      </w:r>
      <w:r>
        <w:t xml:space="preserve"> </w:t>
      </w:r>
      <w:r w:rsidRPr="004020CF">
        <w:t>following</w:t>
      </w:r>
      <w:r>
        <w:t xml:space="preserve"> </w:t>
      </w:r>
      <w:r w:rsidRPr="004020CF">
        <w:t>clause</w:t>
      </w:r>
      <w:r>
        <w:t xml:space="preserve"> </w:t>
      </w:r>
      <w:r w:rsidRPr="004020CF">
        <w:t>for</w:t>
      </w:r>
      <w:r>
        <w:t xml:space="preserve"> </w:t>
      </w:r>
      <w:r w:rsidRPr="004020CF">
        <w:t>the</w:t>
      </w:r>
      <w:r>
        <w:t xml:space="preserve"> </w:t>
      </w:r>
      <w:r w:rsidRPr="004020CF">
        <w:t>applicable</w:t>
      </w:r>
      <w:r>
        <w:t xml:space="preserve"> </w:t>
      </w:r>
      <w:r w:rsidRPr="004020CF">
        <w:t>ADF</w:t>
      </w:r>
      <w:r>
        <w:t xml:space="preserve"> </w:t>
      </w:r>
      <w:r w:rsidRPr="004020CF">
        <w:t>regulatory</w:t>
      </w:r>
      <w:r>
        <w:t xml:space="preserve"> </w:t>
      </w:r>
      <w:r w:rsidRPr="004020CF">
        <w:t>/</w:t>
      </w:r>
      <w:r>
        <w:t xml:space="preserve"> </w:t>
      </w:r>
      <w:r w:rsidRPr="004020CF">
        <w:t>assurance</w:t>
      </w:r>
      <w:r>
        <w:t xml:space="preserve"> </w:t>
      </w:r>
      <w:r w:rsidRPr="004020CF">
        <w:t>framework</w:t>
      </w:r>
      <w:r>
        <w:t xml:space="preserve">.  </w:t>
      </w:r>
      <w:r w:rsidRPr="004020CF">
        <w:t>Policies</w:t>
      </w:r>
      <w:r>
        <w:t xml:space="preserve"> </w:t>
      </w:r>
      <w:r w:rsidRPr="004020CF">
        <w:t>/</w:t>
      </w:r>
      <w:r>
        <w:t xml:space="preserve"> </w:t>
      </w:r>
      <w:r w:rsidRPr="004020CF">
        <w:t>regulations</w:t>
      </w:r>
      <w:r>
        <w:t xml:space="preserve"> </w:t>
      </w:r>
      <w:r w:rsidRPr="004020CF">
        <w:t>are</w:t>
      </w:r>
      <w:r>
        <w:t xml:space="preserve"> </w:t>
      </w:r>
      <w:r w:rsidRPr="004020CF">
        <w:t>directed</w:t>
      </w:r>
      <w:r>
        <w:t xml:space="preserve"> </w:t>
      </w:r>
      <w:r w:rsidRPr="004020CF">
        <w:t>(principally)</w:t>
      </w:r>
      <w:r>
        <w:t xml:space="preserve"> </w:t>
      </w:r>
      <w:r w:rsidRPr="004020CF">
        <w:t>at</w:t>
      </w:r>
      <w:r>
        <w:t xml:space="preserve"> </w:t>
      </w:r>
      <w:r w:rsidRPr="004020CF">
        <w:t>the</w:t>
      </w:r>
      <w:r>
        <w:t xml:space="preserve"> </w:t>
      </w:r>
      <w:r w:rsidRPr="004020CF">
        <w:t>Commonwealth</w:t>
      </w:r>
      <w:r>
        <w:t xml:space="preserve"> </w:t>
      </w:r>
      <w:r w:rsidRPr="004020CF">
        <w:t>but</w:t>
      </w:r>
      <w:r>
        <w:t xml:space="preserve"> </w:t>
      </w:r>
      <w:r w:rsidRPr="004020CF">
        <w:t>specific</w:t>
      </w:r>
      <w:r>
        <w:t xml:space="preserve"> </w:t>
      </w:r>
      <w:r w:rsidRPr="004020CF">
        <w:t>requirements</w:t>
      </w:r>
      <w:r>
        <w:t xml:space="preserve"> </w:t>
      </w:r>
      <w:r w:rsidRPr="004020CF">
        <w:t>may</w:t>
      </w:r>
      <w:r>
        <w:t xml:space="preserve"> </w:t>
      </w:r>
      <w:r w:rsidRPr="004020CF">
        <w:t>be</w:t>
      </w:r>
      <w:r>
        <w:t xml:space="preserve"> </w:t>
      </w:r>
      <w:r w:rsidRPr="004020CF">
        <w:t>placed</w:t>
      </w:r>
      <w:r>
        <w:t xml:space="preserve"> </w:t>
      </w:r>
      <w:r w:rsidRPr="004020CF">
        <w:t>on</w:t>
      </w:r>
      <w:r>
        <w:t xml:space="preserve"> </w:t>
      </w:r>
      <w:r w:rsidRPr="004020CF">
        <w:t>the</w:t>
      </w:r>
      <w:r>
        <w:t xml:space="preserve"> </w:t>
      </w:r>
      <w:r w:rsidRPr="004020CF">
        <w:t>Contractor</w:t>
      </w:r>
      <w:r>
        <w:t xml:space="preserve"> </w:t>
      </w:r>
      <w:r w:rsidRPr="004020CF">
        <w:t>through</w:t>
      </w:r>
      <w:r>
        <w:t xml:space="preserve"> </w:t>
      </w:r>
      <w:r w:rsidRPr="004020CF">
        <w:t>the</w:t>
      </w:r>
      <w:r>
        <w:t xml:space="preserve"> </w:t>
      </w:r>
      <w:r w:rsidRPr="004020CF">
        <w:t>Contract.</w:t>
      </w:r>
      <w:r>
        <w:t xml:space="preserve">  </w:t>
      </w:r>
      <w:r w:rsidRPr="004020CF">
        <w:t>Drafters</w:t>
      </w:r>
      <w:r>
        <w:t xml:space="preserve"> </w:t>
      </w:r>
      <w:r w:rsidRPr="004020CF">
        <w:t>should</w:t>
      </w:r>
      <w:r>
        <w:t xml:space="preserve"> </w:t>
      </w:r>
      <w:r w:rsidRPr="004020CF">
        <w:t>refer</w:t>
      </w:r>
      <w:r>
        <w:t xml:space="preserve"> </w:t>
      </w:r>
      <w:r w:rsidRPr="004020CF">
        <w:t>to</w:t>
      </w:r>
      <w:r>
        <w:t xml:space="preserve"> </w:t>
      </w:r>
      <w:r w:rsidRPr="004020CF">
        <w:t>the</w:t>
      </w:r>
      <w:r>
        <w:t xml:space="preserve"> </w:t>
      </w:r>
      <w:r w:rsidRPr="004020CF">
        <w:t>SOW</w:t>
      </w:r>
      <w:r>
        <w:t xml:space="preserve"> </w:t>
      </w:r>
      <w:r w:rsidRPr="004020CF">
        <w:t>Tailoring</w:t>
      </w:r>
      <w:r>
        <w:t xml:space="preserve"> </w:t>
      </w:r>
      <w:r w:rsidRPr="004020CF">
        <w:t>Guide</w:t>
      </w:r>
      <w:r>
        <w:t xml:space="preserve"> </w:t>
      </w:r>
      <w:r w:rsidRPr="004020CF">
        <w:t>and</w:t>
      </w:r>
      <w:r>
        <w:t xml:space="preserve"> </w:t>
      </w:r>
      <w:r w:rsidRPr="004020CF">
        <w:t>seek</w:t>
      </w:r>
      <w:r>
        <w:t xml:space="preserve"> </w:t>
      </w:r>
      <w:r w:rsidRPr="004020CF">
        <w:t>advice</w:t>
      </w:r>
      <w:r>
        <w:t xml:space="preserve"> </w:t>
      </w:r>
      <w:r w:rsidRPr="004020CF">
        <w:t>from</w:t>
      </w:r>
      <w:r>
        <w:t xml:space="preserve"> </w:t>
      </w:r>
      <w:r w:rsidRPr="004020CF">
        <w:t>the</w:t>
      </w:r>
      <w:r>
        <w:t xml:space="preserve"> </w:t>
      </w:r>
      <w:r w:rsidRPr="004020CF">
        <w:t>applicable</w:t>
      </w:r>
      <w:r>
        <w:t xml:space="preserve"> </w:t>
      </w:r>
      <w:r w:rsidRPr="004020CF">
        <w:t>ADF</w:t>
      </w:r>
      <w:r>
        <w:t xml:space="preserve"> </w:t>
      </w:r>
      <w:r w:rsidRPr="004020CF">
        <w:t>regulatory</w:t>
      </w:r>
      <w:r>
        <w:t xml:space="preserve"> </w:t>
      </w:r>
      <w:r w:rsidRPr="004020CF">
        <w:t>/</w:t>
      </w:r>
      <w:r>
        <w:t xml:space="preserve"> </w:t>
      </w:r>
      <w:r w:rsidRPr="004020CF">
        <w:t>assurance</w:t>
      </w:r>
      <w:r>
        <w:t xml:space="preserve"> </w:t>
      </w:r>
      <w:r w:rsidRPr="004020CF">
        <w:t>authority(ies).</w:t>
      </w:r>
      <w:r>
        <w:t xml:space="preserve">  </w:t>
      </w:r>
      <w:r w:rsidRPr="004020CF">
        <w:t>In</w:t>
      </w:r>
      <w:r>
        <w:t xml:space="preserve"> </w:t>
      </w:r>
      <w:r w:rsidRPr="004020CF">
        <w:t>some</w:t>
      </w:r>
      <w:r>
        <w:t xml:space="preserve"> </w:t>
      </w:r>
      <w:r w:rsidRPr="004020CF">
        <w:t>cases</w:t>
      </w:r>
      <w:r>
        <w:t xml:space="preserve"> </w:t>
      </w:r>
      <w:r w:rsidRPr="004020CF">
        <w:t>more</w:t>
      </w:r>
      <w:r>
        <w:t xml:space="preserve"> </w:t>
      </w:r>
      <w:r w:rsidRPr="004020CF">
        <w:t>than</w:t>
      </w:r>
      <w:r>
        <w:t xml:space="preserve"> </w:t>
      </w:r>
      <w:r w:rsidRPr="004020CF">
        <w:t>one</w:t>
      </w:r>
      <w:r>
        <w:t xml:space="preserve"> </w:t>
      </w:r>
      <w:r w:rsidRPr="004020CF">
        <w:t>ADF</w:t>
      </w:r>
      <w:r>
        <w:t xml:space="preserve"> </w:t>
      </w:r>
      <w:r w:rsidRPr="004020CF">
        <w:t>regulatory</w:t>
      </w:r>
      <w:r>
        <w:t xml:space="preserve"> </w:t>
      </w:r>
      <w:r w:rsidRPr="004020CF">
        <w:t>/</w:t>
      </w:r>
      <w:r>
        <w:t xml:space="preserve"> </w:t>
      </w:r>
      <w:r w:rsidRPr="004020CF">
        <w:t>assurance</w:t>
      </w:r>
      <w:r>
        <w:t xml:space="preserve"> </w:t>
      </w:r>
      <w:r w:rsidRPr="004020CF">
        <w:t>framework</w:t>
      </w:r>
      <w:r>
        <w:t xml:space="preserve"> </w:t>
      </w:r>
      <w:r w:rsidRPr="004020CF">
        <w:t>will</w:t>
      </w:r>
      <w:r>
        <w:t xml:space="preserve"> </w:t>
      </w:r>
      <w:r w:rsidRPr="004020CF">
        <w:t>apply</w:t>
      </w:r>
      <w:r>
        <w:t xml:space="preserve"> </w:t>
      </w:r>
      <w:r w:rsidRPr="004020CF">
        <w:t>and</w:t>
      </w:r>
      <w:r>
        <w:t xml:space="preserve"> </w:t>
      </w:r>
      <w:r w:rsidRPr="004020CF">
        <w:t>the</w:t>
      </w:r>
      <w:r>
        <w:t xml:space="preserve"> </w:t>
      </w:r>
      <w:r w:rsidRPr="004020CF">
        <w:t>clause</w:t>
      </w:r>
      <w:r>
        <w:t xml:space="preserve"> </w:t>
      </w:r>
      <w:r w:rsidRPr="004020CF">
        <w:t>will</w:t>
      </w:r>
      <w:r>
        <w:t xml:space="preserve"> </w:t>
      </w:r>
      <w:r w:rsidRPr="004020CF">
        <w:t>need</w:t>
      </w:r>
      <w:r>
        <w:t xml:space="preserve"> </w:t>
      </w:r>
      <w:r w:rsidRPr="004020CF">
        <w:t>to</w:t>
      </w:r>
      <w:r>
        <w:t xml:space="preserve"> </w:t>
      </w:r>
      <w:r w:rsidRPr="004020CF">
        <w:t>be</w:t>
      </w:r>
      <w:r>
        <w:t xml:space="preserve"> </w:t>
      </w:r>
      <w:r w:rsidRPr="004020CF">
        <w:t>expanded</w:t>
      </w:r>
      <w:r>
        <w:t xml:space="preserve"> </w:t>
      </w:r>
      <w:r w:rsidRPr="004020CF">
        <w:t>for</w:t>
      </w:r>
      <w:r>
        <w:t xml:space="preserve"> </w:t>
      </w:r>
      <w:r w:rsidRPr="004020CF">
        <w:t>each</w:t>
      </w:r>
      <w:r>
        <w:t xml:space="preserve"> </w:t>
      </w:r>
      <w:r w:rsidRPr="004020CF">
        <w:t>applicable</w:t>
      </w:r>
      <w:r>
        <w:t xml:space="preserve"> </w:t>
      </w:r>
      <w:r w:rsidRPr="004020CF">
        <w:t>publication.</w:t>
      </w:r>
    </w:p>
    <w:p w14:paraId="5E645083" w14:textId="285E4A6C"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have</w:t>
      </w:r>
      <w:r>
        <w:t xml:space="preserve"> </w:t>
      </w:r>
      <w:r w:rsidRPr="004020CF">
        <w:t>the</w:t>
      </w:r>
      <w:r>
        <w:t xml:space="preserve"> </w:t>
      </w:r>
      <w:r w:rsidRPr="004020CF">
        <w:t>systems,</w:t>
      </w:r>
      <w:r>
        <w:t xml:space="preserve"> </w:t>
      </w:r>
      <w:r w:rsidRPr="004020CF">
        <w:t>people</w:t>
      </w:r>
      <w:r>
        <w:t xml:space="preserve"> </w:t>
      </w:r>
      <w:r w:rsidRPr="004020CF">
        <w:t>and</w:t>
      </w:r>
      <w:r>
        <w:t xml:space="preserve"> </w:t>
      </w:r>
      <w:r w:rsidRPr="004020CF">
        <w:t>resources</w:t>
      </w:r>
      <w:r>
        <w:t xml:space="preserve"> </w:t>
      </w:r>
      <w:r w:rsidRPr="004020CF">
        <w:t>in</w:t>
      </w:r>
      <w:r>
        <w:t xml:space="preserve"> </w:t>
      </w:r>
      <w:r w:rsidRPr="004020CF">
        <w:t>place</w:t>
      </w:r>
      <w:r>
        <w:t xml:space="preserve"> </w:t>
      </w:r>
      <w:r w:rsidRPr="004020CF">
        <w:t>to</w:t>
      </w:r>
      <w:r>
        <w:t xml:space="preserve"> </w:t>
      </w:r>
      <w:r w:rsidRPr="004020CF">
        <w:t>ensure</w:t>
      </w:r>
      <w:r>
        <w:t xml:space="preserve"> </w:t>
      </w:r>
      <w:r w:rsidRPr="004020CF">
        <w:t>that</w:t>
      </w:r>
      <w:r>
        <w:t xml:space="preserve"> </w:t>
      </w:r>
      <w:r w:rsidRPr="004020CF">
        <w:t>engineering</w:t>
      </w:r>
      <w:r>
        <w:t xml:space="preserve"> </w:t>
      </w:r>
      <w:r w:rsidRPr="004020CF">
        <w:t>design</w:t>
      </w:r>
      <w:r>
        <w:t xml:space="preserve"> </w:t>
      </w:r>
      <w:r w:rsidRPr="004020CF">
        <w:t>and</w:t>
      </w:r>
      <w:r>
        <w:t xml:space="preserve"> </w:t>
      </w:r>
      <w:r w:rsidRPr="004020CF">
        <w:t>production</w:t>
      </w:r>
      <w:r>
        <w:t xml:space="preserve"> </w:t>
      </w:r>
      <w:r w:rsidRPr="004020CF">
        <w:t>activities</w:t>
      </w:r>
      <w:r>
        <w:t xml:space="preserve"> </w:t>
      </w:r>
      <w:r w:rsidRPr="004020CF">
        <w:t>are</w:t>
      </w:r>
      <w:r>
        <w:t xml:space="preserve"> </w:t>
      </w:r>
      <w:r w:rsidRPr="004020CF">
        <w:t>performed</w:t>
      </w:r>
      <w:r>
        <w:t xml:space="preserve"> </w:t>
      </w:r>
      <w:r w:rsidRPr="004020CF">
        <w:t>in</w:t>
      </w:r>
      <w:r>
        <w:t xml:space="preserve"> </w:t>
      </w:r>
      <w:r w:rsidRPr="004020CF">
        <w:t>compliance</w:t>
      </w:r>
      <w:r>
        <w:t xml:space="preserve"> </w:t>
      </w:r>
      <w:r w:rsidRPr="004020CF">
        <w:t>with</w:t>
      </w:r>
      <w:r>
        <w:t xml:space="preserve"> </w:t>
      </w:r>
      <w:r w:rsidRPr="004020CF">
        <w:t>the</w:t>
      </w:r>
      <w:r>
        <w:t xml:space="preserve"> </w:t>
      </w:r>
      <w:r w:rsidRPr="004020CF">
        <w:t>following</w:t>
      </w:r>
      <w:r>
        <w:t xml:space="preserve"> </w:t>
      </w:r>
      <w:r w:rsidRPr="004020CF">
        <w:t>requirements</w:t>
      </w:r>
      <w:r>
        <w:t xml:space="preserve"> </w:t>
      </w:r>
      <w:r w:rsidRPr="004020CF">
        <w:t>defined</w:t>
      </w:r>
      <w:r>
        <w:t xml:space="preserve"> </w:t>
      </w:r>
      <w:r w:rsidRPr="004020CF">
        <w:t>in</w:t>
      </w:r>
      <w:r>
        <w:t xml:space="preserve"> </w:t>
      </w:r>
      <w:r w:rsidRPr="004020CF">
        <w:fldChar w:fldCharType="begin">
          <w:ffData>
            <w:name w:val="Text20"/>
            <w:enabled/>
            <w:calcOnExit w:val="0"/>
            <w:textInput>
              <w:default w:val="[…INSERT APPLICABLE REGULATORY / ASSURANCE PUBLICATION…]"/>
            </w:textInput>
          </w:ffData>
        </w:fldChar>
      </w:r>
      <w:r w:rsidRPr="004020CF">
        <w:instrText xml:space="preserve"> FORMTEXT </w:instrText>
      </w:r>
      <w:r w:rsidRPr="004020CF">
        <w:fldChar w:fldCharType="separate"/>
      </w:r>
      <w:r w:rsidR="008053F7">
        <w:rPr>
          <w:noProof/>
        </w:rPr>
        <w:t>[…INSERT APPLICABLE REGULATORY / ASSURANCE PUBLICATION…]</w:t>
      </w:r>
      <w:r w:rsidRPr="004020CF">
        <w:fldChar w:fldCharType="end"/>
      </w:r>
      <w:r w:rsidRPr="004020CF">
        <w:t>:</w:t>
      </w:r>
    </w:p>
    <w:p w14:paraId="4971988B" w14:textId="47FDF0B0" w:rsidR="00A17F87" w:rsidRPr="004020CF" w:rsidRDefault="00A17F87" w:rsidP="00A17F87">
      <w:pPr>
        <w:pStyle w:val="SOWSubL1-ASDEFCON"/>
      </w:pPr>
      <w:r w:rsidRPr="004020CF">
        <w:fldChar w:fldCharType="begin">
          <w:ffData>
            <w:name w:val=""/>
            <w:enabled/>
            <w:calcOnExit w:val="0"/>
            <w:textInput>
              <w:default w:val="[…INSERT REGULATIONS / DOCUMENT SECTIONS…]"/>
            </w:textInput>
          </w:ffData>
        </w:fldChar>
      </w:r>
      <w:r w:rsidRPr="004020CF">
        <w:instrText xml:space="preserve"> FORMTEXT </w:instrText>
      </w:r>
      <w:r w:rsidRPr="004020CF">
        <w:fldChar w:fldCharType="separate"/>
      </w:r>
      <w:r w:rsidR="008053F7">
        <w:rPr>
          <w:noProof/>
        </w:rPr>
        <w:t>[…INSERT REGULATIONS / DOCUMENT SECTIONS…]</w:t>
      </w:r>
      <w:r w:rsidRPr="004020CF">
        <w:fldChar w:fldCharType="end"/>
      </w:r>
      <w:r w:rsidRPr="004020CF">
        <w:t>;</w:t>
      </w:r>
      <w:r>
        <w:t xml:space="preserve"> </w:t>
      </w:r>
      <w:r w:rsidRPr="004020CF">
        <w:t>and</w:t>
      </w:r>
    </w:p>
    <w:p w14:paraId="25F5D601" w14:textId="5AD96FD1" w:rsidR="00A17F87" w:rsidRPr="004020CF" w:rsidRDefault="00A17F87" w:rsidP="00A17F87">
      <w:pPr>
        <w:pStyle w:val="SOWSubL1-ASDEFCON"/>
      </w:pPr>
      <w:r w:rsidRPr="004020CF">
        <w:fldChar w:fldCharType="begin">
          <w:ffData>
            <w:name w:val=""/>
            <w:enabled/>
            <w:calcOnExit w:val="0"/>
            <w:textInput>
              <w:default w:val="[…INSERT REGULATIONS / DOCUMENT SECTIONS…]"/>
            </w:textInput>
          </w:ffData>
        </w:fldChar>
      </w:r>
      <w:r w:rsidRPr="004020CF">
        <w:instrText xml:space="preserve"> FORMTEXT </w:instrText>
      </w:r>
      <w:r w:rsidRPr="004020CF">
        <w:fldChar w:fldCharType="separate"/>
      </w:r>
      <w:r w:rsidR="008053F7">
        <w:rPr>
          <w:noProof/>
        </w:rPr>
        <w:t>[…INSERT REGULATIONS / DOCUMENT SECTIONS…]</w:t>
      </w:r>
      <w:r w:rsidRPr="004020CF">
        <w:fldChar w:fldCharType="end"/>
      </w:r>
      <w:r w:rsidRPr="004020CF">
        <w:t>.</w:t>
      </w:r>
    </w:p>
    <w:p w14:paraId="631F9F1B" w14:textId="4D015814" w:rsidR="00A17F87" w:rsidRPr="004020CF" w:rsidRDefault="00A17F87" w:rsidP="00A17F87">
      <w:pPr>
        <w:pStyle w:val="NoteToDrafters-ASDEFCON"/>
      </w:pPr>
      <w:r w:rsidRPr="004020CF">
        <w:t>Note</w:t>
      </w:r>
      <w:r>
        <w:t xml:space="preserve"> </w:t>
      </w:r>
      <w:r w:rsidRPr="004020CF">
        <w:t>to</w:t>
      </w:r>
      <w:r>
        <w:t xml:space="preserve"> </w:t>
      </w:r>
      <w:r w:rsidR="0041420A">
        <w:t xml:space="preserve">drafters: </w:t>
      </w:r>
      <w:r w:rsidRPr="004020CF">
        <w:t>The</w:t>
      </w:r>
      <w:r>
        <w:t xml:space="preserve"> </w:t>
      </w:r>
      <w:r w:rsidRPr="004020CF">
        <w:t>following</w:t>
      </w:r>
      <w:r>
        <w:t xml:space="preserve"> </w:t>
      </w:r>
      <w:r w:rsidRPr="004020CF">
        <w:t>clause</w:t>
      </w:r>
      <w:r>
        <w:t xml:space="preserve"> </w:t>
      </w:r>
      <w:r w:rsidRPr="004020CF">
        <w:t>is</w:t>
      </w:r>
      <w:r>
        <w:t xml:space="preserve"> </w:t>
      </w:r>
      <w:r w:rsidRPr="004020CF">
        <w:t>to</w:t>
      </w:r>
      <w:r>
        <w:t xml:space="preserve"> </w:t>
      </w:r>
      <w:r w:rsidRPr="004020CF">
        <w:t>be</w:t>
      </w:r>
      <w:r>
        <w:t xml:space="preserve"> </w:t>
      </w:r>
      <w:r w:rsidRPr="004020CF">
        <w:t>used</w:t>
      </w:r>
      <w:r>
        <w:t xml:space="preserve"> </w:t>
      </w:r>
      <w:r w:rsidRPr="004020CF">
        <w:t>where</w:t>
      </w:r>
      <w:r>
        <w:t xml:space="preserve"> </w:t>
      </w:r>
      <w:r w:rsidRPr="004020CF">
        <w:t>the</w:t>
      </w:r>
      <w:r>
        <w:t xml:space="preserve"> </w:t>
      </w:r>
      <w:r w:rsidRPr="004020CF">
        <w:t>Contractor’s</w:t>
      </w:r>
      <w:r>
        <w:t xml:space="preserve"> </w:t>
      </w:r>
      <w:r w:rsidRPr="004020CF">
        <w:t>engineering</w:t>
      </w:r>
      <w:r>
        <w:t xml:space="preserve"> </w:t>
      </w:r>
      <w:r w:rsidRPr="004020CF">
        <w:t>design</w:t>
      </w:r>
      <w:r>
        <w:t xml:space="preserve"> </w:t>
      </w:r>
      <w:r w:rsidRPr="004020CF">
        <w:t>and</w:t>
      </w:r>
      <w:r>
        <w:t xml:space="preserve"> </w:t>
      </w:r>
      <w:r w:rsidRPr="004020CF">
        <w:t>production</w:t>
      </w:r>
      <w:r>
        <w:t xml:space="preserve"> </w:t>
      </w:r>
      <w:r w:rsidRPr="004020CF">
        <w:t>activities</w:t>
      </w:r>
      <w:r>
        <w:t xml:space="preserve"> </w:t>
      </w:r>
      <w:r w:rsidRPr="004020CF">
        <w:t>will</w:t>
      </w:r>
      <w:r>
        <w:t xml:space="preserve"> </w:t>
      </w:r>
      <w:r w:rsidRPr="004020CF">
        <w:t>be</w:t>
      </w:r>
      <w:r>
        <w:t xml:space="preserve"> </w:t>
      </w:r>
      <w:r w:rsidRPr="004020CF">
        <w:t>assessed</w:t>
      </w:r>
      <w:r>
        <w:t xml:space="preserve"> </w:t>
      </w:r>
      <w:r w:rsidRPr="004020CF">
        <w:t>for</w:t>
      </w:r>
      <w:r>
        <w:t xml:space="preserve"> </w:t>
      </w:r>
      <w:r w:rsidRPr="004020CF">
        <w:t>compliance</w:t>
      </w:r>
      <w:r>
        <w:t xml:space="preserve"> </w:t>
      </w:r>
      <w:r w:rsidRPr="004020CF">
        <w:t>with</w:t>
      </w:r>
      <w:r>
        <w:t xml:space="preserve"> </w:t>
      </w:r>
      <w:r w:rsidRPr="004020CF">
        <w:t>one</w:t>
      </w:r>
      <w:r>
        <w:t xml:space="preserve"> </w:t>
      </w:r>
      <w:r w:rsidRPr="004020CF">
        <w:t>or</w:t>
      </w:r>
      <w:r>
        <w:t xml:space="preserve"> </w:t>
      </w:r>
      <w:r w:rsidRPr="004020CF">
        <w:t>more</w:t>
      </w:r>
      <w:r>
        <w:t xml:space="preserve"> </w:t>
      </w:r>
      <w:r w:rsidRPr="004020CF">
        <w:t>ADF</w:t>
      </w:r>
      <w:r>
        <w:t xml:space="preserve"> </w:t>
      </w:r>
      <w:r w:rsidRPr="004020CF">
        <w:t>regulatory</w:t>
      </w:r>
      <w:r>
        <w:t xml:space="preserve"> </w:t>
      </w:r>
      <w:r w:rsidRPr="004020CF">
        <w:t>/</w:t>
      </w:r>
      <w:r>
        <w:t xml:space="preserve"> </w:t>
      </w:r>
      <w:r w:rsidRPr="004020CF">
        <w:t>assurance</w:t>
      </w:r>
      <w:r>
        <w:t xml:space="preserve"> </w:t>
      </w:r>
      <w:r w:rsidRPr="004020CF">
        <w:t>frameworks.</w:t>
      </w:r>
      <w:r>
        <w:t xml:space="preserve">  </w:t>
      </w:r>
      <w:r w:rsidRPr="004020CF">
        <w:t>For</w:t>
      </w:r>
      <w:r>
        <w:t xml:space="preserve"> </w:t>
      </w:r>
      <w:r w:rsidRPr="004020CF">
        <w:t>aerospace,</w:t>
      </w:r>
      <w:r>
        <w:t xml:space="preserve"> </w:t>
      </w:r>
      <w:r w:rsidRPr="004020CF">
        <w:t>compliance</w:t>
      </w:r>
      <w:r>
        <w:t xml:space="preserve"> </w:t>
      </w:r>
      <w:r w:rsidRPr="004020CF">
        <w:t>(or</w:t>
      </w:r>
      <w:r>
        <w:t xml:space="preserve"> </w:t>
      </w:r>
      <w:r w:rsidRPr="004020CF">
        <w:t>pre-qualification)</w:t>
      </w:r>
      <w:r>
        <w:t xml:space="preserve"> </w:t>
      </w:r>
      <w:r w:rsidRPr="004020CF">
        <w:t>with</w:t>
      </w:r>
      <w:r>
        <w:t xml:space="preserve"> </w:t>
      </w:r>
      <w:r w:rsidRPr="004020CF">
        <w:t>the</w:t>
      </w:r>
      <w:r>
        <w:t xml:space="preserve"> </w:t>
      </w:r>
      <w:r w:rsidRPr="004020CF">
        <w:t>Defence</w:t>
      </w:r>
      <w:r>
        <w:t xml:space="preserve"> </w:t>
      </w:r>
      <w:r w:rsidRPr="004020CF">
        <w:t>Aviation</w:t>
      </w:r>
      <w:r>
        <w:t xml:space="preserve"> </w:t>
      </w:r>
      <w:r w:rsidRPr="004020CF">
        <w:t>Safety</w:t>
      </w:r>
      <w:r>
        <w:t xml:space="preserve"> </w:t>
      </w:r>
      <w:r w:rsidRPr="004020CF">
        <w:t>Regulations</w:t>
      </w:r>
      <w:r>
        <w:t xml:space="preserve"> </w:t>
      </w:r>
      <w:r w:rsidRPr="004020CF">
        <w:t>(DASR)</w:t>
      </w:r>
      <w:r>
        <w:t xml:space="preserve"> </w:t>
      </w:r>
      <w:r w:rsidRPr="004020CF">
        <w:t>Part</w:t>
      </w:r>
      <w:r>
        <w:t xml:space="preserve"> </w:t>
      </w:r>
      <w:r w:rsidRPr="004020CF">
        <w:t>21</w:t>
      </w:r>
      <w:r>
        <w:t xml:space="preserve"> </w:t>
      </w:r>
      <w:r w:rsidRPr="004020CF">
        <w:t>will</w:t>
      </w:r>
      <w:r>
        <w:t xml:space="preserve"> </w:t>
      </w:r>
      <w:r w:rsidRPr="004020CF">
        <w:t>usually</w:t>
      </w:r>
      <w:r>
        <w:t xml:space="preserve"> </w:t>
      </w:r>
      <w:r w:rsidRPr="004020CF">
        <w:t>be</w:t>
      </w:r>
      <w:r>
        <w:t xml:space="preserve"> </w:t>
      </w:r>
      <w:r w:rsidRPr="004020CF">
        <w:t>assessed.</w:t>
      </w:r>
      <w:r>
        <w:t xml:space="preserve">  </w:t>
      </w:r>
      <w:r w:rsidRPr="004020CF">
        <w:t>For</w:t>
      </w:r>
      <w:r>
        <w:t xml:space="preserve"> </w:t>
      </w:r>
      <w:r w:rsidRPr="004020CF">
        <w:t>Land,</w:t>
      </w:r>
      <w:r>
        <w:t xml:space="preserve"> </w:t>
      </w:r>
      <w:r w:rsidRPr="004020CF">
        <w:t>Maritime</w:t>
      </w:r>
      <w:r>
        <w:t xml:space="preserve"> </w:t>
      </w:r>
      <w:r w:rsidRPr="004020CF">
        <w:t>and</w:t>
      </w:r>
      <w:r>
        <w:t xml:space="preserve"> </w:t>
      </w:r>
      <w:r w:rsidRPr="004020CF">
        <w:t>Explosive</w:t>
      </w:r>
      <w:r>
        <w:t xml:space="preserve"> </w:t>
      </w:r>
      <w:r w:rsidRPr="004020CF">
        <w:t>Ordnance</w:t>
      </w:r>
      <w:r>
        <w:t xml:space="preserve"> </w:t>
      </w:r>
      <w:r w:rsidRPr="004020CF">
        <w:t>domains,</w:t>
      </w:r>
      <w:r>
        <w:t xml:space="preserve"> </w:t>
      </w:r>
      <w:r w:rsidRPr="004020CF">
        <w:t>drafters</w:t>
      </w:r>
      <w:r>
        <w:t xml:space="preserve"> </w:t>
      </w:r>
      <w:r w:rsidRPr="004020CF">
        <w:t>should</w:t>
      </w:r>
      <w:r>
        <w:t xml:space="preserve"> </w:t>
      </w:r>
      <w:r w:rsidRPr="004020CF">
        <w:t>seek</w:t>
      </w:r>
      <w:r>
        <w:t xml:space="preserve"> </w:t>
      </w:r>
      <w:r w:rsidRPr="004020CF">
        <w:t>advice</w:t>
      </w:r>
      <w:r>
        <w:t xml:space="preserve"> </w:t>
      </w:r>
      <w:r w:rsidRPr="004020CF">
        <w:t>from</w:t>
      </w:r>
      <w:r>
        <w:t xml:space="preserve"> </w:t>
      </w:r>
      <w:r w:rsidRPr="004020CF">
        <w:t>the</w:t>
      </w:r>
      <w:r>
        <w:t xml:space="preserve"> </w:t>
      </w:r>
      <w:r w:rsidRPr="004020CF">
        <w:t>relevant</w:t>
      </w:r>
      <w:r>
        <w:t xml:space="preserve"> </w:t>
      </w:r>
      <w:r w:rsidRPr="004020CF">
        <w:t>authority</w:t>
      </w:r>
      <w:r>
        <w:t xml:space="preserve"> </w:t>
      </w:r>
      <w:r w:rsidRPr="004020CF">
        <w:t>regarding</w:t>
      </w:r>
      <w:r>
        <w:t xml:space="preserve"> </w:t>
      </w:r>
      <w:r w:rsidRPr="004020CF">
        <w:t>the</w:t>
      </w:r>
      <w:r>
        <w:t xml:space="preserve"> </w:t>
      </w:r>
      <w:r w:rsidRPr="004020CF">
        <w:t>need</w:t>
      </w:r>
      <w:r>
        <w:t xml:space="preserve"> </w:t>
      </w:r>
      <w:r w:rsidRPr="004020CF">
        <w:t>for</w:t>
      </w:r>
      <w:r>
        <w:t xml:space="preserve"> </w:t>
      </w:r>
      <w:r w:rsidRPr="004020CF">
        <w:t>the</w:t>
      </w:r>
      <w:r>
        <w:t xml:space="preserve"> </w:t>
      </w:r>
      <w:r w:rsidRPr="004020CF">
        <w:t>Contractor</w:t>
      </w:r>
      <w:r>
        <w:t xml:space="preserve"> </w:t>
      </w:r>
      <w:r w:rsidRPr="004020CF">
        <w:t>to</w:t>
      </w:r>
      <w:r>
        <w:t xml:space="preserve"> </w:t>
      </w:r>
      <w:r w:rsidRPr="004020CF">
        <w:t>demonstrate</w:t>
      </w:r>
      <w:r>
        <w:t xml:space="preserve"> </w:t>
      </w:r>
      <w:r w:rsidRPr="004020CF">
        <w:t>compliance</w:t>
      </w:r>
      <w:r>
        <w:t xml:space="preserve"> </w:t>
      </w:r>
      <w:r w:rsidRPr="004020CF">
        <w:t>and</w:t>
      </w:r>
      <w:r>
        <w:t xml:space="preserve"> </w:t>
      </w:r>
      <w:r w:rsidRPr="004020CF">
        <w:t>to</w:t>
      </w:r>
      <w:r>
        <w:t xml:space="preserve"> </w:t>
      </w:r>
      <w:r w:rsidRPr="004020CF">
        <w:t>be</w:t>
      </w:r>
      <w:r>
        <w:t xml:space="preserve"> </w:t>
      </w:r>
      <w:r w:rsidRPr="004020CF">
        <w:t>assessed</w:t>
      </w:r>
      <w:r>
        <w:t xml:space="preserve"> </w:t>
      </w:r>
      <w:r w:rsidRPr="004020CF">
        <w:t>by</w:t>
      </w:r>
      <w:r>
        <w:t xml:space="preserve"> </w:t>
      </w:r>
      <w:r w:rsidRPr="004020CF">
        <w:t>the</w:t>
      </w:r>
      <w:r>
        <w:t xml:space="preserve"> </w:t>
      </w:r>
      <w:r w:rsidRPr="004020CF">
        <w:t>regulator</w:t>
      </w:r>
      <w:r>
        <w:t xml:space="preserve"> </w:t>
      </w:r>
      <w:r w:rsidRPr="004020CF">
        <w:t>/</w:t>
      </w:r>
      <w:r>
        <w:t xml:space="preserve"> </w:t>
      </w:r>
      <w:r w:rsidRPr="004020CF">
        <w:t>assurance</w:t>
      </w:r>
      <w:r>
        <w:t xml:space="preserve"> </w:t>
      </w:r>
      <w:r w:rsidRPr="004020CF">
        <w:t>agency</w:t>
      </w:r>
      <w:r>
        <w:t xml:space="preserve"> </w:t>
      </w:r>
      <w:r w:rsidRPr="004020CF">
        <w:t>or</w:t>
      </w:r>
      <w:r>
        <w:t xml:space="preserve"> </w:t>
      </w:r>
      <w:r w:rsidRPr="004020CF">
        <w:t>the</w:t>
      </w:r>
      <w:r>
        <w:t xml:space="preserve"> </w:t>
      </w:r>
      <w:r w:rsidRPr="004020CF">
        <w:t>Commonwealth</w:t>
      </w:r>
      <w:r>
        <w:t xml:space="preserve"> </w:t>
      </w:r>
      <w:r w:rsidRPr="004020CF">
        <w:t>Representative.</w:t>
      </w:r>
      <w:r>
        <w:t xml:space="preserve">  </w:t>
      </w:r>
      <w:r w:rsidRPr="004020CF">
        <w:t>Drafters</w:t>
      </w:r>
      <w:r>
        <w:t xml:space="preserve"> </w:t>
      </w:r>
      <w:r w:rsidRPr="004020CF">
        <w:t>may</w:t>
      </w:r>
      <w:r>
        <w:t xml:space="preserve"> </w:t>
      </w:r>
      <w:r w:rsidRPr="004020CF">
        <w:t>also</w:t>
      </w:r>
      <w:r>
        <w:t xml:space="preserve"> </w:t>
      </w:r>
      <w:r w:rsidRPr="004020CF">
        <w:t>need</w:t>
      </w:r>
      <w:r>
        <w:t xml:space="preserve"> </w:t>
      </w:r>
      <w:r w:rsidRPr="004020CF">
        <w:t>to</w:t>
      </w:r>
      <w:r>
        <w:t xml:space="preserve"> </w:t>
      </w:r>
      <w:r w:rsidRPr="004020CF">
        <w:t>amend</w:t>
      </w:r>
      <w:r>
        <w:t xml:space="preserve"> </w:t>
      </w:r>
      <w:r w:rsidRPr="004020CF">
        <w:t>CDRL</w:t>
      </w:r>
      <w:r>
        <w:t xml:space="preserve"> </w:t>
      </w:r>
      <w:r w:rsidRPr="004020CF">
        <w:t>Line</w:t>
      </w:r>
      <w:r>
        <w:t xml:space="preserve"> </w:t>
      </w:r>
      <w:r w:rsidRPr="004020CF">
        <w:t>Number</w:t>
      </w:r>
      <w:r>
        <w:t xml:space="preserve"> </w:t>
      </w:r>
      <w:r w:rsidRPr="004020CF">
        <w:t>ENG-1</w:t>
      </w:r>
      <w:r>
        <w:t>10</w:t>
      </w:r>
      <w:r w:rsidRPr="004020CF">
        <w:t>.</w: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A17F87" w:rsidRPr="004020CF" w14:paraId="54886104" w14:textId="77777777" w:rsidTr="002B6B94">
        <w:tc>
          <w:tcPr>
            <w:tcW w:w="9243" w:type="dxa"/>
            <w:shd w:val="clear" w:color="auto" w:fill="auto"/>
          </w:tcPr>
          <w:p w14:paraId="4F27B83B" w14:textId="64356C56" w:rsidR="00A17F87" w:rsidRPr="004020CF" w:rsidRDefault="00940461" w:rsidP="00A17F87">
            <w:pPr>
              <w:pStyle w:val="ASDEFCONOption"/>
              <w:keepNext w:val="0"/>
              <w:rPr>
                <w:rFonts w:eastAsia="Calibri"/>
              </w:rPr>
            </w:pPr>
            <w:r>
              <w:rPr>
                <w:rFonts w:eastAsia="Calibri"/>
              </w:rPr>
              <w:t xml:space="preserve">Option: </w:t>
            </w:r>
            <w:r w:rsidR="00A17F87" w:rsidRPr="004020CF">
              <w:rPr>
                <w:rFonts w:eastAsia="Calibri"/>
              </w:rPr>
              <w:t>To</w:t>
            </w:r>
            <w:r w:rsidR="00A17F87">
              <w:rPr>
                <w:rFonts w:eastAsia="Calibri"/>
              </w:rPr>
              <w:t xml:space="preserve"> </w:t>
            </w:r>
            <w:r w:rsidR="00A17F87" w:rsidRPr="004020CF">
              <w:rPr>
                <w:rFonts w:eastAsia="Calibri"/>
              </w:rPr>
              <w:t>be</w:t>
            </w:r>
            <w:r w:rsidR="00A17F87">
              <w:rPr>
                <w:rFonts w:eastAsia="Calibri"/>
              </w:rPr>
              <w:t xml:space="preserve"> </w:t>
            </w:r>
            <w:r w:rsidR="00A17F87" w:rsidRPr="004020CF">
              <w:rPr>
                <w:rFonts w:eastAsia="Calibri"/>
              </w:rPr>
              <w:t>included</w:t>
            </w:r>
            <w:r w:rsidR="00A17F87">
              <w:rPr>
                <w:rFonts w:eastAsia="Calibri"/>
              </w:rPr>
              <w:t xml:space="preserve"> </w:t>
            </w:r>
            <w:r w:rsidR="00A17F87" w:rsidRPr="004020CF">
              <w:rPr>
                <w:rFonts w:eastAsia="Calibri"/>
              </w:rPr>
              <w:t>and</w:t>
            </w:r>
            <w:r w:rsidR="00A17F87">
              <w:rPr>
                <w:rFonts w:eastAsia="Calibri"/>
              </w:rPr>
              <w:t xml:space="preserve"> </w:t>
            </w:r>
            <w:r w:rsidR="00A17F87" w:rsidRPr="004020CF">
              <w:rPr>
                <w:rFonts w:eastAsia="Calibri"/>
              </w:rPr>
              <w:t>amended</w:t>
            </w:r>
            <w:r w:rsidR="00A17F87">
              <w:rPr>
                <w:rFonts w:eastAsia="Calibri"/>
              </w:rPr>
              <w:t xml:space="preserve"> </w:t>
            </w:r>
            <w:r w:rsidR="00A17F87" w:rsidRPr="004020CF">
              <w:rPr>
                <w:rFonts w:eastAsia="Calibri"/>
              </w:rPr>
              <w:t>for</w:t>
            </w:r>
            <w:r w:rsidR="00A17F87">
              <w:rPr>
                <w:rFonts w:eastAsia="Calibri"/>
              </w:rPr>
              <w:t xml:space="preserve"> </w:t>
            </w:r>
            <w:r w:rsidR="00A17F87" w:rsidRPr="004020CF">
              <w:rPr>
                <w:rFonts w:eastAsia="Calibri"/>
              </w:rPr>
              <w:t>an</w:t>
            </w:r>
            <w:r w:rsidR="00A17F87">
              <w:rPr>
                <w:rFonts w:eastAsia="Calibri"/>
              </w:rPr>
              <w:t xml:space="preserve"> </w:t>
            </w:r>
            <w:r w:rsidR="00A17F87" w:rsidRPr="004020CF">
              <w:rPr>
                <w:rFonts w:eastAsia="Calibri"/>
              </w:rPr>
              <w:t>assessment</w:t>
            </w:r>
            <w:r w:rsidR="00A17F87">
              <w:rPr>
                <w:rFonts w:eastAsia="Calibri"/>
              </w:rPr>
              <w:t xml:space="preserve"> </w:t>
            </w:r>
            <w:r w:rsidR="00A17F87" w:rsidRPr="004020CF">
              <w:rPr>
                <w:rFonts w:eastAsia="Calibri"/>
              </w:rPr>
              <w:t>of</w:t>
            </w:r>
            <w:r w:rsidR="00A17F87">
              <w:rPr>
                <w:rFonts w:eastAsia="Calibri"/>
              </w:rPr>
              <w:t xml:space="preserve"> </w:t>
            </w:r>
            <w:r w:rsidR="00A17F87" w:rsidRPr="004020CF">
              <w:rPr>
                <w:rFonts w:eastAsia="Calibri"/>
              </w:rPr>
              <w:t>compliance</w:t>
            </w:r>
            <w:r w:rsidR="00A17F87">
              <w:rPr>
                <w:rFonts w:eastAsia="Calibri"/>
              </w:rPr>
              <w:t xml:space="preserve"> </w:t>
            </w:r>
            <w:r w:rsidR="00A17F87" w:rsidRPr="004020CF">
              <w:rPr>
                <w:rFonts w:eastAsia="Calibri"/>
              </w:rPr>
              <w:t>against</w:t>
            </w:r>
            <w:r w:rsidR="00A17F87">
              <w:rPr>
                <w:rFonts w:eastAsia="Calibri"/>
              </w:rPr>
              <w:t xml:space="preserve"> </w:t>
            </w:r>
            <w:r w:rsidR="00A17F87" w:rsidRPr="004020CF">
              <w:rPr>
                <w:rFonts w:eastAsia="Calibri"/>
              </w:rPr>
              <w:t>a</w:t>
            </w:r>
            <w:r w:rsidR="00A17F87">
              <w:rPr>
                <w:rFonts w:eastAsia="Calibri"/>
              </w:rPr>
              <w:t xml:space="preserve"> </w:t>
            </w:r>
            <w:r w:rsidR="00A17F87" w:rsidRPr="004020CF">
              <w:rPr>
                <w:rFonts w:eastAsia="Calibri"/>
              </w:rPr>
              <w:t>regulatory</w:t>
            </w:r>
            <w:r w:rsidR="00A17F87">
              <w:rPr>
                <w:rFonts w:eastAsia="Calibri"/>
              </w:rPr>
              <w:t xml:space="preserve"> </w:t>
            </w:r>
            <w:r w:rsidR="00A17F87" w:rsidRPr="004020CF">
              <w:rPr>
                <w:rFonts w:eastAsia="Calibri"/>
              </w:rPr>
              <w:t>/</w:t>
            </w:r>
            <w:r w:rsidR="00A17F87">
              <w:rPr>
                <w:rFonts w:eastAsia="Calibri"/>
              </w:rPr>
              <w:t xml:space="preserve"> </w:t>
            </w:r>
            <w:r w:rsidR="00A17F87" w:rsidRPr="004020CF">
              <w:rPr>
                <w:rFonts w:eastAsia="Calibri"/>
              </w:rPr>
              <w:t>assurance</w:t>
            </w:r>
            <w:r w:rsidR="00A17F87">
              <w:rPr>
                <w:rFonts w:eastAsia="Calibri"/>
              </w:rPr>
              <w:t xml:space="preserve"> </w:t>
            </w:r>
            <w:r w:rsidR="00A17F87" w:rsidRPr="004020CF">
              <w:rPr>
                <w:rFonts w:eastAsia="Calibri"/>
              </w:rPr>
              <w:t>framework.</w:t>
            </w:r>
            <w:r w:rsidR="00A17F87">
              <w:rPr>
                <w:rFonts w:eastAsia="Calibri"/>
              </w:rPr>
              <w:t xml:space="preserve">  </w:t>
            </w:r>
            <w:r w:rsidR="00A17F87" w:rsidRPr="004020CF">
              <w:rPr>
                <w:rFonts w:eastAsia="Calibri"/>
              </w:rPr>
              <w:t>The</w:t>
            </w:r>
            <w:r w:rsidR="00A17F87">
              <w:rPr>
                <w:rFonts w:eastAsia="Calibri"/>
              </w:rPr>
              <w:t xml:space="preserve"> </w:t>
            </w:r>
            <w:r w:rsidR="00A17F87" w:rsidRPr="004020CF">
              <w:rPr>
                <w:rFonts w:eastAsia="Calibri"/>
              </w:rPr>
              <w:t>clauses</w:t>
            </w:r>
            <w:r w:rsidR="00A17F87">
              <w:rPr>
                <w:rFonts w:eastAsia="Calibri"/>
              </w:rPr>
              <w:t xml:space="preserve"> </w:t>
            </w:r>
            <w:r w:rsidR="00A17F87" w:rsidRPr="004020CF">
              <w:rPr>
                <w:rFonts w:eastAsia="Calibri"/>
              </w:rPr>
              <w:t>may</w:t>
            </w:r>
            <w:r w:rsidR="00A17F87">
              <w:rPr>
                <w:rFonts w:eastAsia="Calibri"/>
              </w:rPr>
              <w:t xml:space="preserve"> </w:t>
            </w:r>
            <w:r w:rsidR="00A17F87" w:rsidRPr="004020CF">
              <w:rPr>
                <w:rFonts w:eastAsia="Calibri"/>
              </w:rPr>
              <w:t>need</w:t>
            </w:r>
            <w:r w:rsidR="00A17F87">
              <w:rPr>
                <w:rFonts w:eastAsia="Calibri"/>
              </w:rPr>
              <w:t xml:space="preserve"> </w:t>
            </w:r>
            <w:r w:rsidR="00A17F87" w:rsidRPr="004020CF">
              <w:rPr>
                <w:rFonts w:eastAsia="Calibri"/>
              </w:rPr>
              <w:t>duplication</w:t>
            </w:r>
            <w:r w:rsidR="00A17F87">
              <w:rPr>
                <w:rFonts w:eastAsia="Calibri"/>
              </w:rPr>
              <w:t xml:space="preserve"> </w:t>
            </w:r>
            <w:r w:rsidR="00A17F87" w:rsidRPr="004020CF">
              <w:rPr>
                <w:rFonts w:eastAsia="Calibri"/>
              </w:rPr>
              <w:t>if</w:t>
            </w:r>
            <w:r w:rsidR="00A17F87">
              <w:rPr>
                <w:rFonts w:eastAsia="Calibri"/>
              </w:rPr>
              <w:t xml:space="preserve"> </w:t>
            </w:r>
            <w:r w:rsidR="00A17F87" w:rsidRPr="004020CF">
              <w:rPr>
                <w:rFonts w:eastAsia="Calibri"/>
              </w:rPr>
              <w:t>there</w:t>
            </w:r>
            <w:r w:rsidR="00A17F87">
              <w:rPr>
                <w:rFonts w:eastAsia="Calibri"/>
              </w:rPr>
              <w:t xml:space="preserve"> </w:t>
            </w:r>
            <w:r w:rsidR="00A17F87" w:rsidRPr="004020CF">
              <w:rPr>
                <w:rFonts w:eastAsia="Calibri"/>
              </w:rPr>
              <w:t>is</w:t>
            </w:r>
            <w:r w:rsidR="00A17F87">
              <w:rPr>
                <w:rFonts w:eastAsia="Calibri"/>
              </w:rPr>
              <w:t xml:space="preserve"> </w:t>
            </w:r>
            <w:r w:rsidR="00A17F87" w:rsidRPr="004020CF">
              <w:rPr>
                <w:rFonts w:eastAsia="Calibri"/>
              </w:rPr>
              <w:t>more</w:t>
            </w:r>
            <w:r w:rsidR="00A17F87">
              <w:rPr>
                <w:rFonts w:eastAsia="Calibri"/>
              </w:rPr>
              <w:t xml:space="preserve"> </w:t>
            </w:r>
            <w:r w:rsidR="00A17F87" w:rsidRPr="004020CF">
              <w:rPr>
                <w:rFonts w:eastAsia="Calibri"/>
              </w:rPr>
              <w:t>than</w:t>
            </w:r>
            <w:r w:rsidR="00A17F87">
              <w:rPr>
                <w:rFonts w:eastAsia="Calibri"/>
              </w:rPr>
              <w:t xml:space="preserve"> </w:t>
            </w:r>
            <w:r w:rsidR="00A17F87" w:rsidRPr="004020CF">
              <w:rPr>
                <w:rFonts w:eastAsia="Calibri"/>
              </w:rPr>
              <w:t>one</w:t>
            </w:r>
            <w:r w:rsidR="00A17F87">
              <w:rPr>
                <w:rFonts w:eastAsia="Calibri"/>
              </w:rPr>
              <w:t xml:space="preserve"> </w:t>
            </w:r>
            <w:r w:rsidR="00A17F87" w:rsidRPr="004020CF">
              <w:rPr>
                <w:rFonts w:eastAsia="Calibri"/>
              </w:rPr>
              <w:t>framework.</w:t>
            </w:r>
          </w:p>
          <w:p w14:paraId="41D39F14" w14:textId="3931099D" w:rsidR="00A17F87" w:rsidRPr="004020CF" w:rsidRDefault="00A17F87" w:rsidP="00A17F87">
            <w:pPr>
              <w:pStyle w:val="SOWTL4-ASDEFCON"/>
              <w:spacing w:line="276" w:lineRule="auto"/>
            </w:pPr>
            <w:r w:rsidRPr="004020CF">
              <w:t>The</w:t>
            </w:r>
            <w:r>
              <w:t xml:space="preserve"> </w:t>
            </w:r>
            <w:r w:rsidRPr="004020CF">
              <w:t>Contractor</w:t>
            </w:r>
            <w:r>
              <w:t xml:space="preserve"> </w:t>
            </w:r>
            <w:r w:rsidRPr="004020CF">
              <w:t>shall</w:t>
            </w:r>
            <w:r>
              <w:t xml:space="preserve"> </w:t>
            </w:r>
            <w:r w:rsidRPr="004020CF">
              <w:t>deliver</w:t>
            </w:r>
            <w:r>
              <w:t xml:space="preserve"> </w:t>
            </w:r>
            <w:r w:rsidRPr="004020CF">
              <w:t>an</w:t>
            </w:r>
            <w:r>
              <w:t xml:space="preserve"> </w:t>
            </w:r>
            <w:r w:rsidRPr="004020CF">
              <w:t>application</w:t>
            </w:r>
            <w:r>
              <w:t xml:space="preserve"> </w:t>
            </w:r>
            <w:r w:rsidRPr="004020CF">
              <w:t>for</w:t>
            </w:r>
            <w:r>
              <w:t xml:space="preserve"> </w:t>
            </w:r>
            <w:r w:rsidRPr="004020CF">
              <w:fldChar w:fldCharType="begin">
                <w:ffData>
                  <w:name w:val=""/>
                  <w:enabled/>
                  <w:calcOnExit w:val="0"/>
                  <w:textInput>
                    <w:default w:val="[…INSERT NAME OF ORGANISATION APPROVAL…]"/>
                  </w:textInput>
                </w:ffData>
              </w:fldChar>
            </w:r>
            <w:r w:rsidRPr="004020CF">
              <w:instrText xml:space="preserve"> FORMTEXT </w:instrText>
            </w:r>
            <w:r w:rsidRPr="004020CF">
              <w:fldChar w:fldCharType="separate"/>
            </w:r>
            <w:r w:rsidR="008053F7">
              <w:rPr>
                <w:noProof/>
              </w:rPr>
              <w:t>[…INSERT NAME OF ORGANISATION APPROVAL…]</w:t>
            </w:r>
            <w:r w:rsidRPr="004020CF">
              <w:fldChar w:fldCharType="end"/>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ENG-1</w:t>
            </w:r>
            <w:r>
              <w:t xml:space="preserve">10 </w:t>
            </w:r>
            <w:r w:rsidRPr="004020CF">
              <w:t>to</w:t>
            </w:r>
            <w:r>
              <w:t xml:space="preserve"> </w:t>
            </w:r>
            <w:r w:rsidRPr="004020CF">
              <w:t>seek</w:t>
            </w:r>
            <w:r>
              <w:t xml:space="preserve"> </w:t>
            </w:r>
            <w:r w:rsidRPr="004020CF">
              <w:t>approval,</w:t>
            </w:r>
            <w:r>
              <w:t xml:space="preserve"> </w:t>
            </w:r>
            <w:r w:rsidRPr="004020CF">
              <w:t>or</w:t>
            </w:r>
            <w:r>
              <w:t xml:space="preserve"> </w:t>
            </w:r>
            <w:r w:rsidRPr="004020CF">
              <w:t>recognition</w:t>
            </w:r>
            <w:r>
              <w:t xml:space="preserve"> </w:t>
            </w:r>
            <w:r w:rsidRPr="004020CF">
              <w:t>of</w:t>
            </w:r>
            <w:r>
              <w:t xml:space="preserve"> </w:t>
            </w:r>
            <w:r w:rsidRPr="004020CF">
              <w:t>prior</w:t>
            </w:r>
            <w:r>
              <w:t xml:space="preserve"> </w:t>
            </w:r>
            <w:r w:rsidRPr="004020CF">
              <w:t>approval,</w:t>
            </w:r>
            <w:r>
              <w:t xml:space="preserve"> </w:t>
            </w:r>
            <w:r w:rsidRPr="004020CF">
              <w:t>by</w:t>
            </w:r>
            <w:r>
              <w:t xml:space="preserve"> </w:t>
            </w:r>
            <w:r w:rsidRPr="004020CF">
              <w:t>the</w:t>
            </w:r>
            <w:r>
              <w:t xml:space="preserve"> </w:t>
            </w:r>
            <w:r w:rsidRPr="004020CF">
              <w:t>Commonwealth</w:t>
            </w:r>
            <w:r>
              <w:t xml:space="preserve"> </w:t>
            </w:r>
            <w:r w:rsidRPr="004020CF">
              <w:t>of</w:t>
            </w:r>
            <w:r>
              <w:t xml:space="preserve"> </w:t>
            </w:r>
            <w:r w:rsidRPr="004020CF">
              <w:t>the</w:t>
            </w:r>
            <w:r>
              <w:t xml:space="preserve"> </w:t>
            </w:r>
            <w:r w:rsidRPr="004020CF">
              <w:t>Contractor’s</w:t>
            </w:r>
            <w:r>
              <w:t xml:space="preserve"> </w:t>
            </w:r>
            <w:r w:rsidRPr="004020CF">
              <w:t>compliance</w:t>
            </w:r>
            <w:r>
              <w:t xml:space="preserve"> </w:t>
            </w:r>
            <w:r w:rsidRPr="004020CF">
              <w:t>with</w:t>
            </w:r>
            <w:r>
              <w:t xml:space="preserve"> </w:t>
            </w:r>
            <w:r w:rsidRPr="004020CF">
              <w:t>ADF</w:t>
            </w:r>
            <w:r>
              <w:t xml:space="preserve"> </w:t>
            </w:r>
            <w:r w:rsidRPr="004020CF">
              <w:t>regulatory</w:t>
            </w:r>
            <w:r>
              <w:t xml:space="preserve"> </w:t>
            </w:r>
            <w:r w:rsidRPr="004020CF">
              <w:t>/</w:t>
            </w:r>
            <w:r>
              <w:t xml:space="preserve"> </w:t>
            </w:r>
            <w:r w:rsidRPr="004020CF">
              <w:t>assurance</w:t>
            </w:r>
            <w:r>
              <w:t xml:space="preserve"> </w:t>
            </w:r>
            <w:r w:rsidRPr="004020CF">
              <w:t>framework</w:t>
            </w:r>
            <w:r>
              <w:t xml:space="preserve"> </w:t>
            </w:r>
            <w:r w:rsidRPr="004020CF">
              <w:t>requirements</w:t>
            </w:r>
            <w:r>
              <w:t xml:space="preserve"> </w:t>
            </w:r>
            <w:r w:rsidRPr="004020CF">
              <w:t>for</w:t>
            </w:r>
            <w:r>
              <w:t xml:space="preserve"> </w:t>
            </w:r>
            <w:r w:rsidRPr="004020CF">
              <w:t>the</w:t>
            </w:r>
            <w:r>
              <w:t xml:space="preserve"> </w:t>
            </w:r>
            <w:r w:rsidRPr="004020CF">
              <w:t>engineering</w:t>
            </w:r>
            <w:r>
              <w:t xml:space="preserve"> </w:t>
            </w:r>
            <w:r w:rsidRPr="004020CF">
              <w:t>design</w:t>
            </w:r>
            <w:r>
              <w:t xml:space="preserve"> </w:t>
            </w:r>
            <w:r w:rsidRPr="004020CF">
              <w:t>and</w:t>
            </w:r>
            <w:r>
              <w:t xml:space="preserve"> </w:t>
            </w:r>
            <w:r w:rsidRPr="004020CF">
              <w:t>production</w:t>
            </w:r>
            <w:r>
              <w:t xml:space="preserve"> </w:t>
            </w:r>
            <w:r w:rsidRPr="004020CF">
              <w:t>activities</w:t>
            </w:r>
            <w:r>
              <w:t xml:space="preserve"> </w:t>
            </w:r>
            <w:r w:rsidRPr="004020CF">
              <w:t>required</w:t>
            </w:r>
            <w:r>
              <w:t xml:space="preserve"> </w:t>
            </w:r>
            <w:r w:rsidRPr="004020CF">
              <w:t>under</w:t>
            </w:r>
            <w:r>
              <w:t xml:space="preserve"> </w:t>
            </w:r>
            <w:r w:rsidRPr="004020CF">
              <w:t>the</w:t>
            </w:r>
            <w:r>
              <w:t xml:space="preserve"> </w:t>
            </w:r>
            <w:r w:rsidRPr="004020CF">
              <w:t>Contract.</w:t>
            </w:r>
          </w:p>
          <w:p w14:paraId="6E8A8E77" w14:textId="28D7B9B7" w:rsidR="00A17F87" w:rsidRPr="004020CF" w:rsidRDefault="00A17F87" w:rsidP="00A17F87">
            <w:pPr>
              <w:pStyle w:val="SOWTL4-ASDEFCON"/>
              <w:spacing w:line="276" w:lineRule="auto"/>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engineering</w:t>
            </w:r>
            <w:r>
              <w:t xml:space="preserve"> </w:t>
            </w:r>
            <w:r w:rsidRPr="004020CF">
              <w:t>design</w:t>
            </w:r>
            <w:r>
              <w:t xml:space="preserve"> </w:t>
            </w:r>
            <w:r w:rsidRPr="004020CF">
              <w:t>and</w:t>
            </w:r>
            <w:r>
              <w:t xml:space="preserve"> </w:t>
            </w:r>
            <w:r w:rsidRPr="004020CF">
              <w:t>production</w:t>
            </w:r>
            <w:r>
              <w:t xml:space="preserve"> </w:t>
            </w:r>
            <w:r w:rsidRPr="004020CF">
              <w:t>activities</w:t>
            </w:r>
            <w:r>
              <w:t xml:space="preserve"> </w:t>
            </w:r>
            <w:r w:rsidRPr="004020CF">
              <w:t>comply</w:t>
            </w:r>
            <w:r>
              <w:t xml:space="preserve"> </w:t>
            </w:r>
            <w:r w:rsidRPr="004020CF">
              <w:t>with</w:t>
            </w:r>
            <w:r>
              <w:t xml:space="preserve"> </w:t>
            </w:r>
            <w:r w:rsidRPr="004020CF">
              <w:t>the</w:t>
            </w:r>
            <w:r>
              <w:t xml:space="preserve"> </w:t>
            </w:r>
            <w:r w:rsidRPr="004020CF">
              <w:t>requirements</w:t>
            </w:r>
            <w:r>
              <w:t xml:space="preserve"> </w:t>
            </w:r>
            <w:r w:rsidRPr="004020CF">
              <w:t>of</w:t>
            </w:r>
            <w:r>
              <w:t xml:space="preserve"> </w:t>
            </w:r>
            <w:r w:rsidRPr="004020CF">
              <w:t>the</w:t>
            </w:r>
            <w:r>
              <w:t xml:space="preserve"> </w:t>
            </w:r>
            <w:r w:rsidRPr="004020CF">
              <w:fldChar w:fldCharType="begin">
                <w:ffData>
                  <w:name w:val=""/>
                  <w:enabled/>
                  <w:calcOnExit w:val="0"/>
                  <w:textInput>
                    <w:default w:val="[…INSERT THE ORGANISATIONAL APPROVAL…]"/>
                  </w:textInput>
                </w:ffData>
              </w:fldChar>
            </w:r>
            <w:r w:rsidRPr="004020CF">
              <w:instrText xml:space="preserve"> FORMTEXT </w:instrText>
            </w:r>
            <w:r w:rsidRPr="004020CF">
              <w:fldChar w:fldCharType="separate"/>
            </w:r>
            <w:r w:rsidR="008053F7">
              <w:rPr>
                <w:noProof/>
              </w:rPr>
              <w:t>[…INSERT THE ORGANISATIONAL APPROVAL…]</w:t>
            </w:r>
            <w:r w:rsidRPr="004020CF">
              <w:fldChar w:fldCharType="end"/>
            </w:r>
            <w:r>
              <w:t xml:space="preserve"> </w:t>
            </w:r>
            <w:r w:rsidRPr="004020CF">
              <w:t>in</w:t>
            </w:r>
            <w:r>
              <w:t xml:space="preserve"> </w:t>
            </w:r>
            <w:r w:rsidRPr="004020CF">
              <w:t>regards</w:t>
            </w:r>
            <w:r>
              <w:t xml:space="preserve"> </w:t>
            </w:r>
            <w:r w:rsidRPr="004020CF">
              <w:t>to</w:t>
            </w:r>
            <w:r>
              <w:t xml:space="preserve"> </w:t>
            </w:r>
            <w:r w:rsidRPr="004020CF">
              <w:t>the</w:t>
            </w:r>
            <w:r>
              <w:t xml:space="preserve"> </w:t>
            </w:r>
            <w:r w:rsidRPr="004020CF">
              <w:t>application</w:t>
            </w:r>
            <w:r>
              <w:t xml:space="preserve"> </w:t>
            </w:r>
            <w:r w:rsidRPr="004020CF">
              <w:t>of</w:t>
            </w:r>
            <w:r>
              <w:t xml:space="preserve"> </w:t>
            </w:r>
            <w:r w:rsidRPr="004020CF">
              <w:fldChar w:fldCharType="begin">
                <w:ffData>
                  <w:name w:val="Text20"/>
                  <w:enabled/>
                  <w:calcOnExit w:val="0"/>
                  <w:textInput>
                    <w:default w:val="[…INSERT APPLICABLE REGULATORY / ASSURANCE PUBLICATION…]"/>
                  </w:textInput>
                </w:ffData>
              </w:fldChar>
            </w:r>
            <w:r w:rsidRPr="004020CF">
              <w:instrText xml:space="preserve"> FORMTEXT </w:instrText>
            </w:r>
            <w:r w:rsidRPr="004020CF">
              <w:fldChar w:fldCharType="separate"/>
            </w:r>
            <w:r w:rsidR="008053F7">
              <w:rPr>
                <w:noProof/>
              </w:rPr>
              <w:t>[…INSERT APPLICABLE REGULATORY / ASSURANCE PUBLICATION…]</w:t>
            </w:r>
            <w:r w:rsidRPr="004020CF">
              <w:fldChar w:fldCharType="end"/>
            </w:r>
            <w:r w:rsidRPr="004020CF">
              <w:t>.</w:t>
            </w:r>
          </w:p>
        </w:tc>
      </w:tr>
    </w:tbl>
    <w:p w14:paraId="4F7D546B" w14:textId="77777777" w:rsidR="00F41F4A" w:rsidRDefault="00F41F4A" w:rsidP="002B6B94">
      <w:pPr>
        <w:pStyle w:val="ASDEFCONOptionSpace"/>
      </w:pPr>
    </w:p>
    <w:p w14:paraId="0EFEC4FA" w14:textId="77777777" w:rsidR="00A17F87" w:rsidRPr="004020CF" w:rsidRDefault="00A17F87" w:rsidP="00A17F87">
      <w:pPr>
        <w:pStyle w:val="SOWHL3-ASDEFCON"/>
      </w:pPr>
      <w:bookmarkStart w:id="611" w:name="_Ref504456351"/>
      <w:r w:rsidRPr="004020CF">
        <w:t>Maintenance</w:t>
      </w:r>
      <w:r>
        <w:t xml:space="preserve"> </w:t>
      </w:r>
      <w:r w:rsidRPr="004020CF">
        <w:t>Organisation</w:t>
      </w:r>
      <w:r>
        <w:t xml:space="preserve"> </w:t>
      </w:r>
      <w:r w:rsidRPr="004020CF">
        <w:t>and</w:t>
      </w:r>
      <w:r>
        <w:t xml:space="preserve"> </w:t>
      </w:r>
      <w:r w:rsidRPr="004020CF">
        <w:t>System</w:t>
      </w:r>
      <w:r>
        <w:t xml:space="preserve"> </w:t>
      </w:r>
      <w:r w:rsidRPr="004020CF">
        <w:t>Compliance</w:t>
      </w:r>
      <w:r>
        <w:t xml:space="preserve"> </w:t>
      </w:r>
      <w:r w:rsidRPr="004020CF">
        <w:t>(Optional)</w:t>
      </w:r>
      <w:bookmarkEnd w:id="611"/>
    </w:p>
    <w:p w14:paraId="5ED75B39" w14:textId="4AE67A92" w:rsidR="00A17F87" w:rsidRDefault="00A17F87" w:rsidP="00A17F87">
      <w:pPr>
        <w:pStyle w:val="NoteToDrafters-ASDEFCON"/>
      </w:pPr>
      <w:r w:rsidRPr="004020CF">
        <w:t>Note</w:t>
      </w:r>
      <w:r>
        <w:t xml:space="preserve"> </w:t>
      </w:r>
      <w:r w:rsidRPr="004020CF">
        <w:t>to</w:t>
      </w:r>
      <w:r>
        <w:t xml:space="preserve"> </w:t>
      </w:r>
      <w:r w:rsidR="0041420A">
        <w:t xml:space="preserve">drafters: </w:t>
      </w:r>
      <w:r w:rsidRPr="004020CF">
        <w:t>If</w:t>
      </w:r>
      <w:r>
        <w:t xml:space="preserve"> the Contractor is not </w:t>
      </w:r>
      <w:r w:rsidRPr="004020CF">
        <w:t>required</w:t>
      </w:r>
      <w:r>
        <w:t xml:space="preserve"> to show compliance with an </w:t>
      </w:r>
      <w:r w:rsidRPr="004020CF">
        <w:t>ADF</w:t>
      </w:r>
      <w:r>
        <w:t xml:space="preserve"> </w:t>
      </w:r>
      <w:r w:rsidRPr="004020CF">
        <w:t>regulatory</w:t>
      </w:r>
      <w:r>
        <w:t xml:space="preserve"> </w:t>
      </w:r>
      <w:r w:rsidRPr="004020CF">
        <w:t>/</w:t>
      </w:r>
      <w:r>
        <w:t xml:space="preserve"> </w:t>
      </w:r>
      <w:r w:rsidRPr="004020CF">
        <w:t>assurance</w:t>
      </w:r>
      <w:r>
        <w:t xml:space="preserve"> </w:t>
      </w:r>
      <w:r w:rsidRPr="004020CF">
        <w:t>framework</w:t>
      </w:r>
      <w:r>
        <w:t xml:space="preserve"> for </w:t>
      </w:r>
      <w:r w:rsidRPr="004020CF">
        <w:t>Maintenance</w:t>
      </w:r>
      <w:r>
        <w:t xml:space="preserve"> </w:t>
      </w:r>
      <w:r w:rsidRPr="004020CF">
        <w:t>activities</w:t>
      </w:r>
      <w:r>
        <w:t xml:space="preserve"> </w:t>
      </w:r>
      <w:r w:rsidRPr="004020CF">
        <w:t>(eg,</w:t>
      </w:r>
      <w:r>
        <w:t xml:space="preserve"> </w:t>
      </w:r>
      <w:r w:rsidRPr="004020CF">
        <w:t>during</w:t>
      </w:r>
      <w:r>
        <w:t xml:space="preserve"> </w:t>
      </w:r>
      <w:r w:rsidRPr="004020CF">
        <w:t>an</w:t>
      </w:r>
      <w:r>
        <w:t xml:space="preserve"> </w:t>
      </w:r>
      <w:r w:rsidRPr="004020CF">
        <w:t>AV&amp;V</w:t>
      </w:r>
      <w:r>
        <w:t xml:space="preserve"> </w:t>
      </w:r>
      <w:r w:rsidRPr="004020CF">
        <w:t>phase)</w:t>
      </w:r>
      <w:r>
        <w:t xml:space="preserve"> under the Contract, replace </w:t>
      </w:r>
      <w:r w:rsidRPr="004020CF">
        <w:t>the</w:t>
      </w:r>
      <w:r>
        <w:t xml:space="preserve"> </w:t>
      </w:r>
      <w:r w:rsidRPr="004020CF">
        <w:t>clauses</w:t>
      </w:r>
      <w:r>
        <w:t xml:space="preserve"> </w:t>
      </w:r>
      <w:r w:rsidRPr="004020CF">
        <w:t>under</w:t>
      </w:r>
      <w:r>
        <w:t xml:space="preserve"> </w:t>
      </w:r>
      <w:r w:rsidRPr="004020CF">
        <w:t>clause</w:t>
      </w:r>
      <w:r>
        <w:t xml:space="preserve"> </w:t>
      </w:r>
      <w:r w:rsidRPr="00DC417C">
        <w:rPr>
          <w:b w:val="0"/>
          <w:i w:val="0"/>
        </w:rPr>
        <w:fldChar w:fldCharType="begin"/>
      </w:r>
      <w:r w:rsidRPr="004020CF">
        <w:instrText xml:space="preserve"> REF _Ref504456351 \r \h </w:instrText>
      </w:r>
      <w:r w:rsidRPr="00DC417C">
        <w:rPr>
          <w:b w:val="0"/>
          <w:i w:val="0"/>
        </w:rPr>
      </w:r>
      <w:r w:rsidRPr="00DC417C">
        <w:rPr>
          <w:b w:val="0"/>
          <w:i w:val="0"/>
        </w:rPr>
        <w:fldChar w:fldCharType="separate"/>
      </w:r>
      <w:r w:rsidR="008053F7">
        <w:t>4.1.5</w:t>
      </w:r>
      <w:r w:rsidRPr="00DC417C">
        <w:rPr>
          <w:b w:val="0"/>
          <w:i w:val="0"/>
        </w:rPr>
        <w:fldChar w:fldCharType="end"/>
      </w:r>
      <w:r>
        <w:t xml:space="preserve"> </w:t>
      </w:r>
      <w:r w:rsidRPr="004020CF">
        <w:t>with</w:t>
      </w:r>
      <w:r>
        <w:t xml:space="preserve"> </w:t>
      </w:r>
      <w:r w:rsidRPr="004020CF">
        <w:t>a</w:t>
      </w:r>
      <w:r>
        <w:t xml:space="preserve"> </w:t>
      </w:r>
      <w:r w:rsidRPr="004020CF">
        <w:t>single</w:t>
      </w:r>
      <w:r>
        <w:t xml:space="preserve"> </w:t>
      </w:r>
      <w:r w:rsidRPr="004020CF">
        <w:t>‘Not</w:t>
      </w:r>
      <w:r>
        <w:t xml:space="preserve"> </w:t>
      </w:r>
      <w:r w:rsidRPr="004020CF">
        <w:t>used’.</w:t>
      </w:r>
    </w:p>
    <w:p w14:paraId="06D38096" w14:textId="23C72CFE" w:rsidR="00A17F87" w:rsidRPr="004020CF" w:rsidRDefault="00A17F87" w:rsidP="00A17F87">
      <w:pPr>
        <w:pStyle w:val="NoteToDrafters-ASDEFCON"/>
      </w:pPr>
      <w:r w:rsidRPr="004020CF">
        <w:t>If</w:t>
      </w:r>
      <w:r>
        <w:t xml:space="preserve"> </w:t>
      </w:r>
      <w:r w:rsidRPr="004020CF">
        <w:t>required,</w:t>
      </w:r>
      <w:r>
        <w:t xml:space="preserve"> </w:t>
      </w:r>
      <w:r w:rsidRPr="004020CF">
        <w:t>amend</w:t>
      </w:r>
      <w:r>
        <w:t xml:space="preserve"> </w:t>
      </w:r>
      <w:r w:rsidRPr="004020CF">
        <w:t>the</w:t>
      </w:r>
      <w:r>
        <w:t xml:space="preserve"> </w:t>
      </w:r>
      <w:r w:rsidRPr="004020CF">
        <w:t>following</w:t>
      </w:r>
      <w:r>
        <w:t xml:space="preserve"> </w:t>
      </w:r>
      <w:r w:rsidRPr="004020CF">
        <w:t>clause</w:t>
      </w:r>
      <w:r>
        <w:t xml:space="preserve"> </w:t>
      </w:r>
      <w:r w:rsidRPr="004020CF">
        <w:t>for</w:t>
      </w:r>
      <w:r>
        <w:t xml:space="preserve"> </w:t>
      </w:r>
      <w:r w:rsidRPr="004020CF">
        <w:t>the</w:t>
      </w:r>
      <w:r>
        <w:t xml:space="preserve"> </w:t>
      </w:r>
      <w:r w:rsidRPr="004020CF">
        <w:t>applicable</w:t>
      </w:r>
      <w:r>
        <w:t xml:space="preserve"> </w:t>
      </w:r>
      <w:r w:rsidRPr="004020CF">
        <w:t>ADF</w:t>
      </w:r>
      <w:r>
        <w:t xml:space="preserve"> </w:t>
      </w:r>
      <w:r w:rsidRPr="004020CF">
        <w:t>regulatory</w:t>
      </w:r>
      <w:r>
        <w:t xml:space="preserve"> </w:t>
      </w:r>
      <w:r w:rsidRPr="004020CF">
        <w:t>/</w:t>
      </w:r>
      <w:r>
        <w:t xml:space="preserve"> </w:t>
      </w:r>
      <w:r w:rsidRPr="004020CF">
        <w:t>assurance</w:t>
      </w:r>
      <w:r>
        <w:t xml:space="preserve"> </w:t>
      </w:r>
      <w:r w:rsidRPr="004020CF">
        <w:t>framework</w:t>
      </w:r>
      <w:r>
        <w:t xml:space="preserve">.  </w:t>
      </w:r>
      <w:r w:rsidRPr="004020CF">
        <w:t>Policies</w:t>
      </w:r>
      <w:r>
        <w:t xml:space="preserve"> </w:t>
      </w:r>
      <w:r w:rsidRPr="004020CF">
        <w:t>/</w:t>
      </w:r>
      <w:r>
        <w:t xml:space="preserve"> </w:t>
      </w:r>
      <w:r w:rsidRPr="004020CF">
        <w:t>regulations</w:t>
      </w:r>
      <w:r>
        <w:t xml:space="preserve"> </w:t>
      </w:r>
      <w:r w:rsidRPr="004020CF">
        <w:t>are</w:t>
      </w:r>
      <w:r>
        <w:t xml:space="preserve"> </w:t>
      </w:r>
      <w:r w:rsidRPr="004020CF">
        <w:t>directed</w:t>
      </w:r>
      <w:r>
        <w:t xml:space="preserve"> </w:t>
      </w:r>
      <w:r w:rsidRPr="004020CF">
        <w:t>(principally)</w:t>
      </w:r>
      <w:r>
        <w:t xml:space="preserve"> </w:t>
      </w:r>
      <w:r w:rsidRPr="004020CF">
        <w:t>at</w:t>
      </w:r>
      <w:r>
        <w:t xml:space="preserve"> </w:t>
      </w:r>
      <w:r w:rsidRPr="004020CF">
        <w:t>the</w:t>
      </w:r>
      <w:r>
        <w:t xml:space="preserve"> </w:t>
      </w:r>
      <w:r w:rsidRPr="004020CF">
        <w:t>Commonwealth</w:t>
      </w:r>
      <w:r>
        <w:t xml:space="preserve"> </w:t>
      </w:r>
      <w:r w:rsidRPr="004020CF">
        <w:t>but</w:t>
      </w:r>
      <w:r>
        <w:t xml:space="preserve"> </w:t>
      </w:r>
      <w:r w:rsidRPr="004020CF">
        <w:t>specific</w:t>
      </w:r>
      <w:r>
        <w:t xml:space="preserve"> </w:t>
      </w:r>
      <w:r w:rsidRPr="004020CF">
        <w:t>requirements</w:t>
      </w:r>
      <w:r>
        <w:t xml:space="preserve"> </w:t>
      </w:r>
      <w:r w:rsidRPr="004020CF">
        <w:lastRenderedPageBreak/>
        <w:t>may</w:t>
      </w:r>
      <w:r>
        <w:t xml:space="preserve"> </w:t>
      </w:r>
      <w:r w:rsidRPr="004020CF">
        <w:t>be</w:t>
      </w:r>
      <w:r>
        <w:t xml:space="preserve"> </w:t>
      </w:r>
      <w:r w:rsidRPr="004020CF">
        <w:t>placed</w:t>
      </w:r>
      <w:r>
        <w:t xml:space="preserve"> </w:t>
      </w:r>
      <w:r w:rsidRPr="004020CF">
        <w:t>on</w:t>
      </w:r>
      <w:r>
        <w:t xml:space="preserve"> </w:t>
      </w:r>
      <w:r w:rsidRPr="004020CF">
        <w:t>the</w:t>
      </w:r>
      <w:r>
        <w:t xml:space="preserve"> </w:t>
      </w:r>
      <w:r w:rsidRPr="004020CF">
        <w:t>Contractor</w:t>
      </w:r>
      <w:r>
        <w:t xml:space="preserve"> </w:t>
      </w:r>
      <w:r w:rsidRPr="004020CF">
        <w:t>through</w:t>
      </w:r>
      <w:r>
        <w:t xml:space="preserve"> </w:t>
      </w:r>
      <w:r w:rsidRPr="004020CF">
        <w:t>the</w:t>
      </w:r>
      <w:r>
        <w:t xml:space="preserve"> </w:t>
      </w:r>
      <w:r w:rsidRPr="004020CF">
        <w:t>Contract.</w:t>
      </w:r>
      <w:r>
        <w:t xml:space="preserve">  </w:t>
      </w:r>
      <w:r w:rsidRPr="004020CF">
        <w:t>Drafters</w:t>
      </w:r>
      <w:r>
        <w:t xml:space="preserve"> </w:t>
      </w:r>
      <w:r w:rsidRPr="004020CF">
        <w:t>should</w:t>
      </w:r>
      <w:r>
        <w:t xml:space="preserve"> </w:t>
      </w:r>
      <w:r w:rsidRPr="004020CF">
        <w:t>refer</w:t>
      </w:r>
      <w:r>
        <w:t xml:space="preserve"> </w:t>
      </w:r>
      <w:r w:rsidRPr="004020CF">
        <w:t>to</w:t>
      </w:r>
      <w:r>
        <w:t xml:space="preserve"> </w:t>
      </w:r>
      <w:r w:rsidRPr="004020CF">
        <w:t>the</w:t>
      </w:r>
      <w:r>
        <w:t xml:space="preserve"> </w:t>
      </w:r>
      <w:r w:rsidRPr="004020CF">
        <w:t>SOW</w:t>
      </w:r>
      <w:r>
        <w:t xml:space="preserve"> </w:t>
      </w:r>
      <w:r w:rsidRPr="004020CF">
        <w:t>Tailoring</w:t>
      </w:r>
      <w:r>
        <w:t xml:space="preserve"> </w:t>
      </w:r>
      <w:r w:rsidRPr="004020CF">
        <w:t>Guide</w:t>
      </w:r>
      <w:r>
        <w:t xml:space="preserve"> </w:t>
      </w:r>
      <w:r w:rsidRPr="004020CF">
        <w:t>and</w:t>
      </w:r>
      <w:r>
        <w:t xml:space="preserve"> </w:t>
      </w:r>
      <w:r w:rsidRPr="004020CF">
        <w:t>seek</w:t>
      </w:r>
      <w:r>
        <w:t xml:space="preserve"> </w:t>
      </w:r>
      <w:r w:rsidRPr="004020CF">
        <w:t>advice</w:t>
      </w:r>
      <w:r>
        <w:t xml:space="preserve"> </w:t>
      </w:r>
      <w:r w:rsidRPr="004020CF">
        <w:t>from</w:t>
      </w:r>
      <w:r>
        <w:t xml:space="preserve"> </w:t>
      </w:r>
      <w:r w:rsidRPr="004020CF">
        <w:t>the</w:t>
      </w:r>
      <w:r>
        <w:t xml:space="preserve"> </w:t>
      </w:r>
      <w:r w:rsidRPr="004020CF">
        <w:t>applicable</w:t>
      </w:r>
      <w:r>
        <w:t xml:space="preserve"> </w:t>
      </w:r>
      <w:r w:rsidRPr="004020CF">
        <w:t>ADF</w:t>
      </w:r>
      <w:r>
        <w:t xml:space="preserve"> </w:t>
      </w:r>
      <w:r w:rsidRPr="004020CF">
        <w:t>regulatory</w:t>
      </w:r>
      <w:r>
        <w:t xml:space="preserve"> </w:t>
      </w:r>
      <w:r w:rsidRPr="004020CF">
        <w:t>/</w:t>
      </w:r>
      <w:r>
        <w:t xml:space="preserve"> </w:t>
      </w:r>
      <w:r w:rsidRPr="004020CF">
        <w:t>assurance</w:t>
      </w:r>
      <w:r>
        <w:t xml:space="preserve"> </w:t>
      </w:r>
      <w:r w:rsidRPr="004020CF">
        <w:t>authority(ies)</w:t>
      </w:r>
      <w:r>
        <w:t xml:space="preserve"> </w:t>
      </w:r>
      <w:r w:rsidRPr="004020CF">
        <w:t>regarding</w:t>
      </w:r>
      <w:r>
        <w:t xml:space="preserve"> </w:t>
      </w:r>
      <w:r w:rsidRPr="004020CF">
        <w:t>the</w:t>
      </w:r>
      <w:r>
        <w:t xml:space="preserve"> </w:t>
      </w:r>
      <w:r w:rsidRPr="004020CF">
        <w:t>need</w:t>
      </w:r>
      <w:r>
        <w:t xml:space="preserve"> </w:t>
      </w:r>
      <w:r w:rsidRPr="004020CF">
        <w:t>for</w:t>
      </w:r>
      <w:r>
        <w:t xml:space="preserve"> </w:t>
      </w:r>
      <w:r w:rsidRPr="004020CF">
        <w:t>Contractor</w:t>
      </w:r>
      <w:r>
        <w:t xml:space="preserve"> </w:t>
      </w:r>
      <w:r w:rsidRPr="004020CF">
        <w:t>compliance</w:t>
      </w:r>
      <w:r>
        <w:t xml:space="preserve"> </w:t>
      </w:r>
      <w:r w:rsidRPr="004020CF">
        <w:t>to</w:t>
      </w:r>
      <w:r>
        <w:t xml:space="preserve"> </w:t>
      </w:r>
      <w:r w:rsidRPr="004020CF">
        <w:t>be</w:t>
      </w:r>
      <w:r>
        <w:t xml:space="preserve"> </w:t>
      </w:r>
      <w:r w:rsidRPr="004020CF">
        <w:t>assessed</w:t>
      </w:r>
      <w:r>
        <w:t xml:space="preserve"> </w:t>
      </w:r>
      <w:r w:rsidRPr="004020CF">
        <w:t>by</w:t>
      </w:r>
      <w:r>
        <w:t xml:space="preserve"> </w:t>
      </w:r>
      <w:r w:rsidRPr="004020CF">
        <w:t>the</w:t>
      </w:r>
      <w:r>
        <w:t xml:space="preserve"> </w:t>
      </w:r>
      <w:r w:rsidRPr="004020CF">
        <w:t>regulator</w:t>
      </w:r>
      <w:r>
        <w:t xml:space="preserve"> </w:t>
      </w:r>
      <w:r w:rsidRPr="004020CF">
        <w:t>/</w:t>
      </w:r>
      <w:r>
        <w:t xml:space="preserve"> </w:t>
      </w:r>
      <w:r w:rsidRPr="004020CF">
        <w:t>assurance</w:t>
      </w:r>
      <w:r>
        <w:t xml:space="preserve"> </w:t>
      </w:r>
      <w:r w:rsidRPr="004020CF">
        <w:t>agency</w:t>
      </w:r>
      <w:r>
        <w:t xml:space="preserve"> </w:t>
      </w:r>
      <w:r w:rsidRPr="004020CF">
        <w:t>or</w:t>
      </w:r>
      <w:r>
        <w:t xml:space="preserve"> </w:t>
      </w:r>
      <w:r w:rsidRPr="004020CF">
        <w:t>the</w:t>
      </w:r>
      <w:r>
        <w:t xml:space="preserve"> </w:t>
      </w:r>
      <w:r w:rsidRPr="004020CF">
        <w:t>Commonwealth</w:t>
      </w:r>
      <w:r>
        <w:t xml:space="preserve"> </w:t>
      </w:r>
      <w:r w:rsidRPr="004020CF">
        <w:t>Representative.</w:t>
      </w:r>
      <w:r>
        <w:t xml:space="preserve">  </w:t>
      </w:r>
      <w:r w:rsidRPr="004020CF">
        <w:t>In</w:t>
      </w:r>
      <w:r>
        <w:t xml:space="preserve"> </w:t>
      </w:r>
      <w:r w:rsidRPr="004020CF">
        <w:t>some</w:t>
      </w:r>
      <w:r>
        <w:t xml:space="preserve"> </w:t>
      </w:r>
      <w:r w:rsidRPr="004020CF">
        <w:t>cases</w:t>
      </w:r>
      <w:r>
        <w:t xml:space="preserve"> </w:t>
      </w:r>
      <w:r w:rsidRPr="004020CF">
        <w:t>more</w:t>
      </w:r>
      <w:r>
        <w:t xml:space="preserve"> </w:t>
      </w:r>
      <w:r w:rsidRPr="004020CF">
        <w:t>than</w:t>
      </w:r>
      <w:r>
        <w:t xml:space="preserve"> </w:t>
      </w:r>
      <w:r w:rsidRPr="004020CF">
        <w:t>one</w:t>
      </w:r>
      <w:r>
        <w:t xml:space="preserve"> </w:t>
      </w:r>
      <w:r w:rsidRPr="004020CF">
        <w:t>ADF</w:t>
      </w:r>
      <w:r>
        <w:t xml:space="preserve"> </w:t>
      </w:r>
      <w:r w:rsidRPr="004020CF">
        <w:t>regulatory</w:t>
      </w:r>
      <w:r>
        <w:t xml:space="preserve"> </w:t>
      </w:r>
      <w:r w:rsidRPr="004020CF">
        <w:t>/</w:t>
      </w:r>
      <w:r>
        <w:t xml:space="preserve"> </w:t>
      </w:r>
      <w:r w:rsidRPr="004020CF">
        <w:t>assurance</w:t>
      </w:r>
      <w:r>
        <w:t xml:space="preserve"> </w:t>
      </w:r>
      <w:r w:rsidRPr="004020CF">
        <w:t>framework</w:t>
      </w:r>
      <w:r>
        <w:t xml:space="preserve"> </w:t>
      </w:r>
      <w:r w:rsidRPr="004020CF">
        <w:t>will</w:t>
      </w:r>
      <w:r>
        <w:t xml:space="preserve"> </w:t>
      </w:r>
      <w:r w:rsidRPr="004020CF">
        <w:t>apply</w:t>
      </w:r>
      <w:r>
        <w:t xml:space="preserve"> </w:t>
      </w:r>
      <w:r w:rsidRPr="004020CF">
        <w:t>and</w:t>
      </w:r>
      <w:r>
        <w:t xml:space="preserve"> </w:t>
      </w:r>
      <w:r w:rsidRPr="004020CF">
        <w:t>the</w:t>
      </w:r>
      <w:r>
        <w:t xml:space="preserve"> </w:t>
      </w:r>
      <w:r w:rsidRPr="004020CF">
        <w:t>clause</w:t>
      </w:r>
      <w:r>
        <w:t xml:space="preserve"> </w:t>
      </w:r>
      <w:r w:rsidRPr="004020CF">
        <w:t>will</w:t>
      </w:r>
      <w:r>
        <w:t xml:space="preserve"> </w:t>
      </w:r>
      <w:r w:rsidRPr="004020CF">
        <w:t>need</w:t>
      </w:r>
      <w:r>
        <w:t xml:space="preserve"> </w:t>
      </w:r>
      <w:r w:rsidRPr="004020CF">
        <w:t>to</w:t>
      </w:r>
      <w:r>
        <w:t xml:space="preserve"> </w:t>
      </w:r>
      <w:r w:rsidRPr="004020CF">
        <w:t>be</w:t>
      </w:r>
      <w:r>
        <w:t xml:space="preserve"> </w:t>
      </w:r>
      <w:r w:rsidRPr="004020CF">
        <w:t>expanded</w:t>
      </w:r>
      <w:r>
        <w:t xml:space="preserve"> </w:t>
      </w:r>
      <w:r w:rsidRPr="004020CF">
        <w:t>for</w:t>
      </w:r>
      <w:r>
        <w:t xml:space="preserve"> </w:t>
      </w:r>
      <w:r w:rsidRPr="004020CF">
        <w:t>each</w:t>
      </w:r>
      <w:r>
        <w:t xml:space="preserve"> </w:t>
      </w:r>
      <w:r w:rsidRPr="004020CF">
        <w:t>applicable</w:t>
      </w:r>
      <w:r>
        <w:t xml:space="preserve"> </w:t>
      </w:r>
      <w:r w:rsidRPr="004020CF">
        <w:t>publication.</w:t>
      </w:r>
    </w:p>
    <w:p w14:paraId="7AF8BD06" w14:textId="1B2AE884"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have</w:t>
      </w:r>
      <w:r>
        <w:t xml:space="preserve"> </w:t>
      </w:r>
      <w:r w:rsidRPr="004020CF">
        <w:t>the</w:t>
      </w:r>
      <w:r>
        <w:t xml:space="preserve"> </w:t>
      </w:r>
      <w:r w:rsidRPr="004020CF">
        <w:t>systems,</w:t>
      </w:r>
      <w:r>
        <w:t xml:space="preserve"> </w:t>
      </w:r>
      <w:r w:rsidRPr="004020CF">
        <w:t>people</w:t>
      </w:r>
      <w:r>
        <w:t xml:space="preserve"> </w:t>
      </w:r>
      <w:r w:rsidRPr="004020CF">
        <w:t>and</w:t>
      </w:r>
      <w:r>
        <w:t xml:space="preserve"> </w:t>
      </w:r>
      <w:r w:rsidRPr="004020CF">
        <w:t>resources</w:t>
      </w:r>
      <w:r>
        <w:t xml:space="preserve"> </w:t>
      </w:r>
      <w:r w:rsidRPr="004020CF">
        <w:t>in</w:t>
      </w:r>
      <w:r>
        <w:t xml:space="preserve"> </w:t>
      </w:r>
      <w:r w:rsidRPr="004020CF">
        <w:t>place</w:t>
      </w:r>
      <w:r>
        <w:t xml:space="preserve"> </w:t>
      </w:r>
      <w:r w:rsidRPr="004020CF">
        <w:t>to</w:t>
      </w:r>
      <w:r>
        <w:t xml:space="preserve"> </w:t>
      </w:r>
      <w:r w:rsidRPr="004020CF">
        <w:t>ensure</w:t>
      </w:r>
      <w:r>
        <w:t xml:space="preserve"> </w:t>
      </w:r>
      <w:r w:rsidRPr="004020CF">
        <w:t>that</w:t>
      </w:r>
      <w:r>
        <w:t xml:space="preserve"> </w:t>
      </w:r>
      <w:r w:rsidRPr="004020CF">
        <w:t>all</w:t>
      </w:r>
      <w:r>
        <w:t xml:space="preserve"> </w:t>
      </w:r>
      <w:r w:rsidRPr="004020CF">
        <w:t>Maintenance</w:t>
      </w:r>
      <w:r>
        <w:t xml:space="preserve"> </w:t>
      </w:r>
      <w:r w:rsidRPr="004020CF">
        <w:t>performed</w:t>
      </w:r>
      <w:r>
        <w:t xml:space="preserve"> </w:t>
      </w:r>
      <w:r w:rsidRPr="004020CF">
        <w:t>on</w:t>
      </w:r>
      <w:r>
        <w:t xml:space="preserve"> </w:t>
      </w:r>
      <w:r w:rsidRPr="004020CF">
        <w:t>Supplies</w:t>
      </w:r>
      <w:r>
        <w:t xml:space="preserve"> </w:t>
      </w:r>
      <w:r w:rsidRPr="004020CF">
        <w:t>comply</w:t>
      </w:r>
      <w:r>
        <w:t xml:space="preserve"> </w:t>
      </w:r>
      <w:r w:rsidRPr="004020CF">
        <w:t>with</w:t>
      </w:r>
      <w:r>
        <w:t xml:space="preserve"> </w:t>
      </w:r>
      <w:r w:rsidRPr="004020CF">
        <w:t>the</w:t>
      </w:r>
      <w:r>
        <w:t xml:space="preserve"> </w:t>
      </w:r>
      <w:r w:rsidRPr="004020CF">
        <w:t>following</w:t>
      </w:r>
      <w:r>
        <w:t xml:space="preserve"> </w:t>
      </w:r>
      <w:r w:rsidRPr="004020CF">
        <w:t>requirements</w:t>
      </w:r>
      <w:r>
        <w:t xml:space="preserve"> </w:t>
      </w:r>
      <w:r w:rsidRPr="004020CF">
        <w:t>defined</w:t>
      </w:r>
      <w:r>
        <w:t xml:space="preserve"> </w:t>
      </w:r>
      <w:r w:rsidRPr="004020CF">
        <w:t>in</w:t>
      </w:r>
      <w:r>
        <w:t xml:space="preserve"> </w:t>
      </w:r>
      <w:r w:rsidRPr="004020CF">
        <w:fldChar w:fldCharType="begin">
          <w:ffData>
            <w:name w:val="Text20"/>
            <w:enabled/>
            <w:calcOnExit w:val="0"/>
            <w:textInput>
              <w:default w:val="[…INSERT APPLICABLE REGULATORY / ASSURANCE PUBLICATION…]"/>
            </w:textInput>
          </w:ffData>
        </w:fldChar>
      </w:r>
      <w:r w:rsidRPr="004020CF">
        <w:instrText xml:space="preserve"> FORMTEXT </w:instrText>
      </w:r>
      <w:r w:rsidRPr="004020CF">
        <w:fldChar w:fldCharType="separate"/>
      </w:r>
      <w:r w:rsidR="008053F7">
        <w:rPr>
          <w:noProof/>
        </w:rPr>
        <w:t>[…INSERT APPLICABLE REGULATORY / ASSURANCE PUBLICATION…]</w:t>
      </w:r>
      <w:r w:rsidRPr="004020CF">
        <w:fldChar w:fldCharType="end"/>
      </w:r>
      <w:r w:rsidRPr="004020CF">
        <w:t>:</w:t>
      </w:r>
    </w:p>
    <w:p w14:paraId="33789AC6" w14:textId="6565BF20" w:rsidR="00A17F87" w:rsidRPr="004020CF" w:rsidRDefault="00A17F87" w:rsidP="00A17F87">
      <w:pPr>
        <w:pStyle w:val="SOWSubL1-ASDEFCON"/>
      </w:pPr>
      <w:r w:rsidRPr="004020CF">
        <w:fldChar w:fldCharType="begin">
          <w:ffData>
            <w:name w:val=""/>
            <w:enabled/>
            <w:calcOnExit w:val="0"/>
            <w:textInput>
              <w:default w:val="[…INSERT REGULATIONS / DOCUMENT SECTIONS…]"/>
            </w:textInput>
          </w:ffData>
        </w:fldChar>
      </w:r>
      <w:r w:rsidRPr="004020CF">
        <w:instrText xml:space="preserve"> FORMTEXT </w:instrText>
      </w:r>
      <w:r w:rsidRPr="004020CF">
        <w:fldChar w:fldCharType="separate"/>
      </w:r>
      <w:r w:rsidR="008053F7">
        <w:rPr>
          <w:noProof/>
        </w:rPr>
        <w:t>[…INSERT REGULATIONS / DOCUMENT SECTIONS…]</w:t>
      </w:r>
      <w:r w:rsidRPr="004020CF">
        <w:fldChar w:fldCharType="end"/>
      </w:r>
      <w:r w:rsidRPr="004020CF">
        <w:t>;</w:t>
      </w:r>
      <w:r>
        <w:t xml:space="preserve"> </w:t>
      </w:r>
      <w:r w:rsidRPr="004020CF">
        <w:t>and</w:t>
      </w:r>
    </w:p>
    <w:p w14:paraId="34D660B1" w14:textId="4FB9D78D" w:rsidR="00A17F87" w:rsidRPr="004020CF" w:rsidRDefault="00A17F87" w:rsidP="00A17F87">
      <w:pPr>
        <w:pStyle w:val="SOWSubL1-ASDEFCON"/>
      </w:pPr>
      <w:r w:rsidRPr="004020CF">
        <w:fldChar w:fldCharType="begin">
          <w:ffData>
            <w:name w:val=""/>
            <w:enabled/>
            <w:calcOnExit w:val="0"/>
            <w:textInput>
              <w:default w:val="[…INSERT REGULATIONS / DOCUMENT SECTIONS…]"/>
            </w:textInput>
          </w:ffData>
        </w:fldChar>
      </w:r>
      <w:r w:rsidRPr="004020CF">
        <w:instrText xml:space="preserve"> FORMTEXT </w:instrText>
      </w:r>
      <w:r w:rsidRPr="004020CF">
        <w:fldChar w:fldCharType="separate"/>
      </w:r>
      <w:r w:rsidR="008053F7">
        <w:rPr>
          <w:noProof/>
        </w:rPr>
        <w:t>[…INSERT REGULATIONS / DOCUMENT SECTIONS…]</w:t>
      </w:r>
      <w:r w:rsidRPr="004020CF">
        <w:fldChar w:fldCharType="end"/>
      </w:r>
      <w:r w:rsidRPr="004020CF">
        <w:t>.</w:t>
      </w:r>
    </w:p>
    <w:p w14:paraId="1F483A13" w14:textId="4189B930" w:rsidR="00A17F87" w:rsidRPr="004020CF" w:rsidRDefault="00A17F87" w:rsidP="00A17F87">
      <w:pPr>
        <w:pStyle w:val="NoteToDrafters-ASDEFCON"/>
      </w:pPr>
      <w:r w:rsidRPr="004020CF">
        <w:t>Note</w:t>
      </w:r>
      <w:r>
        <w:t xml:space="preserve"> </w:t>
      </w:r>
      <w:r w:rsidRPr="004020CF">
        <w:t>to</w:t>
      </w:r>
      <w:r>
        <w:t xml:space="preserve"> </w:t>
      </w:r>
      <w:r w:rsidR="0041420A">
        <w:t xml:space="preserve">drafters: </w:t>
      </w:r>
      <w:r w:rsidRPr="004020CF">
        <w:t>The</w:t>
      </w:r>
      <w:r>
        <w:t xml:space="preserve"> </w:t>
      </w:r>
      <w:r w:rsidRPr="004020CF">
        <w:t>following</w:t>
      </w:r>
      <w:r>
        <w:t xml:space="preserve"> </w:t>
      </w:r>
      <w:r w:rsidRPr="004020CF">
        <w:t>clause</w:t>
      </w:r>
      <w:r>
        <w:t xml:space="preserve"> </w:t>
      </w:r>
      <w:r w:rsidRPr="004020CF">
        <w:t>is</w:t>
      </w:r>
      <w:r>
        <w:t xml:space="preserve"> </w:t>
      </w:r>
      <w:r w:rsidRPr="004020CF">
        <w:t>to</w:t>
      </w:r>
      <w:r>
        <w:t xml:space="preserve"> </w:t>
      </w:r>
      <w:r w:rsidRPr="004020CF">
        <w:t>be</w:t>
      </w:r>
      <w:r>
        <w:t xml:space="preserve"> </w:t>
      </w:r>
      <w:r w:rsidRPr="004020CF">
        <w:t>used</w:t>
      </w:r>
      <w:r>
        <w:t xml:space="preserve"> </w:t>
      </w:r>
      <w:r w:rsidRPr="004020CF">
        <w:t>where</w:t>
      </w:r>
      <w:r>
        <w:t xml:space="preserve"> </w:t>
      </w:r>
      <w:r w:rsidRPr="004020CF">
        <w:t>the</w:t>
      </w:r>
      <w:r>
        <w:t xml:space="preserve"> </w:t>
      </w:r>
      <w:r w:rsidRPr="004020CF">
        <w:t>Contractor’s</w:t>
      </w:r>
      <w:r>
        <w:t xml:space="preserve"> </w:t>
      </w:r>
      <w:r w:rsidRPr="004020CF">
        <w:t>Maintenance</w:t>
      </w:r>
      <w:r>
        <w:t xml:space="preserve"> </w:t>
      </w:r>
      <w:r w:rsidRPr="004020CF">
        <w:t>activities</w:t>
      </w:r>
      <w:r>
        <w:t xml:space="preserve"> </w:t>
      </w:r>
      <w:r w:rsidRPr="004020CF">
        <w:t>will</w:t>
      </w:r>
      <w:r>
        <w:t xml:space="preserve"> </w:t>
      </w:r>
      <w:r w:rsidRPr="004020CF">
        <w:t>be</w:t>
      </w:r>
      <w:r>
        <w:t xml:space="preserve"> </w:t>
      </w:r>
      <w:r w:rsidRPr="004020CF">
        <w:t>assessed</w:t>
      </w:r>
      <w:r>
        <w:t xml:space="preserve"> </w:t>
      </w:r>
      <w:r w:rsidRPr="004020CF">
        <w:t>for</w:t>
      </w:r>
      <w:r>
        <w:t xml:space="preserve"> </w:t>
      </w:r>
      <w:r w:rsidRPr="004020CF">
        <w:t>compliance</w:t>
      </w:r>
      <w:r>
        <w:t xml:space="preserve"> </w:t>
      </w:r>
      <w:r w:rsidRPr="004020CF">
        <w:t>with</w:t>
      </w:r>
      <w:r>
        <w:t xml:space="preserve"> </w:t>
      </w:r>
      <w:r w:rsidRPr="004020CF">
        <w:t>one</w:t>
      </w:r>
      <w:r>
        <w:t xml:space="preserve"> </w:t>
      </w:r>
      <w:r w:rsidRPr="004020CF">
        <w:t>or</w:t>
      </w:r>
      <w:r>
        <w:t xml:space="preserve"> </w:t>
      </w:r>
      <w:r w:rsidRPr="004020CF">
        <w:t>more</w:t>
      </w:r>
      <w:r>
        <w:t xml:space="preserve"> </w:t>
      </w:r>
      <w:r w:rsidRPr="004020CF">
        <w:t>ADF</w:t>
      </w:r>
      <w:r>
        <w:t xml:space="preserve"> </w:t>
      </w:r>
      <w:r w:rsidRPr="004020CF">
        <w:t>regulatory</w:t>
      </w:r>
      <w:r>
        <w:t xml:space="preserve"> </w:t>
      </w:r>
      <w:r w:rsidRPr="004020CF">
        <w:t>/</w:t>
      </w:r>
      <w:r>
        <w:t xml:space="preserve"> </w:t>
      </w:r>
      <w:r w:rsidRPr="004020CF">
        <w:t>assurance</w:t>
      </w:r>
      <w:r>
        <w:t xml:space="preserve"> </w:t>
      </w:r>
      <w:r w:rsidRPr="004020CF">
        <w:t>frameworks.</w:t>
      </w:r>
      <w:r>
        <w:t xml:space="preserve">  </w:t>
      </w:r>
      <w:r w:rsidRPr="004020CF">
        <w:t>For</w:t>
      </w:r>
      <w:r>
        <w:t xml:space="preserve"> </w:t>
      </w:r>
      <w:r w:rsidRPr="004020CF">
        <w:t>aerospace,</w:t>
      </w:r>
      <w:r>
        <w:t xml:space="preserve"> </w:t>
      </w:r>
      <w:r w:rsidRPr="004020CF">
        <w:t>compliance</w:t>
      </w:r>
      <w:r>
        <w:t xml:space="preserve"> </w:t>
      </w:r>
      <w:r w:rsidRPr="004020CF">
        <w:t>(or</w:t>
      </w:r>
      <w:r>
        <w:t xml:space="preserve"> </w:t>
      </w:r>
      <w:r w:rsidRPr="004020CF">
        <w:t>pre-qualification)</w:t>
      </w:r>
      <w:r>
        <w:t xml:space="preserve"> </w:t>
      </w:r>
      <w:r w:rsidRPr="004020CF">
        <w:t>with</w:t>
      </w:r>
      <w:r>
        <w:t xml:space="preserve"> </w:t>
      </w:r>
      <w:r w:rsidRPr="004020CF">
        <w:t>DASR</w:t>
      </w:r>
      <w:r>
        <w:t xml:space="preserve"> </w:t>
      </w:r>
      <w:r w:rsidRPr="004020CF">
        <w:t>will</w:t>
      </w:r>
      <w:r>
        <w:t xml:space="preserve"> </w:t>
      </w:r>
      <w:r w:rsidRPr="004020CF">
        <w:t>usually</w:t>
      </w:r>
      <w:r>
        <w:t xml:space="preserve"> </w:t>
      </w:r>
      <w:r w:rsidRPr="004020CF">
        <w:t>be</w:t>
      </w:r>
      <w:r>
        <w:t xml:space="preserve"> </w:t>
      </w:r>
      <w:r w:rsidRPr="004020CF">
        <w:t>assessed.</w:t>
      </w:r>
      <w:r>
        <w:t xml:space="preserve">  </w:t>
      </w:r>
      <w:r w:rsidRPr="004020CF">
        <w:t>For</w:t>
      </w:r>
      <w:r>
        <w:t xml:space="preserve"> </w:t>
      </w:r>
      <w:r w:rsidRPr="004020CF">
        <w:t>Land,</w:t>
      </w:r>
      <w:r>
        <w:t xml:space="preserve"> </w:t>
      </w:r>
      <w:r w:rsidRPr="004020CF">
        <w:t>Maritime</w:t>
      </w:r>
      <w:r>
        <w:t xml:space="preserve"> </w:t>
      </w:r>
      <w:r w:rsidRPr="004020CF">
        <w:t>and</w:t>
      </w:r>
      <w:r>
        <w:t xml:space="preserve"> </w:t>
      </w:r>
      <w:r w:rsidRPr="004020CF">
        <w:t>Explosive</w:t>
      </w:r>
      <w:r>
        <w:t xml:space="preserve"> </w:t>
      </w:r>
      <w:r w:rsidRPr="004020CF">
        <w:t>Ordnance</w:t>
      </w:r>
      <w:r>
        <w:t xml:space="preserve"> </w:t>
      </w:r>
      <w:r w:rsidRPr="004020CF">
        <w:t>domains,</w:t>
      </w:r>
      <w:r>
        <w:t xml:space="preserve"> </w:t>
      </w:r>
      <w:r w:rsidRPr="004020CF">
        <w:t>drafters</w:t>
      </w:r>
      <w:r>
        <w:t xml:space="preserve"> </w:t>
      </w:r>
      <w:r w:rsidRPr="004020CF">
        <w:t>should</w:t>
      </w:r>
      <w:r>
        <w:t xml:space="preserve"> </w:t>
      </w:r>
      <w:r w:rsidRPr="004020CF">
        <w:t>seek</w:t>
      </w:r>
      <w:r>
        <w:t xml:space="preserve"> </w:t>
      </w:r>
      <w:r w:rsidRPr="004020CF">
        <w:t>advice</w:t>
      </w:r>
      <w:r>
        <w:t xml:space="preserve"> </w:t>
      </w:r>
      <w:r w:rsidRPr="004020CF">
        <w:t>from</w:t>
      </w:r>
      <w:r>
        <w:t xml:space="preserve"> </w:t>
      </w:r>
      <w:r w:rsidRPr="004020CF">
        <w:t>the</w:t>
      </w:r>
      <w:r>
        <w:t xml:space="preserve"> </w:t>
      </w:r>
      <w:r w:rsidRPr="004020CF">
        <w:t>relevant</w:t>
      </w:r>
      <w:r>
        <w:t xml:space="preserve"> </w:t>
      </w:r>
      <w:r w:rsidRPr="004020CF">
        <w:t>authority</w:t>
      </w:r>
      <w:r>
        <w:t xml:space="preserve"> </w:t>
      </w:r>
      <w:r w:rsidRPr="004020CF">
        <w:t>regarding</w:t>
      </w:r>
      <w:r>
        <w:t xml:space="preserve"> </w:t>
      </w:r>
      <w:r w:rsidRPr="004020CF">
        <w:t>the</w:t>
      </w:r>
      <w:r>
        <w:t xml:space="preserve"> </w:t>
      </w:r>
      <w:r w:rsidRPr="004020CF">
        <w:t>need</w:t>
      </w:r>
      <w:r>
        <w:t xml:space="preserve"> </w:t>
      </w:r>
      <w:r w:rsidRPr="004020CF">
        <w:t>for</w:t>
      </w:r>
      <w:r>
        <w:t xml:space="preserve"> </w:t>
      </w:r>
      <w:r w:rsidRPr="004020CF">
        <w:t>the</w:t>
      </w:r>
      <w:r>
        <w:t xml:space="preserve"> </w:t>
      </w:r>
      <w:r w:rsidRPr="004020CF">
        <w:t>Contractor</w:t>
      </w:r>
      <w:r>
        <w:t xml:space="preserve"> </w:t>
      </w:r>
      <w:r w:rsidRPr="004020CF">
        <w:t>to</w:t>
      </w:r>
      <w:r>
        <w:t xml:space="preserve"> </w:t>
      </w:r>
      <w:r w:rsidRPr="004020CF">
        <w:t>demonstrate</w:t>
      </w:r>
      <w:r>
        <w:t xml:space="preserve"> </w:t>
      </w:r>
      <w:r w:rsidRPr="004020CF">
        <w:t>compliance</w:t>
      </w:r>
      <w:r>
        <w:t xml:space="preserve"> </w:t>
      </w:r>
      <w:r w:rsidRPr="004020CF">
        <w:t>and</w:t>
      </w:r>
      <w:r>
        <w:t xml:space="preserve"> </w:t>
      </w:r>
      <w:r w:rsidRPr="004020CF">
        <w:t>to</w:t>
      </w:r>
      <w:r>
        <w:t xml:space="preserve"> </w:t>
      </w:r>
      <w:r w:rsidRPr="004020CF">
        <w:t>be</w:t>
      </w:r>
      <w:r>
        <w:t xml:space="preserve"> </w:t>
      </w:r>
      <w:r w:rsidRPr="004020CF">
        <w:t>assessed</w:t>
      </w:r>
      <w:r>
        <w:t xml:space="preserve"> </w:t>
      </w:r>
      <w:r w:rsidRPr="004020CF">
        <w:t>by</w:t>
      </w:r>
      <w:r>
        <w:t xml:space="preserve"> </w:t>
      </w:r>
      <w:r w:rsidRPr="004020CF">
        <w:t>the</w:t>
      </w:r>
      <w:r>
        <w:t xml:space="preserve"> </w:t>
      </w:r>
      <w:r w:rsidRPr="004020CF">
        <w:t>regulator</w:t>
      </w:r>
      <w:r>
        <w:t xml:space="preserve"> </w:t>
      </w:r>
      <w:r w:rsidRPr="004020CF">
        <w:t>/</w:t>
      </w:r>
      <w:r>
        <w:t xml:space="preserve"> </w:t>
      </w:r>
      <w:r w:rsidRPr="004020CF">
        <w:t>assurance</w:t>
      </w:r>
      <w:r>
        <w:t xml:space="preserve"> </w:t>
      </w:r>
      <w:r w:rsidRPr="004020CF">
        <w:t>agency</w:t>
      </w:r>
      <w:r>
        <w:t xml:space="preserve"> </w:t>
      </w:r>
      <w:r w:rsidRPr="004020CF">
        <w:t>or</w:t>
      </w:r>
      <w:r>
        <w:t xml:space="preserve"> </w:t>
      </w:r>
      <w:r w:rsidRPr="004020CF">
        <w:t>the</w:t>
      </w:r>
      <w:r>
        <w:t xml:space="preserve"> </w:t>
      </w:r>
      <w:r w:rsidRPr="004020CF">
        <w:t>Commonwealth</w:t>
      </w:r>
      <w:r>
        <w:t xml:space="preserve"> </w:t>
      </w:r>
      <w:r w:rsidRPr="004020CF">
        <w:t>Representative.</w:t>
      </w:r>
      <w:r>
        <w:t xml:space="preserve">  </w:t>
      </w:r>
      <w:r w:rsidRPr="004020CF">
        <w:t>Drafters</w:t>
      </w:r>
      <w:r>
        <w:t xml:space="preserve"> </w:t>
      </w:r>
      <w:r w:rsidRPr="004020CF">
        <w:t>may</w:t>
      </w:r>
      <w:r>
        <w:t xml:space="preserve"> </w:t>
      </w:r>
      <w:r w:rsidRPr="004020CF">
        <w:t>also</w:t>
      </w:r>
      <w:r>
        <w:t xml:space="preserve"> </w:t>
      </w:r>
      <w:r w:rsidRPr="004020CF">
        <w:t>need</w:t>
      </w:r>
      <w:r>
        <w:t xml:space="preserve"> </w:t>
      </w:r>
      <w:r w:rsidRPr="004020CF">
        <w:t>to</w:t>
      </w:r>
      <w:r>
        <w:t xml:space="preserve"> </w:t>
      </w:r>
      <w:r w:rsidRPr="004020CF">
        <w:t>amend</w:t>
      </w:r>
      <w:r>
        <w:t xml:space="preserve"> </w:t>
      </w:r>
      <w:r w:rsidRPr="004020CF">
        <w:t>CDRL</w:t>
      </w:r>
      <w:r>
        <w:t xml:space="preserve"> </w:t>
      </w:r>
      <w:r w:rsidRPr="004020CF">
        <w:t>Line</w:t>
      </w:r>
      <w:r>
        <w:t xml:space="preserve"> </w:t>
      </w:r>
      <w:r w:rsidRPr="004020CF">
        <w:t>Number</w:t>
      </w:r>
      <w:r>
        <w:t xml:space="preserve"> </w:t>
      </w:r>
      <w:r w:rsidRPr="004020CF">
        <w:t>ENG-1</w:t>
      </w:r>
      <w:r>
        <w:t>20</w:t>
      </w:r>
      <w:r w:rsidRPr="004020CF">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6"/>
      </w:tblGrid>
      <w:tr w:rsidR="00A17F87" w:rsidRPr="004020CF" w14:paraId="19BB0334" w14:textId="77777777" w:rsidTr="00A17F87">
        <w:tc>
          <w:tcPr>
            <w:tcW w:w="9322" w:type="dxa"/>
            <w:shd w:val="clear" w:color="auto" w:fill="auto"/>
          </w:tcPr>
          <w:p w14:paraId="30E8A13A" w14:textId="7CF3B4F2" w:rsidR="00A17F87" w:rsidRPr="004020CF" w:rsidRDefault="00940461" w:rsidP="00A17F87">
            <w:pPr>
              <w:pStyle w:val="ASDEFCONOption"/>
              <w:keepNext w:val="0"/>
              <w:rPr>
                <w:rFonts w:eastAsia="Calibri"/>
              </w:rPr>
            </w:pPr>
            <w:r>
              <w:rPr>
                <w:rFonts w:eastAsia="Calibri"/>
              </w:rPr>
              <w:t xml:space="preserve">Option: </w:t>
            </w:r>
            <w:r w:rsidR="00A17F87" w:rsidRPr="004020CF">
              <w:rPr>
                <w:rFonts w:eastAsia="Calibri"/>
              </w:rPr>
              <w:t>To</w:t>
            </w:r>
            <w:r w:rsidR="00A17F87">
              <w:rPr>
                <w:rFonts w:eastAsia="Calibri"/>
              </w:rPr>
              <w:t xml:space="preserve"> </w:t>
            </w:r>
            <w:r w:rsidR="00A17F87" w:rsidRPr="004020CF">
              <w:rPr>
                <w:rFonts w:eastAsia="Calibri"/>
              </w:rPr>
              <w:t>be</w:t>
            </w:r>
            <w:r w:rsidR="00A17F87">
              <w:rPr>
                <w:rFonts w:eastAsia="Calibri"/>
              </w:rPr>
              <w:t xml:space="preserve"> </w:t>
            </w:r>
            <w:r w:rsidR="00A17F87" w:rsidRPr="004020CF">
              <w:rPr>
                <w:rFonts w:eastAsia="Calibri"/>
              </w:rPr>
              <w:t>included</w:t>
            </w:r>
            <w:r w:rsidR="00A17F87">
              <w:rPr>
                <w:rFonts w:eastAsia="Calibri"/>
              </w:rPr>
              <w:t xml:space="preserve"> </w:t>
            </w:r>
            <w:r w:rsidR="00A17F87" w:rsidRPr="004020CF">
              <w:rPr>
                <w:rFonts w:eastAsia="Calibri"/>
              </w:rPr>
              <w:t>and</w:t>
            </w:r>
            <w:r w:rsidR="00A17F87">
              <w:rPr>
                <w:rFonts w:eastAsia="Calibri"/>
              </w:rPr>
              <w:t xml:space="preserve"> </w:t>
            </w:r>
            <w:r w:rsidR="00A17F87" w:rsidRPr="004020CF">
              <w:rPr>
                <w:rFonts w:eastAsia="Calibri"/>
              </w:rPr>
              <w:t>amended</w:t>
            </w:r>
            <w:r w:rsidR="00A17F87">
              <w:rPr>
                <w:rFonts w:eastAsia="Calibri"/>
              </w:rPr>
              <w:t xml:space="preserve"> </w:t>
            </w:r>
            <w:r w:rsidR="00A17F87" w:rsidRPr="004020CF">
              <w:rPr>
                <w:rFonts w:eastAsia="Calibri"/>
              </w:rPr>
              <w:t>for</w:t>
            </w:r>
            <w:r w:rsidR="00A17F87">
              <w:rPr>
                <w:rFonts w:eastAsia="Calibri"/>
              </w:rPr>
              <w:t xml:space="preserve"> </w:t>
            </w:r>
            <w:r w:rsidR="00A17F87" w:rsidRPr="004020CF">
              <w:rPr>
                <w:rFonts w:eastAsia="Calibri"/>
              </w:rPr>
              <w:t>a</w:t>
            </w:r>
            <w:r w:rsidR="00A17F87">
              <w:rPr>
                <w:rFonts w:eastAsia="Calibri"/>
              </w:rPr>
              <w:t xml:space="preserve"> </w:t>
            </w:r>
            <w:r w:rsidR="00A17F87" w:rsidRPr="004020CF">
              <w:rPr>
                <w:rFonts w:eastAsia="Calibri"/>
              </w:rPr>
              <w:t>compliance</w:t>
            </w:r>
            <w:r w:rsidR="00A17F87">
              <w:rPr>
                <w:rFonts w:eastAsia="Calibri"/>
              </w:rPr>
              <w:t xml:space="preserve"> </w:t>
            </w:r>
            <w:r w:rsidR="00A17F87" w:rsidRPr="004020CF">
              <w:rPr>
                <w:rFonts w:eastAsia="Calibri"/>
              </w:rPr>
              <w:t>assessment</w:t>
            </w:r>
            <w:r w:rsidR="00A17F87">
              <w:rPr>
                <w:rFonts w:eastAsia="Calibri"/>
              </w:rPr>
              <w:t xml:space="preserve"> </w:t>
            </w:r>
            <w:r w:rsidR="00A17F87" w:rsidRPr="004020CF">
              <w:rPr>
                <w:rFonts w:eastAsia="Calibri"/>
              </w:rPr>
              <w:t>against</w:t>
            </w:r>
            <w:r w:rsidR="00A17F87">
              <w:rPr>
                <w:rFonts w:eastAsia="Calibri"/>
              </w:rPr>
              <w:t xml:space="preserve"> </w:t>
            </w:r>
            <w:r w:rsidR="00A17F87" w:rsidRPr="004020CF">
              <w:rPr>
                <w:rFonts w:eastAsia="Calibri"/>
              </w:rPr>
              <w:t>an</w:t>
            </w:r>
            <w:r w:rsidR="00A17F87">
              <w:rPr>
                <w:rFonts w:eastAsia="Calibri"/>
              </w:rPr>
              <w:t xml:space="preserve"> </w:t>
            </w:r>
            <w:r w:rsidR="00A17F87" w:rsidRPr="004020CF">
              <w:rPr>
                <w:rFonts w:eastAsia="Calibri"/>
              </w:rPr>
              <w:t>ADF</w:t>
            </w:r>
            <w:r w:rsidR="00A17F87">
              <w:rPr>
                <w:rFonts w:eastAsia="Calibri"/>
              </w:rPr>
              <w:t xml:space="preserve"> </w:t>
            </w:r>
            <w:r w:rsidR="00A17F87" w:rsidRPr="004020CF">
              <w:rPr>
                <w:rFonts w:eastAsia="Calibri"/>
              </w:rPr>
              <w:t>regulatory</w:t>
            </w:r>
            <w:r w:rsidR="00A17F87">
              <w:rPr>
                <w:rFonts w:eastAsia="Calibri"/>
              </w:rPr>
              <w:t xml:space="preserve"> </w:t>
            </w:r>
            <w:r w:rsidR="00A17F87" w:rsidRPr="004020CF">
              <w:rPr>
                <w:rFonts w:eastAsia="Calibri"/>
              </w:rPr>
              <w:t>/</w:t>
            </w:r>
            <w:r w:rsidR="00A17F87">
              <w:rPr>
                <w:rFonts w:eastAsia="Calibri"/>
              </w:rPr>
              <w:t xml:space="preserve"> </w:t>
            </w:r>
            <w:r w:rsidR="00A17F87" w:rsidRPr="004020CF">
              <w:rPr>
                <w:rFonts w:eastAsia="Calibri"/>
              </w:rPr>
              <w:t>assurance</w:t>
            </w:r>
            <w:r w:rsidR="00A17F87">
              <w:rPr>
                <w:rFonts w:eastAsia="Calibri"/>
              </w:rPr>
              <w:t xml:space="preserve"> </w:t>
            </w:r>
            <w:r w:rsidR="00A17F87" w:rsidRPr="004020CF">
              <w:rPr>
                <w:rFonts w:eastAsia="Calibri"/>
              </w:rPr>
              <w:t>framework.</w:t>
            </w:r>
            <w:r w:rsidR="00A17F87">
              <w:rPr>
                <w:rFonts w:eastAsia="Calibri"/>
              </w:rPr>
              <w:t xml:space="preserve">  </w:t>
            </w:r>
            <w:r w:rsidR="00A17F87" w:rsidRPr="004020CF">
              <w:rPr>
                <w:rFonts w:eastAsia="Calibri"/>
              </w:rPr>
              <w:t>The</w:t>
            </w:r>
            <w:r w:rsidR="00A17F87">
              <w:rPr>
                <w:rFonts w:eastAsia="Calibri"/>
              </w:rPr>
              <w:t xml:space="preserve"> </w:t>
            </w:r>
            <w:r w:rsidR="00A17F87" w:rsidRPr="004020CF">
              <w:rPr>
                <w:rFonts w:eastAsia="Calibri"/>
              </w:rPr>
              <w:t>clauses</w:t>
            </w:r>
            <w:r w:rsidR="00A17F87">
              <w:rPr>
                <w:rFonts w:eastAsia="Calibri"/>
              </w:rPr>
              <w:t xml:space="preserve"> </w:t>
            </w:r>
            <w:r w:rsidR="00A17F87" w:rsidRPr="004020CF">
              <w:rPr>
                <w:rFonts w:eastAsia="Calibri"/>
              </w:rPr>
              <w:t>may</w:t>
            </w:r>
            <w:r w:rsidR="00A17F87">
              <w:rPr>
                <w:rFonts w:eastAsia="Calibri"/>
              </w:rPr>
              <w:t xml:space="preserve"> </w:t>
            </w:r>
            <w:r w:rsidR="00A17F87" w:rsidRPr="004020CF">
              <w:rPr>
                <w:rFonts w:eastAsia="Calibri"/>
              </w:rPr>
              <w:t>need</w:t>
            </w:r>
            <w:r w:rsidR="00A17F87">
              <w:rPr>
                <w:rFonts w:eastAsia="Calibri"/>
              </w:rPr>
              <w:t xml:space="preserve"> </w:t>
            </w:r>
            <w:r w:rsidR="00A17F87" w:rsidRPr="004020CF">
              <w:rPr>
                <w:rFonts w:eastAsia="Calibri"/>
              </w:rPr>
              <w:t>duplication</w:t>
            </w:r>
            <w:r w:rsidR="00A17F87">
              <w:rPr>
                <w:rFonts w:eastAsia="Calibri"/>
              </w:rPr>
              <w:t xml:space="preserve"> </w:t>
            </w:r>
            <w:r w:rsidR="00A17F87" w:rsidRPr="004020CF">
              <w:rPr>
                <w:rFonts w:eastAsia="Calibri"/>
              </w:rPr>
              <w:t>if</w:t>
            </w:r>
            <w:r w:rsidR="00A17F87">
              <w:rPr>
                <w:rFonts w:eastAsia="Calibri"/>
              </w:rPr>
              <w:t xml:space="preserve"> </w:t>
            </w:r>
            <w:r w:rsidR="00A17F87" w:rsidRPr="004020CF">
              <w:rPr>
                <w:rFonts w:eastAsia="Calibri"/>
              </w:rPr>
              <w:t>there</w:t>
            </w:r>
            <w:r w:rsidR="00A17F87">
              <w:rPr>
                <w:rFonts w:eastAsia="Calibri"/>
              </w:rPr>
              <w:t xml:space="preserve"> </w:t>
            </w:r>
            <w:r w:rsidR="00A17F87" w:rsidRPr="004020CF">
              <w:rPr>
                <w:rFonts w:eastAsia="Calibri"/>
              </w:rPr>
              <w:t>is</w:t>
            </w:r>
            <w:r w:rsidR="00A17F87">
              <w:rPr>
                <w:rFonts w:eastAsia="Calibri"/>
              </w:rPr>
              <w:t xml:space="preserve"> </w:t>
            </w:r>
            <w:r w:rsidR="00A17F87" w:rsidRPr="004020CF">
              <w:rPr>
                <w:rFonts w:eastAsia="Calibri"/>
              </w:rPr>
              <w:t>more</w:t>
            </w:r>
            <w:r w:rsidR="00A17F87">
              <w:rPr>
                <w:rFonts w:eastAsia="Calibri"/>
              </w:rPr>
              <w:t xml:space="preserve"> </w:t>
            </w:r>
            <w:r w:rsidR="00A17F87" w:rsidRPr="004020CF">
              <w:rPr>
                <w:rFonts w:eastAsia="Calibri"/>
              </w:rPr>
              <w:t>than</w:t>
            </w:r>
            <w:r w:rsidR="00A17F87">
              <w:rPr>
                <w:rFonts w:eastAsia="Calibri"/>
              </w:rPr>
              <w:t xml:space="preserve"> </w:t>
            </w:r>
            <w:r w:rsidR="00A17F87" w:rsidRPr="004020CF">
              <w:rPr>
                <w:rFonts w:eastAsia="Calibri"/>
              </w:rPr>
              <w:t>one</w:t>
            </w:r>
            <w:r w:rsidR="00A17F87">
              <w:rPr>
                <w:rFonts w:eastAsia="Calibri"/>
              </w:rPr>
              <w:t xml:space="preserve"> </w:t>
            </w:r>
            <w:r w:rsidR="00A17F87" w:rsidRPr="004020CF">
              <w:rPr>
                <w:rFonts w:eastAsia="Calibri"/>
              </w:rPr>
              <w:t>framework.</w:t>
            </w:r>
          </w:p>
          <w:p w14:paraId="677DFBFE" w14:textId="375F74B6" w:rsidR="00A17F87" w:rsidRPr="004020CF" w:rsidRDefault="00A17F87" w:rsidP="00A17F87">
            <w:pPr>
              <w:pStyle w:val="SOWTL4-ASDEFCON"/>
              <w:spacing w:line="276" w:lineRule="auto"/>
            </w:pPr>
            <w:r w:rsidRPr="004020CF">
              <w:t>The</w:t>
            </w:r>
            <w:r>
              <w:t xml:space="preserve"> </w:t>
            </w:r>
            <w:r w:rsidRPr="004020CF">
              <w:t>Contractor</w:t>
            </w:r>
            <w:r>
              <w:t xml:space="preserve"> </w:t>
            </w:r>
            <w:r w:rsidRPr="004020CF">
              <w:t>shall</w:t>
            </w:r>
            <w:r>
              <w:t xml:space="preserve"> </w:t>
            </w:r>
            <w:r w:rsidRPr="004020CF">
              <w:t>deliver</w:t>
            </w:r>
            <w:r>
              <w:t xml:space="preserve"> </w:t>
            </w:r>
            <w:r w:rsidRPr="004020CF">
              <w:t>an</w:t>
            </w:r>
            <w:r>
              <w:t xml:space="preserve"> </w:t>
            </w:r>
            <w:r w:rsidRPr="004020CF">
              <w:t>application</w:t>
            </w:r>
            <w:r>
              <w:t xml:space="preserve"> </w:t>
            </w:r>
            <w:r w:rsidRPr="004020CF">
              <w:t>for</w:t>
            </w:r>
            <w:r>
              <w:t xml:space="preserve"> </w:t>
            </w:r>
            <w:r w:rsidRPr="004020CF">
              <w:fldChar w:fldCharType="begin">
                <w:ffData>
                  <w:name w:val=""/>
                  <w:enabled/>
                  <w:calcOnExit w:val="0"/>
                  <w:textInput>
                    <w:default w:val="[…INSERT NAME OF ORGANISATION APPROVAL…]"/>
                  </w:textInput>
                </w:ffData>
              </w:fldChar>
            </w:r>
            <w:r w:rsidRPr="004020CF">
              <w:instrText xml:space="preserve"> FORMTEXT </w:instrText>
            </w:r>
            <w:r w:rsidRPr="004020CF">
              <w:fldChar w:fldCharType="separate"/>
            </w:r>
            <w:r w:rsidR="008053F7">
              <w:rPr>
                <w:noProof/>
              </w:rPr>
              <w:t>[…INSERT NAME OF ORGANISATION APPROVAL…]</w:t>
            </w:r>
            <w:r w:rsidRPr="004020CF">
              <w:fldChar w:fldCharType="end"/>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ENG-1</w:t>
            </w:r>
            <w:r>
              <w:t xml:space="preserve">20 </w:t>
            </w:r>
            <w:r w:rsidRPr="004020CF">
              <w:t>to</w:t>
            </w:r>
            <w:r>
              <w:t xml:space="preserve"> </w:t>
            </w:r>
            <w:r w:rsidRPr="004020CF">
              <w:t>seek</w:t>
            </w:r>
            <w:r>
              <w:t xml:space="preserve"> </w:t>
            </w:r>
            <w:r w:rsidRPr="004020CF">
              <w:t>approval,</w:t>
            </w:r>
            <w:r>
              <w:t xml:space="preserve"> </w:t>
            </w:r>
            <w:r w:rsidRPr="004020CF">
              <w:t>or</w:t>
            </w:r>
            <w:r>
              <w:t xml:space="preserve"> </w:t>
            </w:r>
            <w:r w:rsidRPr="004020CF">
              <w:t>recognition</w:t>
            </w:r>
            <w:r>
              <w:t xml:space="preserve"> </w:t>
            </w:r>
            <w:r w:rsidRPr="004020CF">
              <w:t>of</w:t>
            </w:r>
            <w:r>
              <w:t xml:space="preserve"> </w:t>
            </w:r>
            <w:r w:rsidRPr="004020CF">
              <w:t>prior</w:t>
            </w:r>
            <w:r>
              <w:t xml:space="preserve"> </w:t>
            </w:r>
            <w:r w:rsidRPr="004020CF">
              <w:t>approval,</w:t>
            </w:r>
            <w:r>
              <w:t xml:space="preserve"> </w:t>
            </w:r>
            <w:r w:rsidRPr="004020CF">
              <w:t>by</w:t>
            </w:r>
            <w:r>
              <w:t xml:space="preserve"> </w:t>
            </w:r>
            <w:r w:rsidRPr="004020CF">
              <w:t>the</w:t>
            </w:r>
            <w:r>
              <w:t xml:space="preserve"> </w:t>
            </w:r>
            <w:r w:rsidRPr="004020CF">
              <w:t>Commonwealth</w:t>
            </w:r>
            <w:r>
              <w:t xml:space="preserve"> </w:t>
            </w:r>
            <w:r w:rsidRPr="004020CF">
              <w:t>of</w:t>
            </w:r>
            <w:r>
              <w:t xml:space="preserve"> </w:t>
            </w:r>
            <w:r w:rsidRPr="004020CF">
              <w:t>the</w:t>
            </w:r>
            <w:r>
              <w:t xml:space="preserve"> </w:t>
            </w:r>
            <w:r w:rsidRPr="004020CF">
              <w:t>Contractor’s</w:t>
            </w:r>
            <w:r>
              <w:t xml:space="preserve"> </w:t>
            </w:r>
            <w:r w:rsidRPr="004020CF">
              <w:t>compliance</w:t>
            </w:r>
            <w:r>
              <w:t xml:space="preserve"> </w:t>
            </w:r>
            <w:r w:rsidRPr="004020CF">
              <w:t>with</w:t>
            </w:r>
            <w:r>
              <w:t xml:space="preserve"> </w:t>
            </w:r>
            <w:r w:rsidR="00EF7C10">
              <w:t>ADF</w:t>
            </w:r>
            <w:r w:rsidR="00DC417C">
              <w:t xml:space="preserve"> </w:t>
            </w:r>
            <w:r w:rsidRPr="004020CF">
              <w:t>regulatory</w:t>
            </w:r>
            <w:r>
              <w:t xml:space="preserve"> </w:t>
            </w:r>
            <w:r w:rsidRPr="004020CF">
              <w:t>/</w:t>
            </w:r>
            <w:r>
              <w:t xml:space="preserve"> </w:t>
            </w:r>
            <w:r w:rsidRPr="004020CF">
              <w:t>assurance</w:t>
            </w:r>
            <w:r>
              <w:t xml:space="preserve"> </w:t>
            </w:r>
            <w:r w:rsidRPr="004020CF">
              <w:t>requirements</w:t>
            </w:r>
            <w:r>
              <w:t xml:space="preserve"> </w:t>
            </w:r>
            <w:r w:rsidRPr="004020CF">
              <w:t>for</w:t>
            </w:r>
            <w:r>
              <w:t xml:space="preserve"> </w:t>
            </w:r>
            <w:r w:rsidRPr="004020CF">
              <w:t>the</w:t>
            </w:r>
            <w:r>
              <w:t xml:space="preserve"> </w:t>
            </w:r>
            <w:r w:rsidRPr="004020CF">
              <w:t>Maintenance</w:t>
            </w:r>
            <w:r>
              <w:t xml:space="preserve"> </w:t>
            </w:r>
            <w:r w:rsidRPr="004020CF">
              <w:t>performed</w:t>
            </w:r>
            <w:r>
              <w:t xml:space="preserve"> </w:t>
            </w:r>
            <w:r w:rsidRPr="004020CF">
              <w:t>on</w:t>
            </w:r>
            <w:r>
              <w:t xml:space="preserve"> </w:t>
            </w:r>
            <w:r w:rsidRPr="004020CF">
              <w:t>Supplies.</w:t>
            </w:r>
          </w:p>
          <w:p w14:paraId="67393BE1" w14:textId="524CB341" w:rsidR="00A17F87" w:rsidRPr="004020CF" w:rsidRDefault="00A17F87" w:rsidP="00A17F87">
            <w:pPr>
              <w:pStyle w:val="SOWTL4-ASDEFCON"/>
              <w:spacing w:line="276" w:lineRule="auto"/>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all</w:t>
            </w:r>
            <w:r>
              <w:t xml:space="preserve"> </w:t>
            </w:r>
            <w:r w:rsidRPr="004020CF">
              <w:t>Maintenance</w:t>
            </w:r>
            <w:r>
              <w:t xml:space="preserve"> </w:t>
            </w:r>
            <w:r w:rsidRPr="004020CF">
              <w:t>performed</w:t>
            </w:r>
            <w:r>
              <w:t xml:space="preserve"> </w:t>
            </w:r>
            <w:r w:rsidRPr="004020CF">
              <w:t>on</w:t>
            </w:r>
            <w:r>
              <w:t xml:space="preserve"> </w:t>
            </w:r>
            <w:r w:rsidRPr="004020CF">
              <w:t>Supplies</w:t>
            </w:r>
            <w:r>
              <w:t xml:space="preserve"> </w:t>
            </w:r>
            <w:r w:rsidRPr="004020CF">
              <w:t>comply</w:t>
            </w:r>
            <w:r>
              <w:t xml:space="preserve"> </w:t>
            </w:r>
            <w:r w:rsidRPr="004020CF">
              <w:t>with</w:t>
            </w:r>
            <w:r>
              <w:t xml:space="preserve"> </w:t>
            </w:r>
            <w:r w:rsidRPr="004020CF">
              <w:t>the</w:t>
            </w:r>
            <w:r>
              <w:t xml:space="preserve"> </w:t>
            </w:r>
            <w:r w:rsidRPr="004020CF">
              <w:t>requirements</w:t>
            </w:r>
            <w:r>
              <w:t xml:space="preserve"> </w:t>
            </w:r>
            <w:r w:rsidRPr="004020CF">
              <w:t>of</w:t>
            </w:r>
            <w:r>
              <w:t xml:space="preserve"> </w:t>
            </w:r>
            <w:r w:rsidRPr="004020CF">
              <w:t>the</w:t>
            </w:r>
            <w:r>
              <w:t xml:space="preserve"> </w:t>
            </w:r>
            <w:r w:rsidRPr="004020CF">
              <w:fldChar w:fldCharType="begin">
                <w:ffData>
                  <w:name w:val=""/>
                  <w:enabled/>
                  <w:calcOnExit w:val="0"/>
                  <w:textInput>
                    <w:default w:val="[…INSERT THE ORGANISATIONAL APPROVAL…]"/>
                  </w:textInput>
                </w:ffData>
              </w:fldChar>
            </w:r>
            <w:r w:rsidRPr="004020CF">
              <w:instrText xml:space="preserve"> FORMTEXT </w:instrText>
            </w:r>
            <w:r w:rsidRPr="004020CF">
              <w:fldChar w:fldCharType="separate"/>
            </w:r>
            <w:r w:rsidR="008053F7">
              <w:rPr>
                <w:noProof/>
              </w:rPr>
              <w:t>[…INSERT THE ORGANISATIONAL APPROVAL…]</w:t>
            </w:r>
            <w:r w:rsidRPr="004020CF">
              <w:fldChar w:fldCharType="end"/>
            </w:r>
            <w:r>
              <w:t xml:space="preserve"> </w:t>
            </w:r>
            <w:r w:rsidRPr="004020CF">
              <w:t>in</w:t>
            </w:r>
            <w:r>
              <w:t xml:space="preserve"> </w:t>
            </w:r>
            <w:r w:rsidRPr="004020CF">
              <w:t>regards</w:t>
            </w:r>
            <w:r>
              <w:t xml:space="preserve"> </w:t>
            </w:r>
            <w:r w:rsidRPr="004020CF">
              <w:t>to</w:t>
            </w:r>
            <w:r>
              <w:t xml:space="preserve"> </w:t>
            </w:r>
            <w:r w:rsidRPr="004020CF">
              <w:t>the</w:t>
            </w:r>
            <w:r>
              <w:t xml:space="preserve"> </w:t>
            </w:r>
            <w:r w:rsidRPr="004020CF">
              <w:t>application</w:t>
            </w:r>
            <w:r>
              <w:t xml:space="preserve"> </w:t>
            </w:r>
            <w:r w:rsidRPr="004020CF">
              <w:t>of</w:t>
            </w:r>
            <w:r>
              <w:t xml:space="preserve"> </w:t>
            </w:r>
            <w:r w:rsidRPr="004020CF">
              <w:fldChar w:fldCharType="begin">
                <w:ffData>
                  <w:name w:val="Text20"/>
                  <w:enabled/>
                  <w:calcOnExit w:val="0"/>
                  <w:textInput>
                    <w:default w:val="[…INSERT APPLICABLE REGULATORY / ASSURANCE PUBLICATION…]"/>
                  </w:textInput>
                </w:ffData>
              </w:fldChar>
            </w:r>
            <w:r w:rsidRPr="004020CF">
              <w:instrText xml:space="preserve"> FORMTEXT </w:instrText>
            </w:r>
            <w:r w:rsidRPr="004020CF">
              <w:fldChar w:fldCharType="separate"/>
            </w:r>
            <w:r w:rsidR="008053F7">
              <w:rPr>
                <w:noProof/>
              </w:rPr>
              <w:t>[…INSERT APPLICABLE REGULATORY / ASSURANCE PUBLICATION…]</w:t>
            </w:r>
            <w:r w:rsidRPr="004020CF">
              <w:fldChar w:fldCharType="end"/>
            </w:r>
            <w:r w:rsidRPr="004020CF">
              <w:t>.</w:t>
            </w:r>
          </w:p>
        </w:tc>
      </w:tr>
    </w:tbl>
    <w:p w14:paraId="36769AE9" w14:textId="77777777" w:rsidR="00A17F87" w:rsidRDefault="00A17F87" w:rsidP="00A907F6">
      <w:pPr>
        <w:pStyle w:val="ASDEFCONOptionSpace"/>
      </w:pPr>
      <w:bookmarkStart w:id="612" w:name="_Toc520972529"/>
      <w:bookmarkStart w:id="613" w:name="_Ref523890883"/>
      <w:bookmarkStart w:id="614" w:name="_Ref483902089"/>
      <w:bookmarkStart w:id="615" w:name="_Ref41025838"/>
      <w:bookmarkEnd w:id="610"/>
    </w:p>
    <w:p w14:paraId="7F21BF3F" w14:textId="77777777" w:rsidR="00A17F87" w:rsidRPr="004020CF" w:rsidRDefault="00A17F87" w:rsidP="00A17F87">
      <w:pPr>
        <w:pStyle w:val="SOWHL3-ASDEFCON"/>
      </w:pPr>
      <w:r>
        <w:t xml:space="preserve">Engineering-related </w:t>
      </w:r>
      <w:r w:rsidRPr="004020CF">
        <w:t>System</w:t>
      </w:r>
      <w:r>
        <w:t xml:space="preserve"> </w:t>
      </w:r>
      <w:r w:rsidRPr="004020CF">
        <w:t>Reviews</w:t>
      </w:r>
      <w:bookmarkEnd w:id="612"/>
      <w:bookmarkEnd w:id="613"/>
      <w:bookmarkEnd w:id="614"/>
      <w:bookmarkEnd w:id="615"/>
      <w:r>
        <w:t xml:space="preserve"> (Core)</w:t>
      </w:r>
    </w:p>
    <w:p w14:paraId="4CB2D596" w14:textId="7489A614" w:rsidR="00A17F87" w:rsidRPr="004020CF" w:rsidRDefault="00A17F87" w:rsidP="00A17F87">
      <w:pPr>
        <w:pStyle w:val="NoteToDrafters-ASDEFCON"/>
      </w:pPr>
      <w:bookmarkStart w:id="616" w:name="_Toc520972530"/>
      <w:r w:rsidRPr="004020CF">
        <w:t>Note</w:t>
      </w:r>
      <w:r>
        <w:t xml:space="preserve"> </w:t>
      </w:r>
      <w:r w:rsidRPr="004020CF">
        <w:t>to</w:t>
      </w:r>
      <w:r>
        <w:t xml:space="preserve"> </w:t>
      </w:r>
      <w:r w:rsidR="0041420A">
        <w:t xml:space="preserve">drafters: </w:t>
      </w:r>
      <w:r w:rsidRPr="004020CF">
        <w:t>The</w:t>
      </w:r>
      <w:r>
        <w:t xml:space="preserve"> </w:t>
      </w:r>
      <w:r w:rsidRPr="004020CF">
        <w:t>list</w:t>
      </w:r>
      <w:r>
        <w:t xml:space="preserve"> </w:t>
      </w:r>
      <w:r w:rsidRPr="004020CF">
        <w:t>of</w:t>
      </w:r>
      <w:r>
        <w:t xml:space="preserve"> </w:t>
      </w:r>
      <w:r w:rsidRPr="004020CF">
        <w:t>MSRs</w:t>
      </w:r>
      <w:r>
        <w:t xml:space="preserve"> </w:t>
      </w:r>
      <w:r w:rsidRPr="004020CF">
        <w:t>below</w:t>
      </w:r>
      <w:r>
        <w:t xml:space="preserve"> </w:t>
      </w:r>
      <w:r w:rsidRPr="004020CF">
        <w:t>should</w:t>
      </w:r>
      <w:r>
        <w:t xml:space="preserve"> </w:t>
      </w:r>
      <w:r w:rsidRPr="004020CF">
        <w:t>be</w:t>
      </w:r>
      <w:r>
        <w:t xml:space="preserve"> </w:t>
      </w:r>
      <w:r w:rsidRPr="004020CF">
        <w:t>updated</w:t>
      </w:r>
      <w:r>
        <w:t xml:space="preserve"> </w:t>
      </w:r>
      <w:r w:rsidRPr="004020CF">
        <w:t>for</w:t>
      </w:r>
      <w:r>
        <w:t xml:space="preserve"> </w:t>
      </w:r>
      <w:r w:rsidRPr="004020CF">
        <w:t>the</w:t>
      </w:r>
      <w:r>
        <w:t xml:space="preserve"> </w:t>
      </w:r>
      <w:r w:rsidRPr="004020CF">
        <w:t>needs</w:t>
      </w:r>
      <w:r>
        <w:t xml:space="preserve"> </w:t>
      </w:r>
      <w:r w:rsidRPr="004020CF">
        <w:t>of</w:t>
      </w:r>
      <w:r>
        <w:t xml:space="preserve"> </w:t>
      </w:r>
      <w:r w:rsidRPr="004020CF">
        <w:t>the</w:t>
      </w:r>
      <w:r>
        <w:t xml:space="preserve"> </w:t>
      </w:r>
      <w:r w:rsidRPr="004020CF">
        <w:t>program,</w:t>
      </w:r>
      <w:r>
        <w:t xml:space="preserve"> </w:t>
      </w:r>
      <w:r w:rsidRPr="004020CF">
        <w:t>including</w:t>
      </w:r>
      <w:r>
        <w:t xml:space="preserve"> </w:t>
      </w:r>
      <w:r w:rsidRPr="004020CF">
        <w:t>the</w:t>
      </w:r>
      <w:r>
        <w:t xml:space="preserve"> </w:t>
      </w:r>
      <w:r w:rsidRPr="004020CF">
        <w:t>deletion</w:t>
      </w:r>
      <w:r>
        <w:t xml:space="preserve"> </w:t>
      </w:r>
      <w:r w:rsidRPr="004020CF">
        <w:t>of</w:t>
      </w:r>
      <w:r>
        <w:t xml:space="preserve"> </w:t>
      </w:r>
      <w:r w:rsidRPr="004020CF">
        <w:t>MSRs</w:t>
      </w:r>
      <w:r>
        <w:t xml:space="preserve"> </w:t>
      </w:r>
      <w:r w:rsidRPr="004020CF">
        <w:t>that</w:t>
      </w:r>
      <w:r>
        <w:t xml:space="preserve"> </w:t>
      </w:r>
      <w:r w:rsidRPr="004020CF">
        <w:t>are</w:t>
      </w:r>
      <w:r>
        <w:t xml:space="preserve"> </w:t>
      </w:r>
      <w:r w:rsidRPr="004020CF">
        <w:t>not</w:t>
      </w:r>
      <w:r>
        <w:t xml:space="preserve"> </w:t>
      </w:r>
      <w:r w:rsidRPr="004020CF">
        <w:t>required.</w:t>
      </w:r>
    </w:p>
    <w:p w14:paraId="03B8C585" w14:textId="1AD9FA42" w:rsidR="00A17F87" w:rsidRPr="004020CF" w:rsidRDefault="00A17F87" w:rsidP="00A17F87">
      <w:pPr>
        <w:pStyle w:val="SOWTL4-ASDEFCON"/>
      </w:pPr>
      <w:r w:rsidRPr="004020CF">
        <w:t>As</w:t>
      </w:r>
      <w:r>
        <w:t xml:space="preserve"> </w:t>
      </w:r>
      <w:r w:rsidRPr="004020CF">
        <w:t>part</w:t>
      </w:r>
      <w:r>
        <w:t xml:space="preserve"> </w:t>
      </w:r>
      <w:r w:rsidRPr="004020CF">
        <w:t>of</w:t>
      </w:r>
      <w:r>
        <w:t xml:space="preserve"> </w:t>
      </w:r>
      <w:r w:rsidRPr="004020CF">
        <w:t>the</w:t>
      </w:r>
      <w:r>
        <w:t xml:space="preserve"> </w:t>
      </w:r>
      <w:r w:rsidRPr="004020CF">
        <w:t>Systems</w:t>
      </w:r>
      <w:r>
        <w:t xml:space="preserve"> </w:t>
      </w:r>
      <w:r w:rsidRPr="004020CF">
        <w:t>Engineering</w:t>
      </w:r>
      <w:r>
        <w:t xml:space="preserve"> </w:t>
      </w:r>
      <w:r w:rsidRPr="004020CF">
        <w:t>program,</w:t>
      </w:r>
      <w:r>
        <w:t xml:space="preserve"> </w:t>
      </w:r>
      <w:r w:rsidRPr="004020CF">
        <w:t>the</w:t>
      </w:r>
      <w:r>
        <w:t xml:space="preserve"> </w:t>
      </w:r>
      <w:r w:rsidRPr="004020CF">
        <w:t>Contractor</w:t>
      </w:r>
      <w:r>
        <w:t xml:space="preserve"> </w:t>
      </w:r>
      <w:r w:rsidRPr="004020CF">
        <w:t>shall</w:t>
      </w:r>
      <w:r>
        <w:t xml:space="preserve"> </w:t>
      </w:r>
      <w:r w:rsidRPr="004020CF">
        <w:t>conduct</w:t>
      </w:r>
      <w:r>
        <w:t xml:space="preserve"> </w:t>
      </w:r>
      <w:r w:rsidRPr="004020CF">
        <w:t>the</w:t>
      </w:r>
      <w:r>
        <w:t xml:space="preserve"> </w:t>
      </w:r>
      <w:r w:rsidRPr="004020CF">
        <w:t>following</w:t>
      </w:r>
      <w:r>
        <w:t xml:space="preserve"> </w:t>
      </w:r>
      <w:r w:rsidRPr="004020CF">
        <w:t>System</w:t>
      </w:r>
      <w:r>
        <w:t xml:space="preserve"> </w:t>
      </w:r>
      <w:r w:rsidRPr="004020CF">
        <w:t>Reviews</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fldChar w:fldCharType="begin"/>
      </w:r>
      <w:r>
        <w:instrText xml:space="preserve"> REF _Ref41026675 \r \h </w:instrText>
      </w:r>
      <w:r>
        <w:fldChar w:fldCharType="separate"/>
      </w:r>
      <w:r w:rsidR="008053F7">
        <w:t>3.9.4</w:t>
      </w:r>
      <w:r>
        <w:fldChar w:fldCharType="end"/>
      </w:r>
      <w:r>
        <w:rPr>
          <w:rStyle w:val="CommentReference"/>
          <w:rFonts w:eastAsia="Times New Roman"/>
          <w:color w:val="auto"/>
          <w:szCs w:val="24"/>
          <w:lang w:eastAsia="en-AU"/>
        </w:rPr>
        <w:t xml:space="preserve"> </w:t>
      </w:r>
      <w:r>
        <w:t>and the applicable clauses in the SOW for each of the identified MSRs</w:t>
      </w:r>
      <w:r w:rsidRPr="004020CF">
        <w:t>:</w:t>
      </w:r>
    </w:p>
    <w:p w14:paraId="627E339D" w14:textId="77777777" w:rsidR="00A17F87" w:rsidRPr="004020CF" w:rsidRDefault="00A17F87" w:rsidP="00A17F87">
      <w:pPr>
        <w:pStyle w:val="SOWSubL1-ASDEFCON"/>
      </w:pPr>
      <w:r w:rsidRPr="004020CF">
        <w:t>MSRs,</w:t>
      </w:r>
      <w:r>
        <w:t xml:space="preserve"> </w:t>
      </w:r>
      <w:r w:rsidRPr="004020CF">
        <w:t>as</w:t>
      </w:r>
      <w:r>
        <w:t xml:space="preserve"> </w:t>
      </w:r>
      <w:r w:rsidRPr="004020CF">
        <w:t>follows:</w:t>
      </w:r>
    </w:p>
    <w:p w14:paraId="1E8F05FF" w14:textId="77777777" w:rsidR="00A17F87" w:rsidRPr="004020CF" w:rsidRDefault="00A17F87" w:rsidP="00A17F87">
      <w:pPr>
        <w:pStyle w:val="SOWSubL2-ASDEFCON"/>
      </w:pPr>
      <w:r w:rsidRPr="004020CF">
        <w:t>System</w:t>
      </w:r>
      <w:r>
        <w:t xml:space="preserve"> </w:t>
      </w:r>
      <w:r w:rsidRPr="004020CF">
        <w:t>Requirements</w:t>
      </w:r>
      <w:r>
        <w:t xml:space="preserve"> </w:t>
      </w:r>
      <w:r w:rsidRPr="004020CF">
        <w:t>Review</w:t>
      </w:r>
      <w:r>
        <w:t xml:space="preserve"> </w:t>
      </w:r>
      <w:r w:rsidRPr="004020CF">
        <w:t>(SRR);</w:t>
      </w:r>
    </w:p>
    <w:p w14:paraId="6FE5DA0E" w14:textId="77777777" w:rsidR="00A17F87" w:rsidRPr="004020CF" w:rsidRDefault="00A17F87" w:rsidP="00A17F87">
      <w:pPr>
        <w:pStyle w:val="SOWSubL2-ASDEFCON"/>
      </w:pPr>
      <w:r w:rsidRPr="004020CF">
        <w:t>System</w:t>
      </w:r>
      <w:r>
        <w:t xml:space="preserve"> </w:t>
      </w:r>
      <w:r w:rsidRPr="004020CF">
        <w:t>Definition</w:t>
      </w:r>
      <w:r>
        <w:t xml:space="preserve"> </w:t>
      </w:r>
      <w:r w:rsidRPr="004020CF">
        <w:t>Review</w:t>
      </w:r>
      <w:r>
        <w:t xml:space="preserve"> </w:t>
      </w:r>
      <w:r w:rsidRPr="004020CF">
        <w:t>(SDR);</w:t>
      </w:r>
    </w:p>
    <w:p w14:paraId="5FEB43CB" w14:textId="77777777" w:rsidR="00A17F87" w:rsidRPr="004020CF" w:rsidRDefault="00A17F87" w:rsidP="00A17F87">
      <w:pPr>
        <w:pStyle w:val="SOWSubL2-ASDEFCON"/>
      </w:pPr>
      <w:r w:rsidRPr="004020CF">
        <w:t>Preliminary</w:t>
      </w:r>
      <w:r>
        <w:t xml:space="preserve"> </w:t>
      </w:r>
      <w:r w:rsidRPr="004020CF">
        <w:t>Design</w:t>
      </w:r>
      <w:r>
        <w:t xml:space="preserve"> </w:t>
      </w:r>
      <w:r w:rsidRPr="004020CF">
        <w:t>Review</w:t>
      </w:r>
      <w:r>
        <w:t xml:space="preserve"> </w:t>
      </w:r>
      <w:r w:rsidRPr="004020CF">
        <w:t>(PDR);</w:t>
      </w:r>
    </w:p>
    <w:p w14:paraId="5F94B490" w14:textId="77777777" w:rsidR="00A17F87" w:rsidRPr="004020CF" w:rsidRDefault="00A17F87" w:rsidP="00A17F87">
      <w:pPr>
        <w:pStyle w:val="SOWSubL2-ASDEFCON"/>
      </w:pPr>
      <w:r w:rsidRPr="004020CF">
        <w:t>Detailed</w:t>
      </w:r>
      <w:r>
        <w:t xml:space="preserve"> </w:t>
      </w:r>
      <w:r w:rsidRPr="004020CF">
        <w:t>Design</w:t>
      </w:r>
      <w:r>
        <w:t xml:space="preserve"> </w:t>
      </w:r>
      <w:r w:rsidRPr="004020CF">
        <w:t>Review</w:t>
      </w:r>
      <w:r>
        <w:t xml:space="preserve"> </w:t>
      </w:r>
      <w:r w:rsidRPr="004020CF">
        <w:t>(DDR);</w:t>
      </w:r>
    </w:p>
    <w:p w14:paraId="66DFCEC7" w14:textId="77777777" w:rsidR="00A17F87" w:rsidRPr="004020CF" w:rsidRDefault="00A17F87" w:rsidP="00A17F87">
      <w:pPr>
        <w:pStyle w:val="SOWSubL2-ASDEFCON"/>
      </w:pPr>
      <w:r w:rsidRPr="004020CF">
        <w:t>Test</w:t>
      </w:r>
      <w:r>
        <w:t xml:space="preserve"> </w:t>
      </w:r>
      <w:r w:rsidRPr="004020CF">
        <w:t>Readiness</w:t>
      </w:r>
      <w:r>
        <w:t xml:space="preserve"> </w:t>
      </w:r>
      <w:r w:rsidRPr="004020CF">
        <w:t>Reviews</w:t>
      </w:r>
      <w:r>
        <w:t xml:space="preserve"> </w:t>
      </w:r>
      <w:r w:rsidRPr="004020CF">
        <w:t>(TRRs);</w:t>
      </w:r>
      <w:r>
        <w:t xml:space="preserve"> and</w:t>
      </w:r>
    </w:p>
    <w:p w14:paraId="330C99A9" w14:textId="77777777" w:rsidR="00A17F87" w:rsidRPr="004020CF" w:rsidRDefault="00A17F87" w:rsidP="00A17F87">
      <w:pPr>
        <w:pStyle w:val="SOWSubL2-ASDEFCON"/>
      </w:pPr>
      <w:r w:rsidRPr="004020CF">
        <w:t>Functional</w:t>
      </w:r>
      <w:r>
        <w:t xml:space="preserve"> </w:t>
      </w:r>
      <w:r w:rsidRPr="004020CF">
        <w:t>Configuration</w:t>
      </w:r>
      <w:r>
        <w:t xml:space="preserve"> </w:t>
      </w:r>
      <w:r w:rsidRPr="004020CF">
        <w:t>Audits</w:t>
      </w:r>
      <w:r>
        <w:t xml:space="preserve"> </w:t>
      </w:r>
      <w:r w:rsidRPr="004020CF">
        <w:t>(FCAs)</w:t>
      </w:r>
      <w:r>
        <w:t xml:space="preserve"> </w:t>
      </w:r>
      <w:r w:rsidRPr="004020CF">
        <w:t>and</w:t>
      </w:r>
      <w:r>
        <w:t xml:space="preserve"> </w:t>
      </w:r>
      <w:r w:rsidRPr="004020CF">
        <w:t>Physical</w:t>
      </w:r>
      <w:r>
        <w:t xml:space="preserve"> </w:t>
      </w:r>
      <w:r w:rsidRPr="004020CF">
        <w:t>Configuration</w:t>
      </w:r>
      <w:r>
        <w:t xml:space="preserve"> </w:t>
      </w:r>
      <w:r w:rsidRPr="004020CF">
        <w:t>Audits</w:t>
      </w:r>
      <w:r>
        <w:t xml:space="preserve"> </w:t>
      </w:r>
      <w:r w:rsidRPr="004020CF">
        <w:t>(PCAs);</w:t>
      </w:r>
      <w:r>
        <w:t xml:space="preserve"> </w:t>
      </w:r>
      <w:r w:rsidRPr="004020CF">
        <w:t>and</w:t>
      </w:r>
    </w:p>
    <w:p w14:paraId="056FBB6B" w14:textId="77777777" w:rsidR="00A17F87" w:rsidRPr="004020CF" w:rsidRDefault="00A17F87" w:rsidP="00A17F87">
      <w:pPr>
        <w:pStyle w:val="SOWSubL1-ASDEFCON"/>
      </w:pPr>
      <w:r w:rsidRPr="004020CF">
        <w:t>Internal</w:t>
      </w:r>
      <w:r>
        <w:t xml:space="preserve"> </w:t>
      </w:r>
      <w:r w:rsidRPr="004020CF">
        <w:t>System</w:t>
      </w:r>
      <w:r>
        <w:t xml:space="preserve"> </w:t>
      </w:r>
      <w:r w:rsidRPr="004020CF">
        <w:t>Reviews.</w:t>
      </w:r>
    </w:p>
    <w:p w14:paraId="2A75B53D" w14:textId="77777777" w:rsidR="00A17F87" w:rsidRPr="004020CF" w:rsidRDefault="00A17F87" w:rsidP="00A17F87">
      <w:pPr>
        <w:pStyle w:val="SOWHL3-ASDEFCON"/>
      </w:pPr>
      <w:r w:rsidRPr="004020CF">
        <w:t>Independent</w:t>
      </w:r>
      <w:r>
        <w:t xml:space="preserve"> </w:t>
      </w:r>
      <w:r w:rsidRPr="004020CF">
        <w:t>Review</w:t>
      </w:r>
      <w:r>
        <w:t xml:space="preserve"> </w:t>
      </w:r>
      <w:r w:rsidRPr="004020CF">
        <w:t>Team</w:t>
      </w:r>
      <w:r>
        <w:t xml:space="preserve"> </w:t>
      </w:r>
      <w:r w:rsidRPr="004020CF">
        <w:t>(Optional)</w:t>
      </w:r>
      <w:bookmarkEnd w:id="616"/>
    </w:p>
    <w:p w14:paraId="00B6B5F0"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appoint</w:t>
      </w:r>
      <w:r>
        <w:t xml:space="preserve"> </w:t>
      </w:r>
      <w:r w:rsidRPr="004020CF">
        <w:t>an</w:t>
      </w:r>
      <w:r>
        <w:t xml:space="preserve"> </w:t>
      </w:r>
      <w:r w:rsidRPr="004020CF">
        <w:t>independent</w:t>
      </w:r>
      <w:r>
        <w:t xml:space="preserve"> </w:t>
      </w:r>
      <w:r w:rsidRPr="004020CF">
        <w:t>review</w:t>
      </w:r>
      <w:r>
        <w:t xml:space="preserve"> </w:t>
      </w:r>
      <w:r w:rsidRPr="004020CF">
        <w:t>team</w:t>
      </w:r>
      <w:r>
        <w:t xml:space="preserve"> </w:t>
      </w:r>
      <w:r w:rsidRPr="004020CF">
        <w:t>that</w:t>
      </w:r>
      <w:r>
        <w:t xml:space="preserve"> </w:t>
      </w:r>
      <w:r w:rsidRPr="004020CF">
        <w:t>consists</w:t>
      </w:r>
      <w:r>
        <w:t xml:space="preserve"> </w:t>
      </w:r>
      <w:r w:rsidRPr="004020CF">
        <w:t>of</w:t>
      </w:r>
      <w:r>
        <w:t xml:space="preserve"> </w:t>
      </w:r>
      <w:r w:rsidRPr="004020CF">
        <w:t>appropriately</w:t>
      </w:r>
      <w:r>
        <w:t xml:space="preserve"> </w:t>
      </w:r>
      <w:r w:rsidRPr="004020CF">
        <w:t>qualified</w:t>
      </w:r>
      <w:r>
        <w:t xml:space="preserve"> </w:t>
      </w:r>
      <w:r w:rsidRPr="004020CF">
        <w:t>subject</w:t>
      </w:r>
      <w:r>
        <w:t xml:space="preserve"> </w:t>
      </w:r>
      <w:r w:rsidRPr="004020CF">
        <w:t>matter</w:t>
      </w:r>
      <w:r>
        <w:t xml:space="preserve"> </w:t>
      </w:r>
      <w:r w:rsidRPr="004020CF">
        <w:t>experts</w:t>
      </w:r>
      <w:r>
        <w:t xml:space="preserve"> </w:t>
      </w:r>
      <w:r w:rsidRPr="004020CF">
        <w:t>that</w:t>
      </w:r>
      <w:r>
        <w:t xml:space="preserve"> </w:t>
      </w:r>
      <w:r w:rsidRPr="004020CF">
        <w:t>have</w:t>
      </w:r>
      <w:r>
        <w:t xml:space="preserve"> </w:t>
      </w:r>
      <w:r w:rsidRPr="004020CF">
        <w:t>not</w:t>
      </w:r>
      <w:r>
        <w:t xml:space="preserve"> </w:t>
      </w:r>
      <w:r w:rsidRPr="004020CF">
        <w:t>contributed</w:t>
      </w:r>
      <w:r>
        <w:t xml:space="preserve"> </w:t>
      </w:r>
      <w:r w:rsidRPr="004020CF">
        <w:t>to</w:t>
      </w:r>
      <w:r>
        <w:t xml:space="preserve"> </w:t>
      </w:r>
      <w:r w:rsidRPr="004020CF">
        <w:t>the</w:t>
      </w:r>
      <w:r>
        <w:t xml:space="preserve"> </w:t>
      </w:r>
      <w:r w:rsidRPr="004020CF">
        <w:t>elements</w:t>
      </w:r>
      <w:r>
        <w:t xml:space="preserve"> </w:t>
      </w:r>
      <w:r w:rsidRPr="004020CF">
        <w:t>under</w:t>
      </w:r>
      <w:r>
        <w:t xml:space="preserve"> </w:t>
      </w:r>
      <w:r w:rsidRPr="004020CF">
        <w:t>review.</w:t>
      </w:r>
    </w:p>
    <w:p w14:paraId="7C6E6451" w14:textId="77777777" w:rsidR="00A17F87" w:rsidRPr="004020CF" w:rsidRDefault="00A17F87" w:rsidP="00A17F87">
      <w:pPr>
        <w:pStyle w:val="SOWTL4-ASDEFCON"/>
      </w:pPr>
      <w:r w:rsidRPr="004020CF">
        <w:t>The</w:t>
      </w:r>
      <w:r>
        <w:t xml:space="preserve"> </w:t>
      </w:r>
      <w:r w:rsidRPr="004020CF">
        <w:t>Contractor's</w:t>
      </w:r>
      <w:r>
        <w:t xml:space="preserve"> </w:t>
      </w:r>
      <w:r w:rsidRPr="004020CF">
        <w:t>independent</w:t>
      </w:r>
      <w:r>
        <w:t xml:space="preserve"> </w:t>
      </w:r>
      <w:r w:rsidRPr="004020CF">
        <w:t>review</w:t>
      </w:r>
      <w:r>
        <w:t xml:space="preserve"> </w:t>
      </w:r>
      <w:r w:rsidRPr="004020CF">
        <w:t>team</w:t>
      </w:r>
      <w:r>
        <w:t xml:space="preserve"> </w:t>
      </w:r>
      <w:r w:rsidRPr="004020CF">
        <w:t>shall</w:t>
      </w:r>
      <w:r>
        <w:t xml:space="preserve"> </w:t>
      </w:r>
      <w:r w:rsidRPr="004020CF">
        <w:t>contribute</w:t>
      </w:r>
      <w:r>
        <w:t xml:space="preserve"> </w:t>
      </w:r>
      <w:r w:rsidRPr="004020CF">
        <w:t>to</w:t>
      </w:r>
      <w:r>
        <w:t xml:space="preserve"> </w:t>
      </w:r>
      <w:r w:rsidRPr="004020CF">
        <w:t>each</w:t>
      </w:r>
      <w:r>
        <w:t xml:space="preserve"> </w:t>
      </w:r>
      <w:r w:rsidRPr="004020CF">
        <w:t>MSR</w:t>
      </w:r>
      <w:r>
        <w:t xml:space="preserve"> </w:t>
      </w:r>
      <w:r w:rsidRPr="004020CF">
        <w:t>by:</w:t>
      </w:r>
    </w:p>
    <w:p w14:paraId="320B771B" w14:textId="77777777" w:rsidR="00A17F87" w:rsidRPr="004020CF" w:rsidRDefault="00A17F87" w:rsidP="00A17F87">
      <w:pPr>
        <w:pStyle w:val="SOWSubL1-ASDEFCON"/>
      </w:pPr>
      <w:r w:rsidRPr="004020CF">
        <w:t>prior</w:t>
      </w:r>
      <w:r>
        <w:t xml:space="preserve"> </w:t>
      </w:r>
      <w:r w:rsidRPr="004020CF">
        <w:t>to</w:t>
      </w:r>
      <w:r>
        <w:t xml:space="preserve"> </w:t>
      </w:r>
      <w:r w:rsidRPr="004020CF">
        <w:t>the</w:t>
      </w:r>
      <w:r>
        <w:t xml:space="preserve"> </w:t>
      </w:r>
      <w:r w:rsidRPr="004020CF">
        <w:t>review</w:t>
      </w:r>
      <w:r>
        <w:t xml:space="preserve"> </w:t>
      </w:r>
      <w:r w:rsidRPr="004020CF">
        <w:t>meeting,</w:t>
      </w:r>
      <w:r>
        <w:t xml:space="preserve"> </w:t>
      </w:r>
      <w:r w:rsidRPr="004020CF">
        <w:t>reviewing</w:t>
      </w:r>
      <w:r>
        <w:t xml:space="preserve"> </w:t>
      </w:r>
      <w:r w:rsidRPr="004020CF">
        <w:t>the</w:t>
      </w:r>
      <w:r>
        <w:t xml:space="preserve"> </w:t>
      </w:r>
      <w:r w:rsidRPr="004020CF">
        <w:t>Review</w:t>
      </w:r>
      <w:r>
        <w:t xml:space="preserve"> </w:t>
      </w:r>
      <w:r w:rsidRPr="004020CF">
        <w:t>Package</w:t>
      </w:r>
      <w:r>
        <w:t xml:space="preserve"> </w:t>
      </w:r>
      <w:r w:rsidRPr="004020CF">
        <w:t>and</w:t>
      </w:r>
      <w:r>
        <w:t xml:space="preserve"> </w:t>
      </w:r>
      <w:r w:rsidRPr="004020CF">
        <w:t>supporting</w:t>
      </w:r>
      <w:r>
        <w:t xml:space="preserve"> </w:t>
      </w:r>
      <w:r w:rsidRPr="004020CF">
        <w:t>documentation;</w:t>
      </w:r>
    </w:p>
    <w:p w14:paraId="7CE5199A" w14:textId="77777777" w:rsidR="00A17F87" w:rsidRPr="004020CF" w:rsidRDefault="00A17F87" w:rsidP="00A17F87">
      <w:pPr>
        <w:pStyle w:val="SOWSubL1-ASDEFCON"/>
      </w:pPr>
      <w:r w:rsidRPr="004020CF">
        <w:lastRenderedPageBreak/>
        <w:t>prior</w:t>
      </w:r>
      <w:r>
        <w:t xml:space="preserve"> </w:t>
      </w:r>
      <w:r w:rsidRPr="004020CF">
        <w:t>to</w:t>
      </w:r>
      <w:r>
        <w:t xml:space="preserve"> </w:t>
      </w:r>
      <w:r w:rsidRPr="004020CF">
        <w:t>the</w:t>
      </w:r>
      <w:r>
        <w:t xml:space="preserve"> </w:t>
      </w:r>
      <w:r w:rsidRPr="004020CF">
        <w:t>review</w:t>
      </w:r>
      <w:r>
        <w:t xml:space="preserve"> </w:t>
      </w:r>
      <w:r w:rsidRPr="004020CF">
        <w:t>meeting,</w:t>
      </w:r>
      <w:r>
        <w:t xml:space="preserve"> </w:t>
      </w:r>
      <w:r w:rsidRPr="004020CF">
        <w:t>advising</w:t>
      </w:r>
      <w:r>
        <w:t xml:space="preserve"> </w:t>
      </w:r>
      <w:r w:rsidRPr="004020CF">
        <w:t>the</w:t>
      </w:r>
      <w:r>
        <w:t xml:space="preserve"> </w:t>
      </w:r>
      <w:r w:rsidRPr="004020CF">
        <w:t>Commonwealth</w:t>
      </w:r>
      <w:r>
        <w:t xml:space="preserve"> </w:t>
      </w:r>
      <w:r w:rsidRPr="004020CF">
        <w:t>and</w:t>
      </w:r>
      <w:r>
        <w:t xml:space="preserve"> </w:t>
      </w:r>
      <w:r w:rsidRPr="004020CF">
        <w:t>Contractor</w:t>
      </w:r>
      <w:r>
        <w:t xml:space="preserve"> </w:t>
      </w:r>
      <w:r w:rsidRPr="004020CF">
        <w:t>chairs</w:t>
      </w:r>
      <w:r>
        <w:t xml:space="preserve"> </w:t>
      </w:r>
      <w:r w:rsidRPr="004020CF">
        <w:t>of</w:t>
      </w:r>
      <w:r>
        <w:t xml:space="preserve"> </w:t>
      </w:r>
      <w:r w:rsidRPr="004020CF">
        <w:t>any</w:t>
      </w:r>
      <w:r>
        <w:t xml:space="preserve"> </w:t>
      </w:r>
      <w:r w:rsidRPr="004020CF">
        <w:t>areas</w:t>
      </w:r>
      <w:r>
        <w:t xml:space="preserve"> </w:t>
      </w:r>
      <w:r w:rsidRPr="004020CF">
        <w:t>of</w:t>
      </w:r>
      <w:r>
        <w:t xml:space="preserve"> </w:t>
      </w:r>
      <w:r w:rsidRPr="004020CF">
        <w:t>concern;</w:t>
      </w:r>
    </w:p>
    <w:p w14:paraId="7C141E21" w14:textId="77777777" w:rsidR="00A17F87" w:rsidRPr="004020CF" w:rsidRDefault="00A17F87" w:rsidP="00A17F87">
      <w:pPr>
        <w:pStyle w:val="SOWSubL1-ASDEFCON"/>
      </w:pPr>
      <w:r w:rsidRPr="004020CF">
        <w:t>at</w:t>
      </w:r>
      <w:r>
        <w:t xml:space="preserve"> </w:t>
      </w:r>
      <w:r w:rsidRPr="004020CF">
        <w:t>the</w:t>
      </w:r>
      <w:r>
        <w:t xml:space="preserve"> </w:t>
      </w:r>
      <w:r w:rsidRPr="004020CF">
        <w:t>review</w:t>
      </w:r>
      <w:r>
        <w:t xml:space="preserve"> </w:t>
      </w:r>
      <w:r w:rsidRPr="004020CF">
        <w:t>meeting,</w:t>
      </w:r>
      <w:r>
        <w:t xml:space="preserve"> </w:t>
      </w:r>
      <w:r w:rsidRPr="004020CF">
        <w:t>formally</w:t>
      </w:r>
      <w:r>
        <w:t xml:space="preserve"> </w:t>
      </w:r>
      <w:r w:rsidRPr="004020CF">
        <w:t>advising</w:t>
      </w:r>
      <w:r>
        <w:t xml:space="preserve"> </w:t>
      </w:r>
      <w:r w:rsidRPr="004020CF">
        <w:t>the</w:t>
      </w:r>
      <w:r>
        <w:t xml:space="preserve"> </w:t>
      </w:r>
      <w:r w:rsidRPr="004020CF">
        <w:t>Commonwealth</w:t>
      </w:r>
      <w:r>
        <w:t xml:space="preserve"> </w:t>
      </w:r>
      <w:r w:rsidRPr="004020CF">
        <w:t>and</w:t>
      </w:r>
      <w:r>
        <w:t xml:space="preserve"> </w:t>
      </w:r>
      <w:r w:rsidRPr="004020CF">
        <w:t>Contractor</w:t>
      </w:r>
      <w:r>
        <w:t xml:space="preserve"> </w:t>
      </w:r>
      <w:r w:rsidRPr="004020CF">
        <w:t>chairs</w:t>
      </w:r>
      <w:r>
        <w:t xml:space="preserve"> </w:t>
      </w:r>
      <w:r w:rsidRPr="004020CF">
        <w:t>as</w:t>
      </w:r>
      <w:r>
        <w:t xml:space="preserve"> </w:t>
      </w:r>
      <w:r w:rsidRPr="004020CF">
        <w:t>to</w:t>
      </w:r>
      <w:r>
        <w:t xml:space="preserve"> </w:t>
      </w:r>
      <w:r w:rsidRPr="004020CF">
        <w:t>whether</w:t>
      </w:r>
      <w:r>
        <w:t xml:space="preserve"> </w:t>
      </w:r>
      <w:r w:rsidRPr="004020CF">
        <w:t>they</w:t>
      </w:r>
      <w:r>
        <w:t xml:space="preserve"> </w:t>
      </w:r>
      <w:r w:rsidRPr="004020CF">
        <w:t>believe</w:t>
      </w:r>
      <w:r>
        <w:t xml:space="preserve"> </w:t>
      </w:r>
      <w:r w:rsidRPr="004020CF">
        <w:t>that</w:t>
      </w:r>
      <w:r>
        <w:t xml:space="preserve"> </w:t>
      </w:r>
      <w:r w:rsidRPr="004020CF">
        <w:t>the</w:t>
      </w:r>
      <w:r>
        <w:t xml:space="preserve"> </w:t>
      </w:r>
      <w:r w:rsidRPr="004020CF">
        <w:t>objectives</w:t>
      </w:r>
      <w:r>
        <w:t xml:space="preserve"> </w:t>
      </w:r>
      <w:r w:rsidRPr="004020CF">
        <w:t>of</w:t>
      </w:r>
      <w:r>
        <w:t xml:space="preserve"> </w:t>
      </w:r>
      <w:r w:rsidRPr="004020CF">
        <w:t>the</w:t>
      </w:r>
      <w:r>
        <w:t xml:space="preserve"> </w:t>
      </w:r>
      <w:r w:rsidRPr="004020CF">
        <w:t>System</w:t>
      </w:r>
      <w:r>
        <w:t xml:space="preserve"> </w:t>
      </w:r>
      <w:r w:rsidRPr="004020CF">
        <w:t>Review</w:t>
      </w:r>
      <w:r>
        <w:t xml:space="preserve"> </w:t>
      </w:r>
      <w:r w:rsidRPr="004020CF">
        <w:t>have</w:t>
      </w:r>
      <w:r>
        <w:t xml:space="preserve"> </w:t>
      </w:r>
      <w:r w:rsidRPr="004020CF">
        <w:t>been</w:t>
      </w:r>
      <w:r>
        <w:t xml:space="preserve"> </w:t>
      </w:r>
      <w:r w:rsidRPr="004020CF">
        <w:t>met;</w:t>
      </w:r>
      <w:r>
        <w:t xml:space="preserve"> </w:t>
      </w:r>
      <w:r w:rsidRPr="004020CF">
        <w:t>and</w:t>
      </w:r>
    </w:p>
    <w:p w14:paraId="2AD4DB7D" w14:textId="77777777" w:rsidR="00A17F87" w:rsidRPr="004020CF" w:rsidRDefault="00A17F87" w:rsidP="00A17F87">
      <w:pPr>
        <w:pStyle w:val="SOWSubL1-ASDEFCON"/>
      </w:pPr>
      <w:r w:rsidRPr="004020CF">
        <w:t>attending</w:t>
      </w:r>
      <w:r>
        <w:t xml:space="preserve"> </w:t>
      </w:r>
      <w:r w:rsidRPr="004020CF">
        <w:t>the</w:t>
      </w:r>
      <w:r>
        <w:t xml:space="preserve"> </w:t>
      </w:r>
      <w:r w:rsidRPr="004020CF">
        <w:t>review</w:t>
      </w:r>
      <w:r>
        <w:t xml:space="preserve"> </w:t>
      </w:r>
      <w:r w:rsidRPr="004020CF">
        <w:t>meeting</w:t>
      </w:r>
      <w:r>
        <w:t xml:space="preserve"> </w:t>
      </w:r>
      <w:r w:rsidRPr="004020CF">
        <w:t>and</w:t>
      </w:r>
      <w:r>
        <w:t xml:space="preserve"> </w:t>
      </w:r>
      <w:r w:rsidRPr="004020CF">
        <w:t>formally</w:t>
      </w:r>
      <w:r>
        <w:t xml:space="preserve"> </w:t>
      </w:r>
      <w:r w:rsidRPr="004020CF">
        <w:t>presenting</w:t>
      </w:r>
      <w:r>
        <w:t xml:space="preserve"> </w:t>
      </w:r>
      <w:r w:rsidRPr="004020CF">
        <w:t>their</w:t>
      </w:r>
      <w:r>
        <w:t xml:space="preserve"> </w:t>
      </w:r>
      <w:r w:rsidRPr="004020CF">
        <w:t>findings.</w:t>
      </w:r>
    </w:p>
    <w:p w14:paraId="42F51BDB" w14:textId="77777777" w:rsidR="00A17F87" w:rsidRPr="004020CF" w:rsidRDefault="00A17F87" w:rsidP="00A17F87">
      <w:pPr>
        <w:pStyle w:val="SOWHL3-ASDEFCON"/>
      </w:pPr>
      <w:bookmarkStart w:id="617" w:name="_Toc520972531"/>
      <w:r w:rsidRPr="004020CF">
        <w:t>Technical</w:t>
      </w:r>
      <w:r>
        <w:t xml:space="preserve"> </w:t>
      </w:r>
      <w:r w:rsidRPr="004020CF">
        <w:t>Performance</w:t>
      </w:r>
      <w:r>
        <w:t xml:space="preserve"> </w:t>
      </w:r>
      <w:r w:rsidRPr="004020CF">
        <w:t>Measures</w:t>
      </w:r>
      <w:bookmarkEnd w:id="617"/>
      <w:r>
        <w:t xml:space="preserve"> </w:t>
      </w:r>
      <w:r w:rsidRPr="004020CF">
        <w:t>(Optional)</w:t>
      </w:r>
    </w:p>
    <w:p w14:paraId="503A8B68" w14:textId="3D5FD7C0" w:rsidR="00A17F87" w:rsidRPr="004020CF" w:rsidRDefault="00A17F87" w:rsidP="00A17F87">
      <w:pPr>
        <w:pStyle w:val="NoteToDrafters-ASDEFCON"/>
      </w:pPr>
      <w:r w:rsidRPr="004020CF">
        <w:t>Note</w:t>
      </w:r>
      <w:r>
        <w:t xml:space="preserve"> </w:t>
      </w:r>
      <w:r w:rsidRPr="004020CF">
        <w:t>to</w:t>
      </w:r>
      <w:r>
        <w:t xml:space="preserve"> </w:t>
      </w:r>
      <w:r w:rsidR="0041420A">
        <w:t xml:space="preserve">drafters: </w:t>
      </w:r>
      <w:r w:rsidRPr="004020CF">
        <w:t>This</w:t>
      </w:r>
      <w:r>
        <w:t xml:space="preserve"> </w:t>
      </w:r>
      <w:r w:rsidRPr="004020CF">
        <w:t>clause</w:t>
      </w:r>
      <w:r>
        <w:t xml:space="preserve"> </w:t>
      </w:r>
      <w:r w:rsidRPr="004020CF">
        <w:t>needs</w:t>
      </w:r>
      <w:r>
        <w:t xml:space="preserve"> </w:t>
      </w:r>
      <w:r w:rsidRPr="004020CF">
        <w:t>to</w:t>
      </w:r>
      <w:r>
        <w:t xml:space="preserve"> </w:t>
      </w:r>
      <w:r w:rsidRPr="004020CF">
        <w:t>be</w:t>
      </w:r>
      <w:r>
        <w:t xml:space="preserve"> </w:t>
      </w:r>
      <w:r w:rsidRPr="004020CF">
        <w:t>tailored</w:t>
      </w:r>
      <w:r>
        <w:t xml:space="preserve"> </w:t>
      </w:r>
      <w:r w:rsidRPr="004020CF">
        <w:t>depending</w:t>
      </w:r>
      <w:r>
        <w:t xml:space="preserve"> </w:t>
      </w:r>
      <w:r w:rsidRPr="004020CF">
        <w:t>upon</w:t>
      </w:r>
      <w:r>
        <w:t xml:space="preserve"> </w:t>
      </w:r>
      <w:r w:rsidRPr="004020CF">
        <w:t>the</w:t>
      </w:r>
      <w:r>
        <w:t xml:space="preserve"> </w:t>
      </w:r>
      <w:r w:rsidRPr="004020CF">
        <w:t>previous</w:t>
      </w:r>
      <w:r>
        <w:t xml:space="preserve"> </w:t>
      </w:r>
      <w:r w:rsidRPr="004020CF">
        <w:t>work</w:t>
      </w:r>
      <w:r>
        <w:t xml:space="preserve"> </w:t>
      </w:r>
      <w:r w:rsidRPr="004020CF">
        <w:t>conducted</w:t>
      </w:r>
      <w:r>
        <w:t xml:space="preserve"> </w:t>
      </w:r>
      <w:r w:rsidRPr="004020CF">
        <w:t>by</w:t>
      </w:r>
      <w:r>
        <w:t xml:space="preserve"> </w:t>
      </w:r>
      <w:r w:rsidRPr="004020CF">
        <w:t>the</w:t>
      </w:r>
      <w:r>
        <w:t xml:space="preserve"> </w:t>
      </w:r>
      <w:r w:rsidRPr="004020CF">
        <w:t>Commonwealth</w:t>
      </w:r>
      <w:r>
        <w:t xml:space="preserve"> </w:t>
      </w:r>
      <w:r w:rsidRPr="004020CF">
        <w:t>(ie</w:t>
      </w:r>
      <w:r>
        <w:t xml:space="preserve">, </w:t>
      </w:r>
      <w:r w:rsidRPr="004020CF">
        <w:t>to</w:t>
      </w:r>
      <w:r>
        <w:t xml:space="preserve"> </w:t>
      </w:r>
      <w:r w:rsidRPr="004020CF">
        <w:t>define</w:t>
      </w:r>
      <w:r>
        <w:t xml:space="preserve"> </w:t>
      </w:r>
      <w:r w:rsidRPr="004020CF">
        <w:t>Critical</w:t>
      </w:r>
      <w:r>
        <w:t xml:space="preserve"> </w:t>
      </w:r>
      <w:r w:rsidRPr="004020CF">
        <w:t>Operational</w:t>
      </w:r>
      <w:r>
        <w:t xml:space="preserve"> </w:t>
      </w:r>
      <w:r w:rsidRPr="004020CF">
        <w:t>Issues</w:t>
      </w:r>
      <w:r>
        <w:t xml:space="preserve"> </w:t>
      </w:r>
      <w:r w:rsidRPr="004020CF">
        <w:t>and</w:t>
      </w:r>
      <w:r>
        <w:t xml:space="preserve"> </w:t>
      </w:r>
      <w:r w:rsidRPr="004020CF">
        <w:t>measures</w:t>
      </w:r>
      <w:r>
        <w:t xml:space="preserve"> </w:t>
      </w:r>
      <w:r w:rsidRPr="004020CF">
        <w:t>of</w:t>
      </w:r>
      <w:r>
        <w:t xml:space="preserve"> </w:t>
      </w:r>
      <w:r w:rsidRPr="004020CF">
        <w:t>performance</w:t>
      </w:r>
      <w:r>
        <w:t xml:space="preserve"> </w:t>
      </w:r>
      <w:r w:rsidRPr="004020CF">
        <w:t>in</w:t>
      </w:r>
      <w:r>
        <w:t xml:space="preserve"> </w:t>
      </w:r>
      <w:r w:rsidRPr="004020CF">
        <w:t>the</w:t>
      </w:r>
      <w:r>
        <w:t xml:space="preserve"> </w:t>
      </w:r>
      <w:r w:rsidRPr="004020CF">
        <w:t>OCD).</w:t>
      </w:r>
      <w:r>
        <w:t xml:space="preserve">  </w:t>
      </w:r>
      <w:r w:rsidRPr="004020CF">
        <w:t>Particular</w:t>
      </w:r>
      <w:r>
        <w:t xml:space="preserve"> </w:t>
      </w:r>
      <w:r w:rsidRPr="004020CF">
        <w:t>TPMs</w:t>
      </w:r>
      <w:r>
        <w:t xml:space="preserve"> </w:t>
      </w:r>
      <w:r w:rsidRPr="004020CF">
        <w:t>may</w:t>
      </w:r>
      <w:r>
        <w:t xml:space="preserve"> </w:t>
      </w:r>
      <w:r w:rsidRPr="004020CF">
        <w:t>be</w:t>
      </w:r>
      <w:r>
        <w:t xml:space="preserve"> </w:t>
      </w:r>
      <w:r w:rsidRPr="004020CF">
        <w:t>mandated</w:t>
      </w:r>
      <w:r>
        <w:t xml:space="preserve"> </w:t>
      </w:r>
      <w:r w:rsidRPr="004020CF">
        <w:t>by</w:t>
      </w:r>
      <w:r>
        <w:t xml:space="preserve"> </w:t>
      </w:r>
      <w:r w:rsidRPr="004020CF">
        <w:t>the</w:t>
      </w:r>
      <w:r>
        <w:t xml:space="preserve"> </w:t>
      </w:r>
      <w:r w:rsidRPr="004020CF">
        <w:t>Commonwealth</w:t>
      </w:r>
      <w:r>
        <w:t xml:space="preserve"> </w:t>
      </w:r>
      <w:r w:rsidRPr="004020CF">
        <w:t>or</w:t>
      </w:r>
      <w:r>
        <w:t xml:space="preserve"> </w:t>
      </w:r>
      <w:r w:rsidRPr="004020CF">
        <w:t>developed</w:t>
      </w:r>
      <w:r>
        <w:t xml:space="preserve"> </w:t>
      </w:r>
      <w:r w:rsidRPr="004020CF">
        <w:t>in</w:t>
      </w:r>
      <w:r>
        <w:t xml:space="preserve"> </w:t>
      </w:r>
      <w:r w:rsidRPr="004020CF">
        <w:t>conjunction</w:t>
      </w:r>
      <w:r>
        <w:t xml:space="preserve"> </w:t>
      </w:r>
      <w:r w:rsidRPr="004020CF">
        <w:t>with</w:t>
      </w:r>
      <w:r>
        <w:t xml:space="preserve"> </w:t>
      </w:r>
      <w:r w:rsidRPr="004020CF">
        <w:t>the</w:t>
      </w:r>
      <w:r>
        <w:t xml:space="preserve"> </w:t>
      </w:r>
      <w:r w:rsidRPr="004020CF">
        <w:t>Contractor,</w:t>
      </w:r>
      <w:r>
        <w:t xml:space="preserve"> </w:t>
      </w:r>
      <w:r w:rsidRPr="004020CF">
        <w:t>usually</w:t>
      </w:r>
      <w:r>
        <w:t xml:space="preserve"> </w:t>
      </w:r>
      <w:r w:rsidRPr="004020CF">
        <w:t>based</w:t>
      </w:r>
      <w:r>
        <w:t xml:space="preserve"> </w:t>
      </w:r>
      <w:r w:rsidRPr="004020CF">
        <w:t>on</w:t>
      </w:r>
      <w:r>
        <w:t xml:space="preserve"> </w:t>
      </w:r>
      <w:r w:rsidRPr="004020CF">
        <w:t>an</w:t>
      </w:r>
      <w:r>
        <w:t xml:space="preserve"> </w:t>
      </w:r>
      <w:r w:rsidRPr="004020CF">
        <w:t>evaluation</w:t>
      </w:r>
      <w:r>
        <w:t xml:space="preserve"> </w:t>
      </w:r>
      <w:r w:rsidRPr="004020CF">
        <w:t>of</w:t>
      </w:r>
      <w:r>
        <w:t xml:space="preserve"> </w:t>
      </w:r>
      <w:r w:rsidRPr="004020CF">
        <w:t>risk.</w:t>
      </w:r>
    </w:p>
    <w:p w14:paraId="7102EF5E" w14:textId="59EC655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manage</w:t>
      </w:r>
      <w:r>
        <w:t xml:space="preserve"> </w:t>
      </w:r>
      <w:r w:rsidRPr="004020CF">
        <w:t>Technical</w:t>
      </w:r>
      <w:r>
        <w:t xml:space="preserve"> </w:t>
      </w:r>
      <w:r w:rsidRPr="004020CF">
        <w:t>Performance</w:t>
      </w:r>
      <w:r>
        <w:t xml:space="preserve"> </w:t>
      </w:r>
      <w:r w:rsidRPr="004020CF">
        <w:t>Measures</w:t>
      </w:r>
      <w:r>
        <w:t xml:space="preserve"> </w:t>
      </w:r>
      <w:r w:rsidRPr="004020CF">
        <w:t>(TPMs)</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measurement</w:t>
      </w:r>
      <w:r>
        <w:t xml:space="preserve"> </w:t>
      </w:r>
      <w:r w:rsidRPr="004020CF">
        <w:t>program</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_Ref518973249 \r \h  \* MERGEFORMAT </w:instrText>
      </w:r>
      <w:r w:rsidRPr="004020CF">
        <w:fldChar w:fldCharType="separate"/>
      </w:r>
      <w:r w:rsidR="008053F7">
        <w:t>3.2.6</w:t>
      </w:r>
      <w:r w:rsidRPr="004020CF">
        <w:fldChar w:fldCharType="end"/>
      </w:r>
      <w:r>
        <w:t xml:space="preserve"> </w:t>
      </w:r>
      <w:r w:rsidRPr="004020CF">
        <w:t>of</w:t>
      </w:r>
      <w:r>
        <w:t xml:space="preserve"> </w:t>
      </w:r>
      <w:r w:rsidRPr="004020CF">
        <w:t>the</w:t>
      </w:r>
      <w:r>
        <w:t xml:space="preserve"> </w:t>
      </w:r>
      <w:r w:rsidRPr="004020CF">
        <w:t>SOW.</w:t>
      </w:r>
    </w:p>
    <w:p w14:paraId="18A5DA25"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derive</w:t>
      </w:r>
      <w:r>
        <w:t xml:space="preserve"> </w:t>
      </w:r>
      <w:r w:rsidRPr="004020CF">
        <w:t>a</w:t>
      </w:r>
      <w:r>
        <w:t xml:space="preserve"> </w:t>
      </w:r>
      <w:r w:rsidRPr="004020CF">
        <w:t>top-down</w:t>
      </w:r>
      <w:r>
        <w:t xml:space="preserve"> </w:t>
      </w:r>
      <w:r w:rsidRPr="004020CF">
        <w:t>set</w:t>
      </w:r>
      <w:r>
        <w:t xml:space="preserve"> </w:t>
      </w:r>
      <w:r w:rsidRPr="004020CF">
        <w:t>of</w:t>
      </w:r>
      <w:r>
        <w:t xml:space="preserve"> </w:t>
      </w:r>
      <w:r w:rsidRPr="004020CF">
        <w:t>measures,</w:t>
      </w:r>
      <w:r>
        <w:t xml:space="preserve"> </w:t>
      </w:r>
      <w:r w:rsidRPr="004020CF">
        <w:t>which</w:t>
      </w:r>
      <w:r>
        <w:t xml:space="preserve"> </w:t>
      </w:r>
      <w:r w:rsidRPr="004020CF">
        <w:t>establishes</w:t>
      </w:r>
      <w:r>
        <w:t xml:space="preserve"> </w:t>
      </w:r>
      <w:r w:rsidRPr="004020CF">
        <w:t>the</w:t>
      </w:r>
      <w:r>
        <w:t xml:space="preserve"> </w:t>
      </w:r>
      <w:r w:rsidRPr="004020CF">
        <w:t>relationships</w:t>
      </w:r>
      <w:r>
        <w:t xml:space="preserve"> </w:t>
      </w:r>
      <w:r w:rsidRPr="004020CF">
        <w:t>from</w:t>
      </w:r>
      <w:r>
        <w:t xml:space="preserve"> </w:t>
      </w:r>
      <w:r w:rsidRPr="004020CF">
        <w:t>customer</w:t>
      </w:r>
      <w:r>
        <w:t xml:space="preserve"> </w:t>
      </w:r>
      <w:r w:rsidRPr="004020CF">
        <w:t>needs,</w:t>
      </w:r>
      <w:r>
        <w:t xml:space="preserve"> </w:t>
      </w:r>
      <w:r w:rsidRPr="004020CF">
        <w:t>requirements</w:t>
      </w:r>
      <w:r>
        <w:t xml:space="preserve"> </w:t>
      </w:r>
      <w:r w:rsidRPr="004020CF">
        <w:t>and</w:t>
      </w:r>
      <w:r>
        <w:t xml:space="preserve"> </w:t>
      </w:r>
      <w:r w:rsidRPr="004020CF">
        <w:t>objectives</w:t>
      </w:r>
      <w:r>
        <w:t xml:space="preserve"> </w:t>
      </w:r>
      <w:r w:rsidRPr="004020CF">
        <w:t>to</w:t>
      </w:r>
      <w:r>
        <w:t xml:space="preserve"> </w:t>
      </w:r>
      <w:r w:rsidRPr="004020CF">
        <w:t>measurable</w:t>
      </w:r>
      <w:r>
        <w:t xml:space="preserve"> </w:t>
      </w:r>
      <w:r w:rsidRPr="004020CF">
        <w:t>system</w:t>
      </w:r>
      <w:r>
        <w:t xml:space="preserve"> </w:t>
      </w:r>
      <w:r w:rsidRPr="004020CF">
        <w:t>technical</w:t>
      </w:r>
      <w:r>
        <w:t xml:space="preserve"> </w:t>
      </w:r>
      <w:r w:rsidRPr="004020CF">
        <w:t>design</w:t>
      </w:r>
      <w:r>
        <w:t xml:space="preserve"> </w:t>
      </w:r>
      <w:r w:rsidRPr="004020CF">
        <w:t>criteria.</w:t>
      </w:r>
    </w:p>
    <w:p w14:paraId="2DAE6D9F"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each</w:t>
      </w:r>
      <w:r>
        <w:t xml:space="preserve"> </w:t>
      </w:r>
      <w:r w:rsidRPr="004020CF">
        <w:t>of</w:t>
      </w:r>
      <w:r>
        <w:t xml:space="preserve"> </w:t>
      </w:r>
      <w:r w:rsidRPr="004020CF">
        <w:t>the</w:t>
      </w:r>
      <w:r>
        <w:t xml:space="preserve"> </w:t>
      </w:r>
      <w:r w:rsidRPr="004020CF">
        <w:t>measurable</w:t>
      </w:r>
      <w:r>
        <w:t xml:space="preserve"> </w:t>
      </w:r>
      <w:r w:rsidRPr="004020CF">
        <w:t>system</w:t>
      </w:r>
      <w:r>
        <w:t xml:space="preserve"> </w:t>
      </w:r>
      <w:r w:rsidRPr="004020CF">
        <w:t>technical</w:t>
      </w:r>
      <w:r>
        <w:t xml:space="preserve"> </w:t>
      </w:r>
      <w:r w:rsidRPr="004020CF">
        <w:t>design</w:t>
      </w:r>
      <w:r>
        <w:t xml:space="preserve"> </w:t>
      </w:r>
      <w:r w:rsidRPr="004020CF">
        <w:t>criteria</w:t>
      </w:r>
      <w:r>
        <w:t xml:space="preserve"> </w:t>
      </w:r>
      <w:r w:rsidRPr="004020CF">
        <w:t>is</w:t>
      </w:r>
      <w:r>
        <w:t xml:space="preserve"> </w:t>
      </w:r>
      <w:r w:rsidRPr="004020CF">
        <w:t>traceable</w:t>
      </w:r>
      <w:r>
        <w:t xml:space="preserve"> </w:t>
      </w:r>
      <w:r w:rsidRPr="004020CF">
        <w:t>to</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Support</w:t>
      </w:r>
      <w:r>
        <w:t xml:space="preserve"> </w:t>
      </w:r>
      <w:r w:rsidRPr="004020CF">
        <w:t>System</w:t>
      </w:r>
      <w:r>
        <w:t xml:space="preserve"> </w:t>
      </w:r>
      <w:r w:rsidRPr="004020CF">
        <w:t>Functional</w:t>
      </w:r>
      <w:r>
        <w:t xml:space="preserve"> </w:t>
      </w:r>
      <w:r w:rsidRPr="004020CF">
        <w:t>Baselines.</w:t>
      </w:r>
    </w:p>
    <w:p w14:paraId="17B03EBC" w14:textId="77777777" w:rsidR="00A17F87"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identify,</w:t>
      </w:r>
      <w:r>
        <w:t xml:space="preserve"> </w:t>
      </w:r>
      <w:r w:rsidRPr="004020CF">
        <w:t>in</w:t>
      </w:r>
      <w:r>
        <w:t xml:space="preserve"> </w:t>
      </w:r>
      <w:r w:rsidRPr="004020CF">
        <w:t>the</w:t>
      </w:r>
      <w:r>
        <w:t xml:space="preserve"> </w:t>
      </w:r>
      <w:r w:rsidRPr="004020CF">
        <w:t>Approved</w:t>
      </w:r>
      <w:r>
        <w:t xml:space="preserve"> </w:t>
      </w:r>
      <w:r w:rsidRPr="004020CF">
        <w:t>Measurement</w:t>
      </w:r>
      <w:r>
        <w:t xml:space="preserve"> </w:t>
      </w:r>
      <w:r w:rsidRPr="004020CF">
        <w:t>Plan,</w:t>
      </w:r>
      <w:r>
        <w:t xml:space="preserve"> </w:t>
      </w:r>
      <w:r w:rsidRPr="004020CF">
        <w:t>a</w:t>
      </w:r>
      <w:r>
        <w:t xml:space="preserve"> </w:t>
      </w:r>
      <w:r w:rsidRPr="004020CF">
        <w:t>critical</w:t>
      </w:r>
      <w:r>
        <w:t xml:space="preserve"> </w:t>
      </w:r>
      <w:r w:rsidRPr="004020CF">
        <w:t>subset</w:t>
      </w:r>
      <w:r>
        <w:t xml:space="preserve"> </w:t>
      </w:r>
      <w:r w:rsidRPr="004020CF">
        <w:t>of</w:t>
      </w:r>
      <w:r>
        <w:t xml:space="preserve"> </w:t>
      </w:r>
      <w:r w:rsidRPr="004020CF">
        <w:t>the</w:t>
      </w:r>
      <w:r>
        <w:t xml:space="preserve"> </w:t>
      </w:r>
      <w:r w:rsidRPr="004020CF">
        <w:t>measurable</w:t>
      </w:r>
      <w:r>
        <w:t xml:space="preserve"> </w:t>
      </w:r>
      <w:r w:rsidRPr="004020CF">
        <w:t>system</w:t>
      </w:r>
      <w:r>
        <w:t xml:space="preserve"> </w:t>
      </w:r>
      <w:r w:rsidRPr="004020CF">
        <w:t>technical</w:t>
      </w:r>
      <w:r>
        <w:t xml:space="preserve"> </w:t>
      </w:r>
      <w:r w:rsidRPr="004020CF">
        <w:t>design</w:t>
      </w:r>
      <w:r>
        <w:t xml:space="preserve"> </w:t>
      </w:r>
      <w:r w:rsidRPr="004020CF">
        <w:t>criteria</w:t>
      </w:r>
      <w:r>
        <w:t xml:space="preserve"> </w:t>
      </w:r>
      <w:r w:rsidRPr="004020CF">
        <w:t>as</w:t>
      </w:r>
      <w:r>
        <w:t xml:space="preserve"> </w:t>
      </w:r>
      <w:r w:rsidRPr="004020CF">
        <w:t>TPMs.</w:t>
      </w:r>
    </w:p>
    <w:p w14:paraId="5F638132" w14:textId="48BC9B91" w:rsidR="00A17F87" w:rsidRPr="004020CF" w:rsidRDefault="00A17F87" w:rsidP="00A17F87">
      <w:pPr>
        <w:pStyle w:val="SOWTL4-ASDEFCON"/>
      </w:pPr>
      <w:r>
        <w:t xml:space="preserve">The Contractor shall include in the </w:t>
      </w:r>
      <w:r w:rsidRPr="004020CF">
        <w:t>measurement</w:t>
      </w:r>
      <w:r>
        <w:t xml:space="preserve"> </w:t>
      </w:r>
      <w:r w:rsidRPr="004020CF">
        <w:t>program</w:t>
      </w:r>
      <w:r>
        <w:t xml:space="preserve"> under </w:t>
      </w:r>
      <w:r w:rsidRPr="004020CF">
        <w:t>clause</w:t>
      </w:r>
      <w:r>
        <w:t xml:space="preserve"> </w:t>
      </w:r>
      <w:r w:rsidRPr="004020CF">
        <w:fldChar w:fldCharType="begin"/>
      </w:r>
      <w:r w:rsidRPr="004020CF">
        <w:instrText xml:space="preserve"> REF _Ref518973249 \r \h  \* MERGEFORMAT </w:instrText>
      </w:r>
      <w:r w:rsidRPr="004020CF">
        <w:fldChar w:fldCharType="separate"/>
      </w:r>
      <w:r w:rsidR="008053F7">
        <w:t>3.2.6</w:t>
      </w:r>
      <w:r w:rsidRPr="004020CF">
        <w:fldChar w:fldCharType="end"/>
      </w:r>
      <w:r>
        <w:t xml:space="preserve"> </w:t>
      </w:r>
      <w:r w:rsidRPr="004020CF">
        <w:t>of</w:t>
      </w:r>
      <w:r>
        <w:t xml:space="preserve"> </w:t>
      </w:r>
      <w:r w:rsidRPr="004020CF">
        <w:t>the</w:t>
      </w:r>
      <w:r>
        <w:t xml:space="preserve"> </w:t>
      </w:r>
      <w:r w:rsidRPr="004020CF">
        <w:t>SOW</w:t>
      </w:r>
      <w:r>
        <w:t xml:space="preserve"> those measures that address the maturity of the design of the Mission System </w:t>
      </w:r>
      <w:r w:rsidRPr="0029787F">
        <w:t>and/or</w:t>
      </w:r>
      <w:r>
        <w:t xml:space="preserve"> </w:t>
      </w:r>
      <w:r w:rsidRPr="0029787F">
        <w:t>associated</w:t>
      </w:r>
      <w:r>
        <w:t xml:space="preserve"> </w:t>
      </w:r>
      <w:r w:rsidRPr="0029787F">
        <w:t>systems,</w:t>
      </w:r>
      <w:r>
        <w:t xml:space="preserve"> </w:t>
      </w:r>
      <w:r w:rsidRPr="0029787F">
        <w:t>subsystems,</w:t>
      </w:r>
      <w:r>
        <w:t xml:space="preserve"> </w:t>
      </w:r>
      <w:r w:rsidRPr="0029787F">
        <w:t>equipment</w:t>
      </w:r>
      <w:r>
        <w:t xml:space="preserve"> </w:t>
      </w:r>
      <w:r w:rsidRPr="0029787F">
        <w:t>and</w:t>
      </w:r>
      <w:r>
        <w:t xml:space="preserve"> </w:t>
      </w:r>
      <w:r w:rsidRPr="0029787F">
        <w:t>build</w:t>
      </w:r>
      <w:r>
        <w:t xml:space="preserve"> </w:t>
      </w:r>
      <w:r w:rsidRPr="0029787F">
        <w:t>materials</w:t>
      </w:r>
      <w:r>
        <w:t>.</w:t>
      </w:r>
    </w:p>
    <w:p w14:paraId="07603F46" w14:textId="77777777" w:rsidR="00A17F87" w:rsidRPr="004020CF" w:rsidRDefault="00A17F87" w:rsidP="00A17F87">
      <w:pPr>
        <w:pStyle w:val="SOWHL2-ASDEFCON"/>
      </w:pPr>
      <w:bookmarkStart w:id="618" w:name="_Toc520972533"/>
      <w:bookmarkStart w:id="619" w:name="_Toc523582300"/>
      <w:bookmarkStart w:id="620" w:name="_Toc95103317"/>
      <w:bookmarkStart w:id="621" w:name="_Toc184467855"/>
      <w:bookmarkStart w:id="622" w:name="_Toc505864096"/>
      <w:bookmarkStart w:id="623" w:name="_Toc505865855"/>
      <w:bookmarkStart w:id="624" w:name="_Toc505866476"/>
      <w:bookmarkStart w:id="625" w:name="_Toc225514167"/>
      <w:bookmarkStart w:id="626" w:name="_Toc225756543"/>
      <w:bookmarkStart w:id="627" w:name="_Toc232663558"/>
      <w:r w:rsidRPr="004020CF">
        <w:t>System</w:t>
      </w:r>
      <w:r>
        <w:t xml:space="preserve"> </w:t>
      </w:r>
      <w:r w:rsidRPr="004020CF">
        <w:t>Definition</w:t>
      </w:r>
      <w:bookmarkEnd w:id="618"/>
      <w:bookmarkEnd w:id="619"/>
      <w:r>
        <w:t xml:space="preserve"> </w:t>
      </w:r>
      <w:r w:rsidRPr="004020CF">
        <w:t>(Core)</w:t>
      </w:r>
      <w:bookmarkEnd w:id="620"/>
      <w:bookmarkEnd w:id="621"/>
      <w:bookmarkEnd w:id="622"/>
      <w:bookmarkEnd w:id="623"/>
      <w:bookmarkEnd w:id="624"/>
      <w:bookmarkEnd w:id="625"/>
      <w:bookmarkEnd w:id="626"/>
      <w:bookmarkEnd w:id="627"/>
    </w:p>
    <w:p w14:paraId="12680752" w14:textId="49E54D21" w:rsidR="00A17F87" w:rsidRPr="004020CF" w:rsidRDefault="00A17F87" w:rsidP="00A17F87">
      <w:pPr>
        <w:pStyle w:val="NoteToDrafters-ASDEFCON"/>
      </w:pPr>
      <w:r w:rsidRPr="004020CF">
        <w:t>Note</w:t>
      </w:r>
      <w:r>
        <w:t xml:space="preserve"> </w:t>
      </w:r>
      <w:r w:rsidRPr="004020CF">
        <w:t>to</w:t>
      </w:r>
      <w:r>
        <w:t xml:space="preserve"> </w:t>
      </w:r>
      <w:r w:rsidR="0041420A">
        <w:t xml:space="preserve">drafters: </w:t>
      </w:r>
      <w:r w:rsidRPr="004020CF">
        <w:t>Reviews</w:t>
      </w:r>
      <w:r>
        <w:t xml:space="preserve"> </w:t>
      </w:r>
      <w:r w:rsidRPr="004020CF">
        <w:t>in</w:t>
      </w:r>
      <w:r>
        <w:t xml:space="preserve"> </w:t>
      </w:r>
      <w:r w:rsidRPr="004020CF">
        <w:t>this</w:t>
      </w:r>
      <w:r>
        <w:t xml:space="preserve"> </w:t>
      </w:r>
      <w:r w:rsidRPr="004020CF">
        <w:t>clause</w:t>
      </w:r>
      <w:r>
        <w:t xml:space="preserve"> </w:t>
      </w:r>
      <w:r w:rsidRPr="004020CF">
        <w:t>may</w:t>
      </w:r>
      <w:r>
        <w:t xml:space="preserve"> </w:t>
      </w:r>
      <w:r w:rsidRPr="004020CF">
        <w:t>be</w:t>
      </w:r>
      <w:r>
        <w:t xml:space="preserve"> </w:t>
      </w:r>
      <w:r w:rsidRPr="004020CF">
        <w:t>tailored</w:t>
      </w:r>
      <w:r>
        <w:t xml:space="preserve"> </w:t>
      </w:r>
      <w:r w:rsidRPr="004020CF">
        <w:t>to</w:t>
      </w:r>
      <w:r>
        <w:t xml:space="preserve"> </w:t>
      </w:r>
      <w:r w:rsidRPr="004020CF">
        <w:t>the</w:t>
      </w:r>
      <w:r>
        <w:t xml:space="preserve"> </w:t>
      </w:r>
      <w:r w:rsidRPr="004020CF">
        <w:t>needs</w:t>
      </w:r>
      <w:r>
        <w:t xml:space="preserve"> </w:t>
      </w:r>
      <w:r w:rsidRPr="004020CF">
        <w:t>of</w:t>
      </w:r>
      <w:r>
        <w:t xml:space="preserve"> </w:t>
      </w:r>
      <w:r w:rsidRPr="004020CF">
        <w:t>the</w:t>
      </w:r>
      <w:r>
        <w:t xml:space="preserve"> </w:t>
      </w:r>
      <w:r w:rsidRPr="004020CF">
        <w:t>Contract.</w:t>
      </w:r>
      <w:r>
        <w:t xml:space="preserve">  </w:t>
      </w:r>
      <w:r w:rsidRPr="004020CF">
        <w:t>This</w:t>
      </w:r>
      <w:r>
        <w:t xml:space="preserve"> </w:t>
      </w:r>
      <w:r w:rsidRPr="004020CF">
        <w:t>clause</w:t>
      </w:r>
      <w:r>
        <w:t xml:space="preserve"> </w:t>
      </w:r>
      <w:r w:rsidRPr="004020CF">
        <w:t>currently</w:t>
      </w:r>
      <w:r>
        <w:t xml:space="preserve"> </w:t>
      </w:r>
      <w:r w:rsidRPr="004020CF">
        <w:t>defines</w:t>
      </w:r>
      <w:r>
        <w:t xml:space="preserve"> </w:t>
      </w:r>
      <w:r w:rsidRPr="004020CF">
        <w:t>two</w:t>
      </w:r>
      <w:r>
        <w:t xml:space="preserve"> </w:t>
      </w:r>
      <w:r w:rsidRPr="004020CF">
        <w:t>reviews</w:t>
      </w:r>
      <w:r>
        <w:t xml:space="preserve"> </w:t>
      </w:r>
      <w:r w:rsidRPr="004020CF">
        <w:t>for</w:t>
      </w:r>
      <w:r>
        <w:t xml:space="preserve"> </w:t>
      </w:r>
      <w:r w:rsidRPr="004020CF">
        <w:t>the</w:t>
      </w:r>
      <w:r>
        <w:t xml:space="preserve"> </w:t>
      </w:r>
      <w:r w:rsidRPr="004020CF">
        <w:t>system</w:t>
      </w:r>
      <w:r>
        <w:t xml:space="preserve"> </w:t>
      </w:r>
      <w:r w:rsidRPr="004020CF">
        <w:t>definition</w:t>
      </w:r>
      <w:r>
        <w:t xml:space="preserve"> </w:t>
      </w:r>
      <w:r w:rsidRPr="004020CF">
        <w:t>phase,</w:t>
      </w:r>
      <w:r>
        <w:t xml:space="preserve"> </w:t>
      </w:r>
      <w:r w:rsidRPr="004020CF">
        <w:t>the</w:t>
      </w:r>
      <w:r>
        <w:t xml:space="preserve"> </w:t>
      </w:r>
      <w:r w:rsidRPr="004020CF">
        <w:t>SRR</w:t>
      </w:r>
      <w:r>
        <w:t xml:space="preserve"> </w:t>
      </w:r>
      <w:r w:rsidRPr="004020CF">
        <w:t>and</w:t>
      </w:r>
      <w:r>
        <w:t xml:space="preserve"> </w:t>
      </w:r>
      <w:r w:rsidRPr="004020CF">
        <w:t>the</w:t>
      </w:r>
      <w:r>
        <w:t xml:space="preserve"> </w:t>
      </w:r>
      <w:r w:rsidRPr="004020CF">
        <w:t>SDR.</w:t>
      </w:r>
    </w:p>
    <w:p w14:paraId="3BED92AE" w14:textId="77777777" w:rsidR="00A17F87" w:rsidRPr="004020CF" w:rsidRDefault="00A17F87" w:rsidP="00A17F87">
      <w:pPr>
        <w:pStyle w:val="SOWHL3-ASDEFCON"/>
      </w:pPr>
      <w:bookmarkStart w:id="628" w:name="_Toc520972534"/>
      <w:r w:rsidRPr="004020CF">
        <w:t>Operational</w:t>
      </w:r>
      <w:r>
        <w:t xml:space="preserve"> </w:t>
      </w:r>
      <w:r w:rsidRPr="004020CF">
        <w:t>Concept</w:t>
      </w:r>
      <w:r>
        <w:t xml:space="preserve"> </w:t>
      </w:r>
      <w:r w:rsidRPr="004020CF">
        <w:t>Document</w:t>
      </w:r>
      <w:bookmarkEnd w:id="628"/>
    </w:p>
    <w:p w14:paraId="2420F867" w14:textId="028999BF" w:rsidR="00A17F87" w:rsidRPr="004020CF" w:rsidRDefault="00A17F87" w:rsidP="00A17F87">
      <w:pPr>
        <w:pStyle w:val="NoteToTenderers-ASDEFCON"/>
      </w:pPr>
      <w:r w:rsidRPr="004020CF">
        <w:t>Note</w:t>
      </w:r>
      <w:r>
        <w:t xml:space="preserve"> </w:t>
      </w:r>
      <w:r w:rsidRPr="004020CF">
        <w:t>to</w:t>
      </w:r>
      <w:r>
        <w:t xml:space="preserve"> </w:t>
      </w:r>
      <w:r w:rsidRPr="004020CF">
        <w:t>tenderers:</w:t>
      </w:r>
      <w:r>
        <w:t xml:space="preserve">  </w:t>
      </w:r>
      <w:r w:rsidRPr="004020CF">
        <w:t>The</w:t>
      </w:r>
      <w:r>
        <w:t xml:space="preserve"> </w:t>
      </w:r>
      <w:r w:rsidRPr="004020CF">
        <w:t>Commonwealth</w:t>
      </w:r>
      <w:r>
        <w:t xml:space="preserve"> </w:t>
      </w:r>
      <w:r w:rsidRPr="004020CF">
        <w:t>may</w:t>
      </w:r>
      <w:r>
        <w:t xml:space="preserve"> </w:t>
      </w:r>
      <w:r w:rsidRPr="004020CF">
        <w:t>update</w:t>
      </w:r>
      <w:r>
        <w:t xml:space="preserve"> </w:t>
      </w:r>
      <w:r w:rsidRPr="004020CF">
        <w:t>the</w:t>
      </w:r>
      <w:r>
        <w:t xml:space="preserve"> </w:t>
      </w:r>
      <w:r w:rsidRPr="004020CF">
        <w:t>OCD</w:t>
      </w:r>
      <w:r>
        <w:t xml:space="preserve"> </w:t>
      </w:r>
      <w:r w:rsidRPr="004020CF">
        <w:t>to</w:t>
      </w:r>
      <w:r>
        <w:t xml:space="preserve"> </w:t>
      </w:r>
      <w:r w:rsidRPr="004020CF">
        <w:t>ensure</w:t>
      </w:r>
      <w:r>
        <w:t xml:space="preserve"> </w:t>
      </w:r>
      <w:r w:rsidRPr="004020CF">
        <w:t>that</w:t>
      </w:r>
      <w:r>
        <w:t xml:space="preserve"> </w:t>
      </w:r>
      <w:r w:rsidRPr="004020CF">
        <w:t>the</w:t>
      </w:r>
      <w:r>
        <w:t xml:space="preserve"> </w:t>
      </w:r>
      <w:r w:rsidRPr="004020CF">
        <w:t>OCD</w:t>
      </w:r>
      <w:r>
        <w:t xml:space="preserve"> </w:t>
      </w:r>
      <w:r w:rsidRPr="004020CF">
        <w:t>and</w:t>
      </w:r>
      <w:r>
        <w:t xml:space="preserve"> </w:t>
      </w:r>
      <w:r w:rsidRPr="004020CF">
        <w:t>the</w:t>
      </w:r>
      <w:r>
        <w:t xml:space="preserve"> proposed / </w:t>
      </w:r>
      <w:r w:rsidRPr="004020CF">
        <w:t>developing</w:t>
      </w:r>
      <w:r>
        <w:t xml:space="preserve"> </w:t>
      </w:r>
      <w:r w:rsidRPr="004020CF">
        <w:t>system</w:t>
      </w:r>
      <w:r>
        <w:t xml:space="preserve"> </w:t>
      </w:r>
      <w:r w:rsidRPr="004020CF">
        <w:t>requirements</w:t>
      </w:r>
      <w:r>
        <w:t xml:space="preserve"> </w:t>
      </w:r>
      <w:r w:rsidRPr="004020CF">
        <w:t>remain</w:t>
      </w:r>
      <w:r>
        <w:t xml:space="preserve"> </w:t>
      </w:r>
      <w:r w:rsidRPr="004020CF">
        <w:t>consistent.</w:t>
      </w:r>
    </w:p>
    <w:p w14:paraId="1FE63D12" w14:textId="77777777" w:rsidR="00A17F87" w:rsidRPr="004020CF" w:rsidRDefault="00A17F87" w:rsidP="00A17F87">
      <w:pPr>
        <w:pStyle w:val="SOWTL4-ASDEFCON"/>
      </w:pPr>
      <w:bookmarkStart w:id="629" w:name="_Ref73865347"/>
      <w:r w:rsidRPr="004020CF">
        <w:t>During</w:t>
      </w:r>
      <w:r>
        <w:t xml:space="preserve"> </w:t>
      </w:r>
      <w:r w:rsidRPr="004020CF">
        <w:t>the</w:t>
      </w:r>
      <w:r>
        <w:t xml:space="preserve"> </w:t>
      </w:r>
      <w:r w:rsidRPr="004020CF">
        <w:t>System</w:t>
      </w:r>
      <w:r>
        <w:t xml:space="preserve"> </w:t>
      </w:r>
      <w:r w:rsidRPr="004020CF">
        <w:t>Definition</w:t>
      </w:r>
      <w:r>
        <w:t xml:space="preserve"> </w:t>
      </w:r>
      <w:r w:rsidRPr="004020CF">
        <w:t>phase,</w:t>
      </w:r>
      <w:r>
        <w:t xml:space="preserve"> </w:t>
      </w:r>
      <w:r w:rsidRPr="004020CF">
        <w:t>and</w:t>
      </w:r>
      <w:r>
        <w:t xml:space="preserve"> </w:t>
      </w:r>
      <w:r w:rsidRPr="004020CF">
        <w:t>prior</w:t>
      </w:r>
      <w:r>
        <w:t xml:space="preserve"> </w:t>
      </w:r>
      <w:r w:rsidRPr="004020CF">
        <w:t>to</w:t>
      </w:r>
      <w:r>
        <w:t xml:space="preserve"> </w:t>
      </w:r>
      <w:r w:rsidRPr="004020CF">
        <w:t>each</w:t>
      </w:r>
      <w:r>
        <w:t xml:space="preserve"> </w:t>
      </w:r>
      <w:r w:rsidRPr="004020CF">
        <w:t>MSR,</w:t>
      </w:r>
      <w:r>
        <w:t xml:space="preserve"> </w:t>
      </w:r>
      <w:r w:rsidRPr="004020CF">
        <w:t>the</w:t>
      </w:r>
      <w:r>
        <w:t xml:space="preserve"> </w:t>
      </w:r>
      <w:r w:rsidRPr="004020CF">
        <w:t>Contractor</w:t>
      </w:r>
      <w:r>
        <w:t xml:space="preserve"> </w:t>
      </w:r>
      <w:r w:rsidRPr="004020CF">
        <w:t>shall</w:t>
      </w:r>
      <w:r>
        <w:t xml:space="preserve"> </w:t>
      </w:r>
      <w:r w:rsidRPr="004020CF">
        <w:t>propose</w:t>
      </w:r>
      <w:r>
        <w:t xml:space="preserve"> </w:t>
      </w:r>
      <w:r w:rsidRPr="004020CF">
        <w:t>changes</w:t>
      </w:r>
      <w:r>
        <w:t xml:space="preserve"> </w:t>
      </w:r>
      <w:r w:rsidRPr="004020CF">
        <w:t>to</w:t>
      </w:r>
      <w:r>
        <w:t xml:space="preserve"> </w:t>
      </w:r>
      <w:r w:rsidRPr="004020CF">
        <w:t>the</w:t>
      </w:r>
      <w:r>
        <w:t xml:space="preserve"> </w:t>
      </w:r>
      <w:r w:rsidRPr="004020CF">
        <w:t>Commonwealth</w:t>
      </w:r>
      <w:r>
        <w:t xml:space="preserve"> </w:t>
      </w:r>
      <w:r w:rsidRPr="004020CF">
        <w:t>developed</w:t>
      </w:r>
      <w:r>
        <w:t xml:space="preserve"> </w:t>
      </w:r>
      <w:r w:rsidRPr="004020CF">
        <w:t>OCD</w:t>
      </w:r>
      <w:r>
        <w:t xml:space="preserve"> </w:t>
      </w:r>
      <w:r w:rsidRPr="004020CF">
        <w:t>that</w:t>
      </w:r>
      <w:r>
        <w:t xml:space="preserve"> </w:t>
      </w:r>
      <w:r w:rsidRPr="004020CF">
        <w:t>would</w:t>
      </w:r>
      <w:r>
        <w:t xml:space="preserve"> </w:t>
      </w:r>
      <w:r w:rsidRPr="004020CF">
        <w:t>address</w:t>
      </w:r>
      <w:r>
        <w:t xml:space="preserve"> </w:t>
      </w:r>
      <w:r w:rsidRPr="004020CF">
        <w:t>any</w:t>
      </w:r>
      <w:r>
        <w:t xml:space="preserve"> </w:t>
      </w:r>
      <w:r w:rsidRPr="004020CF">
        <w:t>inconsistencies</w:t>
      </w:r>
      <w:r>
        <w:t xml:space="preserve"> </w:t>
      </w:r>
      <w:r w:rsidRPr="004020CF">
        <w:t>between</w:t>
      </w:r>
      <w:r>
        <w:t xml:space="preserve"> </w:t>
      </w:r>
      <w:r w:rsidRPr="004020CF">
        <w:t>the</w:t>
      </w:r>
      <w:r>
        <w:t xml:space="preserve"> </w:t>
      </w:r>
      <w:r w:rsidRPr="004020CF">
        <w:t>OCD</w:t>
      </w:r>
      <w:r>
        <w:t xml:space="preserve"> </w:t>
      </w:r>
      <w:r w:rsidRPr="004020CF">
        <w:t>and</w:t>
      </w:r>
      <w:r>
        <w:t xml:space="preserve"> </w:t>
      </w:r>
      <w:r w:rsidRPr="004020CF">
        <w:t>the</w:t>
      </w:r>
      <w:r>
        <w:t xml:space="preserve"> </w:t>
      </w:r>
      <w:r w:rsidRPr="004020CF">
        <w:t>SS.</w:t>
      </w:r>
      <w:bookmarkEnd w:id="629"/>
    </w:p>
    <w:p w14:paraId="5EC1911C" w14:textId="18BCCA29" w:rsidR="00A17F87" w:rsidRDefault="00A17F87" w:rsidP="00A17F87">
      <w:pPr>
        <w:pStyle w:val="SOWTL4-ASDEFCON"/>
      </w:pPr>
      <w:r w:rsidRPr="004020CF">
        <w:t>Where</w:t>
      </w:r>
      <w:r>
        <w:t xml:space="preserve"> </w:t>
      </w:r>
      <w:r w:rsidRPr="004020CF">
        <w:t>the</w:t>
      </w:r>
      <w:r>
        <w:t xml:space="preserve"> </w:t>
      </w:r>
      <w:r w:rsidRPr="004020CF">
        <w:t>Contractor</w:t>
      </w:r>
      <w:r>
        <w:t xml:space="preserve"> </w:t>
      </w:r>
      <w:r w:rsidRPr="004020CF">
        <w:t>proposes</w:t>
      </w:r>
      <w:r>
        <w:t xml:space="preserve"> </w:t>
      </w:r>
      <w:r w:rsidRPr="004020CF">
        <w:t>to</w:t>
      </w:r>
      <w:r>
        <w:t xml:space="preserve"> </w:t>
      </w:r>
      <w:r w:rsidRPr="004020CF">
        <w:t>change</w:t>
      </w:r>
      <w:r>
        <w:t xml:space="preserve"> </w:t>
      </w:r>
      <w:r w:rsidRPr="004020CF">
        <w:t>the</w:t>
      </w:r>
      <w:r>
        <w:t xml:space="preserve"> </w:t>
      </w:r>
      <w:r w:rsidRPr="004020CF">
        <w:t>OCD</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_Ref73865347 \r \h  \* MERGEFORMAT </w:instrText>
      </w:r>
      <w:r w:rsidRPr="004020CF">
        <w:fldChar w:fldCharType="separate"/>
      </w:r>
      <w:r w:rsidR="008053F7">
        <w:t>4.2.1.1</w:t>
      </w:r>
      <w:r w:rsidRPr="004020CF">
        <w:fldChar w:fldCharType="end"/>
      </w:r>
      <w:r w:rsidRPr="004020CF">
        <w:t>,</w:t>
      </w:r>
      <w:r>
        <w:t xml:space="preserve"> </w:t>
      </w:r>
      <w:r w:rsidRPr="004020CF">
        <w:t>the</w:t>
      </w:r>
      <w:r>
        <w:t xml:space="preserve"> </w:t>
      </w:r>
      <w:r w:rsidRPr="004020CF">
        <w:t>Contractor</w:t>
      </w:r>
      <w:r>
        <w:t xml:space="preserve"> </w:t>
      </w:r>
      <w:r w:rsidRPr="004020CF">
        <w:t>shall</w:t>
      </w:r>
      <w:r>
        <w:t>:</w:t>
      </w:r>
    </w:p>
    <w:p w14:paraId="42E8DA81" w14:textId="77777777" w:rsidR="00A17F87" w:rsidRDefault="00A17F87" w:rsidP="00A17F87">
      <w:pPr>
        <w:pStyle w:val="SOWSubL1-ASDEFCON"/>
      </w:pPr>
      <w:r>
        <w:t>develop changes in accordance with CASG-2-Procedure (E&amp;T) 12-3-001; and</w:t>
      </w:r>
    </w:p>
    <w:p w14:paraId="7A135FF3" w14:textId="77777777" w:rsidR="00A17F87" w:rsidRPr="004020CF" w:rsidRDefault="00A17F87" w:rsidP="00A17F87">
      <w:pPr>
        <w:pStyle w:val="SOWSubL1-ASDEFCON"/>
      </w:pPr>
      <w:r w:rsidRPr="004020CF">
        <w:t>submit</w:t>
      </w:r>
      <w:r>
        <w:t xml:space="preserve"> </w:t>
      </w:r>
      <w:r w:rsidRPr="004020CF">
        <w:t>a</w:t>
      </w:r>
      <w:r>
        <w:t xml:space="preserve"> </w:t>
      </w:r>
      <w:r w:rsidRPr="004020CF">
        <w:t>CCP</w:t>
      </w:r>
      <w:r>
        <w:t xml:space="preserve"> </w:t>
      </w:r>
      <w:r w:rsidRPr="004020CF">
        <w:t>to</w:t>
      </w:r>
      <w:r>
        <w:t xml:space="preserve"> </w:t>
      </w:r>
      <w:r w:rsidRPr="004020CF">
        <w:t>incorporate</w:t>
      </w:r>
      <w:r>
        <w:t xml:space="preserve"> </w:t>
      </w:r>
      <w:r w:rsidRPr="004020CF">
        <w:t>the</w:t>
      </w:r>
      <w:r>
        <w:t xml:space="preserve"> </w:t>
      </w:r>
      <w:r w:rsidRPr="004020CF">
        <w:t>proposed</w:t>
      </w:r>
      <w:r>
        <w:t xml:space="preserve"> </w:t>
      </w:r>
      <w:r w:rsidRPr="004020CF">
        <w:t>change</w:t>
      </w:r>
      <w:r>
        <w:t xml:space="preserve"> </w:t>
      </w:r>
      <w:r w:rsidRPr="004020CF">
        <w:t>into</w:t>
      </w:r>
      <w:r>
        <w:t xml:space="preserve"> </w:t>
      </w:r>
      <w:r w:rsidRPr="004020CF">
        <w:t>the</w:t>
      </w:r>
      <w:r>
        <w:t xml:space="preserve"> </w:t>
      </w:r>
      <w:r w:rsidRPr="004020CF">
        <w:t>Contract.</w:t>
      </w:r>
    </w:p>
    <w:p w14:paraId="5454EC5B" w14:textId="77777777" w:rsidR="00A17F87" w:rsidRPr="004020CF" w:rsidRDefault="00A17F87" w:rsidP="00A17F87">
      <w:pPr>
        <w:pStyle w:val="SOWHL3-ASDEFCON"/>
      </w:pPr>
      <w:bookmarkStart w:id="630" w:name="_Toc520972535"/>
      <w:r w:rsidRPr="004020CF">
        <w:t>System</w:t>
      </w:r>
      <w:r>
        <w:t xml:space="preserve"> </w:t>
      </w:r>
      <w:r w:rsidRPr="004020CF">
        <w:t>Requirements</w:t>
      </w:r>
      <w:r>
        <w:t xml:space="preserve"> </w:t>
      </w:r>
      <w:r w:rsidRPr="004020CF">
        <w:t>Validation</w:t>
      </w:r>
      <w:bookmarkEnd w:id="630"/>
    </w:p>
    <w:p w14:paraId="58FC3B4B"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and</w:t>
      </w:r>
      <w:r>
        <w:t xml:space="preserve"> </w:t>
      </w:r>
      <w:r w:rsidRPr="004020CF">
        <w:t>validate</w:t>
      </w:r>
      <w:r>
        <w:t xml:space="preserve"> </w:t>
      </w:r>
      <w:r w:rsidRPr="004020CF">
        <w:t>a</w:t>
      </w:r>
      <w:r>
        <w:t xml:space="preserve"> </w:t>
      </w:r>
      <w:r w:rsidRPr="004020CF">
        <w:t>set</w:t>
      </w:r>
      <w:r>
        <w:t xml:space="preserve"> </w:t>
      </w:r>
      <w:r w:rsidRPr="004020CF">
        <w:t>of</w:t>
      </w:r>
      <w:r>
        <w:t xml:space="preserve"> </w:t>
      </w:r>
      <w:r w:rsidRPr="004020CF">
        <w:t>requirements</w:t>
      </w:r>
      <w:r>
        <w:t xml:space="preserve"> </w:t>
      </w:r>
      <w:r w:rsidRPr="004020CF">
        <w:t>for</w:t>
      </w:r>
      <w:r>
        <w:t xml:space="preserve"> </w:t>
      </w:r>
      <w:r w:rsidRPr="004020CF">
        <w:t>the</w:t>
      </w:r>
      <w:r>
        <w:t xml:space="preserve"> </w:t>
      </w:r>
      <w:r w:rsidRPr="004020CF">
        <w:t>Mission</w:t>
      </w:r>
      <w:r>
        <w:t xml:space="preserve"> </w:t>
      </w:r>
      <w:r w:rsidRPr="004020CF">
        <w:t>System</w:t>
      </w:r>
      <w:r>
        <w:t xml:space="preserve"> </w:t>
      </w:r>
      <w:r w:rsidRPr="004020CF">
        <w:t>based</w:t>
      </w:r>
      <w:r>
        <w:t xml:space="preserve"> </w:t>
      </w:r>
      <w:r w:rsidRPr="004020CF">
        <w:t>on:</w:t>
      </w:r>
    </w:p>
    <w:p w14:paraId="5F7B9D16" w14:textId="77777777" w:rsidR="00A17F87" w:rsidRPr="004020CF" w:rsidRDefault="00A17F87" w:rsidP="00A17F87">
      <w:pPr>
        <w:pStyle w:val="SOWSubL1-ASDEFCON"/>
      </w:pPr>
      <w:r w:rsidRPr="004020CF">
        <w:t>the</w:t>
      </w:r>
      <w:r>
        <w:t xml:space="preserve"> </w:t>
      </w:r>
      <w:r w:rsidRPr="004020CF">
        <w:t>initial</w:t>
      </w:r>
      <w:r>
        <w:t xml:space="preserve"> </w:t>
      </w:r>
      <w:r w:rsidRPr="004020CF">
        <w:t>Commonwealth</w:t>
      </w:r>
      <w:r>
        <w:t xml:space="preserve"> </w:t>
      </w:r>
      <w:r w:rsidRPr="004020CF">
        <w:t>requirements</w:t>
      </w:r>
      <w:r>
        <w:t xml:space="preserve"> </w:t>
      </w:r>
      <w:r w:rsidRPr="004020CF">
        <w:t>as</w:t>
      </w:r>
      <w:r>
        <w:t xml:space="preserve"> </w:t>
      </w:r>
      <w:r w:rsidRPr="004020CF">
        <w:t>defined</w:t>
      </w:r>
      <w:r>
        <w:t xml:space="preserve"> </w:t>
      </w:r>
      <w:r w:rsidRPr="004020CF">
        <w:t>by</w:t>
      </w:r>
      <w:r>
        <w:t xml:space="preserve"> </w:t>
      </w:r>
      <w:r w:rsidRPr="004020CF">
        <w:t>the</w:t>
      </w:r>
      <w:r>
        <w:t xml:space="preserve"> </w:t>
      </w:r>
      <w:r w:rsidRPr="004020CF">
        <w:t>FPS;</w:t>
      </w:r>
    </w:p>
    <w:p w14:paraId="244643F7" w14:textId="77777777" w:rsidR="00A17F87" w:rsidRPr="004020CF" w:rsidRDefault="00A17F87" w:rsidP="00A17F87">
      <w:pPr>
        <w:pStyle w:val="SOWSubL1-ASDEFCON"/>
      </w:pPr>
      <w:r w:rsidRPr="004020CF">
        <w:t>an</w:t>
      </w:r>
      <w:r>
        <w:t xml:space="preserve"> </w:t>
      </w:r>
      <w:r w:rsidRPr="004020CF">
        <w:t>analysis</w:t>
      </w:r>
      <w:r>
        <w:t xml:space="preserve"> </w:t>
      </w:r>
      <w:r w:rsidRPr="004020CF">
        <w:t>of</w:t>
      </w:r>
      <w:r>
        <w:t xml:space="preserve"> </w:t>
      </w:r>
      <w:r w:rsidRPr="004020CF">
        <w:t>the</w:t>
      </w:r>
      <w:r>
        <w:t xml:space="preserve"> </w:t>
      </w:r>
      <w:r w:rsidRPr="004020CF">
        <w:t>OCD</w:t>
      </w:r>
      <w:r>
        <w:t xml:space="preserve"> </w:t>
      </w:r>
      <w:r w:rsidRPr="004020CF">
        <w:t>to</w:t>
      </w:r>
      <w:r>
        <w:t xml:space="preserve"> </w:t>
      </w:r>
      <w:r w:rsidRPr="004020CF">
        <w:t>extract</w:t>
      </w:r>
      <w:r>
        <w:t xml:space="preserve"> </w:t>
      </w:r>
      <w:r w:rsidRPr="004020CF">
        <w:t>Commonwealth</w:t>
      </w:r>
      <w:r>
        <w:t xml:space="preserve"> </w:t>
      </w:r>
      <w:r w:rsidRPr="004020CF">
        <w:t>end-user</w:t>
      </w:r>
      <w:r>
        <w:t xml:space="preserve"> </w:t>
      </w:r>
      <w:r w:rsidRPr="004020CF">
        <w:t>needs</w:t>
      </w:r>
      <w:r>
        <w:t xml:space="preserve"> </w:t>
      </w:r>
      <w:r w:rsidRPr="004020CF">
        <w:t>and</w:t>
      </w:r>
      <w:r>
        <w:t xml:space="preserve"> </w:t>
      </w:r>
      <w:r w:rsidRPr="004020CF">
        <w:t>objectives</w:t>
      </w:r>
      <w:r>
        <w:t xml:space="preserve"> </w:t>
      </w:r>
      <w:r w:rsidRPr="004020CF">
        <w:t>in</w:t>
      </w:r>
      <w:r>
        <w:t xml:space="preserve"> </w:t>
      </w:r>
      <w:r w:rsidRPr="004020CF">
        <w:t>the</w:t>
      </w:r>
      <w:r>
        <w:t xml:space="preserve"> </w:t>
      </w:r>
      <w:r w:rsidRPr="004020CF">
        <w:t>operational</w:t>
      </w:r>
      <w:r>
        <w:t xml:space="preserve"> </w:t>
      </w:r>
      <w:r w:rsidRPr="004020CF">
        <w:t>context</w:t>
      </w:r>
      <w:r>
        <w:t xml:space="preserve"> </w:t>
      </w:r>
      <w:r w:rsidRPr="004020CF">
        <w:t>to</w:t>
      </w:r>
      <w:r>
        <w:t xml:space="preserve"> </w:t>
      </w:r>
      <w:r w:rsidRPr="004020CF">
        <w:t>confirm</w:t>
      </w:r>
      <w:r>
        <w:t xml:space="preserve"> </w:t>
      </w:r>
      <w:r w:rsidRPr="004020CF">
        <w:t>that</w:t>
      </w:r>
      <w:r>
        <w:t xml:space="preserve"> </w:t>
      </w:r>
      <w:r w:rsidRPr="004020CF">
        <w:t>all</w:t>
      </w:r>
      <w:r>
        <w:t xml:space="preserve"> </w:t>
      </w:r>
      <w:r w:rsidRPr="004020CF">
        <w:t>function</w:t>
      </w:r>
      <w:r>
        <w:t xml:space="preserve"> </w:t>
      </w:r>
      <w:r w:rsidRPr="004020CF">
        <w:t>and</w:t>
      </w:r>
      <w:r>
        <w:t xml:space="preserve"> </w:t>
      </w:r>
      <w:r w:rsidRPr="004020CF">
        <w:t>performance</w:t>
      </w:r>
      <w:r>
        <w:t xml:space="preserve"> </w:t>
      </w:r>
      <w:r w:rsidRPr="004020CF">
        <w:t>requirements</w:t>
      </w:r>
      <w:r>
        <w:t xml:space="preserve"> </w:t>
      </w:r>
      <w:r w:rsidRPr="004020CF">
        <w:t>and</w:t>
      </w:r>
      <w:r>
        <w:t xml:space="preserve"> </w:t>
      </w:r>
      <w:r w:rsidRPr="004020CF">
        <w:t>constraints</w:t>
      </w:r>
      <w:r>
        <w:t xml:space="preserve"> </w:t>
      </w:r>
      <w:r w:rsidRPr="004020CF">
        <w:t>for</w:t>
      </w:r>
      <w:r>
        <w:t xml:space="preserve"> </w:t>
      </w:r>
      <w:r w:rsidRPr="004020CF">
        <w:t>the</w:t>
      </w:r>
      <w:r>
        <w:t xml:space="preserve"> </w:t>
      </w:r>
      <w:r w:rsidRPr="004020CF">
        <w:t>Mission</w:t>
      </w:r>
      <w:r>
        <w:t xml:space="preserve"> </w:t>
      </w:r>
      <w:r w:rsidRPr="004020CF">
        <w:t>System</w:t>
      </w:r>
      <w:r>
        <w:t xml:space="preserve"> </w:t>
      </w:r>
      <w:r w:rsidRPr="004020CF">
        <w:t>are</w:t>
      </w:r>
      <w:r>
        <w:t xml:space="preserve"> </w:t>
      </w:r>
      <w:r w:rsidRPr="004020CF">
        <w:t>captured;</w:t>
      </w:r>
    </w:p>
    <w:p w14:paraId="36AA0E95" w14:textId="77777777" w:rsidR="00A17F87" w:rsidRPr="004020CF" w:rsidRDefault="00A17F87" w:rsidP="00A17F87">
      <w:pPr>
        <w:pStyle w:val="SOWSubL1-ASDEFCON"/>
      </w:pPr>
      <w:r w:rsidRPr="004020CF">
        <w:t>the</w:t>
      </w:r>
      <w:r>
        <w:t xml:space="preserve"> </w:t>
      </w:r>
      <w:r w:rsidRPr="004020CF">
        <w:t>requirements</w:t>
      </w:r>
      <w:r>
        <w:t xml:space="preserve"> </w:t>
      </w:r>
      <w:r w:rsidRPr="004020CF">
        <w:t>of</w:t>
      </w:r>
      <w:r>
        <w:t xml:space="preserve"> </w:t>
      </w:r>
      <w:r w:rsidRPr="004020CF">
        <w:t>government</w:t>
      </w:r>
      <w:r>
        <w:t xml:space="preserve"> </w:t>
      </w:r>
      <w:r w:rsidRPr="004020CF">
        <w:t>regulatory</w:t>
      </w:r>
      <w:r>
        <w:t xml:space="preserve"> </w:t>
      </w:r>
      <w:r w:rsidRPr="004020CF">
        <w:t>organisations;</w:t>
      </w:r>
    </w:p>
    <w:p w14:paraId="34FE3848" w14:textId="77777777" w:rsidR="00A17F87" w:rsidRPr="004020CF" w:rsidRDefault="00A17F87" w:rsidP="00A17F87">
      <w:pPr>
        <w:pStyle w:val="SOWSubL1-ASDEFCON"/>
      </w:pPr>
      <w:r w:rsidRPr="004020CF">
        <w:t>other</w:t>
      </w:r>
      <w:r>
        <w:t xml:space="preserve"> </w:t>
      </w:r>
      <w:r w:rsidRPr="004020CF">
        <w:t>Defence</w:t>
      </w:r>
      <w:r>
        <w:t xml:space="preserve"> </w:t>
      </w:r>
      <w:r w:rsidRPr="004020CF">
        <w:t>stakeholder</w:t>
      </w:r>
      <w:r>
        <w:t xml:space="preserve"> </w:t>
      </w:r>
      <w:r w:rsidRPr="004020CF">
        <w:t>requirements</w:t>
      </w:r>
      <w:r>
        <w:t xml:space="preserve"> </w:t>
      </w:r>
      <w:r w:rsidRPr="004020CF">
        <w:t>as</w:t>
      </w:r>
      <w:r>
        <w:t xml:space="preserve"> </w:t>
      </w:r>
      <w:r w:rsidRPr="004020CF">
        <w:t>facilitated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and</w:t>
      </w:r>
    </w:p>
    <w:p w14:paraId="17C1E6F1" w14:textId="77777777" w:rsidR="00A17F87" w:rsidRPr="004020CF" w:rsidRDefault="00A17F87" w:rsidP="00A17F87">
      <w:pPr>
        <w:pStyle w:val="SOWSubL1-ASDEFCON"/>
      </w:pPr>
      <w:r w:rsidRPr="004020CF">
        <w:t>the</w:t>
      </w:r>
      <w:r>
        <w:t xml:space="preserve"> </w:t>
      </w:r>
      <w:r w:rsidRPr="004020CF">
        <w:t>Contractor’s</w:t>
      </w:r>
      <w:r>
        <w:t xml:space="preserve"> </w:t>
      </w:r>
      <w:r w:rsidRPr="004020CF">
        <w:t>domain</w:t>
      </w:r>
      <w:r>
        <w:t xml:space="preserve"> </w:t>
      </w:r>
      <w:r w:rsidRPr="004020CF">
        <w:t>experience.</w:t>
      </w:r>
    </w:p>
    <w:p w14:paraId="04C57BA7" w14:textId="77777777" w:rsidR="00A17F87" w:rsidRPr="004020CF" w:rsidRDefault="00A17F87" w:rsidP="00A17F87">
      <w:pPr>
        <w:pStyle w:val="SOWTL4-ASDEFCON"/>
      </w:pPr>
      <w:bookmarkStart w:id="631" w:name="_Ref528121741"/>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the</w:t>
      </w:r>
      <w:r>
        <w:t xml:space="preserve"> </w:t>
      </w:r>
      <w:r w:rsidRPr="004020CF">
        <w:t>validated</w:t>
      </w:r>
      <w:r>
        <w:t xml:space="preserve"> </w:t>
      </w:r>
      <w:r w:rsidRPr="004020CF">
        <w:t>Mission</w:t>
      </w:r>
      <w:r>
        <w:t xml:space="preserve"> </w:t>
      </w:r>
      <w:r w:rsidRPr="004020CF">
        <w:t>System</w:t>
      </w:r>
      <w:r>
        <w:t xml:space="preserve"> </w:t>
      </w:r>
      <w:r w:rsidRPr="004020CF">
        <w:t>requirements,</w:t>
      </w:r>
      <w:r>
        <w:t xml:space="preserve"> </w:t>
      </w:r>
      <w:r w:rsidRPr="004020CF">
        <w:t>as</w:t>
      </w:r>
      <w:r>
        <w:t xml:space="preserve"> </w:t>
      </w:r>
      <w:r w:rsidRPr="004020CF">
        <w:t>the</w:t>
      </w:r>
      <w:r>
        <w:t xml:space="preserve"> </w:t>
      </w:r>
      <w:r w:rsidRPr="004020CF">
        <w:t>SS,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20</w:t>
      </w:r>
      <w:r w:rsidRPr="004020CF">
        <w:t>0.</w:t>
      </w:r>
      <w:bookmarkEnd w:id="631"/>
    </w:p>
    <w:p w14:paraId="27256FD0" w14:textId="5A7C9787" w:rsidR="00A17F87" w:rsidRPr="004020CF" w:rsidRDefault="00A17F87" w:rsidP="00A17F87">
      <w:pPr>
        <w:pStyle w:val="SOWTL4-ASDEFCON"/>
      </w:pPr>
      <w:r w:rsidRPr="004020CF">
        <w:lastRenderedPageBreak/>
        <w:t>In</w:t>
      </w:r>
      <w:r>
        <w:t xml:space="preserve"> </w:t>
      </w:r>
      <w:r w:rsidRPr="004020CF">
        <w:t>developing</w:t>
      </w:r>
      <w:r>
        <w:t xml:space="preserve"> </w:t>
      </w:r>
      <w:r w:rsidRPr="004020CF">
        <w:t>and</w:t>
      </w:r>
      <w:r>
        <w:t xml:space="preserve"> </w:t>
      </w:r>
      <w:r w:rsidRPr="004020CF">
        <w:t>updating</w:t>
      </w:r>
      <w:r>
        <w:t xml:space="preserve"> </w:t>
      </w:r>
      <w:r w:rsidRPr="004020CF">
        <w:t>the</w:t>
      </w:r>
      <w:r>
        <w:t xml:space="preserve"> </w:t>
      </w:r>
      <w:r w:rsidRPr="004020CF">
        <w:t>SS</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_Ref528121741 \r \h  \* MERGEFORMAT </w:instrText>
      </w:r>
      <w:r w:rsidRPr="004020CF">
        <w:fldChar w:fldCharType="separate"/>
      </w:r>
      <w:r w:rsidR="008053F7">
        <w:t>4.2.2.2</w:t>
      </w:r>
      <w:r w:rsidRPr="004020CF">
        <w:fldChar w:fldCharType="end"/>
      </w:r>
      <w:r>
        <w:t xml:space="preserve"> </w:t>
      </w:r>
      <w:r w:rsidRPr="004020CF">
        <w:t>and</w:t>
      </w:r>
      <w:r>
        <w:t xml:space="preserve"> </w:t>
      </w:r>
      <w:r w:rsidRPr="004020CF">
        <w:t>the</w:t>
      </w:r>
      <w:r>
        <w:t xml:space="preserve"> </w:t>
      </w:r>
      <w:r w:rsidRPr="004020CF">
        <w:t>SSSPEC</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_Ref528121824 \r \h  \* MERGEFORMAT </w:instrText>
      </w:r>
      <w:r w:rsidRPr="004020CF">
        <w:fldChar w:fldCharType="separate"/>
      </w:r>
      <w:r w:rsidR="008053F7">
        <w:t>5.2.2.1.2</w:t>
      </w:r>
      <w:r w:rsidRPr="004020CF">
        <w:fldChar w:fldCharType="end"/>
      </w:r>
      <w:r w:rsidRPr="004020CF">
        <w:t>,</w:t>
      </w:r>
      <w:r>
        <w:t xml:space="preserve"> </w:t>
      </w:r>
      <w:r w:rsidRPr="004020CF">
        <w:t>the</w:t>
      </w:r>
      <w:r>
        <w:t xml:space="preserve"> </w:t>
      </w:r>
      <w:r w:rsidRPr="004020CF">
        <w:t>Contractor</w:t>
      </w:r>
      <w:r>
        <w:t xml:space="preserve"> </w:t>
      </w:r>
      <w:r w:rsidRPr="004020CF">
        <w:t>shall</w:t>
      </w:r>
      <w:r>
        <w:t xml:space="preserve"> </w:t>
      </w:r>
      <w:r w:rsidRPr="004020CF">
        <w:t>as</w:t>
      </w:r>
      <w:r>
        <w:t xml:space="preserve"> </w:t>
      </w:r>
      <w:r w:rsidRPr="004020CF">
        <w:t>a</w:t>
      </w:r>
      <w:r>
        <w:t xml:space="preserve"> </w:t>
      </w:r>
      <w:r w:rsidRPr="004020CF">
        <w:t>minimum:</w:t>
      </w:r>
    </w:p>
    <w:p w14:paraId="623F569A" w14:textId="77777777" w:rsidR="00A17F87" w:rsidRPr="004020CF" w:rsidRDefault="00A17F87" w:rsidP="00A17F87">
      <w:pPr>
        <w:pStyle w:val="SOWSubL1-ASDEFCON"/>
      </w:pPr>
      <w:r w:rsidRPr="004020CF">
        <w:t>show</w:t>
      </w:r>
      <w:r>
        <w:t xml:space="preserve"> </w:t>
      </w:r>
      <w:r w:rsidRPr="004020CF">
        <w:t>traceability</w:t>
      </w:r>
      <w:r>
        <w:t xml:space="preserve"> </w:t>
      </w:r>
      <w:r w:rsidRPr="004020CF">
        <w:t>from</w:t>
      </w:r>
      <w:r>
        <w:t xml:space="preserve"> </w:t>
      </w:r>
      <w:r w:rsidRPr="004020CF">
        <w:t>each</w:t>
      </w:r>
      <w:r>
        <w:t xml:space="preserve"> </w:t>
      </w:r>
      <w:r w:rsidRPr="004020CF">
        <w:t>requirement</w:t>
      </w:r>
      <w:r>
        <w:t xml:space="preserve"> </w:t>
      </w:r>
      <w:r w:rsidRPr="004020CF">
        <w:t>of</w:t>
      </w:r>
      <w:r>
        <w:t xml:space="preserve"> </w:t>
      </w:r>
      <w:r w:rsidRPr="004020CF">
        <w:t>the</w:t>
      </w:r>
      <w:r>
        <w:t xml:space="preserve"> </w:t>
      </w:r>
      <w:r w:rsidRPr="004020CF">
        <w:t>FPS</w:t>
      </w:r>
      <w:r>
        <w:t xml:space="preserve"> </w:t>
      </w:r>
      <w:r w:rsidRPr="004020CF">
        <w:t>to</w:t>
      </w:r>
      <w:r>
        <w:t xml:space="preserve"> </w:t>
      </w:r>
      <w:r w:rsidRPr="004020CF">
        <w:t>the</w:t>
      </w:r>
      <w:r>
        <w:t xml:space="preserve"> </w:t>
      </w:r>
      <w:r w:rsidRPr="004020CF">
        <w:t>SS</w:t>
      </w:r>
      <w:r>
        <w:t xml:space="preserve"> </w:t>
      </w:r>
      <w:r w:rsidRPr="004020CF">
        <w:t>and</w:t>
      </w:r>
      <w:r>
        <w:t xml:space="preserve"> </w:t>
      </w:r>
      <w:r w:rsidRPr="004020CF">
        <w:t>the</w:t>
      </w:r>
      <w:r>
        <w:t xml:space="preserve"> </w:t>
      </w:r>
      <w:r w:rsidRPr="004020CF">
        <w:t>SSSPEC</w:t>
      </w:r>
      <w:r>
        <w:t xml:space="preserve"> </w:t>
      </w:r>
      <w:r w:rsidRPr="004020CF">
        <w:t>with</w:t>
      </w:r>
      <w:r>
        <w:t xml:space="preserve"> </w:t>
      </w:r>
      <w:r w:rsidRPr="004020CF">
        <w:t>rationale</w:t>
      </w:r>
      <w:r>
        <w:t xml:space="preserve"> </w:t>
      </w:r>
      <w:r w:rsidRPr="004020CF">
        <w:t>for</w:t>
      </w:r>
      <w:r>
        <w:t xml:space="preserve"> </w:t>
      </w:r>
      <w:r w:rsidRPr="004020CF">
        <w:t>any</w:t>
      </w:r>
      <w:r>
        <w:t xml:space="preserve"> </w:t>
      </w:r>
      <w:r w:rsidRPr="004020CF">
        <w:t>modifications;</w:t>
      </w:r>
    </w:p>
    <w:p w14:paraId="32EA3C32" w14:textId="77777777" w:rsidR="00A17F87" w:rsidRPr="004020CF" w:rsidRDefault="00A17F87" w:rsidP="00A17F87">
      <w:pPr>
        <w:pStyle w:val="SOWSubL1-ASDEFCON"/>
      </w:pPr>
      <w:r w:rsidRPr="004020CF">
        <w:t>show</w:t>
      </w:r>
      <w:r>
        <w:t xml:space="preserve"> </w:t>
      </w:r>
      <w:r w:rsidRPr="004020CF">
        <w:t>traceability</w:t>
      </w:r>
      <w:r>
        <w:t xml:space="preserve"> </w:t>
      </w:r>
      <w:r w:rsidRPr="004020CF">
        <w:t>from</w:t>
      </w:r>
      <w:r>
        <w:t xml:space="preserve"> </w:t>
      </w:r>
      <w:r w:rsidRPr="004020CF">
        <w:t>each</w:t>
      </w:r>
      <w:r>
        <w:t xml:space="preserve"> </w:t>
      </w:r>
      <w:r w:rsidRPr="004020CF">
        <w:t>requirement</w:t>
      </w:r>
      <w:r>
        <w:t xml:space="preserve"> </w:t>
      </w:r>
      <w:r w:rsidRPr="004020CF">
        <w:t>of</w:t>
      </w:r>
      <w:r>
        <w:t xml:space="preserve"> </w:t>
      </w:r>
      <w:r w:rsidRPr="004020CF">
        <w:t>the</w:t>
      </w:r>
      <w:r>
        <w:t xml:space="preserve"> </w:t>
      </w:r>
      <w:r w:rsidRPr="004020CF">
        <w:t>SS</w:t>
      </w:r>
      <w:r>
        <w:t xml:space="preserve"> </w:t>
      </w:r>
      <w:r w:rsidRPr="004020CF">
        <w:t>and</w:t>
      </w:r>
      <w:r>
        <w:t xml:space="preserve"> </w:t>
      </w:r>
      <w:r w:rsidRPr="004020CF">
        <w:t>the</w:t>
      </w:r>
      <w:r>
        <w:t xml:space="preserve"> </w:t>
      </w:r>
      <w:r w:rsidRPr="004020CF">
        <w:t>SSSPEC</w:t>
      </w:r>
      <w:r>
        <w:t xml:space="preserve"> </w:t>
      </w:r>
      <w:r w:rsidRPr="004020CF">
        <w:t>to</w:t>
      </w:r>
      <w:r>
        <w:t xml:space="preserve"> </w:t>
      </w:r>
      <w:r w:rsidRPr="004020CF">
        <w:t>the</w:t>
      </w:r>
      <w:r>
        <w:t xml:space="preserve"> </w:t>
      </w:r>
      <w:r w:rsidRPr="004020CF">
        <w:t>FPS</w:t>
      </w:r>
      <w:r>
        <w:t xml:space="preserve"> </w:t>
      </w:r>
      <w:r w:rsidRPr="004020CF">
        <w:t>and</w:t>
      </w:r>
      <w:r>
        <w:t xml:space="preserve"> </w:t>
      </w:r>
      <w:r w:rsidRPr="004020CF">
        <w:t>the</w:t>
      </w:r>
      <w:r>
        <w:t xml:space="preserve"> </w:t>
      </w:r>
      <w:r w:rsidRPr="004020CF">
        <w:t>OCD</w:t>
      </w:r>
      <w:r>
        <w:t xml:space="preserve"> </w:t>
      </w:r>
      <w:r w:rsidRPr="004020CF">
        <w:t>with</w:t>
      </w:r>
      <w:r>
        <w:t xml:space="preserve"> </w:t>
      </w:r>
      <w:r w:rsidRPr="004020CF">
        <w:t>rationale</w:t>
      </w:r>
      <w:r>
        <w:t xml:space="preserve"> </w:t>
      </w:r>
      <w:r w:rsidRPr="004020CF">
        <w:t>for</w:t>
      </w:r>
      <w:r>
        <w:t xml:space="preserve"> </w:t>
      </w:r>
      <w:r w:rsidRPr="004020CF">
        <w:t>any</w:t>
      </w:r>
      <w:r>
        <w:t xml:space="preserve"> </w:t>
      </w:r>
      <w:r w:rsidRPr="004020CF">
        <w:t>modifications;</w:t>
      </w:r>
      <w:r>
        <w:t xml:space="preserve"> </w:t>
      </w:r>
      <w:r w:rsidRPr="004020CF">
        <w:t>and</w:t>
      </w:r>
    </w:p>
    <w:p w14:paraId="5F14135E" w14:textId="77777777" w:rsidR="00A17F87" w:rsidRPr="004020CF" w:rsidRDefault="00A17F87" w:rsidP="00A17F87">
      <w:pPr>
        <w:pStyle w:val="SOWSubL1-ASDEFCON"/>
      </w:pPr>
      <w:r w:rsidRPr="004020CF">
        <w:t>where</w:t>
      </w:r>
      <w:r>
        <w:t xml:space="preserve"> </w:t>
      </w:r>
      <w:r w:rsidRPr="004020CF">
        <w:t>necessary,</w:t>
      </w:r>
      <w:r>
        <w:t xml:space="preserve"> </w:t>
      </w:r>
      <w:r w:rsidRPr="004020CF">
        <w:t>refine,</w:t>
      </w:r>
      <w:r>
        <w:t xml:space="preserve"> </w:t>
      </w:r>
      <w:r w:rsidRPr="004020CF">
        <w:t>with</w:t>
      </w:r>
      <w:r>
        <w:t xml:space="preserve"> </w:t>
      </w:r>
      <w:r w:rsidRPr="004020CF">
        <w:t>rationale</w:t>
      </w:r>
      <w:r>
        <w:t xml:space="preserve"> </w:t>
      </w:r>
      <w:r w:rsidRPr="004020CF">
        <w:t>for</w:t>
      </w:r>
      <w:r>
        <w:t xml:space="preserve"> </w:t>
      </w:r>
      <w:r w:rsidRPr="004020CF">
        <w:t>any</w:t>
      </w:r>
      <w:r>
        <w:t xml:space="preserve"> </w:t>
      </w:r>
      <w:r w:rsidRPr="004020CF">
        <w:t>modifications,</w:t>
      </w:r>
      <w:r>
        <w:t xml:space="preserve"> </w:t>
      </w:r>
      <w:r w:rsidRPr="004020CF">
        <w:t>the</w:t>
      </w:r>
      <w:r>
        <w:t xml:space="preserve"> </w:t>
      </w:r>
      <w:r w:rsidRPr="004020CF">
        <w:t>requirements</w:t>
      </w:r>
      <w:r>
        <w:t xml:space="preserve"> </w:t>
      </w:r>
      <w:r w:rsidRPr="004020CF">
        <w:t>stated</w:t>
      </w:r>
      <w:r>
        <w:t xml:space="preserve"> </w:t>
      </w:r>
      <w:r w:rsidRPr="004020CF">
        <w:t>in</w:t>
      </w:r>
      <w:r>
        <w:t xml:space="preserve"> </w:t>
      </w:r>
      <w:r w:rsidRPr="004020CF">
        <w:t>the</w:t>
      </w:r>
      <w:r>
        <w:t xml:space="preserve"> </w:t>
      </w:r>
      <w:r w:rsidRPr="004020CF">
        <w:t>FPS</w:t>
      </w:r>
      <w:r>
        <w:t xml:space="preserve"> </w:t>
      </w:r>
      <w:r w:rsidRPr="004020CF">
        <w:t>to</w:t>
      </w:r>
      <w:r>
        <w:t xml:space="preserve"> </w:t>
      </w:r>
      <w:r w:rsidRPr="004020CF">
        <w:t>a</w:t>
      </w:r>
      <w:r>
        <w:t xml:space="preserve"> </w:t>
      </w:r>
      <w:r w:rsidRPr="004020CF">
        <w:t>level</w:t>
      </w:r>
      <w:r>
        <w:t xml:space="preserve"> </w:t>
      </w:r>
      <w:r w:rsidRPr="004020CF">
        <w:t>that</w:t>
      </w:r>
      <w:r>
        <w:t xml:space="preserve"> </w:t>
      </w:r>
      <w:r w:rsidRPr="004020CF">
        <w:t>further</w:t>
      </w:r>
      <w:r>
        <w:t xml:space="preserve"> </w:t>
      </w:r>
      <w:r w:rsidRPr="004020CF">
        <w:t>defines</w:t>
      </w:r>
      <w:r>
        <w:t xml:space="preserve"> </w:t>
      </w:r>
      <w:r w:rsidRPr="004020CF">
        <w:t>the</w:t>
      </w:r>
      <w:r>
        <w:t xml:space="preserve"> </w:t>
      </w:r>
      <w:r w:rsidRPr="004020CF">
        <w:t>function</w:t>
      </w:r>
      <w:r>
        <w:t xml:space="preserve"> </w:t>
      </w:r>
      <w:r w:rsidRPr="004020CF">
        <w:t>and</w:t>
      </w:r>
      <w:r>
        <w:t xml:space="preserve"> </w:t>
      </w:r>
      <w:r w:rsidRPr="004020CF">
        <w:t>performance</w:t>
      </w:r>
      <w:r>
        <w:t xml:space="preserve"> </w:t>
      </w:r>
      <w:r w:rsidRPr="004020CF">
        <w:t>requirements</w:t>
      </w:r>
      <w:r>
        <w:t xml:space="preserve"> </w:t>
      </w:r>
      <w:r w:rsidRPr="004020CF">
        <w:t>and</w:t>
      </w:r>
      <w:r>
        <w:t xml:space="preserve"> </w:t>
      </w:r>
      <w:r w:rsidRPr="004020CF">
        <w:t>constraints</w:t>
      </w:r>
      <w:r>
        <w:t xml:space="preserve"> </w:t>
      </w:r>
      <w:r w:rsidRPr="004020CF">
        <w:t>for</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p>
    <w:p w14:paraId="2037E8BF" w14:textId="11903754" w:rsidR="00A17F87" w:rsidRPr="004020CF" w:rsidRDefault="00A17F87" w:rsidP="00A17F87">
      <w:pPr>
        <w:pStyle w:val="NoteToTenderers-ASDEFCON"/>
      </w:pPr>
      <w:r w:rsidRPr="004020CF">
        <w:t>Note</w:t>
      </w:r>
      <w:r>
        <w:t xml:space="preserve"> </w:t>
      </w:r>
      <w:r w:rsidRPr="004020CF">
        <w:t>to</w:t>
      </w:r>
      <w:r>
        <w:t xml:space="preserve"> </w:t>
      </w:r>
      <w:r w:rsidRPr="004020CF">
        <w:t>tenderers:</w:t>
      </w:r>
      <w:r>
        <w:t xml:space="preserve">  </w:t>
      </w:r>
      <w:r w:rsidRPr="004020CF">
        <w:t>The</w:t>
      </w:r>
      <w:r>
        <w:t xml:space="preserve"> </w:t>
      </w:r>
      <w:r w:rsidRPr="004020CF">
        <w:t>FPS</w:t>
      </w:r>
      <w:r>
        <w:t xml:space="preserve"> </w:t>
      </w:r>
      <w:r w:rsidRPr="004020CF">
        <w:t>represents</w:t>
      </w:r>
      <w:r>
        <w:t xml:space="preserve"> </w:t>
      </w:r>
      <w:r w:rsidRPr="004020CF">
        <w:t>the</w:t>
      </w:r>
      <w:r>
        <w:t xml:space="preserve"> </w:t>
      </w:r>
      <w:r w:rsidRPr="004020CF">
        <w:t>Capability</w:t>
      </w:r>
      <w:r>
        <w:t xml:space="preserve"> </w:t>
      </w:r>
      <w:r w:rsidRPr="004020CF">
        <w:t>Manager’s</w:t>
      </w:r>
      <w:r>
        <w:t xml:space="preserve"> </w:t>
      </w:r>
      <w:r w:rsidRPr="004020CF">
        <w:t>requirements</w:t>
      </w:r>
      <w:r>
        <w:t xml:space="preserve"> </w:t>
      </w:r>
      <w:r w:rsidRPr="004020CF">
        <w:t>for</w:t>
      </w:r>
      <w:r>
        <w:t xml:space="preserve"> </w:t>
      </w:r>
      <w:r w:rsidRPr="004020CF">
        <w:t>the</w:t>
      </w:r>
      <w:r>
        <w:t xml:space="preserve"> </w:t>
      </w:r>
      <w:r w:rsidRPr="004020CF">
        <w:t>Materiel</w:t>
      </w:r>
      <w:r>
        <w:t xml:space="preserve"> </w:t>
      </w:r>
      <w:r w:rsidRPr="004020CF">
        <w:t>System,</w:t>
      </w:r>
      <w:r>
        <w:t xml:space="preserve"> </w:t>
      </w:r>
      <w:r w:rsidRPr="004020CF">
        <w:t>which</w:t>
      </w:r>
      <w:r>
        <w:t xml:space="preserve"> </w:t>
      </w:r>
      <w:r w:rsidRPr="004020CF">
        <w:t>is</w:t>
      </w:r>
      <w:r>
        <w:t xml:space="preserve"> </w:t>
      </w:r>
      <w:r w:rsidRPr="004020CF">
        <w:t>not</w:t>
      </w:r>
      <w:r>
        <w:t xml:space="preserve"> </w:t>
      </w:r>
      <w:r w:rsidRPr="004020CF">
        <w:t>expected</w:t>
      </w:r>
      <w:r>
        <w:t xml:space="preserve"> </w:t>
      </w:r>
      <w:r w:rsidRPr="004020CF">
        <w:t>to</w:t>
      </w:r>
      <w:r>
        <w:t xml:space="preserve"> </w:t>
      </w:r>
      <w:r w:rsidRPr="004020CF">
        <w:t>change</w:t>
      </w:r>
      <w:r>
        <w:t xml:space="preserve"> </w:t>
      </w:r>
      <w:r w:rsidRPr="004020CF">
        <w:t>over</w:t>
      </w:r>
      <w:r>
        <w:t xml:space="preserve"> </w:t>
      </w:r>
      <w:r w:rsidRPr="004020CF">
        <w:t>the</w:t>
      </w:r>
      <w:r>
        <w:t xml:space="preserve"> </w:t>
      </w:r>
      <w:r w:rsidRPr="004020CF">
        <w:t>life</w:t>
      </w:r>
      <w:r>
        <w:t xml:space="preserve"> </w:t>
      </w:r>
      <w:r w:rsidRPr="004020CF">
        <w:t>of</w:t>
      </w:r>
      <w:r>
        <w:t xml:space="preserve"> </w:t>
      </w:r>
      <w:r w:rsidRPr="004020CF">
        <w:t>the</w:t>
      </w:r>
      <w:r>
        <w:t xml:space="preserve"> </w:t>
      </w:r>
      <w:r w:rsidRPr="004020CF">
        <w:t>Contract.</w:t>
      </w:r>
      <w:r>
        <w:t xml:space="preserve">  </w:t>
      </w:r>
      <w:r w:rsidRPr="004020CF">
        <w:t>Whe</w:t>
      </w:r>
      <w:r>
        <w:t>n</w:t>
      </w:r>
      <w:r w:rsidRPr="004020CF">
        <w:t>,</w:t>
      </w:r>
      <w:r>
        <w:t xml:space="preserve"> </w:t>
      </w:r>
      <w:r w:rsidRPr="004020CF">
        <w:t>as</w:t>
      </w:r>
      <w:r>
        <w:t xml:space="preserve"> </w:t>
      </w:r>
      <w:r w:rsidRPr="004020CF">
        <w:t>a</w:t>
      </w:r>
      <w:r>
        <w:t xml:space="preserve"> </w:t>
      </w:r>
      <w:r w:rsidRPr="004020CF">
        <w:t>result</w:t>
      </w:r>
      <w:r>
        <w:t xml:space="preserve"> </w:t>
      </w:r>
      <w:r w:rsidRPr="004020CF">
        <w:t>of</w:t>
      </w:r>
      <w:r>
        <w:t xml:space="preserve"> </w:t>
      </w:r>
      <w:r w:rsidRPr="004020CF">
        <w:t>the</w:t>
      </w:r>
      <w:r>
        <w:t xml:space="preserve"> </w:t>
      </w:r>
      <w:r w:rsidRPr="004020CF">
        <w:t>Contractor's</w:t>
      </w:r>
      <w:r>
        <w:t xml:space="preserve"> </w:t>
      </w:r>
      <w:r w:rsidRPr="004020CF">
        <w:t>system</w:t>
      </w:r>
      <w:r>
        <w:t xml:space="preserve"> </w:t>
      </w:r>
      <w:r w:rsidRPr="004020CF">
        <w:t>definition</w:t>
      </w:r>
      <w:r>
        <w:t xml:space="preserve"> </w:t>
      </w:r>
      <w:r w:rsidRPr="004020CF">
        <w:t>and</w:t>
      </w:r>
      <w:r>
        <w:t xml:space="preserve"> </w:t>
      </w:r>
      <w:r w:rsidRPr="004020CF">
        <w:t>development</w:t>
      </w:r>
      <w:r>
        <w:t xml:space="preserve"> </w:t>
      </w:r>
      <w:r w:rsidRPr="004020CF">
        <w:t>activities,</w:t>
      </w:r>
      <w:r>
        <w:t xml:space="preserve"> </w:t>
      </w:r>
      <w:r w:rsidRPr="004020CF">
        <w:t>the</w:t>
      </w:r>
      <w:r>
        <w:t xml:space="preserve"> </w:t>
      </w:r>
      <w:r w:rsidRPr="004020CF">
        <w:t>Contractor</w:t>
      </w:r>
      <w:r>
        <w:t xml:space="preserve"> </w:t>
      </w:r>
      <w:r w:rsidRPr="004020CF">
        <w:t>proposes</w:t>
      </w:r>
      <w:r>
        <w:t xml:space="preserve"> </w:t>
      </w:r>
      <w:r w:rsidRPr="004020CF">
        <w:t>SS</w:t>
      </w:r>
      <w:r>
        <w:t xml:space="preserve"> </w:t>
      </w:r>
      <w:r w:rsidRPr="004020CF">
        <w:t>or</w:t>
      </w:r>
      <w:r>
        <w:t xml:space="preserve"> </w:t>
      </w:r>
      <w:r w:rsidRPr="004020CF">
        <w:t>SSSPEC</w:t>
      </w:r>
      <w:r>
        <w:t xml:space="preserve"> </w:t>
      </w:r>
      <w:r w:rsidRPr="004020CF">
        <w:t>requirements</w:t>
      </w:r>
      <w:r>
        <w:t xml:space="preserve"> </w:t>
      </w:r>
      <w:r w:rsidRPr="004020CF">
        <w:t>that</w:t>
      </w:r>
      <w:r>
        <w:t xml:space="preserve"> </w:t>
      </w:r>
      <w:r w:rsidRPr="004020CF">
        <w:t>would</w:t>
      </w:r>
      <w:r>
        <w:t xml:space="preserve"> </w:t>
      </w:r>
      <w:r w:rsidRPr="004020CF">
        <w:t>be</w:t>
      </w:r>
      <w:r>
        <w:t xml:space="preserve"> </w:t>
      </w:r>
      <w:r w:rsidRPr="004020CF">
        <w:t>in</w:t>
      </w:r>
      <w:r>
        <w:t xml:space="preserve"> </w:t>
      </w:r>
      <w:r w:rsidRPr="004020CF">
        <w:t>conflict</w:t>
      </w:r>
      <w:r>
        <w:t xml:space="preserve"> </w:t>
      </w:r>
      <w:r w:rsidRPr="004020CF">
        <w:t>with</w:t>
      </w:r>
      <w:r>
        <w:t xml:space="preserve"> </w:t>
      </w:r>
      <w:r w:rsidRPr="004020CF">
        <w:t>the</w:t>
      </w:r>
      <w:r>
        <w:t xml:space="preserve"> </w:t>
      </w:r>
      <w:r w:rsidRPr="004020CF">
        <w:t>FPS,</w:t>
      </w:r>
      <w:r>
        <w:t xml:space="preserve"> </w:t>
      </w:r>
      <w:r w:rsidRPr="004020CF">
        <w:t>the</w:t>
      </w:r>
      <w:r>
        <w:t xml:space="preserve"> </w:t>
      </w:r>
      <w:r w:rsidRPr="004020CF">
        <w:t>Commonwealth</w:t>
      </w:r>
      <w:r>
        <w:t xml:space="preserve"> </w:t>
      </w:r>
      <w:r w:rsidRPr="004020CF">
        <w:t>Representative</w:t>
      </w:r>
      <w:r>
        <w:t xml:space="preserve"> </w:t>
      </w:r>
      <w:r w:rsidRPr="004020CF">
        <w:t>needs</w:t>
      </w:r>
      <w:r>
        <w:t xml:space="preserve"> </w:t>
      </w:r>
      <w:r w:rsidRPr="004020CF">
        <w:t>to</w:t>
      </w:r>
      <w:r>
        <w:t xml:space="preserve"> </w:t>
      </w:r>
      <w:r w:rsidRPr="004020CF">
        <w:t>gain</w:t>
      </w:r>
      <w:r>
        <w:t xml:space="preserve"> </w:t>
      </w:r>
      <w:r w:rsidRPr="004020CF">
        <w:t>internal</w:t>
      </w:r>
      <w:r>
        <w:t xml:space="preserve"> </w:t>
      </w:r>
      <w:r w:rsidRPr="004020CF">
        <w:t>approval</w:t>
      </w:r>
      <w:r>
        <w:t xml:space="preserve"> for a change</w:t>
      </w:r>
      <w:r w:rsidRPr="004020CF">
        <w:t>.</w:t>
      </w:r>
      <w:r>
        <w:t xml:space="preserve">  </w:t>
      </w:r>
      <w:r w:rsidRPr="004020CF">
        <w:t>The</w:t>
      </w:r>
      <w:r>
        <w:t xml:space="preserve"> </w:t>
      </w:r>
      <w:r w:rsidRPr="004020CF">
        <w:t>following</w:t>
      </w:r>
      <w:r>
        <w:t xml:space="preserve"> </w:t>
      </w:r>
      <w:r w:rsidRPr="004020CF">
        <w:t>clause</w:t>
      </w:r>
      <w:r>
        <w:t xml:space="preserve"> </w:t>
      </w:r>
      <w:r w:rsidRPr="004020CF">
        <w:t>is</w:t>
      </w:r>
      <w:r>
        <w:t xml:space="preserve"> </w:t>
      </w:r>
      <w:r w:rsidRPr="004020CF">
        <w:t>intended</w:t>
      </w:r>
      <w:r>
        <w:t xml:space="preserve"> </w:t>
      </w:r>
      <w:r w:rsidRPr="004020CF">
        <w:t>to</w:t>
      </w:r>
      <w:r>
        <w:t xml:space="preserve"> </w:t>
      </w:r>
      <w:r w:rsidRPr="004020CF">
        <w:t>provide</w:t>
      </w:r>
      <w:r>
        <w:t xml:space="preserve"> </w:t>
      </w:r>
      <w:r w:rsidRPr="004020CF">
        <w:t>the</w:t>
      </w:r>
      <w:r>
        <w:t xml:space="preserve"> </w:t>
      </w:r>
      <w:r w:rsidRPr="004020CF">
        <w:t>Commonwealth</w:t>
      </w:r>
      <w:r>
        <w:t xml:space="preserve"> </w:t>
      </w:r>
      <w:r w:rsidRPr="004020CF">
        <w:t>Representative</w:t>
      </w:r>
      <w:r>
        <w:t xml:space="preserve"> </w:t>
      </w:r>
      <w:r w:rsidRPr="004020CF">
        <w:t>with</w:t>
      </w:r>
      <w:r>
        <w:t xml:space="preserve"> </w:t>
      </w:r>
      <w:r w:rsidRPr="004020CF">
        <w:t>the</w:t>
      </w:r>
      <w:r>
        <w:t xml:space="preserve"> </w:t>
      </w:r>
      <w:r w:rsidRPr="004020CF">
        <w:t>mechanism</w:t>
      </w:r>
      <w:r>
        <w:t xml:space="preserve"> </w:t>
      </w:r>
      <w:r w:rsidRPr="004020CF">
        <w:t>for</w:t>
      </w:r>
      <w:r>
        <w:t xml:space="preserve"> </w:t>
      </w:r>
      <w:r w:rsidRPr="004020CF">
        <w:t>seeking</w:t>
      </w:r>
      <w:r>
        <w:t xml:space="preserve"> </w:t>
      </w:r>
      <w:r w:rsidRPr="004020CF">
        <w:t>such</w:t>
      </w:r>
      <w:r>
        <w:t xml:space="preserve"> </w:t>
      </w:r>
      <w:r w:rsidRPr="004020CF">
        <w:t>approval.</w:t>
      </w:r>
    </w:p>
    <w:p w14:paraId="1BE8BAEF" w14:textId="77777777" w:rsidR="00A17F87" w:rsidRPr="004020CF" w:rsidRDefault="00A17F87" w:rsidP="00A17F87">
      <w:pPr>
        <w:pStyle w:val="SOWTL4-ASDEFCON"/>
      </w:pPr>
      <w:r w:rsidRPr="004020CF">
        <w:t>If</w:t>
      </w:r>
      <w:r>
        <w:t xml:space="preserve"> </w:t>
      </w:r>
      <w:r w:rsidRPr="004020CF">
        <w:t>proposed</w:t>
      </w:r>
      <w:r>
        <w:t xml:space="preserve"> </w:t>
      </w:r>
      <w:r w:rsidRPr="004020CF">
        <w:t>SS</w:t>
      </w:r>
      <w:r>
        <w:t xml:space="preserve"> </w:t>
      </w:r>
      <w:r w:rsidRPr="004020CF">
        <w:t>or</w:t>
      </w:r>
      <w:r>
        <w:t xml:space="preserve"> </w:t>
      </w:r>
      <w:r w:rsidRPr="004020CF">
        <w:t>SSSPEC</w:t>
      </w:r>
      <w:r>
        <w:t xml:space="preserve"> </w:t>
      </w:r>
      <w:r w:rsidRPr="004020CF">
        <w:t>requirements</w:t>
      </w:r>
      <w:r>
        <w:t xml:space="preserve"> </w:t>
      </w:r>
      <w:r w:rsidRPr="004020CF">
        <w:t>are</w:t>
      </w:r>
      <w:r>
        <w:t xml:space="preserve"> </w:t>
      </w:r>
      <w:r w:rsidRPr="004020CF">
        <w:t>in</w:t>
      </w:r>
      <w:r>
        <w:t xml:space="preserve"> </w:t>
      </w:r>
      <w:r w:rsidRPr="004020CF">
        <w:t>conflict</w:t>
      </w:r>
      <w:r>
        <w:t xml:space="preserve"> </w:t>
      </w:r>
      <w:r w:rsidRPr="004020CF">
        <w:t>with</w:t>
      </w:r>
      <w:r>
        <w:t xml:space="preserve"> </w:t>
      </w:r>
      <w:r w:rsidRPr="004020CF">
        <w:t>the</w:t>
      </w:r>
      <w:r>
        <w:t xml:space="preserve"> </w:t>
      </w:r>
      <w:r w:rsidRPr="004020CF">
        <w:t>FPS,</w:t>
      </w:r>
      <w:r>
        <w:t xml:space="preserve"> </w:t>
      </w:r>
      <w:r w:rsidRPr="004020CF">
        <w:t>the</w:t>
      </w:r>
      <w:r>
        <w:t xml:space="preserve"> </w:t>
      </w:r>
      <w:r w:rsidRPr="004020CF">
        <w:t>Contractor</w:t>
      </w:r>
      <w:r>
        <w:t xml:space="preserve"> </w:t>
      </w:r>
      <w:r w:rsidRPr="004020CF">
        <w:t>shall</w:t>
      </w:r>
      <w:r>
        <w:t xml:space="preserve"> submit </w:t>
      </w:r>
      <w:r w:rsidRPr="004020CF">
        <w:t>an</w:t>
      </w:r>
      <w:r>
        <w:t xml:space="preserve"> </w:t>
      </w:r>
      <w:r w:rsidRPr="004020CF">
        <w:t>Application</w:t>
      </w:r>
      <w:r>
        <w:t xml:space="preserve"> </w:t>
      </w:r>
      <w:r w:rsidRPr="004020CF">
        <w:t>for</w:t>
      </w:r>
      <w:r>
        <w:t xml:space="preserve"> </w:t>
      </w:r>
      <w:r w:rsidRPr="004020CF">
        <w:t>a</w:t>
      </w:r>
      <w:r>
        <w:t xml:space="preserve"> </w:t>
      </w:r>
      <w:r w:rsidRPr="004020CF">
        <w:t>Deviation</w:t>
      </w:r>
      <w:r>
        <w:t xml:space="preserve"> </w:t>
      </w:r>
      <w:r w:rsidRPr="004020CF">
        <w:t>in</w:t>
      </w:r>
      <w:r>
        <w:t xml:space="preserve"> </w:t>
      </w:r>
      <w:r w:rsidRPr="004020CF">
        <w:t>accordance</w:t>
      </w:r>
      <w:r>
        <w:t xml:space="preserve"> </w:t>
      </w:r>
      <w:r w:rsidRPr="004020CF">
        <w:t>CDRL</w:t>
      </w:r>
      <w:r>
        <w:t xml:space="preserve"> </w:t>
      </w:r>
      <w:r w:rsidRPr="004020CF">
        <w:t>Line</w:t>
      </w:r>
      <w:r>
        <w:t xml:space="preserve"> </w:t>
      </w:r>
      <w:r w:rsidRPr="004020CF">
        <w:t>Number</w:t>
      </w:r>
      <w:r>
        <w:t xml:space="preserve"> </w:t>
      </w:r>
      <w:r w:rsidRPr="004020CF">
        <w:t>MGT</w:t>
      </w:r>
      <w:r w:rsidRPr="004020CF">
        <w:noBreakHyphen/>
        <w:t>1400.</w:t>
      </w:r>
    </w:p>
    <w:p w14:paraId="4A582A9B" w14:textId="647A8248" w:rsidR="00A17F87" w:rsidRPr="004020CF" w:rsidRDefault="00A17F87" w:rsidP="00A17F87">
      <w:pPr>
        <w:pStyle w:val="NoteToTenderers-ASDEFCON"/>
      </w:pPr>
      <w:r w:rsidRPr="004020CF">
        <w:t>Note</w:t>
      </w:r>
      <w:r>
        <w:t xml:space="preserve"> </w:t>
      </w:r>
      <w:r w:rsidRPr="004020CF">
        <w:t>to</w:t>
      </w:r>
      <w:r>
        <w:t xml:space="preserve"> </w:t>
      </w:r>
      <w:r w:rsidRPr="004020CF">
        <w:t>tenderers:</w:t>
      </w:r>
      <w:r>
        <w:t xml:space="preserve">  </w:t>
      </w:r>
      <w:r w:rsidRPr="004020CF">
        <w:t>The</w:t>
      </w:r>
      <w:r>
        <w:t xml:space="preserve"> </w:t>
      </w:r>
      <w:r w:rsidRPr="004020CF">
        <w:t>SS</w:t>
      </w:r>
      <w:r>
        <w:t xml:space="preserve"> </w:t>
      </w:r>
      <w:r w:rsidRPr="004020CF">
        <w:t>is</w:t>
      </w:r>
      <w:r>
        <w:t xml:space="preserve"> </w:t>
      </w:r>
      <w:r w:rsidRPr="004020CF">
        <w:t>submitted</w:t>
      </w:r>
      <w:r>
        <w:t xml:space="preserve"> </w:t>
      </w:r>
      <w:r w:rsidRPr="004020CF">
        <w:t>for</w:t>
      </w:r>
      <w:r>
        <w:t xml:space="preserve"> </w:t>
      </w:r>
      <w:r w:rsidRPr="004020CF">
        <w:t>CCP</w:t>
      </w:r>
      <w:r>
        <w:t xml:space="preserve"> </w:t>
      </w:r>
      <w:r w:rsidRPr="004020CF">
        <w:t>approval,</w:t>
      </w:r>
      <w:r>
        <w:t xml:space="preserve"> </w:t>
      </w:r>
      <w:r w:rsidRPr="004020CF">
        <w:t>to</w:t>
      </w:r>
      <w:r>
        <w:t xml:space="preserve"> </w:t>
      </w:r>
      <w:r w:rsidRPr="004020CF">
        <w:t>be</w:t>
      </w:r>
      <w:r>
        <w:t xml:space="preserve"> </w:t>
      </w:r>
      <w:r w:rsidRPr="004020CF">
        <w:t>placed</w:t>
      </w:r>
      <w:r>
        <w:t xml:space="preserve"> </w:t>
      </w:r>
      <w:r w:rsidRPr="004020CF">
        <w:t>on</w:t>
      </w:r>
      <w:r>
        <w:t xml:space="preserve"> </w:t>
      </w:r>
      <w:r w:rsidRPr="004020CF">
        <w:t>Contract</w:t>
      </w:r>
      <w:r>
        <w:t xml:space="preserve"> </w:t>
      </w:r>
      <w:r w:rsidRPr="004020CF">
        <w:t>(</w:t>
      </w:r>
      <w:r>
        <w:t xml:space="preserve">in addition to </w:t>
      </w:r>
      <w:r w:rsidRPr="004020CF">
        <w:t>the</w:t>
      </w:r>
      <w:r>
        <w:t xml:space="preserve"> </w:t>
      </w:r>
      <w:r w:rsidRPr="004020CF">
        <w:t>FPS)</w:t>
      </w:r>
      <w:r>
        <w:t xml:space="preserve"> </w:t>
      </w:r>
      <w:r w:rsidRPr="004020CF">
        <w:t>after</w:t>
      </w:r>
      <w:r>
        <w:t xml:space="preserve"> </w:t>
      </w:r>
      <w:r w:rsidRPr="004020CF">
        <w:t>successful</w:t>
      </w:r>
      <w:r>
        <w:t xml:space="preserve"> </w:t>
      </w:r>
      <w:r w:rsidRPr="004020CF">
        <w:t>completion</w:t>
      </w:r>
      <w:r>
        <w:t xml:space="preserve"> </w:t>
      </w:r>
      <w:r w:rsidRPr="004020CF">
        <w:t>of</w:t>
      </w:r>
      <w:r>
        <w:t xml:space="preserve"> </w:t>
      </w:r>
      <w:r w:rsidRPr="004020CF">
        <w:t>the</w:t>
      </w:r>
      <w:r>
        <w:t xml:space="preserve"> System Definition Review (</w:t>
      </w:r>
      <w:r w:rsidRPr="004020CF">
        <w:t>SDR</w:t>
      </w:r>
      <w:r>
        <w:t>)</w:t>
      </w:r>
      <w:r w:rsidRPr="004020CF">
        <w:t>.</w:t>
      </w:r>
    </w:p>
    <w:p w14:paraId="33675699" w14:textId="77777777" w:rsidR="00A17F87" w:rsidRPr="004020CF" w:rsidRDefault="00A17F87" w:rsidP="00A17F87">
      <w:pPr>
        <w:pStyle w:val="SOWTL4-ASDEFCON"/>
      </w:pPr>
      <w:bookmarkStart w:id="632" w:name="_Ref523208611"/>
      <w:r w:rsidRPr="004020CF">
        <w:t>The</w:t>
      </w:r>
      <w:r>
        <w:t xml:space="preserve"> </w:t>
      </w:r>
      <w:r w:rsidRPr="004020CF">
        <w:t>Contractor</w:t>
      </w:r>
      <w:r>
        <w:t xml:space="preserve"> </w:t>
      </w:r>
      <w:r w:rsidRPr="004020CF">
        <w:t>shall</w:t>
      </w:r>
      <w:r>
        <w:t xml:space="preserve"> </w:t>
      </w:r>
      <w:r w:rsidRPr="004020CF">
        <w:t>submit</w:t>
      </w:r>
      <w:r>
        <w:t xml:space="preserve"> </w:t>
      </w:r>
      <w:r w:rsidRPr="004020CF">
        <w:t>a</w:t>
      </w:r>
      <w:r>
        <w:t xml:space="preserve"> </w:t>
      </w:r>
      <w:r w:rsidRPr="004020CF">
        <w:t>CCP</w:t>
      </w:r>
      <w:r>
        <w:t xml:space="preserve"> </w:t>
      </w:r>
      <w:r w:rsidRPr="004020CF">
        <w:t>to</w:t>
      </w:r>
      <w:r>
        <w:t xml:space="preserve"> </w:t>
      </w:r>
      <w:r w:rsidRPr="004020CF">
        <w:t>include</w:t>
      </w:r>
      <w:r>
        <w:t xml:space="preserve"> </w:t>
      </w:r>
      <w:r w:rsidRPr="004020CF">
        <w:t>the</w:t>
      </w:r>
      <w:r>
        <w:t xml:space="preserve"> </w:t>
      </w:r>
      <w:r w:rsidRPr="004020CF">
        <w:t>SS</w:t>
      </w:r>
      <w:r>
        <w:t xml:space="preserve"> </w:t>
      </w:r>
      <w:r w:rsidRPr="004020CF">
        <w:t>at</w:t>
      </w:r>
      <w:r>
        <w:t xml:space="preserve"> </w:t>
      </w:r>
      <w:r w:rsidRPr="004020CF">
        <w:t>Annex</w:t>
      </w:r>
      <w:r>
        <w:t xml:space="preserve"> </w:t>
      </w:r>
      <w:r w:rsidRPr="004020CF">
        <w:t>A,</w:t>
      </w:r>
      <w:r>
        <w:t xml:space="preserve"> </w:t>
      </w:r>
      <w:r w:rsidRPr="004020CF">
        <w:t>as</w:t>
      </w:r>
      <w:r>
        <w:t xml:space="preserve"> </w:t>
      </w:r>
      <w:r w:rsidRPr="004020CF">
        <w:t>the</w:t>
      </w:r>
      <w:r>
        <w:t xml:space="preserve"> </w:t>
      </w:r>
      <w:r w:rsidRPr="004020CF">
        <w:t>basis</w:t>
      </w:r>
      <w:r>
        <w:t xml:space="preserve"> </w:t>
      </w:r>
      <w:r w:rsidRPr="004020CF">
        <w:t>on</w:t>
      </w:r>
      <w:r>
        <w:t xml:space="preserve"> </w:t>
      </w:r>
      <w:r w:rsidRPr="004020CF">
        <w:t>which</w:t>
      </w:r>
      <w:r>
        <w:t xml:space="preserve"> </w:t>
      </w:r>
      <w:r w:rsidRPr="004020CF">
        <w:t>the</w:t>
      </w:r>
      <w:r>
        <w:t xml:space="preserve"> </w:t>
      </w:r>
      <w:r w:rsidRPr="004020CF">
        <w:t>Functional</w:t>
      </w:r>
      <w:r>
        <w:t xml:space="preserve"> </w:t>
      </w:r>
      <w:r w:rsidRPr="004020CF">
        <w:t>Baseline</w:t>
      </w:r>
      <w:r>
        <w:t xml:space="preserve"> </w:t>
      </w:r>
      <w:r w:rsidRPr="004020CF">
        <w:t>(FBL)</w:t>
      </w:r>
      <w:r>
        <w:t xml:space="preserve"> </w:t>
      </w:r>
      <w:r w:rsidRPr="004020CF">
        <w:t>for</w:t>
      </w:r>
      <w:r>
        <w:t xml:space="preserve"> </w:t>
      </w:r>
      <w:r w:rsidRPr="004020CF">
        <w:t>the</w:t>
      </w:r>
      <w:r>
        <w:t xml:space="preserve"> </w:t>
      </w:r>
      <w:r w:rsidRPr="004020CF">
        <w:t>Mission</w:t>
      </w:r>
      <w:r>
        <w:t xml:space="preserve"> </w:t>
      </w:r>
      <w:r w:rsidRPr="004020CF">
        <w:t>System</w:t>
      </w:r>
      <w:r>
        <w:t xml:space="preserve"> </w:t>
      </w:r>
      <w:r w:rsidRPr="004020CF">
        <w:t>is</w:t>
      </w:r>
      <w:r>
        <w:t xml:space="preserve"> </w:t>
      </w:r>
      <w:r w:rsidRPr="004020CF">
        <w:t>established</w:t>
      </w:r>
      <w:r>
        <w:t xml:space="preserve"> </w:t>
      </w:r>
      <w:r w:rsidRPr="004020CF">
        <w:t>and,</w:t>
      </w:r>
      <w:r>
        <w:t xml:space="preserve"> </w:t>
      </w:r>
      <w:r w:rsidRPr="004020CF">
        <w:t>hence,</w:t>
      </w:r>
      <w:r>
        <w:t xml:space="preserve"> </w:t>
      </w:r>
      <w:r w:rsidRPr="004020CF">
        <w:t>as</w:t>
      </w:r>
      <w:r>
        <w:t xml:space="preserve"> </w:t>
      </w:r>
      <w:r w:rsidRPr="004020CF">
        <w:t>the</w:t>
      </w:r>
      <w:r>
        <w:t xml:space="preserve"> </w:t>
      </w:r>
      <w:r w:rsidRPr="004020CF">
        <w:t>basis</w:t>
      </w:r>
      <w:r>
        <w:t xml:space="preserve"> </w:t>
      </w:r>
      <w:r w:rsidRPr="004020CF">
        <w:t>for</w:t>
      </w:r>
      <w:r>
        <w:t xml:space="preserve"> </w:t>
      </w:r>
      <w:r w:rsidRPr="004020CF">
        <w:t>the</w:t>
      </w:r>
      <w:r>
        <w:t xml:space="preserve"> </w:t>
      </w:r>
      <w:r w:rsidRPr="004020CF">
        <w:t>development</w:t>
      </w:r>
      <w:r>
        <w:t xml:space="preserve"> </w:t>
      </w:r>
      <w:r w:rsidRPr="004020CF">
        <w:t>and</w:t>
      </w:r>
      <w:r>
        <w:t xml:space="preserve"> </w:t>
      </w:r>
      <w:r w:rsidRPr="004020CF">
        <w:t>Verification</w:t>
      </w:r>
      <w:r>
        <w:t xml:space="preserve"> </w:t>
      </w:r>
      <w:r w:rsidRPr="004020CF">
        <w:t>of</w:t>
      </w:r>
      <w:r>
        <w:t xml:space="preserve"> </w:t>
      </w:r>
      <w:r w:rsidRPr="004020CF">
        <w:t>the</w:t>
      </w:r>
      <w:r>
        <w:t xml:space="preserve"> </w:t>
      </w:r>
      <w:r w:rsidRPr="004020CF">
        <w:t>Mission</w:t>
      </w:r>
      <w:r>
        <w:t xml:space="preserve"> </w:t>
      </w:r>
      <w:r w:rsidRPr="004020CF">
        <w:t>System.</w:t>
      </w:r>
      <w:bookmarkEnd w:id="632"/>
    </w:p>
    <w:p w14:paraId="1E7200B4" w14:textId="77777777" w:rsidR="00A17F87" w:rsidRPr="004020CF" w:rsidRDefault="00A17F87" w:rsidP="00A17F87">
      <w:pPr>
        <w:pStyle w:val="SOWHL3-ASDEFCON"/>
      </w:pPr>
      <w:bookmarkStart w:id="633" w:name="_Toc520972536"/>
      <w:r w:rsidRPr="004020CF">
        <w:t>Mission</w:t>
      </w:r>
      <w:r>
        <w:t xml:space="preserve"> </w:t>
      </w:r>
      <w:r w:rsidRPr="004020CF">
        <w:t>System</w:t>
      </w:r>
      <w:r>
        <w:t xml:space="preserve"> </w:t>
      </w:r>
      <w:r w:rsidRPr="004020CF">
        <w:t>Logical</w:t>
      </w:r>
      <w:r>
        <w:t xml:space="preserve"> </w:t>
      </w:r>
      <w:r w:rsidRPr="004020CF">
        <w:t>Solution</w:t>
      </w:r>
      <w:r>
        <w:t xml:space="preserve"> </w:t>
      </w:r>
      <w:r w:rsidRPr="004020CF">
        <w:t>Representations</w:t>
      </w:r>
    </w:p>
    <w:p w14:paraId="1691BA0E"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define</w:t>
      </w:r>
      <w:r>
        <w:t xml:space="preserve"> </w:t>
      </w:r>
      <w:r w:rsidRPr="004020CF">
        <w:t>a</w:t>
      </w:r>
      <w:r>
        <w:t xml:space="preserve"> </w:t>
      </w:r>
      <w:r w:rsidRPr="004020CF">
        <w:t>validated</w:t>
      </w:r>
      <w:r>
        <w:t xml:space="preserve"> </w:t>
      </w:r>
      <w:r w:rsidRPr="004020CF">
        <w:t>set</w:t>
      </w:r>
      <w:r>
        <w:t xml:space="preserve"> </w:t>
      </w:r>
      <w:r w:rsidRPr="004020CF">
        <w:t>of</w:t>
      </w:r>
      <w:r>
        <w:t xml:space="preserve"> </w:t>
      </w:r>
      <w:r w:rsidRPr="004020CF">
        <w:t>Logical</w:t>
      </w:r>
      <w:r>
        <w:t xml:space="preserve"> </w:t>
      </w:r>
      <w:r w:rsidRPr="004020CF">
        <w:t>Solution</w:t>
      </w:r>
      <w:r>
        <w:t xml:space="preserve"> </w:t>
      </w:r>
      <w:r w:rsidRPr="004020CF">
        <w:t>Representations</w:t>
      </w:r>
      <w:r>
        <w:t xml:space="preserve"> </w:t>
      </w:r>
      <w:r w:rsidRPr="004020CF">
        <w:t>for</w:t>
      </w:r>
      <w:r>
        <w:t xml:space="preserve"> the </w:t>
      </w:r>
      <w:r w:rsidRPr="004020CF">
        <w:t>Mission</w:t>
      </w:r>
      <w:r>
        <w:t xml:space="preserve"> </w:t>
      </w:r>
      <w:r w:rsidRPr="004020CF">
        <w:t>System</w:t>
      </w:r>
      <w:r>
        <w:t xml:space="preserve"> </w:t>
      </w:r>
      <w:r w:rsidRPr="004020CF">
        <w:t>that</w:t>
      </w:r>
      <w:r>
        <w:t xml:space="preserve"> </w:t>
      </w:r>
      <w:r w:rsidRPr="004020CF">
        <w:t>conforms</w:t>
      </w:r>
      <w:r>
        <w:t xml:space="preserve"> </w:t>
      </w:r>
      <w:r w:rsidRPr="004020CF">
        <w:t>to</w:t>
      </w:r>
      <w:r>
        <w:t xml:space="preserve"> </w:t>
      </w:r>
      <w:r w:rsidRPr="004020CF">
        <w:t>the</w:t>
      </w:r>
      <w:r>
        <w:t xml:space="preserve"> </w:t>
      </w:r>
      <w:r w:rsidRPr="004020CF">
        <w:t>SS</w:t>
      </w:r>
      <w:r>
        <w:t xml:space="preserve"> </w:t>
      </w:r>
      <w:r w:rsidRPr="004020CF">
        <w:t>requirements.</w:t>
      </w:r>
    </w:p>
    <w:p w14:paraId="6F9B7B8E"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document</w:t>
      </w:r>
      <w:r>
        <w:t xml:space="preserve"> </w:t>
      </w:r>
      <w:r w:rsidRPr="004020CF">
        <w:t>the</w:t>
      </w:r>
      <w:r>
        <w:t xml:space="preserve"> </w:t>
      </w:r>
      <w:r w:rsidRPr="004020CF">
        <w:t>defined,</w:t>
      </w:r>
      <w:r>
        <w:t xml:space="preserve"> </w:t>
      </w:r>
      <w:r w:rsidRPr="004020CF">
        <w:t>validated</w:t>
      </w:r>
      <w:r>
        <w:t xml:space="preserve"> </w:t>
      </w:r>
      <w:r w:rsidRPr="004020CF">
        <w:t>set</w:t>
      </w:r>
      <w:r>
        <w:t xml:space="preserve"> </w:t>
      </w:r>
      <w:r w:rsidRPr="004020CF">
        <w:t>of</w:t>
      </w:r>
      <w:r>
        <w:t xml:space="preserve"> </w:t>
      </w:r>
      <w:r w:rsidRPr="004020CF">
        <w:t>Logical</w:t>
      </w:r>
      <w:r>
        <w:t xml:space="preserve"> </w:t>
      </w:r>
      <w:r w:rsidRPr="004020CF">
        <w:t>Solution</w:t>
      </w:r>
      <w:r>
        <w:t xml:space="preserve"> </w:t>
      </w:r>
      <w:r w:rsidRPr="004020CF">
        <w:t>Representations</w:t>
      </w:r>
      <w:r>
        <w:t xml:space="preserve"> </w:t>
      </w:r>
      <w:r w:rsidRPr="004020CF">
        <w:t>for</w:t>
      </w:r>
      <w:r>
        <w:t xml:space="preserve"> </w:t>
      </w:r>
      <w:r w:rsidRPr="004020CF">
        <w:t>the</w:t>
      </w:r>
      <w:r>
        <w:t xml:space="preserve"> </w:t>
      </w:r>
      <w:r w:rsidRPr="004020CF">
        <w:t>Mission</w:t>
      </w:r>
      <w:r>
        <w:t xml:space="preserve"> </w:t>
      </w:r>
      <w:r w:rsidRPr="004020CF">
        <w:t>System</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SS.</w:t>
      </w:r>
    </w:p>
    <w:p w14:paraId="3ADFF9F0" w14:textId="77777777" w:rsidR="00A17F87" w:rsidRPr="004020CF" w:rsidRDefault="00A17F87" w:rsidP="00A17F87">
      <w:pPr>
        <w:pStyle w:val="SOWHL3-ASDEFCON"/>
      </w:pPr>
      <w:r w:rsidRPr="004020CF">
        <w:t>System</w:t>
      </w:r>
      <w:r>
        <w:t xml:space="preserve"> </w:t>
      </w:r>
      <w:r w:rsidRPr="004020CF">
        <w:t>Requirements</w:t>
      </w:r>
      <w:r>
        <w:t xml:space="preserve"> </w:t>
      </w:r>
      <w:r w:rsidRPr="004020CF">
        <w:t>Review</w:t>
      </w:r>
      <w:bookmarkEnd w:id="633"/>
    </w:p>
    <w:p w14:paraId="3D842FB3" w14:textId="77777777" w:rsidR="00A17F87" w:rsidRDefault="00A17F87" w:rsidP="00A17F87">
      <w:pPr>
        <w:pStyle w:val="SOWTL4-ASDEFCON"/>
      </w:pPr>
      <w:r w:rsidRPr="004020CF">
        <w:t>At</w:t>
      </w:r>
      <w:r>
        <w:t xml:space="preserve"> </w:t>
      </w:r>
      <w:r w:rsidRPr="004020CF">
        <w:t>the</w:t>
      </w:r>
      <w:r>
        <w:t xml:space="preserve"> </w:t>
      </w:r>
      <w:r w:rsidRPr="004020CF">
        <w:t>completion</w:t>
      </w:r>
      <w:r>
        <w:t xml:space="preserve"> </w:t>
      </w:r>
      <w:r w:rsidRPr="004020CF">
        <w:t>of</w:t>
      </w:r>
      <w:r>
        <w:t xml:space="preserve"> </w:t>
      </w:r>
      <w:r w:rsidRPr="004020CF">
        <w:t>an</w:t>
      </w:r>
      <w:r>
        <w:t xml:space="preserve"> </w:t>
      </w:r>
      <w:r w:rsidRPr="004020CF">
        <w:t>initial</w:t>
      </w:r>
      <w:r>
        <w:t xml:space="preserve"> </w:t>
      </w:r>
      <w:r w:rsidRPr="004020CF">
        <w:t>analysis</w:t>
      </w:r>
      <w:r>
        <w:t xml:space="preserve"> </w:t>
      </w:r>
      <w:r w:rsidRPr="004020CF">
        <w:t>phase,</w:t>
      </w:r>
      <w:r>
        <w:t xml:space="preserve"> </w:t>
      </w:r>
      <w:r w:rsidRPr="004020CF">
        <w:t>the</w:t>
      </w:r>
      <w:r>
        <w:t xml:space="preserve"> </w:t>
      </w:r>
      <w:r w:rsidRPr="004020CF">
        <w:t>Contractor</w:t>
      </w:r>
      <w:r>
        <w:t xml:space="preserve"> </w:t>
      </w:r>
      <w:r w:rsidRPr="004020CF">
        <w:t>shall</w:t>
      </w:r>
      <w:r>
        <w:t xml:space="preserve"> conduct </w:t>
      </w:r>
      <w:r w:rsidRPr="004020CF">
        <w:t>a</w:t>
      </w:r>
      <w:r>
        <w:t xml:space="preserve"> </w:t>
      </w:r>
      <w:r w:rsidRPr="004020CF">
        <w:t>MSR,</w:t>
      </w:r>
      <w:r>
        <w:t xml:space="preserve"> </w:t>
      </w:r>
      <w:r w:rsidRPr="004020CF">
        <w:t>the</w:t>
      </w:r>
      <w:r>
        <w:t xml:space="preserve"> </w:t>
      </w:r>
      <w:r w:rsidRPr="004020CF">
        <w:t>SRR.</w:t>
      </w:r>
    </w:p>
    <w:p w14:paraId="1326B2C2" w14:textId="77777777" w:rsidR="00A17F87" w:rsidRPr="004020CF" w:rsidRDefault="00A17F87" w:rsidP="00A17F87">
      <w:pPr>
        <w:pStyle w:val="SOWTL4-ASDEFCON"/>
      </w:pPr>
      <w:r w:rsidRPr="004020CF">
        <w:t>The</w:t>
      </w:r>
      <w:r>
        <w:t xml:space="preserve"> </w:t>
      </w:r>
      <w:r w:rsidRPr="004020CF">
        <w:t>Contractor’s</w:t>
      </w:r>
      <w:r>
        <w:t xml:space="preserve"> </w:t>
      </w:r>
      <w:r w:rsidRPr="004020CF">
        <w:t>entry</w:t>
      </w:r>
      <w:r>
        <w:t xml:space="preserve"> </w:t>
      </w:r>
      <w:r w:rsidRPr="004020CF">
        <w:t>criteria,</w:t>
      </w:r>
      <w:r>
        <w:t xml:space="preserve"> </w:t>
      </w:r>
      <w:r w:rsidRPr="004020CF">
        <w:t>exit</w:t>
      </w:r>
      <w:r>
        <w:t xml:space="preserve"> </w:t>
      </w:r>
      <w:r w:rsidRPr="004020CF">
        <w:t>criteria</w:t>
      </w:r>
      <w:r>
        <w:t xml:space="preserve"> </w:t>
      </w:r>
      <w:r w:rsidRPr="004020CF">
        <w:t>and</w:t>
      </w:r>
      <w:r>
        <w:t xml:space="preserve"> </w:t>
      </w:r>
      <w:r w:rsidRPr="004020CF">
        <w:t>objectives</w:t>
      </w:r>
      <w:r>
        <w:t xml:space="preserve"> </w:t>
      </w:r>
      <w:r w:rsidRPr="004020CF">
        <w:t>for</w:t>
      </w:r>
      <w:r>
        <w:t xml:space="preserve"> </w:t>
      </w:r>
      <w:r w:rsidRPr="004020CF">
        <w:t>SRR</w:t>
      </w:r>
      <w:r>
        <w:t xml:space="preserve"> </w:t>
      </w:r>
      <w:r w:rsidRPr="004020CF">
        <w:t>shall</w:t>
      </w:r>
      <w:r>
        <w:t xml:space="preserve"> </w:t>
      </w:r>
      <w:r w:rsidRPr="004020CF">
        <w:t>include</w:t>
      </w:r>
      <w:r>
        <w:t xml:space="preserve"> </w:t>
      </w:r>
      <w:r w:rsidRPr="004020CF">
        <w:t>those</w:t>
      </w:r>
      <w:r>
        <w:t xml:space="preserve"> </w:t>
      </w:r>
      <w:r w:rsidRPr="004020CF">
        <w:t>defined</w:t>
      </w:r>
      <w:r>
        <w:t xml:space="preserve"> </w:t>
      </w:r>
      <w:r w:rsidRPr="004020CF">
        <w:t>in</w:t>
      </w:r>
      <w:r>
        <w:t xml:space="preserve"> </w:t>
      </w:r>
      <w:r w:rsidRPr="004020CF">
        <w:t>MSR-CHECKLIST-SRR.</w:t>
      </w:r>
    </w:p>
    <w:p w14:paraId="4EA46FF4" w14:textId="77777777" w:rsidR="00A17F87" w:rsidRPr="004020CF" w:rsidRDefault="00A17F87" w:rsidP="00A17F87">
      <w:pPr>
        <w:pStyle w:val="SOWHL3-ASDEFCON"/>
      </w:pPr>
      <w:bookmarkStart w:id="634" w:name="_Toc520972537"/>
      <w:r w:rsidRPr="004020CF">
        <w:t>System</w:t>
      </w:r>
      <w:r>
        <w:t xml:space="preserve"> </w:t>
      </w:r>
      <w:r w:rsidRPr="004020CF">
        <w:t>Definition</w:t>
      </w:r>
      <w:r>
        <w:t xml:space="preserve"> </w:t>
      </w:r>
      <w:r w:rsidRPr="004020CF">
        <w:t>Review</w:t>
      </w:r>
      <w:bookmarkEnd w:id="634"/>
    </w:p>
    <w:p w14:paraId="1567B551" w14:textId="77777777" w:rsidR="00A17F87" w:rsidRPr="004020CF" w:rsidRDefault="00A17F87" w:rsidP="00A17F87">
      <w:pPr>
        <w:pStyle w:val="SOWTL4-ASDEFCON"/>
      </w:pPr>
      <w:r w:rsidRPr="004020CF">
        <w:t>At</w:t>
      </w:r>
      <w:r>
        <w:t xml:space="preserve"> </w:t>
      </w:r>
      <w:r w:rsidRPr="004020CF">
        <w:t>the</w:t>
      </w:r>
      <w:r>
        <w:t xml:space="preserve"> </w:t>
      </w:r>
      <w:r w:rsidRPr="004020CF">
        <w:t>completion</w:t>
      </w:r>
      <w:r>
        <w:t xml:space="preserve"> </w:t>
      </w:r>
      <w:r w:rsidRPr="004020CF">
        <w:t>of</w:t>
      </w:r>
      <w:r>
        <w:t xml:space="preserve"> </w:t>
      </w:r>
      <w:r w:rsidRPr="004020CF">
        <w:t>the</w:t>
      </w:r>
      <w:r>
        <w:t xml:space="preserve"> </w:t>
      </w:r>
      <w:r w:rsidRPr="004020CF">
        <w:t>system</w:t>
      </w:r>
      <w:r>
        <w:t xml:space="preserve"> </w:t>
      </w:r>
      <w:r w:rsidRPr="004020CF">
        <w:t>definition</w:t>
      </w:r>
      <w:r>
        <w:t xml:space="preserve"> </w:t>
      </w:r>
      <w:r w:rsidRPr="004020CF">
        <w:t>phase,</w:t>
      </w:r>
      <w:r>
        <w:t xml:space="preserve"> </w:t>
      </w:r>
      <w:r w:rsidRPr="004020CF">
        <w:t>the</w:t>
      </w:r>
      <w:r>
        <w:t xml:space="preserve"> </w:t>
      </w:r>
      <w:r w:rsidRPr="004020CF">
        <w:t>Contractor</w:t>
      </w:r>
      <w:r>
        <w:t xml:space="preserve"> </w:t>
      </w:r>
      <w:r w:rsidRPr="004020CF">
        <w:t>shall</w:t>
      </w:r>
      <w:r>
        <w:t xml:space="preserve"> conduct </w:t>
      </w:r>
      <w:r w:rsidRPr="004020CF">
        <w:t>a</w:t>
      </w:r>
      <w:r>
        <w:t xml:space="preserve"> </w:t>
      </w:r>
      <w:r w:rsidRPr="004020CF">
        <w:t>MSR,</w:t>
      </w:r>
      <w:r>
        <w:t xml:space="preserve"> </w:t>
      </w:r>
      <w:r w:rsidRPr="004020CF">
        <w:t>the</w:t>
      </w:r>
      <w:r>
        <w:t xml:space="preserve"> </w:t>
      </w:r>
      <w:r w:rsidRPr="004020CF">
        <w:t>SDR.</w:t>
      </w:r>
    </w:p>
    <w:p w14:paraId="46A39774" w14:textId="77777777" w:rsidR="00A17F87" w:rsidRPr="004020CF" w:rsidRDefault="00A17F87" w:rsidP="00A17F87">
      <w:pPr>
        <w:pStyle w:val="SOWTL4-ASDEFCON"/>
      </w:pPr>
      <w:r w:rsidRPr="004020CF">
        <w:t>The</w:t>
      </w:r>
      <w:r>
        <w:t xml:space="preserve"> </w:t>
      </w:r>
      <w:r w:rsidRPr="004020CF">
        <w:t>Contractor’s</w:t>
      </w:r>
      <w:r>
        <w:t xml:space="preserve"> </w:t>
      </w:r>
      <w:r w:rsidRPr="004020CF">
        <w:t>entry</w:t>
      </w:r>
      <w:r>
        <w:t xml:space="preserve"> </w:t>
      </w:r>
      <w:r w:rsidRPr="004020CF">
        <w:t>criteria,</w:t>
      </w:r>
      <w:r>
        <w:t xml:space="preserve"> </w:t>
      </w:r>
      <w:r w:rsidRPr="004020CF">
        <w:t>exit</w:t>
      </w:r>
      <w:r>
        <w:t xml:space="preserve"> </w:t>
      </w:r>
      <w:r w:rsidRPr="004020CF">
        <w:t>criteria</w:t>
      </w:r>
      <w:r>
        <w:t xml:space="preserve"> </w:t>
      </w:r>
      <w:r w:rsidRPr="004020CF">
        <w:t>and</w:t>
      </w:r>
      <w:r>
        <w:t xml:space="preserve"> </w:t>
      </w:r>
      <w:r w:rsidRPr="004020CF">
        <w:t>objectives</w:t>
      </w:r>
      <w:r>
        <w:t xml:space="preserve"> </w:t>
      </w:r>
      <w:r w:rsidRPr="004020CF">
        <w:t>for</w:t>
      </w:r>
      <w:r>
        <w:t xml:space="preserve"> </w:t>
      </w:r>
      <w:r w:rsidRPr="004020CF">
        <w:t>SDR</w:t>
      </w:r>
      <w:r>
        <w:t xml:space="preserve"> </w:t>
      </w:r>
      <w:r w:rsidRPr="004020CF">
        <w:t>shall</w:t>
      </w:r>
      <w:r>
        <w:t xml:space="preserve"> </w:t>
      </w:r>
      <w:r w:rsidRPr="004020CF">
        <w:t>include</w:t>
      </w:r>
      <w:r>
        <w:t xml:space="preserve"> </w:t>
      </w:r>
      <w:r w:rsidRPr="004020CF">
        <w:t>those</w:t>
      </w:r>
      <w:r>
        <w:t xml:space="preserve"> </w:t>
      </w:r>
      <w:r w:rsidRPr="004020CF">
        <w:t>defined</w:t>
      </w:r>
      <w:r>
        <w:t xml:space="preserve"> </w:t>
      </w:r>
      <w:r w:rsidRPr="004020CF">
        <w:t>in</w:t>
      </w:r>
      <w:r>
        <w:t xml:space="preserve"> </w:t>
      </w:r>
      <w:r w:rsidRPr="004020CF">
        <w:t>MSR-CHECKLIST-SDR.</w:t>
      </w:r>
    </w:p>
    <w:p w14:paraId="0CF60B5F" w14:textId="77777777" w:rsidR="00A17F87" w:rsidRPr="004020CF" w:rsidRDefault="00A17F87" w:rsidP="00A17F87">
      <w:pPr>
        <w:pStyle w:val="SOWHL3-ASDEFCON"/>
      </w:pPr>
      <w:bookmarkStart w:id="635" w:name="_Ref169603121"/>
      <w:r w:rsidRPr="004020CF">
        <w:t>Requirements</w:t>
      </w:r>
      <w:r>
        <w:t xml:space="preserve"> </w:t>
      </w:r>
      <w:r w:rsidRPr="004020CF">
        <w:t>Working</w:t>
      </w:r>
      <w:r>
        <w:t xml:space="preserve"> </w:t>
      </w:r>
      <w:r w:rsidRPr="004020CF">
        <w:t>Groups</w:t>
      </w:r>
      <w:r>
        <w:t xml:space="preserve"> </w:t>
      </w:r>
      <w:r w:rsidRPr="004020CF">
        <w:t>(Optional)</w:t>
      </w:r>
      <w:bookmarkEnd w:id="635"/>
    </w:p>
    <w:p w14:paraId="561EE0E6" w14:textId="5904C6E5" w:rsidR="00A17F87" w:rsidRPr="004020CF" w:rsidRDefault="00A17F87" w:rsidP="00A17F87">
      <w:pPr>
        <w:pStyle w:val="NoteToDrafters-ASDEFCON"/>
      </w:pPr>
      <w:r w:rsidRPr="004020CF">
        <w:t>Note</w:t>
      </w:r>
      <w:r>
        <w:t xml:space="preserve"> </w:t>
      </w:r>
      <w:r w:rsidRPr="004020CF">
        <w:t>to</w:t>
      </w:r>
      <w:r>
        <w:t xml:space="preserve"> </w:t>
      </w:r>
      <w:r w:rsidR="0041420A">
        <w:t xml:space="preserve">drafters: </w:t>
      </w:r>
      <w:r w:rsidRPr="004020CF">
        <w:t>If</w:t>
      </w:r>
      <w:r>
        <w:t xml:space="preserve"> </w:t>
      </w:r>
      <w:r w:rsidRPr="004020CF">
        <w:t>the</w:t>
      </w:r>
      <w:r>
        <w:t xml:space="preserve"> </w:t>
      </w:r>
      <w:r w:rsidRPr="004020CF">
        <w:t>Contract</w:t>
      </w:r>
      <w:r>
        <w:t xml:space="preserve"> </w:t>
      </w:r>
      <w:r w:rsidRPr="004020CF">
        <w:t>does</w:t>
      </w:r>
      <w:r>
        <w:t xml:space="preserve"> </w:t>
      </w:r>
      <w:r w:rsidRPr="004020CF">
        <w:t>not</w:t>
      </w:r>
      <w:r>
        <w:t xml:space="preserve"> </w:t>
      </w:r>
      <w:r w:rsidRPr="004020CF">
        <w:t>involve</w:t>
      </w:r>
      <w:r>
        <w:t xml:space="preserve"> </w:t>
      </w:r>
      <w:r w:rsidRPr="004020CF">
        <w:t>interaction</w:t>
      </w:r>
      <w:r>
        <w:t xml:space="preserve"> </w:t>
      </w:r>
      <w:r w:rsidRPr="004020CF">
        <w:t>with</w:t>
      </w:r>
      <w:r>
        <w:t xml:space="preserve"> </w:t>
      </w:r>
      <w:r w:rsidRPr="004020CF">
        <w:t>the</w:t>
      </w:r>
      <w:r>
        <w:t xml:space="preserve"> </w:t>
      </w:r>
      <w:r w:rsidRPr="004020CF">
        <w:t>Contractor</w:t>
      </w:r>
      <w:r>
        <w:t xml:space="preserve"> </w:t>
      </w:r>
      <w:r w:rsidRPr="004020CF">
        <w:t>(Support),</w:t>
      </w:r>
      <w:r>
        <w:t xml:space="preserve"> </w:t>
      </w:r>
      <w:r w:rsidRPr="004020CF">
        <w:t>the</w:t>
      </w:r>
      <w:r>
        <w:t xml:space="preserve"> </w:t>
      </w:r>
      <w:r w:rsidRPr="004020CF">
        <w:t>following</w:t>
      </w:r>
      <w:r>
        <w:t xml:space="preserve"> </w:t>
      </w:r>
      <w:r w:rsidRPr="004020CF">
        <w:t>clauses</w:t>
      </w:r>
      <w:r>
        <w:t xml:space="preserve"> </w:t>
      </w:r>
      <w:r w:rsidRPr="004020CF">
        <w:t>should</w:t>
      </w:r>
      <w:r>
        <w:t xml:space="preserve"> </w:t>
      </w:r>
      <w:r w:rsidRPr="004020CF">
        <w:t>be</w:t>
      </w:r>
      <w:r>
        <w:t xml:space="preserve"> </w:t>
      </w:r>
      <w:r w:rsidRPr="004020CF">
        <w:t>edited</w:t>
      </w:r>
      <w:r>
        <w:t xml:space="preserve"> </w:t>
      </w:r>
      <w:r w:rsidRPr="004020CF">
        <w:t>to</w:t>
      </w:r>
      <w:r>
        <w:t xml:space="preserve"> </w:t>
      </w:r>
      <w:r w:rsidRPr="004020CF">
        <w:t>remove</w:t>
      </w:r>
      <w:r>
        <w:t xml:space="preserve"> </w:t>
      </w:r>
      <w:r w:rsidRPr="004020CF">
        <w:t>references</w:t>
      </w:r>
      <w:r>
        <w:t xml:space="preserve"> </w:t>
      </w:r>
      <w:r w:rsidRPr="004020CF">
        <w:t>to</w:t>
      </w:r>
      <w:r>
        <w:t xml:space="preserve"> </w:t>
      </w:r>
      <w:r w:rsidRPr="004020CF">
        <w:t>the</w:t>
      </w:r>
      <w:r>
        <w:t xml:space="preserve"> </w:t>
      </w:r>
      <w:r w:rsidRPr="004020CF">
        <w:t>Contract</w:t>
      </w:r>
      <w:r>
        <w:t xml:space="preserve"> </w:t>
      </w:r>
      <w:r w:rsidRPr="004020CF">
        <w:t>(Support),</w:t>
      </w:r>
      <w:r>
        <w:t xml:space="preserve"> </w:t>
      </w:r>
      <w:r w:rsidRPr="004020CF">
        <w:t>Contractor</w:t>
      </w:r>
      <w:r>
        <w:t xml:space="preserve"> </w:t>
      </w:r>
      <w:r w:rsidRPr="004020CF">
        <w:t>(Support)</w:t>
      </w:r>
      <w:r>
        <w:t xml:space="preserve"> </w:t>
      </w:r>
      <w:r w:rsidRPr="004020CF">
        <w:t>and</w:t>
      </w:r>
      <w:r>
        <w:t xml:space="preserve"> Approved </w:t>
      </w:r>
      <w:r w:rsidRPr="004020CF">
        <w:t>Subcontractors</w:t>
      </w:r>
      <w:r>
        <w:t xml:space="preserve"> </w:t>
      </w:r>
      <w:r w:rsidRPr="004020CF">
        <w:t>(Support).</w:t>
      </w:r>
    </w:p>
    <w:p w14:paraId="79A6C9E4" w14:textId="77777777" w:rsidR="00A17F87" w:rsidRPr="004020CF" w:rsidRDefault="00A17F87" w:rsidP="00A17F87">
      <w:pPr>
        <w:pStyle w:val="SOWTL4-ASDEFCON"/>
      </w:pPr>
      <w:bookmarkStart w:id="636" w:name="_Ref393109479"/>
      <w:r w:rsidRPr="004020CF">
        <w:t>The</w:t>
      </w:r>
      <w:r>
        <w:t xml:space="preserve"> </w:t>
      </w:r>
      <w:r w:rsidRPr="004020CF">
        <w:t>Contractor</w:t>
      </w:r>
      <w:r>
        <w:t xml:space="preserve"> </w:t>
      </w:r>
      <w:r w:rsidRPr="004020CF">
        <w:t>shall</w:t>
      </w:r>
      <w:r>
        <w:t xml:space="preserve"> </w:t>
      </w:r>
      <w:r w:rsidRPr="004020CF">
        <w:t>establish,</w:t>
      </w:r>
      <w:r>
        <w:t xml:space="preserve"> </w:t>
      </w:r>
      <w:r w:rsidRPr="004020CF">
        <w:t>coordinate</w:t>
      </w:r>
      <w:r>
        <w:t xml:space="preserve"> </w:t>
      </w:r>
      <w:r w:rsidRPr="004020CF">
        <w:t>and</w:t>
      </w:r>
      <w:r>
        <w:t xml:space="preserve"> </w:t>
      </w:r>
      <w:r w:rsidRPr="004020CF">
        <w:t>participate</w:t>
      </w:r>
      <w:r>
        <w:t xml:space="preserve"> </w:t>
      </w:r>
      <w:r w:rsidRPr="004020CF">
        <w:t>in</w:t>
      </w:r>
      <w:r>
        <w:t xml:space="preserve"> </w:t>
      </w:r>
      <w:r w:rsidRPr="004020CF">
        <w:t>Requirements</w:t>
      </w:r>
      <w:r>
        <w:t xml:space="preserve"> </w:t>
      </w:r>
      <w:r w:rsidRPr="004020CF">
        <w:t>Working</w:t>
      </w:r>
      <w:r>
        <w:t xml:space="preserve"> </w:t>
      </w:r>
      <w:r w:rsidRPr="004020CF">
        <w:t>Groups</w:t>
      </w:r>
      <w:r>
        <w:t xml:space="preserve"> </w:t>
      </w:r>
      <w:r w:rsidRPr="004020CF">
        <w:t>(REQWGs)</w:t>
      </w:r>
      <w:r>
        <w:t xml:space="preserve"> </w:t>
      </w:r>
      <w:r w:rsidRPr="004020CF">
        <w:t>to</w:t>
      </w:r>
      <w:r>
        <w:t xml:space="preserve"> </w:t>
      </w:r>
      <w:r w:rsidRPr="004020CF">
        <w:t>ensure</w:t>
      </w:r>
      <w:r>
        <w:t xml:space="preserve"> </w:t>
      </w:r>
      <w:r w:rsidRPr="004020CF">
        <w:t>that:</w:t>
      </w:r>
      <w:bookmarkEnd w:id="636"/>
    </w:p>
    <w:p w14:paraId="0E9C3714" w14:textId="77777777" w:rsidR="00A17F87" w:rsidRPr="004020CF" w:rsidRDefault="00A17F87" w:rsidP="00A17F87">
      <w:pPr>
        <w:pStyle w:val="SOWSubL1-ASDEFCON"/>
      </w:pPr>
      <w:r w:rsidRPr="004020CF">
        <w:t>the</w:t>
      </w:r>
      <w:r>
        <w:t xml:space="preserve"> </w:t>
      </w:r>
      <w:r w:rsidRPr="004020CF">
        <w:t>parties</w:t>
      </w:r>
      <w:r>
        <w:t xml:space="preserve"> </w:t>
      </w:r>
      <w:r w:rsidRPr="004020CF">
        <w:t>have</w:t>
      </w:r>
      <w:r>
        <w:t xml:space="preserve"> </w:t>
      </w:r>
      <w:r w:rsidRPr="004020CF">
        <w:t>a</w:t>
      </w:r>
      <w:r>
        <w:t xml:space="preserve"> </w:t>
      </w:r>
      <w:r w:rsidRPr="004020CF">
        <w:t>consistent</w:t>
      </w:r>
      <w:r>
        <w:t xml:space="preserve"> </w:t>
      </w:r>
      <w:r w:rsidRPr="004020CF">
        <w:t>understanding</w:t>
      </w:r>
      <w:r>
        <w:t xml:space="preserve"> </w:t>
      </w:r>
      <w:r w:rsidRPr="004020CF">
        <w:t>of</w:t>
      </w:r>
      <w:r>
        <w:t xml:space="preserve"> the </w:t>
      </w:r>
      <w:r w:rsidRPr="004020CF">
        <w:t>Commonwealth’s</w:t>
      </w:r>
      <w:r>
        <w:t xml:space="preserve"> </w:t>
      </w:r>
      <w:r w:rsidRPr="004020CF">
        <w:t>Materiel</w:t>
      </w:r>
      <w:r>
        <w:t xml:space="preserve"> </w:t>
      </w:r>
      <w:r w:rsidRPr="004020CF">
        <w:t>System</w:t>
      </w:r>
      <w:r>
        <w:t xml:space="preserve"> </w:t>
      </w:r>
      <w:r w:rsidRPr="004020CF">
        <w:t>requirements,</w:t>
      </w:r>
      <w:r>
        <w:t xml:space="preserve"> </w:t>
      </w:r>
      <w:r w:rsidRPr="004020CF">
        <w:t>as</w:t>
      </w:r>
      <w:r>
        <w:t xml:space="preserve"> </w:t>
      </w:r>
      <w:r w:rsidRPr="004020CF">
        <w:t>set</w:t>
      </w:r>
      <w:r>
        <w:t xml:space="preserve"> </w:t>
      </w:r>
      <w:r w:rsidRPr="004020CF">
        <w:t>out</w:t>
      </w:r>
      <w:r>
        <w:t xml:space="preserve"> </w:t>
      </w:r>
      <w:r w:rsidRPr="004020CF">
        <w:t>in</w:t>
      </w:r>
      <w:r>
        <w:t xml:space="preserve"> </w:t>
      </w:r>
      <w:r w:rsidRPr="004020CF">
        <w:t>the</w:t>
      </w:r>
      <w:r>
        <w:t xml:space="preserve"> </w:t>
      </w:r>
      <w:r w:rsidRPr="004020CF">
        <w:t>Contract</w:t>
      </w:r>
      <w:r>
        <w:t xml:space="preserve"> </w:t>
      </w:r>
      <w:r w:rsidRPr="004020CF">
        <w:t>and</w:t>
      </w:r>
      <w:r>
        <w:t xml:space="preserve"> </w:t>
      </w:r>
      <w:r w:rsidRPr="004020CF">
        <w:t>the</w:t>
      </w:r>
      <w:r>
        <w:t xml:space="preserve"> </w:t>
      </w:r>
      <w:r w:rsidRPr="004020CF">
        <w:t>Contract</w:t>
      </w:r>
      <w:r>
        <w:t xml:space="preserve"> </w:t>
      </w:r>
      <w:r w:rsidRPr="004020CF">
        <w:t>(Support);</w:t>
      </w:r>
      <w:r>
        <w:t xml:space="preserve"> </w:t>
      </w:r>
      <w:r w:rsidRPr="004020CF">
        <w:t>and</w:t>
      </w:r>
    </w:p>
    <w:p w14:paraId="19F9A880" w14:textId="77777777" w:rsidR="00A17F87" w:rsidRPr="004020CF" w:rsidRDefault="00A17F87" w:rsidP="00A17F87">
      <w:pPr>
        <w:pStyle w:val="SOWSubL1-ASDEFCON"/>
      </w:pPr>
      <w:r w:rsidRPr="004020CF">
        <w:t>the</w:t>
      </w:r>
      <w:r>
        <w:t xml:space="preserve"> </w:t>
      </w:r>
      <w:r w:rsidRPr="004020CF">
        <w:t>requirements</w:t>
      </w:r>
      <w:r>
        <w:t xml:space="preserve"> </w:t>
      </w:r>
      <w:r w:rsidRPr="004020CF">
        <w:t>analysis</w:t>
      </w:r>
      <w:r>
        <w:t xml:space="preserve"> </w:t>
      </w:r>
      <w:r w:rsidRPr="004020CF">
        <w:t>and</w:t>
      </w:r>
      <w:r>
        <w:t xml:space="preserve"> </w:t>
      </w:r>
      <w:r w:rsidRPr="004020CF">
        <w:t>validation</w:t>
      </w:r>
      <w:r>
        <w:t xml:space="preserve"> </w:t>
      </w:r>
      <w:r w:rsidRPr="004020CF">
        <w:t>activities</w:t>
      </w:r>
      <w:r>
        <w:t xml:space="preserve"> </w:t>
      </w:r>
      <w:r w:rsidRPr="004020CF">
        <w:t>will</w:t>
      </w:r>
      <w:r>
        <w:t xml:space="preserve"> </w:t>
      </w:r>
      <w:r w:rsidRPr="004020CF">
        <w:t>produce</w:t>
      </w:r>
      <w:r>
        <w:t xml:space="preserve"> </w:t>
      </w:r>
      <w:r w:rsidRPr="004020CF">
        <w:t>Mission</w:t>
      </w:r>
      <w:r>
        <w:t xml:space="preserve"> </w:t>
      </w:r>
      <w:r w:rsidRPr="004020CF">
        <w:t>System</w:t>
      </w:r>
      <w:r>
        <w:t xml:space="preserve"> </w:t>
      </w:r>
      <w:r w:rsidRPr="004020CF">
        <w:t>and</w:t>
      </w:r>
      <w:r>
        <w:t xml:space="preserve"> </w:t>
      </w:r>
      <w:r w:rsidRPr="004020CF">
        <w:t>Support</w:t>
      </w:r>
      <w:r>
        <w:t xml:space="preserve"> </w:t>
      </w:r>
      <w:r w:rsidRPr="004020CF">
        <w:t>System</w:t>
      </w:r>
      <w:r>
        <w:t xml:space="preserve"> </w:t>
      </w:r>
      <w:r w:rsidRPr="004020CF">
        <w:t>Functional</w:t>
      </w:r>
      <w:r>
        <w:t xml:space="preserve"> </w:t>
      </w:r>
      <w:r w:rsidRPr="004020CF">
        <w:t>Baselines</w:t>
      </w:r>
      <w:r>
        <w:t xml:space="preserve"> </w:t>
      </w:r>
      <w:r w:rsidRPr="004020CF">
        <w:t>that</w:t>
      </w:r>
      <w:r>
        <w:t xml:space="preserve"> </w:t>
      </w:r>
      <w:r w:rsidRPr="004020CF">
        <w:t>provide</w:t>
      </w:r>
      <w:r>
        <w:t xml:space="preserve"> </w:t>
      </w:r>
      <w:r w:rsidRPr="004020CF">
        <w:t>a</w:t>
      </w:r>
      <w:r>
        <w:t xml:space="preserve"> </w:t>
      </w:r>
      <w:r w:rsidRPr="004020CF">
        <w:t>complete,</w:t>
      </w:r>
      <w:r>
        <w:t xml:space="preserve"> </w:t>
      </w:r>
      <w:r w:rsidRPr="004020CF">
        <w:t>accurate,</w:t>
      </w:r>
      <w:r>
        <w:t xml:space="preserve"> </w:t>
      </w:r>
      <w:r w:rsidRPr="004020CF">
        <w:t>feasible</w:t>
      </w:r>
      <w:r>
        <w:t xml:space="preserve"> </w:t>
      </w:r>
      <w:r w:rsidRPr="004020CF">
        <w:t>and</w:t>
      </w:r>
      <w:r>
        <w:t xml:space="preserve"> </w:t>
      </w:r>
      <w:r w:rsidRPr="004020CF">
        <w:t>verifiable</w:t>
      </w:r>
      <w:r>
        <w:t xml:space="preserve"> </w:t>
      </w:r>
      <w:r w:rsidRPr="004020CF">
        <w:t>set</w:t>
      </w:r>
      <w:r>
        <w:t xml:space="preserve"> </w:t>
      </w:r>
      <w:r w:rsidRPr="004020CF">
        <w:t>of</w:t>
      </w:r>
      <w:r>
        <w:t xml:space="preserve"> </w:t>
      </w:r>
      <w:r w:rsidRPr="004020CF">
        <w:t>Commonwealth</w:t>
      </w:r>
      <w:r>
        <w:t xml:space="preserve"> </w:t>
      </w:r>
      <w:r w:rsidRPr="004020CF">
        <w:t>requirements,</w:t>
      </w:r>
      <w:r>
        <w:t xml:space="preserve"> </w:t>
      </w:r>
      <w:r w:rsidRPr="004020CF">
        <w:t>with</w:t>
      </w:r>
      <w:r>
        <w:t xml:space="preserve"> </w:t>
      </w:r>
      <w:r w:rsidRPr="004020CF">
        <w:t>the</w:t>
      </w:r>
      <w:r>
        <w:t xml:space="preserve"> </w:t>
      </w:r>
      <w:r w:rsidRPr="004020CF">
        <w:t>allocation</w:t>
      </w:r>
      <w:r>
        <w:t xml:space="preserve"> </w:t>
      </w:r>
      <w:r w:rsidRPr="004020CF">
        <w:t>of</w:t>
      </w:r>
      <w:r>
        <w:t xml:space="preserve"> </w:t>
      </w:r>
      <w:r w:rsidRPr="004020CF">
        <w:t>the</w:t>
      </w:r>
      <w:r>
        <w:t xml:space="preserve"> </w:t>
      </w:r>
      <w:r w:rsidRPr="004020CF">
        <w:t>requirements</w:t>
      </w:r>
      <w:r>
        <w:t xml:space="preserve"> </w:t>
      </w:r>
      <w:r w:rsidRPr="004020CF">
        <w:t>to</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r>
        <w:t xml:space="preserve"> </w:t>
      </w:r>
      <w:r w:rsidRPr="004020CF">
        <w:t>agreed</w:t>
      </w:r>
      <w:r>
        <w:t xml:space="preserve"> </w:t>
      </w:r>
      <w:r w:rsidRPr="004020CF">
        <w:t>by</w:t>
      </w:r>
      <w:r>
        <w:t xml:space="preserve"> </w:t>
      </w:r>
      <w:r w:rsidRPr="004020CF">
        <w:t>both</w:t>
      </w:r>
      <w:r>
        <w:t xml:space="preserve"> </w:t>
      </w:r>
      <w:r w:rsidRPr="004020CF">
        <w:t>the</w:t>
      </w:r>
      <w:r>
        <w:t xml:space="preserve"> </w:t>
      </w:r>
      <w:r w:rsidRPr="004020CF">
        <w:t>parties</w:t>
      </w:r>
      <w:r>
        <w:t xml:space="preserve"> </w:t>
      </w:r>
      <w:r w:rsidRPr="004020CF">
        <w:t>as</w:t>
      </w:r>
      <w:r>
        <w:t xml:space="preserve"> </w:t>
      </w:r>
      <w:r w:rsidRPr="004020CF">
        <w:t>adequate</w:t>
      </w:r>
      <w:r>
        <w:t xml:space="preserve"> </w:t>
      </w:r>
      <w:r w:rsidRPr="004020CF">
        <w:t>and</w:t>
      </w:r>
      <w:r>
        <w:t xml:space="preserve"> </w:t>
      </w:r>
      <w:r w:rsidRPr="004020CF">
        <w:t>appropriate.</w:t>
      </w:r>
    </w:p>
    <w:p w14:paraId="19C1ECC0" w14:textId="13105964" w:rsidR="00A17F87" w:rsidRPr="004020CF" w:rsidRDefault="00A17F87" w:rsidP="00A17F87">
      <w:pPr>
        <w:pStyle w:val="SOWTL4-ASDEFCON"/>
      </w:pPr>
      <w:r w:rsidRPr="004020CF">
        <w:lastRenderedPageBreak/>
        <w:t>The</w:t>
      </w:r>
      <w:r>
        <w:t xml:space="preserve"> </w:t>
      </w:r>
      <w:r w:rsidRPr="004020CF">
        <w:t>Contractor</w:t>
      </w:r>
      <w:r>
        <w:t xml:space="preserve"> </w:t>
      </w:r>
      <w:r w:rsidRPr="004020CF">
        <w:t>shall</w:t>
      </w:r>
      <w:r>
        <w:t xml:space="preserve"> </w:t>
      </w:r>
      <w:r w:rsidRPr="004020CF">
        <w:t>hold</w:t>
      </w:r>
      <w:r>
        <w:t xml:space="preserve"> </w:t>
      </w:r>
      <w:r w:rsidRPr="004020CF">
        <w:t>no</w:t>
      </w:r>
      <w:r>
        <w:t xml:space="preserve"> </w:t>
      </w:r>
      <w:r w:rsidRPr="004020CF">
        <w:t>less</w:t>
      </w:r>
      <w:r>
        <w:t xml:space="preserve"> </w:t>
      </w:r>
      <w:r w:rsidRPr="004020CF">
        <w:t>than</w:t>
      </w:r>
      <w:r>
        <w:t xml:space="preserve"> </w:t>
      </w:r>
      <w:r w:rsidRPr="004020CF">
        <w:fldChar w:fldCharType="begin">
          <w:ffData>
            <w:name w:val="Text50"/>
            <w:enabled/>
            <w:calcOnExit w:val="0"/>
            <w:textInput>
              <w:default w:val="[...INSERT NUMBER EG. 'four' ...]"/>
            </w:textInput>
          </w:ffData>
        </w:fldChar>
      </w:r>
      <w:r w:rsidRPr="004020CF">
        <w:instrText xml:space="preserve"> FORMTEXT </w:instrText>
      </w:r>
      <w:r w:rsidRPr="004020CF">
        <w:fldChar w:fldCharType="separate"/>
      </w:r>
      <w:r w:rsidR="008053F7">
        <w:rPr>
          <w:noProof/>
        </w:rPr>
        <w:t>[...INSERT NUMBER EG. 'four' ...]</w:t>
      </w:r>
      <w:r w:rsidRPr="004020CF">
        <w:fldChar w:fldCharType="end"/>
      </w:r>
      <w:r>
        <w:t xml:space="preserve"> </w:t>
      </w:r>
      <w:r w:rsidRPr="004020CF">
        <w:t>RE</w:t>
      </w:r>
      <w:r>
        <w:t>Q</w:t>
      </w:r>
      <w:r w:rsidRPr="004020CF">
        <w:t>WG</w:t>
      </w:r>
      <w:r>
        <w:t xml:space="preserve"> </w:t>
      </w:r>
      <w:r w:rsidRPr="004020CF">
        <w:t>meetings</w:t>
      </w:r>
      <w:r>
        <w:t xml:space="preserve"> </w:t>
      </w:r>
      <w:r w:rsidRPr="004020CF">
        <w:t>at</w:t>
      </w:r>
      <w:r>
        <w:t xml:space="preserve"> </w:t>
      </w:r>
      <w:r w:rsidRPr="004020CF">
        <w:t>appropriate</w:t>
      </w:r>
      <w:r>
        <w:t xml:space="preserve"> </w:t>
      </w:r>
      <w:r w:rsidRPr="004020CF">
        <w:t>intervals</w:t>
      </w:r>
      <w:r>
        <w:t xml:space="preserve"> </w:t>
      </w:r>
      <w:r w:rsidRPr="004020CF">
        <w:t>during</w:t>
      </w:r>
      <w:r>
        <w:t xml:space="preserve"> </w:t>
      </w:r>
      <w:r w:rsidRPr="004020CF">
        <w:t>the</w:t>
      </w:r>
      <w:r>
        <w:t xml:space="preserve"> </w:t>
      </w:r>
      <w:r w:rsidRPr="004020CF">
        <w:t>system</w:t>
      </w:r>
      <w:r>
        <w:t xml:space="preserve"> </w:t>
      </w:r>
      <w:r w:rsidRPr="004020CF">
        <w:t>definition</w:t>
      </w:r>
      <w:r>
        <w:t xml:space="preserve"> </w:t>
      </w:r>
      <w:r w:rsidRPr="004020CF">
        <w:t>phase</w:t>
      </w:r>
      <w:r>
        <w:t xml:space="preserve"> </w:t>
      </w:r>
      <w:r w:rsidRPr="004020CF">
        <w:t>(ie,</w:t>
      </w:r>
      <w:r>
        <w:t xml:space="preserve"> </w:t>
      </w:r>
      <w:r w:rsidRPr="004020CF">
        <w:t>from</w:t>
      </w:r>
      <w:r>
        <w:t xml:space="preserve"> </w:t>
      </w:r>
      <w:r w:rsidRPr="004020CF">
        <w:t>ED</w:t>
      </w:r>
      <w:r>
        <w:t xml:space="preserve"> </w:t>
      </w:r>
      <w:r w:rsidRPr="004020CF">
        <w:t>to</w:t>
      </w:r>
      <w:r>
        <w:t xml:space="preserve"> </w:t>
      </w:r>
      <w:r w:rsidRPr="004020CF">
        <w:t>SDR).</w:t>
      </w:r>
    </w:p>
    <w:p w14:paraId="3FA448B5" w14:textId="044B7BA5"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REQWG</w:t>
      </w:r>
      <w:r>
        <w:t xml:space="preserve"> </w:t>
      </w:r>
      <w:r w:rsidRPr="004020CF">
        <w:t>meetings</w:t>
      </w:r>
      <w:r>
        <w:t xml:space="preserve"> </w:t>
      </w:r>
      <w:r w:rsidRPr="004020CF">
        <w:t>as</w:t>
      </w:r>
      <w:r>
        <w:t xml:space="preserve"> </w:t>
      </w:r>
      <w:r w:rsidRPr="004020CF">
        <w:t>extraordinary</w:t>
      </w:r>
      <w:r>
        <w:t xml:space="preserve"> </w:t>
      </w:r>
      <w:r w:rsidRPr="004020CF">
        <w:t>meetings</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_Ref467239673 \r \h </w:instrText>
      </w:r>
      <w:r w:rsidRPr="004020CF">
        <w:fldChar w:fldCharType="separate"/>
      </w:r>
      <w:r w:rsidR="008053F7">
        <w:t>3.9.2</w:t>
      </w:r>
      <w:r w:rsidRPr="004020CF">
        <w:fldChar w:fldCharType="end"/>
      </w:r>
      <w:r w:rsidRPr="004020CF">
        <w:t>.</w:t>
      </w:r>
    </w:p>
    <w:p w14:paraId="1C86221F"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REQWG</w:t>
      </w:r>
      <w:r>
        <w:t xml:space="preserve"> </w:t>
      </w:r>
      <w:r w:rsidRPr="004020CF">
        <w:t>meetings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SEMP.</w:t>
      </w:r>
    </w:p>
    <w:p w14:paraId="60D7B4FC" w14:textId="78682900" w:rsidR="00A17F87" w:rsidRPr="004020CF" w:rsidRDefault="00A17F87" w:rsidP="00A17F87">
      <w:pPr>
        <w:pStyle w:val="SOWTL4-ASDEFCON"/>
      </w:pPr>
      <w:r w:rsidRPr="004020CF">
        <w:t>The</w:t>
      </w:r>
      <w:r>
        <w:t xml:space="preserve"> </w:t>
      </w:r>
      <w:r w:rsidRPr="004020CF">
        <w:t>REQWG</w:t>
      </w:r>
      <w:r>
        <w:t xml:space="preserve"> </w:t>
      </w:r>
      <w:r w:rsidRPr="004020CF">
        <w:t>meetings</w:t>
      </w:r>
      <w:r>
        <w:t xml:space="preserve"> </w:t>
      </w:r>
      <w:r w:rsidRPr="004020CF">
        <w:t>shall</w:t>
      </w:r>
      <w:r>
        <w:t xml:space="preserve"> </w:t>
      </w:r>
      <w:r w:rsidRPr="004020CF">
        <w:t>be</w:t>
      </w:r>
      <w:r>
        <w:t xml:space="preserve"> </w:t>
      </w:r>
      <w:r w:rsidRPr="004020CF">
        <w:t>held</w:t>
      </w:r>
      <w:r>
        <w:t xml:space="preserve"> </w:t>
      </w:r>
      <w:r w:rsidRPr="004020CF">
        <w:t>at</w:t>
      </w:r>
      <w:r>
        <w:t xml:space="preserve"> </w:t>
      </w:r>
      <w:r w:rsidRPr="004020CF">
        <w:t>the</w:t>
      </w:r>
      <w:r>
        <w:t xml:space="preserve"> </w:t>
      </w:r>
      <w:r w:rsidRPr="004020CF">
        <w:t>Contractor’s</w:t>
      </w:r>
      <w:r>
        <w:t xml:space="preserve"> </w:t>
      </w:r>
      <w:r w:rsidRPr="004020CF">
        <w:t>premises,</w:t>
      </w:r>
      <w:r>
        <w:t xml:space="preserve"> </w:t>
      </w:r>
      <w:r w:rsidRPr="004020CF">
        <w:t>except</w:t>
      </w:r>
      <w:r>
        <w:t xml:space="preserve"> </w:t>
      </w:r>
      <w:r w:rsidRPr="004020CF">
        <w:t>where</w:t>
      </w:r>
      <w:r>
        <w:t xml:space="preserve"> </w:t>
      </w:r>
      <w:r w:rsidRPr="004020CF">
        <w:t>otherwise</w:t>
      </w:r>
      <w:r>
        <w:t xml:space="preserve"> </w:t>
      </w:r>
      <w:r w:rsidRPr="004020CF">
        <w:t>agreed</w:t>
      </w:r>
      <w:r>
        <w:t xml:space="preserve"> </w:t>
      </w:r>
      <w:r w:rsidRPr="004020CF">
        <w:t>by</w:t>
      </w:r>
      <w:r>
        <w:t xml:space="preserve"> </w:t>
      </w:r>
      <w:r w:rsidRPr="004020CF">
        <w:t>the</w:t>
      </w:r>
      <w:r>
        <w:t xml:space="preserve"> </w:t>
      </w:r>
      <w:r w:rsidRPr="004020CF">
        <w:t>Commonwealth</w:t>
      </w:r>
      <w:r>
        <w:t xml:space="preserve"> </w:t>
      </w:r>
      <w:r w:rsidRPr="004020CF">
        <w:t>Representative.</w:t>
      </w:r>
    </w:p>
    <w:p w14:paraId="4E470A74"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representatives</w:t>
      </w:r>
      <w:r>
        <w:t xml:space="preserve"> </w:t>
      </w:r>
      <w:r w:rsidRPr="004020CF">
        <w:t>of</w:t>
      </w:r>
      <w:r>
        <w:t xml:space="preserve"> </w:t>
      </w:r>
      <w:r w:rsidRPr="004020CF">
        <w:t>Approved</w:t>
      </w:r>
      <w:r>
        <w:t xml:space="preserve"> </w:t>
      </w:r>
      <w:r w:rsidRPr="004020CF">
        <w:t>Subcontractors,</w:t>
      </w:r>
      <w:r>
        <w:t xml:space="preserve"> </w:t>
      </w:r>
      <w:r w:rsidRPr="004020CF">
        <w:t>the</w:t>
      </w:r>
      <w:r>
        <w:t xml:space="preserve"> </w:t>
      </w:r>
      <w:r w:rsidRPr="004020CF">
        <w:t>Contractor</w:t>
      </w:r>
      <w:r>
        <w:t xml:space="preserve"> </w:t>
      </w:r>
      <w:r w:rsidRPr="004020CF">
        <w:t>(Support),</w:t>
      </w:r>
      <w:r>
        <w:t xml:space="preserve"> </w:t>
      </w:r>
      <w:r w:rsidRPr="004020CF">
        <w:t>and</w:t>
      </w:r>
      <w:r>
        <w:t xml:space="preserve"> </w:t>
      </w:r>
      <w:r w:rsidRPr="004020CF">
        <w:t>Approved</w:t>
      </w:r>
      <w:r>
        <w:t xml:space="preserve"> </w:t>
      </w:r>
      <w:r w:rsidRPr="004020CF">
        <w:t>Subcontractors</w:t>
      </w:r>
      <w:r>
        <w:t xml:space="preserve"> </w:t>
      </w:r>
      <w:r w:rsidRPr="004020CF">
        <w:t>(Support)</w:t>
      </w:r>
      <w:r>
        <w:t xml:space="preserve"> </w:t>
      </w:r>
      <w:r w:rsidRPr="004020CF">
        <w:t>participate</w:t>
      </w:r>
      <w:r>
        <w:t xml:space="preserve"> </w:t>
      </w:r>
      <w:r w:rsidRPr="004020CF">
        <w:t>in</w:t>
      </w:r>
      <w:r>
        <w:t xml:space="preserve"> </w:t>
      </w:r>
      <w:r w:rsidRPr="004020CF">
        <w:t>the</w:t>
      </w:r>
      <w:r>
        <w:t xml:space="preserve"> </w:t>
      </w:r>
      <w:r w:rsidRPr="004020CF">
        <w:t>REQWG</w:t>
      </w:r>
      <w:r>
        <w:t>s</w:t>
      </w:r>
      <w:r w:rsidRPr="004020CF">
        <w:t>,</w:t>
      </w:r>
      <w:r>
        <w:t xml:space="preserve"> </w:t>
      </w:r>
      <w:r w:rsidRPr="004020CF">
        <w:t>where</w:t>
      </w:r>
      <w:r>
        <w:t xml:space="preserve"> </w:t>
      </w:r>
      <w:r w:rsidRPr="004020CF">
        <w:t>relevant</w:t>
      </w:r>
      <w:r>
        <w:t xml:space="preserve"> </w:t>
      </w:r>
      <w:r w:rsidRPr="004020CF">
        <w:t>to</w:t>
      </w:r>
      <w:r>
        <w:t xml:space="preserve"> </w:t>
      </w:r>
      <w:r w:rsidRPr="004020CF">
        <w:t>the</w:t>
      </w:r>
      <w:r>
        <w:t xml:space="preserve"> </w:t>
      </w:r>
      <w:r w:rsidRPr="004020CF">
        <w:t>work</w:t>
      </w:r>
      <w:r>
        <w:t xml:space="preserve"> </w:t>
      </w:r>
      <w:r w:rsidRPr="004020CF">
        <w:t>that</w:t>
      </w:r>
      <w:r>
        <w:t xml:space="preserve"> </w:t>
      </w:r>
      <w:r w:rsidRPr="004020CF">
        <w:t>they</w:t>
      </w:r>
      <w:r>
        <w:t xml:space="preserve"> </w:t>
      </w:r>
      <w:r w:rsidRPr="004020CF">
        <w:t>will</w:t>
      </w:r>
      <w:r>
        <w:t xml:space="preserve"> </w:t>
      </w:r>
      <w:r w:rsidRPr="004020CF">
        <w:t>undertake</w:t>
      </w:r>
      <w:r>
        <w:t xml:space="preserve"> </w:t>
      </w:r>
      <w:r w:rsidRPr="004020CF">
        <w:t>in</w:t>
      </w:r>
      <w:r>
        <w:t xml:space="preserve"> </w:t>
      </w:r>
      <w:r w:rsidRPr="004020CF">
        <w:t>relation</w:t>
      </w:r>
      <w:r>
        <w:t xml:space="preserve"> </w:t>
      </w:r>
      <w:r w:rsidRPr="004020CF">
        <w:t>to</w:t>
      </w:r>
      <w:r>
        <w:t xml:space="preserve"> </w:t>
      </w:r>
      <w:r w:rsidRPr="004020CF">
        <w:t>the</w:t>
      </w:r>
      <w:r>
        <w:t xml:space="preserve"> </w:t>
      </w:r>
      <w:r w:rsidRPr="004020CF">
        <w:t>Contract</w:t>
      </w:r>
      <w:r>
        <w:t xml:space="preserve"> </w:t>
      </w:r>
      <w:r w:rsidRPr="004020CF">
        <w:t>or</w:t>
      </w:r>
      <w:r>
        <w:t xml:space="preserve"> </w:t>
      </w:r>
      <w:r w:rsidRPr="004020CF">
        <w:t>the</w:t>
      </w:r>
      <w:r>
        <w:t xml:space="preserve"> </w:t>
      </w:r>
      <w:r w:rsidRPr="004020CF">
        <w:t>Contract</w:t>
      </w:r>
      <w:r>
        <w:t xml:space="preserve"> </w:t>
      </w:r>
      <w:r w:rsidRPr="004020CF">
        <w:t>(Support).</w:t>
      </w:r>
    </w:p>
    <w:p w14:paraId="1668D4FE" w14:textId="77777777" w:rsidR="00A17F87" w:rsidRPr="004020CF" w:rsidRDefault="00A17F87" w:rsidP="00A17F87">
      <w:pPr>
        <w:pStyle w:val="SOWHL2-ASDEFCON"/>
      </w:pPr>
      <w:bookmarkStart w:id="637" w:name="_Toc520972538"/>
      <w:bookmarkStart w:id="638" w:name="_Toc523582301"/>
      <w:bookmarkStart w:id="639" w:name="_Toc95103318"/>
      <w:bookmarkStart w:id="640" w:name="_Toc184467856"/>
      <w:bookmarkStart w:id="641" w:name="_Toc505864097"/>
      <w:bookmarkStart w:id="642" w:name="_Toc505865856"/>
      <w:bookmarkStart w:id="643" w:name="_Toc505866477"/>
      <w:bookmarkStart w:id="644" w:name="_Toc225514168"/>
      <w:bookmarkStart w:id="645" w:name="_Toc225756544"/>
      <w:bookmarkStart w:id="646" w:name="_Toc232663559"/>
      <w:r w:rsidRPr="004020CF">
        <w:t>System</w:t>
      </w:r>
      <w:r>
        <w:t xml:space="preserve"> </w:t>
      </w:r>
      <w:r w:rsidRPr="004020CF">
        <w:t>Design</w:t>
      </w:r>
      <w:bookmarkEnd w:id="637"/>
      <w:bookmarkEnd w:id="638"/>
      <w:r>
        <w:t xml:space="preserve"> </w:t>
      </w:r>
      <w:r w:rsidRPr="004020CF">
        <w:t>(Core)</w:t>
      </w:r>
      <w:bookmarkEnd w:id="639"/>
      <w:bookmarkEnd w:id="640"/>
      <w:bookmarkEnd w:id="641"/>
      <w:bookmarkEnd w:id="642"/>
      <w:bookmarkEnd w:id="643"/>
      <w:bookmarkEnd w:id="644"/>
      <w:bookmarkEnd w:id="645"/>
      <w:bookmarkEnd w:id="646"/>
    </w:p>
    <w:p w14:paraId="4EBFC760" w14:textId="33301504" w:rsidR="00A17F87" w:rsidRPr="004020CF" w:rsidRDefault="00A17F87" w:rsidP="00A17F87">
      <w:pPr>
        <w:pStyle w:val="NoteToDrafters-ASDEFCON"/>
      </w:pPr>
      <w:r w:rsidRPr="004020CF">
        <w:t>Note</w:t>
      </w:r>
      <w:r>
        <w:t xml:space="preserve"> </w:t>
      </w:r>
      <w:r w:rsidRPr="004020CF">
        <w:t>to</w:t>
      </w:r>
      <w:r>
        <w:t xml:space="preserve"> </w:t>
      </w:r>
      <w:r w:rsidR="0041420A">
        <w:t xml:space="preserve">drafters: </w:t>
      </w:r>
      <w:r w:rsidRPr="004020CF">
        <w:t>The</w:t>
      </w:r>
      <w:r>
        <w:t xml:space="preserve"> </w:t>
      </w:r>
      <w:r w:rsidRPr="004020CF">
        <w:t>reviews</w:t>
      </w:r>
      <w:r>
        <w:t xml:space="preserve"> </w:t>
      </w:r>
      <w:r w:rsidRPr="004020CF">
        <w:t>in</w:t>
      </w:r>
      <w:r>
        <w:t xml:space="preserve"> </w:t>
      </w:r>
      <w:r w:rsidRPr="004020CF">
        <w:t>this</w:t>
      </w:r>
      <w:r>
        <w:t xml:space="preserve"> </w:t>
      </w:r>
      <w:r w:rsidRPr="004020CF">
        <w:t>clause</w:t>
      </w:r>
      <w:r>
        <w:t xml:space="preserve"> </w:t>
      </w:r>
      <w:r w:rsidRPr="004020CF">
        <w:t>may</w:t>
      </w:r>
      <w:r>
        <w:t xml:space="preserve"> </w:t>
      </w:r>
      <w:r w:rsidRPr="004020CF">
        <w:t>be</w:t>
      </w:r>
      <w:r>
        <w:t xml:space="preserve"> </w:t>
      </w:r>
      <w:r w:rsidRPr="004020CF">
        <w:t>tailored</w:t>
      </w:r>
      <w:r>
        <w:t xml:space="preserve"> </w:t>
      </w:r>
      <w:r w:rsidRPr="004020CF">
        <w:t>to</w:t>
      </w:r>
      <w:r>
        <w:t xml:space="preserve"> </w:t>
      </w:r>
      <w:r w:rsidRPr="004020CF">
        <w:t>reflect</w:t>
      </w:r>
      <w:r>
        <w:t xml:space="preserve"> </w:t>
      </w:r>
      <w:r w:rsidRPr="004020CF">
        <w:t>the</w:t>
      </w:r>
      <w:r>
        <w:t xml:space="preserve"> </w:t>
      </w:r>
      <w:r w:rsidRPr="004020CF">
        <w:t>needs</w:t>
      </w:r>
      <w:r>
        <w:t xml:space="preserve"> </w:t>
      </w:r>
      <w:r w:rsidRPr="004020CF">
        <w:t>of</w:t>
      </w:r>
      <w:r>
        <w:t xml:space="preserve"> </w:t>
      </w:r>
      <w:r w:rsidRPr="004020CF">
        <w:t>the</w:t>
      </w:r>
      <w:r>
        <w:t xml:space="preserve"> </w:t>
      </w:r>
      <w:r w:rsidRPr="004020CF">
        <w:t>Contract.</w:t>
      </w:r>
      <w:r>
        <w:t xml:space="preserve">  </w:t>
      </w:r>
      <w:r w:rsidRPr="004020CF">
        <w:t>This</w:t>
      </w:r>
      <w:r>
        <w:t xml:space="preserve"> </w:t>
      </w:r>
      <w:r w:rsidRPr="004020CF">
        <w:t>clause</w:t>
      </w:r>
      <w:r>
        <w:t xml:space="preserve"> </w:t>
      </w:r>
      <w:r w:rsidRPr="004020CF">
        <w:t>currently</w:t>
      </w:r>
      <w:r>
        <w:t xml:space="preserve"> </w:t>
      </w:r>
      <w:r w:rsidRPr="004020CF">
        <w:t>defines</w:t>
      </w:r>
      <w:r>
        <w:t xml:space="preserve"> </w:t>
      </w:r>
      <w:r w:rsidRPr="004020CF">
        <w:t>two</w:t>
      </w:r>
      <w:r>
        <w:t xml:space="preserve"> </w:t>
      </w:r>
      <w:r w:rsidRPr="004020CF">
        <w:t>reviews</w:t>
      </w:r>
      <w:r>
        <w:t xml:space="preserve"> </w:t>
      </w:r>
      <w:r w:rsidRPr="004020CF">
        <w:t>for</w:t>
      </w:r>
      <w:r>
        <w:t xml:space="preserve"> </w:t>
      </w:r>
      <w:r w:rsidRPr="004020CF">
        <w:t>this</w:t>
      </w:r>
      <w:r>
        <w:t xml:space="preserve"> </w:t>
      </w:r>
      <w:r w:rsidRPr="004020CF">
        <w:t>phase,</w:t>
      </w:r>
      <w:r>
        <w:t xml:space="preserve"> </w:t>
      </w:r>
      <w:r w:rsidRPr="004020CF">
        <w:t>the</w:t>
      </w:r>
      <w:r>
        <w:t xml:space="preserve"> </w:t>
      </w:r>
      <w:r w:rsidRPr="004020CF">
        <w:t>PDR</w:t>
      </w:r>
      <w:r>
        <w:t xml:space="preserve"> </w:t>
      </w:r>
      <w:r w:rsidRPr="004020CF">
        <w:t>and</w:t>
      </w:r>
      <w:r>
        <w:t xml:space="preserve"> </w:t>
      </w:r>
      <w:r w:rsidRPr="004020CF">
        <w:t>the</w:t>
      </w:r>
      <w:r>
        <w:t xml:space="preserve"> </w:t>
      </w:r>
      <w:r w:rsidRPr="004020CF">
        <w:t>DDR.</w:t>
      </w:r>
    </w:p>
    <w:p w14:paraId="2E508312" w14:textId="77777777" w:rsidR="00A17F87" w:rsidRPr="004020CF" w:rsidRDefault="00A17F87" w:rsidP="00A17F87">
      <w:pPr>
        <w:pStyle w:val="SOWHL3-ASDEFCON"/>
      </w:pPr>
      <w:bookmarkStart w:id="647" w:name="_Toc520972539"/>
      <w:r w:rsidRPr="004020CF">
        <w:t>Preliminary</w:t>
      </w:r>
      <w:r>
        <w:t xml:space="preserve"> </w:t>
      </w:r>
      <w:r w:rsidRPr="004020CF">
        <w:t>Design</w:t>
      </w:r>
      <w:r>
        <w:t xml:space="preserve"> </w:t>
      </w:r>
      <w:r w:rsidRPr="004020CF">
        <w:t>Review</w:t>
      </w:r>
      <w:bookmarkEnd w:id="647"/>
    </w:p>
    <w:p w14:paraId="61C1112B" w14:textId="77777777" w:rsidR="00A17F87" w:rsidRPr="004020CF" w:rsidRDefault="00A17F87" w:rsidP="00A17F87">
      <w:pPr>
        <w:pStyle w:val="SOWTL4-ASDEFCON"/>
      </w:pPr>
      <w:r w:rsidRPr="004020CF">
        <w:t>At</w:t>
      </w:r>
      <w:r>
        <w:t xml:space="preserve"> </w:t>
      </w:r>
      <w:r w:rsidRPr="004020CF">
        <w:t>the</w:t>
      </w:r>
      <w:r>
        <w:t xml:space="preserve"> </w:t>
      </w:r>
      <w:r w:rsidRPr="004020CF">
        <w:t>completion</w:t>
      </w:r>
      <w:r>
        <w:t xml:space="preserve"> </w:t>
      </w:r>
      <w:r w:rsidRPr="004020CF">
        <w:t>of</w:t>
      </w:r>
      <w:r>
        <w:t xml:space="preserve"> </w:t>
      </w:r>
      <w:r w:rsidRPr="004020CF">
        <w:t>the</w:t>
      </w:r>
      <w:r>
        <w:t xml:space="preserve"> </w:t>
      </w:r>
      <w:r w:rsidRPr="004020CF">
        <w:t>preliminary</w:t>
      </w:r>
      <w:r>
        <w:t xml:space="preserve"> </w:t>
      </w:r>
      <w:r w:rsidRPr="004020CF">
        <w:t>design</w:t>
      </w:r>
      <w:r>
        <w:t xml:space="preserve"> </w:t>
      </w:r>
      <w:r w:rsidRPr="004020CF">
        <w:t>phase,</w:t>
      </w:r>
      <w:r>
        <w:t xml:space="preserve"> </w:t>
      </w:r>
      <w:r w:rsidRPr="004020CF">
        <w:t>the</w:t>
      </w:r>
      <w:r>
        <w:t xml:space="preserve"> </w:t>
      </w:r>
      <w:r w:rsidRPr="004020CF">
        <w:t>Contractor</w:t>
      </w:r>
      <w:r>
        <w:t xml:space="preserve"> </w:t>
      </w:r>
      <w:r w:rsidRPr="004020CF">
        <w:t>shall</w:t>
      </w:r>
      <w:r>
        <w:t xml:space="preserve"> conduct </w:t>
      </w:r>
      <w:r w:rsidRPr="004020CF">
        <w:t>a</w:t>
      </w:r>
      <w:r>
        <w:t xml:space="preserve"> </w:t>
      </w:r>
      <w:r w:rsidRPr="004020CF">
        <w:t>MSR,</w:t>
      </w:r>
      <w:r>
        <w:t xml:space="preserve"> </w:t>
      </w:r>
      <w:r w:rsidRPr="004020CF">
        <w:t>the</w:t>
      </w:r>
      <w:r>
        <w:t xml:space="preserve"> </w:t>
      </w:r>
      <w:r w:rsidRPr="004020CF">
        <w:t>PDR.</w:t>
      </w:r>
    </w:p>
    <w:p w14:paraId="46BC9156" w14:textId="77777777" w:rsidR="00A17F87" w:rsidRPr="004020CF" w:rsidRDefault="00A17F87" w:rsidP="00A17F87">
      <w:pPr>
        <w:pStyle w:val="SOWTL4-ASDEFCON"/>
      </w:pPr>
      <w:r w:rsidRPr="004020CF">
        <w:t>The</w:t>
      </w:r>
      <w:r>
        <w:t xml:space="preserve"> </w:t>
      </w:r>
      <w:r w:rsidRPr="004020CF">
        <w:t>Contractor’s</w:t>
      </w:r>
      <w:r>
        <w:t xml:space="preserve"> </w:t>
      </w:r>
      <w:r w:rsidRPr="004020CF">
        <w:t>entry</w:t>
      </w:r>
      <w:r>
        <w:t xml:space="preserve"> </w:t>
      </w:r>
      <w:r w:rsidRPr="004020CF">
        <w:t>criteria,</w:t>
      </w:r>
      <w:r>
        <w:t xml:space="preserve"> </w:t>
      </w:r>
      <w:r w:rsidRPr="004020CF">
        <w:t>exit</w:t>
      </w:r>
      <w:r>
        <w:t xml:space="preserve"> </w:t>
      </w:r>
      <w:r w:rsidRPr="004020CF">
        <w:t>criteria</w:t>
      </w:r>
      <w:r>
        <w:t xml:space="preserve"> </w:t>
      </w:r>
      <w:r w:rsidRPr="004020CF">
        <w:t>and</w:t>
      </w:r>
      <w:r>
        <w:t xml:space="preserve"> </w:t>
      </w:r>
      <w:r w:rsidRPr="004020CF">
        <w:t>objectives</w:t>
      </w:r>
      <w:r>
        <w:t xml:space="preserve"> </w:t>
      </w:r>
      <w:r w:rsidRPr="004020CF">
        <w:t>for</w:t>
      </w:r>
      <w:r>
        <w:t xml:space="preserve"> </w:t>
      </w:r>
      <w:r w:rsidRPr="004020CF">
        <w:t>PDR</w:t>
      </w:r>
      <w:r>
        <w:t xml:space="preserve"> </w:t>
      </w:r>
      <w:r w:rsidRPr="004020CF">
        <w:t>shall</w:t>
      </w:r>
      <w:r>
        <w:t xml:space="preserve"> </w:t>
      </w:r>
      <w:r w:rsidRPr="004020CF">
        <w:t>include</w:t>
      </w:r>
      <w:r>
        <w:t xml:space="preserve"> </w:t>
      </w:r>
      <w:r w:rsidRPr="004020CF">
        <w:t>those</w:t>
      </w:r>
      <w:r>
        <w:t xml:space="preserve"> </w:t>
      </w:r>
      <w:r w:rsidRPr="004020CF">
        <w:t>defined</w:t>
      </w:r>
      <w:r>
        <w:t xml:space="preserve"> </w:t>
      </w:r>
      <w:r w:rsidRPr="004020CF">
        <w:t>in</w:t>
      </w:r>
      <w:r>
        <w:t xml:space="preserve"> </w:t>
      </w:r>
      <w:r w:rsidRPr="004020CF">
        <w:t>MSR-CHECKLIST-PDR.</w:t>
      </w:r>
    </w:p>
    <w:p w14:paraId="4B206D9A" w14:textId="77777777" w:rsidR="00A17F87" w:rsidRPr="004020CF" w:rsidRDefault="00A17F87" w:rsidP="00A17F87">
      <w:pPr>
        <w:pStyle w:val="SOWHL3-ASDEFCON"/>
      </w:pPr>
      <w:bookmarkStart w:id="648" w:name="_Toc520972540"/>
      <w:r w:rsidRPr="004020CF">
        <w:t>Detailed</w:t>
      </w:r>
      <w:r>
        <w:t xml:space="preserve"> </w:t>
      </w:r>
      <w:r w:rsidRPr="004020CF">
        <w:t>Design</w:t>
      </w:r>
      <w:r>
        <w:t xml:space="preserve"> </w:t>
      </w:r>
      <w:r w:rsidRPr="004020CF">
        <w:t>Review</w:t>
      </w:r>
      <w:bookmarkEnd w:id="648"/>
    </w:p>
    <w:p w14:paraId="36199339" w14:textId="77777777" w:rsidR="00A17F87" w:rsidRPr="004020CF" w:rsidRDefault="00A17F87" w:rsidP="00A17F87">
      <w:pPr>
        <w:pStyle w:val="SOWTL4-ASDEFCON"/>
      </w:pPr>
      <w:r w:rsidRPr="004020CF">
        <w:t>At</w:t>
      </w:r>
      <w:r>
        <w:t xml:space="preserve"> </w:t>
      </w:r>
      <w:r w:rsidRPr="004020CF">
        <w:t>the</w:t>
      </w:r>
      <w:r>
        <w:t xml:space="preserve"> </w:t>
      </w:r>
      <w:r w:rsidRPr="004020CF">
        <w:t>completion</w:t>
      </w:r>
      <w:r>
        <w:t xml:space="preserve"> </w:t>
      </w:r>
      <w:r w:rsidRPr="004020CF">
        <w:t>of</w:t>
      </w:r>
      <w:r>
        <w:t xml:space="preserve"> </w:t>
      </w:r>
      <w:r w:rsidRPr="004020CF">
        <w:t>the</w:t>
      </w:r>
      <w:r>
        <w:t xml:space="preserve"> </w:t>
      </w:r>
      <w:r w:rsidRPr="004020CF">
        <w:t>detailed</w:t>
      </w:r>
      <w:r>
        <w:t xml:space="preserve"> </w:t>
      </w:r>
      <w:r w:rsidRPr="004020CF">
        <w:t>design</w:t>
      </w:r>
      <w:r>
        <w:t xml:space="preserve"> </w:t>
      </w:r>
      <w:r w:rsidRPr="004020CF">
        <w:t>phase,</w:t>
      </w:r>
      <w:r>
        <w:t xml:space="preserve"> </w:t>
      </w:r>
      <w:r w:rsidRPr="004020CF">
        <w:t>the</w:t>
      </w:r>
      <w:r>
        <w:t xml:space="preserve"> </w:t>
      </w:r>
      <w:r w:rsidRPr="004020CF">
        <w:t>Contractor</w:t>
      </w:r>
      <w:r>
        <w:t xml:space="preserve"> </w:t>
      </w:r>
      <w:r w:rsidRPr="004020CF">
        <w:t>shall</w:t>
      </w:r>
      <w:r>
        <w:t xml:space="preserve"> conduct </w:t>
      </w:r>
      <w:r w:rsidRPr="004020CF">
        <w:t>a</w:t>
      </w:r>
      <w:r>
        <w:t xml:space="preserve"> </w:t>
      </w:r>
      <w:r w:rsidRPr="004020CF">
        <w:t>MSR,</w:t>
      </w:r>
      <w:r>
        <w:t xml:space="preserve"> </w:t>
      </w:r>
      <w:r w:rsidRPr="004020CF">
        <w:t>the</w:t>
      </w:r>
      <w:r>
        <w:t xml:space="preserve"> </w:t>
      </w:r>
      <w:r w:rsidRPr="004020CF">
        <w:t>DDR.</w:t>
      </w:r>
    </w:p>
    <w:p w14:paraId="0E31C93A" w14:textId="77777777" w:rsidR="00A17F87" w:rsidRPr="004020CF" w:rsidRDefault="00A17F87" w:rsidP="00A17F87">
      <w:pPr>
        <w:pStyle w:val="SOWTL4-ASDEFCON"/>
      </w:pPr>
      <w:r w:rsidRPr="004020CF">
        <w:t>The</w:t>
      </w:r>
      <w:r>
        <w:t xml:space="preserve"> </w:t>
      </w:r>
      <w:r w:rsidRPr="004020CF">
        <w:t>Contractor’s</w:t>
      </w:r>
      <w:r>
        <w:t xml:space="preserve"> </w:t>
      </w:r>
      <w:r w:rsidRPr="004020CF">
        <w:t>entry</w:t>
      </w:r>
      <w:r>
        <w:t xml:space="preserve"> </w:t>
      </w:r>
      <w:r w:rsidRPr="004020CF">
        <w:t>criteria,</w:t>
      </w:r>
      <w:r>
        <w:t xml:space="preserve"> </w:t>
      </w:r>
      <w:r w:rsidRPr="004020CF">
        <w:t>exit</w:t>
      </w:r>
      <w:r>
        <w:t xml:space="preserve"> </w:t>
      </w:r>
      <w:r w:rsidRPr="004020CF">
        <w:t>criteria</w:t>
      </w:r>
      <w:r>
        <w:t xml:space="preserve"> </w:t>
      </w:r>
      <w:r w:rsidRPr="004020CF">
        <w:t>and</w:t>
      </w:r>
      <w:r>
        <w:t xml:space="preserve"> </w:t>
      </w:r>
      <w:r w:rsidRPr="004020CF">
        <w:t>objectives</w:t>
      </w:r>
      <w:r>
        <w:t xml:space="preserve"> </w:t>
      </w:r>
      <w:r w:rsidRPr="004020CF">
        <w:t>for</w:t>
      </w:r>
      <w:r>
        <w:t xml:space="preserve"> </w:t>
      </w:r>
      <w:r w:rsidRPr="004020CF">
        <w:t>DDR</w:t>
      </w:r>
      <w:r>
        <w:t xml:space="preserve"> </w:t>
      </w:r>
      <w:r w:rsidRPr="004020CF">
        <w:t>shall</w:t>
      </w:r>
      <w:r>
        <w:t xml:space="preserve"> </w:t>
      </w:r>
      <w:r w:rsidRPr="004020CF">
        <w:t>include</w:t>
      </w:r>
      <w:r>
        <w:t xml:space="preserve"> </w:t>
      </w:r>
      <w:r w:rsidRPr="004020CF">
        <w:t>those</w:t>
      </w:r>
      <w:r>
        <w:t xml:space="preserve"> </w:t>
      </w:r>
      <w:r w:rsidRPr="004020CF">
        <w:t>defined</w:t>
      </w:r>
      <w:r>
        <w:t xml:space="preserve"> </w:t>
      </w:r>
      <w:r w:rsidRPr="004020CF">
        <w:t>in</w:t>
      </w:r>
      <w:r>
        <w:t xml:space="preserve"> </w:t>
      </w:r>
      <w:r w:rsidRPr="004020CF">
        <w:t>MSR-CHECKLIST-DDR.</w:t>
      </w:r>
    </w:p>
    <w:p w14:paraId="27016F8B" w14:textId="11A1CD4E" w:rsidR="00A17F87" w:rsidRDefault="00A17F87" w:rsidP="00A17F87">
      <w:pPr>
        <w:pStyle w:val="SOWHL2-ASDEFCON"/>
      </w:pPr>
      <w:bookmarkStart w:id="649" w:name="_Toc520972541"/>
      <w:bookmarkStart w:id="650" w:name="_Toc523582302"/>
      <w:bookmarkStart w:id="651" w:name="_Toc95103319"/>
      <w:bookmarkStart w:id="652" w:name="_Toc184467857"/>
      <w:bookmarkStart w:id="653" w:name="_Toc505864098"/>
      <w:bookmarkStart w:id="654" w:name="_Toc505865857"/>
      <w:bookmarkStart w:id="655" w:name="_Toc505866478"/>
      <w:bookmarkStart w:id="656" w:name="_Toc225514169"/>
      <w:bookmarkStart w:id="657" w:name="_Toc225756545"/>
      <w:bookmarkStart w:id="658" w:name="_Ref226611974"/>
      <w:bookmarkStart w:id="659" w:name="_Toc232663560"/>
      <w:r w:rsidRPr="004020CF">
        <w:t>System</w:t>
      </w:r>
      <w:r>
        <w:t xml:space="preserve"> </w:t>
      </w:r>
      <w:r w:rsidRPr="004020CF">
        <w:t>Implementation</w:t>
      </w:r>
      <w:bookmarkEnd w:id="649"/>
      <w:bookmarkEnd w:id="650"/>
      <w:r>
        <w:t xml:space="preserve"> </w:t>
      </w:r>
      <w:r w:rsidRPr="004020CF">
        <w:t>(Core)</w:t>
      </w:r>
      <w:bookmarkEnd w:id="651"/>
      <w:bookmarkEnd w:id="652"/>
      <w:bookmarkEnd w:id="653"/>
      <w:bookmarkEnd w:id="654"/>
      <w:bookmarkEnd w:id="655"/>
      <w:bookmarkEnd w:id="656"/>
      <w:bookmarkEnd w:id="657"/>
      <w:bookmarkEnd w:id="658"/>
      <w:bookmarkEnd w:id="659"/>
    </w:p>
    <w:p w14:paraId="074DEE93" w14:textId="643B0370" w:rsidR="00135689" w:rsidRPr="004020CF" w:rsidRDefault="00135689" w:rsidP="00135689">
      <w:pPr>
        <w:pStyle w:val="NoteToDrafters-ASDEFCON"/>
      </w:pPr>
      <w:r>
        <w:t>Note to drafters: Methods for system implementation are highly dependent on the nature of the Mission System</w:t>
      </w:r>
      <w:r w:rsidR="001E3413">
        <w:t>(s)</w:t>
      </w:r>
      <w:r>
        <w:t xml:space="preserve"> and the Contractor’s processes.  </w:t>
      </w:r>
      <w:r w:rsidR="001E3413">
        <w:t>I</w:t>
      </w:r>
      <w:r>
        <w:t xml:space="preserve">mportant aspects of tailoring clause </w:t>
      </w:r>
      <w:r>
        <w:fldChar w:fldCharType="begin"/>
      </w:r>
      <w:r>
        <w:instrText xml:space="preserve"> REF _Ref226611974 \r \h </w:instrText>
      </w:r>
      <w:r>
        <w:fldChar w:fldCharType="separate"/>
      </w:r>
      <w:r w:rsidR="008053F7">
        <w:t>4.4</w:t>
      </w:r>
      <w:r>
        <w:fldChar w:fldCharType="end"/>
      </w:r>
      <w:r>
        <w:t xml:space="preserve"> are to identify interaction</w:t>
      </w:r>
      <w:r w:rsidR="001E3413">
        <w:t>s</w:t>
      </w:r>
      <w:r>
        <w:t xml:space="preserve"> </w:t>
      </w:r>
      <w:r w:rsidR="001E3413">
        <w:t xml:space="preserve">between the Contractor and </w:t>
      </w:r>
      <w:r w:rsidR="00116FB3">
        <w:t>the</w:t>
      </w:r>
      <w:r>
        <w:t xml:space="preserve"> Commonwealth and</w:t>
      </w:r>
      <w:r w:rsidR="001E3413">
        <w:t xml:space="preserve"> </w:t>
      </w:r>
      <w:r>
        <w:t>Associated Parties</w:t>
      </w:r>
      <w:r w:rsidR="001E3413">
        <w:t xml:space="preserve">, </w:t>
      </w:r>
      <w:r w:rsidR="00116FB3">
        <w:t>including</w:t>
      </w:r>
      <w:r w:rsidR="001E3413">
        <w:t xml:space="preserve"> ensuring adequate visibility for governance purposes.  </w:t>
      </w:r>
      <w:r w:rsidR="00D85DB4">
        <w:t>As t</w:t>
      </w:r>
      <w:r w:rsidR="001E3413">
        <w:t xml:space="preserve">here are few, if any, </w:t>
      </w:r>
      <w:r w:rsidR="00D85DB4">
        <w:t xml:space="preserve">standard </w:t>
      </w:r>
      <w:r w:rsidR="001E3413">
        <w:t xml:space="preserve">MSRs in this period, drafters should identify </w:t>
      </w:r>
      <w:r w:rsidR="00D85DB4">
        <w:t>expectations for Milestones</w:t>
      </w:r>
      <w:r w:rsidR="00D85DB4" w:rsidRPr="00D85DB4">
        <w:t xml:space="preserve"> </w:t>
      </w:r>
      <w:r w:rsidR="00D85DB4">
        <w:t>in Attachment C (to be updated during negotiations) that will enable the Commonwealth to monitor progress and perform required governance functions.</w:t>
      </w:r>
    </w:p>
    <w:p w14:paraId="38289BB2" w14:textId="77777777" w:rsidR="00A17F87" w:rsidRPr="004020CF" w:rsidRDefault="00A17F87" w:rsidP="00A17F87">
      <w:pPr>
        <w:pStyle w:val="SOWHL3-ASDEFCON"/>
      </w:pPr>
      <w:bookmarkStart w:id="660" w:name="_Toc520972543"/>
      <w:r w:rsidRPr="004020CF">
        <w:t>Software</w:t>
      </w:r>
      <w:r>
        <w:t xml:space="preserve"> </w:t>
      </w:r>
      <w:r w:rsidRPr="004020CF">
        <w:t>Development</w:t>
      </w:r>
      <w:bookmarkEnd w:id="660"/>
    </w:p>
    <w:p w14:paraId="08E9DC53" w14:textId="1567A571" w:rsidR="00A17F87" w:rsidRPr="004020CF" w:rsidRDefault="00A17F87" w:rsidP="00A17F87">
      <w:pPr>
        <w:pStyle w:val="NoteToDrafters-ASDEFCON"/>
      </w:pPr>
      <w:r w:rsidRPr="004020CF">
        <w:t>Note</w:t>
      </w:r>
      <w:r>
        <w:t xml:space="preserve"> </w:t>
      </w:r>
      <w:r w:rsidRPr="004020CF">
        <w:t>to</w:t>
      </w:r>
      <w:r>
        <w:t xml:space="preserve"> </w:t>
      </w:r>
      <w:r w:rsidR="0041420A">
        <w:t xml:space="preserve">drafters: </w:t>
      </w:r>
      <w:r w:rsidRPr="004020CF">
        <w:t>The</w:t>
      </w:r>
      <w:r>
        <w:t xml:space="preserve"> </w:t>
      </w:r>
      <w:r w:rsidRPr="004020CF">
        <w:t>SWMP</w:t>
      </w:r>
      <w:r>
        <w:t xml:space="preserve"> </w:t>
      </w:r>
      <w:r w:rsidRPr="004020CF">
        <w:t>is</w:t>
      </w:r>
      <w:r>
        <w:t xml:space="preserve"> </w:t>
      </w:r>
      <w:r w:rsidRPr="004020CF">
        <w:t>to</w:t>
      </w:r>
      <w:r>
        <w:t xml:space="preserve"> </w:t>
      </w:r>
      <w:r w:rsidRPr="004020CF">
        <w:t>capture</w:t>
      </w:r>
      <w:r>
        <w:t xml:space="preserve"> </w:t>
      </w:r>
      <w:r w:rsidRPr="004020CF">
        <w:t>the</w:t>
      </w:r>
      <w:r>
        <w:t xml:space="preserve"> </w:t>
      </w:r>
      <w:r w:rsidRPr="004020CF">
        <w:t>Contractor’s</w:t>
      </w:r>
      <w:r>
        <w:t xml:space="preserve"> </w:t>
      </w:r>
      <w:r w:rsidRPr="004020CF">
        <w:t>tailoring</w:t>
      </w:r>
      <w:r>
        <w:t xml:space="preserve"> </w:t>
      </w:r>
      <w:r w:rsidRPr="004020CF">
        <w:t>of</w:t>
      </w:r>
      <w:r>
        <w:t xml:space="preserve"> </w:t>
      </w:r>
      <w:r w:rsidRPr="004020CF">
        <w:t>AS</w:t>
      </w:r>
      <w:r>
        <w:t xml:space="preserve"> </w:t>
      </w:r>
      <w:r w:rsidRPr="004020CF">
        <w:t>ISO/IEC</w:t>
      </w:r>
      <w:r>
        <w:t xml:space="preserve">/IEEE </w:t>
      </w:r>
      <w:r w:rsidRPr="004020CF">
        <w:t>12207</w:t>
      </w:r>
      <w:r>
        <w:t xml:space="preserve"> (or other standard agreed by the Commonwealth) </w:t>
      </w:r>
      <w:r w:rsidRPr="00C75844">
        <w:t>and</w:t>
      </w:r>
      <w:r>
        <w:t xml:space="preserve"> </w:t>
      </w:r>
      <w:r w:rsidRPr="00C75844">
        <w:t>integrate</w:t>
      </w:r>
      <w:r>
        <w:t xml:space="preserve"> </w:t>
      </w:r>
      <w:r w:rsidRPr="00C75844">
        <w:t>applicable</w:t>
      </w:r>
      <w:r>
        <w:t xml:space="preserve"> S</w:t>
      </w:r>
      <w:r w:rsidRPr="00C75844">
        <w:t>oftware</w:t>
      </w:r>
      <w:r>
        <w:t xml:space="preserve"> </w:t>
      </w:r>
      <w:r w:rsidRPr="00C75844">
        <w:t>safety</w:t>
      </w:r>
      <w:r>
        <w:t xml:space="preserve"> </w:t>
      </w:r>
      <w:r w:rsidRPr="00C75844">
        <w:t>standards</w:t>
      </w:r>
      <w:r>
        <w:t xml:space="preserve"> and associated </w:t>
      </w:r>
      <w:r w:rsidRPr="00C75844">
        <w:t>data</w:t>
      </w:r>
      <w:r>
        <w:t xml:space="preserve"> </w:t>
      </w:r>
      <w:r w:rsidRPr="00C75844">
        <w:t>deliverables</w:t>
      </w:r>
      <w:r>
        <w:t xml:space="preserve"> into the </w:t>
      </w:r>
      <w:r w:rsidRPr="00C75844">
        <w:t>Contractor’s</w:t>
      </w:r>
      <w:r>
        <w:t xml:space="preserve"> program</w:t>
      </w:r>
      <w:r w:rsidRPr="004020CF">
        <w:t>.</w:t>
      </w:r>
      <w:r>
        <w:t xml:space="preserve">  </w:t>
      </w:r>
      <w:r w:rsidRPr="004020CF">
        <w:t>If</w:t>
      </w:r>
      <w:r>
        <w:t xml:space="preserve"> </w:t>
      </w:r>
      <w:r w:rsidRPr="004020CF">
        <w:t>a</w:t>
      </w:r>
      <w:r>
        <w:t xml:space="preserve"> </w:t>
      </w:r>
      <w:r w:rsidRPr="004020CF">
        <w:t>Contractor</w:t>
      </w:r>
      <w:r>
        <w:t xml:space="preserve"> </w:t>
      </w:r>
      <w:r w:rsidRPr="004020CF">
        <w:t>is</w:t>
      </w:r>
      <w:r>
        <w:t xml:space="preserve"> </w:t>
      </w:r>
      <w:r w:rsidRPr="004020CF">
        <w:t>not</w:t>
      </w:r>
      <w:r>
        <w:t xml:space="preserve"> </w:t>
      </w:r>
      <w:r w:rsidRPr="004020CF">
        <w:t>involved</w:t>
      </w:r>
      <w:r>
        <w:t xml:space="preserve"> </w:t>
      </w:r>
      <w:r w:rsidRPr="004020CF">
        <w:t>in</w:t>
      </w:r>
      <w:r>
        <w:t xml:space="preserve"> S</w:t>
      </w:r>
      <w:r w:rsidRPr="004020CF">
        <w:t>oftware</w:t>
      </w:r>
      <w:r>
        <w:t xml:space="preserve"> </w:t>
      </w:r>
      <w:r w:rsidRPr="004020CF">
        <w:t>development,</w:t>
      </w:r>
      <w:r>
        <w:t xml:space="preserve"> but will acquire Software developed by a Subcontractor or vendor, </w:t>
      </w:r>
      <w:r w:rsidRPr="004020CF">
        <w:t>the</w:t>
      </w:r>
      <w:r>
        <w:t xml:space="preserve"> </w:t>
      </w:r>
      <w:r w:rsidRPr="004020CF">
        <w:t>Contractor</w:t>
      </w:r>
      <w:r>
        <w:t xml:space="preserve"> </w:t>
      </w:r>
      <w:r w:rsidRPr="004020CF">
        <w:t>is</w:t>
      </w:r>
      <w:r>
        <w:t xml:space="preserve"> </w:t>
      </w:r>
      <w:r w:rsidRPr="004020CF">
        <w:t>still</w:t>
      </w:r>
      <w:r>
        <w:t xml:space="preserve"> </w:t>
      </w:r>
      <w:r w:rsidRPr="004020CF">
        <w:t>expected</w:t>
      </w:r>
      <w:r>
        <w:t xml:space="preserve"> </w:t>
      </w:r>
      <w:r w:rsidRPr="004020CF">
        <w:t>to</w:t>
      </w:r>
      <w:r>
        <w:t xml:space="preserve"> </w:t>
      </w:r>
      <w:r w:rsidRPr="004020CF">
        <w:t>satisfy</w:t>
      </w:r>
      <w:r>
        <w:t xml:space="preserve"> </w:t>
      </w:r>
      <w:r w:rsidRPr="004020CF">
        <w:t>the</w:t>
      </w:r>
      <w:r>
        <w:t xml:space="preserve"> </w:t>
      </w:r>
      <w:r w:rsidRPr="004020CF">
        <w:t>acquisition</w:t>
      </w:r>
      <w:r>
        <w:t xml:space="preserve"> </w:t>
      </w:r>
      <w:r w:rsidRPr="004020CF">
        <w:t>and</w:t>
      </w:r>
      <w:r>
        <w:t xml:space="preserve"> </w:t>
      </w:r>
      <w:r w:rsidRPr="004020CF">
        <w:t>supply</w:t>
      </w:r>
      <w:r>
        <w:t xml:space="preserve"> </w:t>
      </w:r>
      <w:r w:rsidRPr="004020CF">
        <w:t>life-cycle</w:t>
      </w:r>
      <w:r>
        <w:t xml:space="preserve"> </w:t>
      </w:r>
      <w:r w:rsidRPr="004020CF">
        <w:t>processes</w:t>
      </w:r>
      <w:r>
        <w:t xml:space="preserve"> </w:t>
      </w:r>
      <w:r w:rsidRPr="004020CF">
        <w:t>of</w:t>
      </w:r>
      <w:r>
        <w:t xml:space="preserve"> </w:t>
      </w:r>
      <w:r w:rsidRPr="004020CF">
        <w:t>AS</w:t>
      </w:r>
      <w:r>
        <w:t xml:space="preserve"> </w:t>
      </w:r>
      <w:r w:rsidRPr="004020CF">
        <w:t>ISO/IEC</w:t>
      </w:r>
      <w:r>
        <w:t xml:space="preserve">/IEEE </w:t>
      </w:r>
      <w:r w:rsidRPr="004020CF">
        <w:t>12207.</w:t>
      </w:r>
    </w:p>
    <w:p w14:paraId="0EB61BC5"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Software</w:t>
      </w:r>
      <w:r>
        <w:t xml:space="preserve"> </w:t>
      </w:r>
      <w:r w:rsidRPr="004020CF">
        <w:t>Management</w:t>
      </w:r>
      <w:r>
        <w:t xml:space="preserve"> </w:t>
      </w:r>
      <w:r w:rsidRPr="004020CF">
        <w:t>Plan</w:t>
      </w:r>
      <w:r>
        <w:t xml:space="preserve"> </w:t>
      </w:r>
      <w:r w:rsidRPr="004020CF">
        <w:t>(SWMP)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31</w:t>
      </w:r>
      <w:r w:rsidRPr="004020CF">
        <w:t>0.</w:t>
      </w:r>
    </w:p>
    <w:p w14:paraId="7B541035" w14:textId="44429999"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plan</w:t>
      </w:r>
      <w:r>
        <w:t xml:space="preserve"> </w:t>
      </w:r>
      <w:r w:rsidRPr="004020CF">
        <w:t>and</w:t>
      </w:r>
      <w:r>
        <w:t xml:space="preserve"> </w:t>
      </w:r>
      <w:r w:rsidRPr="004020CF">
        <w:t>conduct</w:t>
      </w:r>
      <w:r>
        <w:t xml:space="preserve"> </w:t>
      </w:r>
      <w:r w:rsidRPr="004020CF">
        <w:t>its</w:t>
      </w:r>
      <w:r>
        <w:t xml:space="preserve"> </w:t>
      </w:r>
      <w:r w:rsidRPr="004020CF">
        <w:t>Software</w:t>
      </w:r>
      <w:r>
        <w:t xml:space="preserve"> </w:t>
      </w:r>
      <w:r w:rsidRPr="004020CF">
        <w:t>engineering</w:t>
      </w:r>
      <w:r>
        <w:t xml:space="preserve"> </w:t>
      </w:r>
      <w:r w:rsidRPr="004020CF">
        <w:t>activities</w:t>
      </w:r>
      <w:r>
        <w:t xml:space="preserve">, and shall ensure that all Software engineering activities are conducted, </w:t>
      </w:r>
      <w:r w:rsidRPr="004020CF">
        <w:t>in</w:t>
      </w:r>
      <w:r>
        <w:t xml:space="preserve"> </w:t>
      </w:r>
      <w:r w:rsidRPr="004020CF">
        <w:t>accordance</w:t>
      </w:r>
      <w:r>
        <w:t xml:space="preserve"> </w:t>
      </w:r>
      <w:r w:rsidRPr="004020CF">
        <w:t>with</w:t>
      </w:r>
      <w:r>
        <w:t xml:space="preserve"> </w:t>
      </w:r>
      <w:r w:rsidRPr="004020CF">
        <w:t>the</w:t>
      </w:r>
      <w:r>
        <w:t xml:space="preserve"> </w:t>
      </w:r>
      <w:r w:rsidRPr="004020CF">
        <w:t>requirements</w:t>
      </w:r>
      <w:r>
        <w:t xml:space="preserve"> </w:t>
      </w:r>
      <w:r w:rsidRPr="004020CF">
        <w:t>of</w:t>
      </w:r>
      <w:r>
        <w:t xml:space="preserve"> </w:t>
      </w:r>
      <w:r w:rsidRPr="004020CF">
        <w:t>AS</w:t>
      </w:r>
      <w:r>
        <w:t xml:space="preserve"> </w:t>
      </w:r>
      <w:r w:rsidRPr="004020CF">
        <w:t>ISO/IEC</w:t>
      </w:r>
      <w:r>
        <w:t xml:space="preserve">/IEEE </w:t>
      </w:r>
      <w:r w:rsidRPr="004020CF">
        <w:t>12207,</w:t>
      </w:r>
      <w:r>
        <w:t xml:space="preserve"> </w:t>
      </w:r>
      <w:r w:rsidRPr="004020CF">
        <w:t>as</w:t>
      </w:r>
      <w:r>
        <w:t xml:space="preserve"> </w:t>
      </w:r>
      <w:r w:rsidRPr="004020CF">
        <w:t>tailored</w:t>
      </w:r>
      <w:r>
        <w:t xml:space="preserve"> </w:t>
      </w:r>
      <w:r w:rsidRPr="004020CF">
        <w:t>by</w:t>
      </w:r>
      <w:r>
        <w:t xml:space="preserve"> </w:t>
      </w:r>
      <w:r w:rsidRPr="004020CF">
        <w:t>the</w:t>
      </w:r>
      <w:r>
        <w:t xml:space="preserve"> </w:t>
      </w:r>
      <w:r w:rsidRPr="004020CF">
        <w:t>Approved</w:t>
      </w:r>
      <w:r>
        <w:t xml:space="preserve"> </w:t>
      </w:r>
      <w:r w:rsidRPr="004020CF">
        <w:t>SWMP.</w:t>
      </w:r>
    </w:p>
    <w:p w14:paraId="62FEB192" w14:textId="4A0B493D"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require</w:t>
      </w:r>
      <w:r>
        <w:t xml:space="preserve"> </w:t>
      </w:r>
      <w:r w:rsidRPr="004020CF">
        <w:t>each</w:t>
      </w:r>
      <w:r>
        <w:t xml:space="preserve"> </w:t>
      </w:r>
      <w:r w:rsidRPr="004020CF">
        <w:t>Approved</w:t>
      </w:r>
      <w:r>
        <w:t xml:space="preserve"> </w:t>
      </w:r>
      <w:r w:rsidRPr="004020CF">
        <w:t>Subcontractor</w:t>
      </w:r>
      <w:r>
        <w:t xml:space="preserve"> </w:t>
      </w:r>
      <w:r w:rsidRPr="004020CF">
        <w:t>to</w:t>
      </w:r>
      <w:r>
        <w:t xml:space="preserve"> </w:t>
      </w:r>
      <w:r w:rsidRPr="004020CF">
        <w:t>plan</w:t>
      </w:r>
      <w:r>
        <w:t xml:space="preserve"> </w:t>
      </w:r>
      <w:r w:rsidRPr="004020CF">
        <w:t>and</w:t>
      </w:r>
      <w:r>
        <w:t xml:space="preserve"> </w:t>
      </w:r>
      <w:r w:rsidRPr="004020CF">
        <w:t>conduct</w:t>
      </w:r>
      <w:r>
        <w:t xml:space="preserve"> S</w:t>
      </w:r>
      <w:r w:rsidRPr="004020CF">
        <w:t>oftware</w:t>
      </w:r>
      <w:r>
        <w:t xml:space="preserve"> </w:t>
      </w:r>
      <w:r w:rsidRPr="004020CF">
        <w:t>engineering</w:t>
      </w:r>
      <w:r>
        <w:t xml:space="preserve"> </w:t>
      </w:r>
      <w:r w:rsidRPr="004020CF">
        <w:t>activities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requirements</w:t>
      </w:r>
      <w:r>
        <w:t xml:space="preserve"> </w:t>
      </w:r>
      <w:r w:rsidRPr="004020CF">
        <w:t>of</w:t>
      </w:r>
      <w:r>
        <w:t xml:space="preserve"> </w:t>
      </w:r>
      <w:r w:rsidRPr="004020CF">
        <w:t>AS</w:t>
      </w:r>
      <w:r>
        <w:t xml:space="preserve"> </w:t>
      </w:r>
      <w:r w:rsidRPr="004020CF">
        <w:t>ISO/IEC</w:t>
      </w:r>
      <w:r>
        <w:t xml:space="preserve">/IEEE </w:t>
      </w:r>
      <w:r w:rsidRPr="004020CF">
        <w:t>12207,</w:t>
      </w:r>
      <w:r>
        <w:t xml:space="preserve"> </w:t>
      </w:r>
      <w:r w:rsidRPr="004020CF">
        <w:t>as</w:t>
      </w:r>
      <w:r>
        <w:t xml:space="preserve"> </w:t>
      </w:r>
      <w:r w:rsidRPr="004020CF">
        <w:t>tailored</w:t>
      </w:r>
      <w:r>
        <w:t xml:space="preserve"> </w:t>
      </w:r>
      <w:r w:rsidRPr="004020CF">
        <w:t>by</w:t>
      </w:r>
      <w:r>
        <w:t xml:space="preserve"> </w:t>
      </w:r>
      <w:r w:rsidRPr="004020CF">
        <w:t>the</w:t>
      </w:r>
      <w:r>
        <w:t xml:space="preserve"> </w:t>
      </w:r>
      <w:r w:rsidRPr="004020CF">
        <w:t>Subcontractor</w:t>
      </w:r>
      <w:r>
        <w:t xml:space="preserve"> </w:t>
      </w:r>
      <w:r w:rsidRPr="004020CF">
        <w:t>in</w:t>
      </w:r>
      <w:r>
        <w:t xml:space="preserve"> </w:t>
      </w:r>
      <w:r w:rsidRPr="004020CF">
        <w:t>its</w:t>
      </w:r>
      <w:r>
        <w:t xml:space="preserve"> </w:t>
      </w:r>
      <w:r w:rsidRPr="004020CF">
        <w:t>plans</w:t>
      </w:r>
      <w:r>
        <w:t xml:space="preserve"> </w:t>
      </w:r>
      <w:r w:rsidRPr="004020CF">
        <w:t>for</w:t>
      </w:r>
      <w:r>
        <w:t xml:space="preserve"> </w:t>
      </w:r>
      <w:r w:rsidRPr="004020CF">
        <w:t>conducting</w:t>
      </w:r>
      <w:r>
        <w:t xml:space="preserve"> S</w:t>
      </w:r>
      <w:r w:rsidRPr="004020CF">
        <w:t>oftware</w:t>
      </w:r>
      <w:r>
        <w:t xml:space="preserve"> </w:t>
      </w:r>
      <w:r w:rsidRPr="004020CF">
        <w:t>engineering</w:t>
      </w:r>
      <w:r>
        <w:t xml:space="preserve"> </w:t>
      </w:r>
      <w:r w:rsidRPr="004020CF">
        <w:t>activities.</w:t>
      </w:r>
    </w:p>
    <w:p w14:paraId="5FEF12AB" w14:textId="2E058E04"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approve</w:t>
      </w:r>
      <w:r>
        <w:t xml:space="preserve"> </w:t>
      </w:r>
      <w:r w:rsidRPr="004020CF">
        <w:t>Subcontractor</w:t>
      </w:r>
      <w:r>
        <w:t xml:space="preserve"> </w:t>
      </w:r>
      <w:r w:rsidRPr="004020CF">
        <w:t>tailoring</w:t>
      </w:r>
      <w:r>
        <w:t xml:space="preserve"> </w:t>
      </w:r>
      <w:r w:rsidRPr="004020CF">
        <w:t>of</w:t>
      </w:r>
      <w:r>
        <w:t xml:space="preserve"> </w:t>
      </w:r>
      <w:r w:rsidRPr="004020CF">
        <w:t>AS</w:t>
      </w:r>
      <w:r>
        <w:t xml:space="preserve"> </w:t>
      </w:r>
      <w:r w:rsidRPr="004020CF">
        <w:t>ISO/IEC</w:t>
      </w:r>
      <w:r>
        <w:t xml:space="preserve">/IEEE </w:t>
      </w:r>
      <w:r w:rsidRPr="004020CF">
        <w:t>12207,</w:t>
      </w:r>
      <w:r>
        <w:t xml:space="preserve"> </w:t>
      </w:r>
      <w:r w:rsidRPr="004020CF">
        <w:t>ensuring</w:t>
      </w:r>
      <w:r>
        <w:t xml:space="preserve"> </w:t>
      </w:r>
      <w:r w:rsidRPr="004020CF">
        <w:t>it</w:t>
      </w:r>
      <w:r>
        <w:t xml:space="preserve"> </w:t>
      </w:r>
      <w:r w:rsidRPr="004020CF">
        <w:t>is</w:t>
      </w:r>
      <w:r>
        <w:t xml:space="preserve"> </w:t>
      </w:r>
      <w:r w:rsidRPr="004020CF">
        <w:t>consistent</w:t>
      </w:r>
      <w:r>
        <w:t xml:space="preserve"> </w:t>
      </w:r>
      <w:r w:rsidRPr="004020CF">
        <w:t>and</w:t>
      </w:r>
      <w:r>
        <w:t xml:space="preserve"> </w:t>
      </w:r>
      <w:r w:rsidRPr="004020CF">
        <w:t>compatible</w:t>
      </w:r>
      <w:r>
        <w:t xml:space="preserve"> </w:t>
      </w:r>
      <w:r w:rsidRPr="004020CF">
        <w:t>with</w:t>
      </w:r>
      <w:r>
        <w:t xml:space="preserve"> </w:t>
      </w:r>
      <w:r w:rsidRPr="004020CF">
        <w:t>the</w:t>
      </w:r>
      <w:r>
        <w:t xml:space="preserve"> Approved </w:t>
      </w:r>
      <w:r w:rsidRPr="004020CF">
        <w:t>SWMP</w:t>
      </w:r>
      <w:r>
        <w:t xml:space="preserve"> </w:t>
      </w:r>
      <w:r w:rsidRPr="004020CF">
        <w:t>and</w:t>
      </w:r>
      <w:r>
        <w:t xml:space="preserve"> </w:t>
      </w:r>
      <w:r w:rsidRPr="004020CF">
        <w:t>the</w:t>
      </w:r>
      <w:r>
        <w:t xml:space="preserve"> </w:t>
      </w:r>
      <w:r w:rsidRPr="004020CF">
        <w:t>Contract.</w:t>
      </w:r>
    </w:p>
    <w:p w14:paraId="71AC01C9" w14:textId="77777777" w:rsidR="00A17F87"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Software</w:t>
      </w:r>
      <w:r>
        <w:t xml:space="preserve"> </w:t>
      </w:r>
      <w:r w:rsidRPr="004020CF">
        <w:t>List</w:t>
      </w:r>
      <w:r>
        <w:t xml:space="preserve"> (SWLIST)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32</w:t>
      </w:r>
      <w:r w:rsidRPr="004020CF">
        <w:t>0.</w:t>
      </w:r>
    </w:p>
    <w:p w14:paraId="59604844" w14:textId="2D8415CD" w:rsidR="00A17F87" w:rsidRDefault="00A17F87" w:rsidP="002901D4">
      <w:pPr>
        <w:pStyle w:val="SOWTL4-ASDEFCON"/>
      </w:pPr>
      <w:r>
        <w:lastRenderedPageBreak/>
        <w:t>The Contractor shall include in the MTDI all Technical Data related to the Software identified in the SWLIST, including Software Design Data, Source Code, and Software test plans, procedures and reports.</w:t>
      </w:r>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17F87" w14:paraId="51B56D8D" w14:textId="77777777" w:rsidTr="00A17F87">
        <w:tc>
          <w:tcPr>
            <w:tcW w:w="9072" w:type="dxa"/>
            <w:shd w:val="clear" w:color="auto" w:fill="auto"/>
          </w:tcPr>
          <w:p w14:paraId="5DC14978" w14:textId="1F62579D" w:rsidR="00A17F87" w:rsidRDefault="00940461" w:rsidP="00A17F87">
            <w:pPr>
              <w:pStyle w:val="ASDEFCONOption"/>
            </w:pPr>
            <w:bookmarkStart w:id="661" w:name="_Toc520972544"/>
            <w:r>
              <w:t xml:space="preserve">Option: </w:t>
            </w:r>
            <w:r w:rsidR="00A17F87">
              <w:t>Include the following clause if there are likely to be significant Software-related activities under the Contract and the clauses in relation to Internal System Reviews have been included in the draft SOW.</w:t>
            </w:r>
          </w:p>
          <w:p w14:paraId="5B2C6898" w14:textId="74FC1DD1" w:rsidR="00A17F87" w:rsidRDefault="00A17F87" w:rsidP="00A17F87">
            <w:pPr>
              <w:pStyle w:val="SOWTL4-ASDEFCON"/>
            </w:pPr>
            <w:r w:rsidRPr="008C6320">
              <w:t>The</w:t>
            </w:r>
            <w:r>
              <w:t xml:space="preserve"> </w:t>
            </w:r>
            <w:r w:rsidRPr="008C6320">
              <w:t>Contractor</w:t>
            </w:r>
            <w:r>
              <w:t xml:space="preserve"> </w:t>
            </w:r>
            <w:r w:rsidRPr="008C6320">
              <w:t>acknowledges</w:t>
            </w:r>
            <w:r>
              <w:t xml:space="preserve"> </w:t>
            </w:r>
            <w:r w:rsidRPr="008C6320">
              <w:t>and</w:t>
            </w:r>
            <w:r>
              <w:t xml:space="preserve"> </w:t>
            </w:r>
            <w:r w:rsidRPr="008C6320">
              <w:t>agrees</w:t>
            </w:r>
            <w:r>
              <w:t xml:space="preserve"> </w:t>
            </w:r>
            <w:r w:rsidRPr="008C6320">
              <w:t>that</w:t>
            </w:r>
            <w:r>
              <w:t xml:space="preserve"> </w:t>
            </w:r>
            <w:r w:rsidRPr="008C6320">
              <w:t>any</w:t>
            </w:r>
            <w:r>
              <w:t xml:space="preserve"> </w:t>
            </w:r>
            <w:r w:rsidRPr="008C6320">
              <w:t>Contractor</w:t>
            </w:r>
            <w:r>
              <w:t xml:space="preserve"> </w:t>
            </w:r>
            <w:r w:rsidRPr="008C6320">
              <w:t>or</w:t>
            </w:r>
            <w:r>
              <w:t xml:space="preserve"> </w:t>
            </w:r>
            <w:r w:rsidRPr="008C6320">
              <w:t>Subcontractor</w:t>
            </w:r>
            <w:r>
              <w:t xml:space="preserve"> </w:t>
            </w:r>
            <w:r w:rsidRPr="008C6320">
              <w:t>technical</w:t>
            </w:r>
            <w:r>
              <w:t xml:space="preserve"> </w:t>
            </w:r>
            <w:r w:rsidRPr="008C6320">
              <w:t>reviews</w:t>
            </w:r>
            <w:r>
              <w:t xml:space="preserve"> </w:t>
            </w:r>
            <w:r w:rsidRPr="008C6320">
              <w:t>in</w:t>
            </w:r>
            <w:r>
              <w:t xml:space="preserve"> </w:t>
            </w:r>
            <w:r w:rsidRPr="008C6320">
              <w:t>relation</w:t>
            </w:r>
            <w:r>
              <w:t xml:space="preserve"> </w:t>
            </w:r>
            <w:r w:rsidRPr="008C6320">
              <w:t>to</w:t>
            </w:r>
            <w:r>
              <w:t xml:space="preserve"> </w:t>
            </w:r>
            <w:r w:rsidRPr="008C6320">
              <w:t>Software</w:t>
            </w:r>
            <w:r>
              <w:t xml:space="preserve"> </w:t>
            </w:r>
            <w:r w:rsidRPr="008C6320">
              <w:t>development</w:t>
            </w:r>
            <w:r>
              <w:t xml:space="preserve"> </w:t>
            </w:r>
            <w:r w:rsidRPr="008C6320">
              <w:t>and/or</w:t>
            </w:r>
            <w:r>
              <w:t xml:space="preserve"> </w:t>
            </w:r>
            <w:r w:rsidRPr="008C6320">
              <w:t>development</w:t>
            </w:r>
            <w:r>
              <w:t xml:space="preserve"> </w:t>
            </w:r>
            <w:r w:rsidRPr="008C6320">
              <w:t>of</w:t>
            </w:r>
            <w:r>
              <w:t xml:space="preserve"> </w:t>
            </w:r>
            <w:r w:rsidRPr="008C6320">
              <w:t>any</w:t>
            </w:r>
            <w:r>
              <w:t xml:space="preserve"> </w:t>
            </w:r>
            <w:r w:rsidRPr="008C6320">
              <w:t>Software-development</w:t>
            </w:r>
            <w:r>
              <w:t xml:space="preserve"> </w:t>
            </w:r>
            <w:r w:rsidRPr="008C6320">
              <w:t>capability</w:t>
            </w:r>
            <w:r>
              <w:t xml:space="preserve"> </w:t>
            </w:r>
            <w:r w:rsidRPr="008C6320">
              <w:t>or</w:t>
            </w:r>
            <w:r>
              <w:t xml:space="preserve"> </w:t>
            </w:r>
            <w:r w:rsidRPr="008C6320">
              <w:t>Software-support</w:t>
            </w:r>
            <w:r>
              <w:t xml:space="preserve"> </w:t>
            </w:r>
            <w:r w:rsidRPr="008C6320">
              <w:t>capability</w:t>
            </w:r>
            <w:r>
              <w:t xml:space="preserve"> </w:t>
            </w:r>
            <w:r w:rsidRPr="008C6320">
              <w:t>for</w:t>
            </w:r>
            <w:r>
              <w:t xml:space="preserve"> </w:t>
            </w:r>
            <w:r w:rsidRPr="008C6320">
              <w:t>the</w:t>
            </w:r>
            <w:r>
              <w:t xml:space="preserve"> </w:t>
            </w:r>
            <w:r w:rsidRPr="008C6320">
              <w:t>Mission</w:t>
            </w:r>
            <w:r>
              <w:t xml:space="preserve"> </w:t>
            </w:r>
            <w:r w:rsidRPr="008C6320">
              <w:t>System</w:t>
            </w:r>
            <w:r>
              <w:t xml:space="preserve"> </w:t>
            </w:r>
            <w:r w:rsidRPr="008C6320">
              <w:t>and/or</w:t>
            </w:r>
            <w:r>
              <w:t xml:space="preserve"> </w:t>
            </w:r>
            <w:r w:rsidRPr="008C6320">
              <w:t>Support</w:t>
            </w:r>
            <w:r>
              <w:t xml:space="preserve"> </w:t>
            </w:r>
            <w:r w:rsidRPr="008C6320">
              <w:t>System</w:t>
            </w:r>
            <w:r>
              <w:t xml:space="preserve"> </w:t>
            </w:r>
            <w:r w:rsidRPr="008C6320">
              <w:t>are</w:t>
            </w:r>
            <w:r>
              <w:t xml:space="preserve"> </w:t>
            </w:r>
            <w:r w:rsidRPr="008C6320">
              <w:t>to</w:t>
            </w:r>
            <w:r>
              <w:t xml:space="preserve"> </w:t>
            </w:r>
            <w:r w:rsidRPr="008C6320">
              <w:t>be</w:t>
            </w:r>
            <w:r>
              <w:t xml:space="preserve"> </w:t>
            </w:r>
            <w:r w:rsidRPr="008C6320">
              <w:t>conducted</w:t>
            </w:r>
            <w:r>
              <w:t xml:space="preserve"> </w:t>
            </w:r>
            <w:r w:rsidRPr="008C6320">
              <w:t>as</w:t>
            </w:r>
            <w:r>
              <w:t xml:space="preserve"> </w:t>
            </w:r>
            <w:r w:rsidRPr="008C6320">
              <w:t>Internal</w:t>
            </w:r>
            <w:r>
              <w:t xml:space="preserve"> </w:t>
            </w:r>
            <w:r w:rsidRPr="008C6320">
              <w:t>System</w:t>
            </w:r>
            <w:r>
              <w:t xml:space="preserve"> </w:t>
            </w:r>
            <w:r w:rsidRPr="008C6320">
              <w:t>Reviews</w:t>
            </w:r>
            <w:r>
              <w:t xml:space="preserve"> </w:t>
            </w:r>
            <w:r w:rsidRPr="008C6320">
              <w:t>in</w:t>
            </w:r>
            <w:r>
              <w:t xml:space="preserve"> </w:t>
            </w:r>
            <w:r w:rsidRPr="008C6320">
              <w:t>accordance</w:t>
            </w:r>
            <w:r>
              <w:t xml:space="preserve"> </w:t>
            </w:r>
            <w:r w:rsidRPr="008C6320">
              <w:t>with</w:t>
            </w:r>
            <w:r>
              <w:t xml:space="preserve"> </w:t>
            </w:r>
            <w:r w:rsidRPr="008C6320">
              <w:t>clauses</w:t>
            </w:r>
            <w:r>
              <w:t xml:space="preserve"> </w:t>
            </w:r>
            <w:r>
              <w:fldChar w:fldCharType="begin"/>
            </w:r>
            <w:r>
              <w:instrText xml:space="preserve"> REF _Ref106810244 \r \h </w:instrText>
            </w:r>
            <w:r>
              <w:fldChar w:fldCharType="separate"/>
            </w:r>
            <w:r w:rsidR="008053F7">
              <w:t>3.9.4.13</w:t>
            </w:r>
            <w:r>
              <w:fldChar w:fldCharType="end"/>
            </w:r>
            <w:r>
              <w:t xml:space="preserve"> to </w:t>
            </w:r>
            <w:r>
              <w:fldChar w:fldCharType="begin"/>
            </w:r>
            <w:r>
              <w:instrText xml:space="preserve"> REF _Ref106810249 \r \h </w:instrText>
            </w:r>
            <w:r>
              <w:fldChar w:fldCharType="separate"/>
            </w:r>
            <w:r w:rsidR="008053F7">
              <w:t>3.9.4.15</w:t>
            </w:r>
            <w:r>
              <w:fldChar w:fldCharType="end"/>
            </w:r>
            <w:r w:rsidRPr="008C6320">
              <w:t>.</w:t>
            </w:r>
          </w:p>
        </w:tc>
      </w:tr>
    </w:tbl>
    <w:p w14:paraId="3838AE5D" w14:textId="77777777" w:rsidR="00A17F87" w:rsidRDefault="00A17F87" w:rsidP="00A17F87">
      <w:pPr>
        <w:pStyle w:val="ASDEFCONOptionSpace"/>
      </w:pPr>
    </w:p>
    <w:p w14:paraId="7185EE17" w14:textId="77777777" w:rsidR="00A17F87" w:rsidRPr="004020CF" w:rsidRDefault="00A17F87" w:rsidP="00A17F87">
      <w:pPr>
        <w:pStyle w:val="SOWHL3-ASDEFCON"/>
      </w:pPr>
      <w:r w:rsidRPr="004020CF">
        <w:t>Hardware</w:t>
      </w:r>
      <w:r>
        <w:t xml:space="preserve"> </w:t>
      </w:r>
      <w:r w:rsidRPr="004020CF">
        <w:t>Development</w:t>
      </w:r>
      <w:r>
        <w:t xml:space="preserve"> </w:t>
      </w:r>
      <w:r w:rsidRPr="004020CF">
        <w:t>(Optional)</w:t>
      </w:r>
      <w:bookmarkEnd w:id="661"/>
    </w:p>
    <w:p w14:paraId="3A0BCD0F" w14:textId="0C3741C9" w:rsidR="00A17F87" w:rsidRPr="004020CF" w:rsidRDefault="00A17F87" w:rsidP="00A17F87">
      <w:pPr>
        <w:pStyle w:val="NoteToDrafters-ASDEFCON"/>
      </w:pPr>
      <w:r w:rsidRPr="004020CF">
        <w:t>Note</w:t>
      </w:r>
      <w:r>
        <w:t xml:space="preserve"> </w:t>
      </w:r>
      <w:r w:rsidRPr="004020CF">
        <w:t>to</w:t>
      </w:r>
      <w:r>
        <w:t xml:space="preserve"> </w:t>
      </w:r>
      <w:r w:rsidR="0041420A">
        <w:t xml:space="preserve">drafters: </w:t>
      </w:r>
      <w:r w:rsidRPr="004020CF">
        <w:t>This</w:t>
      </w:r>
      <w:r>
        <w:t xml:space="preserve"> </w:t>
      </w:r>
      <w:r w:rsidRPr="004020CF">
        <w:t>clause</w:t>
      </w:r>
      <w:r>
        <w:t xml:space="preserve"> </w:t>
      </w:r>
      <w:r w:rsidRPr="004020CF">
        <w:t>may</w:t>
      </w:r>
      <w:r>
        <w:t xml:space="preserve"> </w:t>
      </w:r>
      <w:r w:rsidRPr="004020CF">
        <w:t>mandate</w:t>
      </w:r>
      <w:r>
        <w:t xml:space="preserve"> </w:t>
      </w:r>
      <w:r w:rsidRPr="004020CF">
        <w:t>or</w:t>
      </w:r>
      <w:r>
        <w:t xml:space="preserve"> </w:t>
      </w:r>
      <w:r w:rsidRPr="004020CF">
        <w:t>recommend</w:t>
      </w:r>
      <w:r>
        <w:t xml:space="preserve"> </w:t>
      </w:r>
      <w:r w:rsidRPr="004020CF">
        <w:t>particular</w:t>
      </w:r>
      <w:r>
        <w:t xml:space="preserve"> </w:t>
      </w:r>
      <w:r w:rsidRPr="004020CF">
        <w:t>standards</w:t>
      </w:r>
      <w:r>
        <w:t xml:space="preserve"> </w:t>
      </w:r>
      <w:r w:rsidRPr="004020CF">
        <w:t>as</w:t>
      </w:r>
      <w:r>
        <w:t xml:space="preserve"> </w:t>
      </w:r>
      <w:r w:rsidRPr="004020CF">
        <w:t>guidance,</w:t>
      </w:r>
      <w:r>
        <w:t xml:space="preserve"> </w:t>
      </w:r>
      <w:r w:rsidRPr="004020CF">
        <w:t>generally</w:t>
      </w:r>
      <w:r>
        <w:t xml:space="preserve"> </w:t>
      </w:r>
      <w:r w:rsidRPr="004020CF">
        <w:t>specific</w:t>
      </w:r>
      <w:r>
        <w:t xml:space="preserve"> </w:t>
      </w:r>
      <w:r w:rsidRPr="004020CF">
        <w:t>to</w:t>
      </w:r>
      <w:r>
        <w:t xml:space="preserve"> </w:t>
      </w:r>
      <w:r w:rsidRPr="004020CF">
        <w:t>the</w:t>
      </w:r>
      <w:r>
        <w:t xml:space="preserve"> </w:t>
      </w:r>
      <w:r w:rsidRPr="004020CF">
        <w:t>domain</w:t>
      </w:r>
      <w:r>
        <w:t xml:space="preserve"> </w:t>
      </w:r>
      <w:r w:rsidRPr="004020CF">
        <w:t>of</w:t>
      </w:r>
      <w:r>
        <w:t xml:space="preserve"> </w:t>
      </w:r>
      <w:r w:rsidRPr="004020CF">
        <w:t>the</w:t>
      </w:r>
      <w:r>
        <w:t xml:space="preserve"> </w:t>
      </w:r>
      <w:r w:rsidRPr="004020CF">
        <w:t>Contract.</w:t>
      </w:r>
      <w:r>
        <w:t xml:space="preserve">  </w:t>
      </w:r>
      <w:r w:rsidRPr="004020CF">
        <w:t>Consideration</w:t>
      </w:r>
      <w:r>
        <w:t xml:space="preserve"> </w:t>
      </w:r>
      <w:r w:rsidRPr="004020CF">
        <w:t>should</w:t>
      </w:r>
      <w:r>
        <w:t xml:space="preserve"> </w:t>
      </w:r>
      <w:r w:rsidRPr="004020CF">
        <w:t>be</w:t>
      </w:r>
      <w:r>
        <w:t xml:space="preserve"> </w:t>
      </w:r>
      <w:r w:rsidRPr="004020CF">
        <w:t>given</w:t>
      </w:r>
      <w:r>
        <w:t xml:space="preserve"> </w:t>
      </w:r>
      <w:r w:rsidRPr="004020CF">
        <w:t>to</w:t>
      </w:r>
      <w:r>
        <w:t xml:space="preserve"> </w:t>
      </w:r>
      <w:r w:rsidRPr="004020CF">
        <w:t>aligning</w:t>
      </w:r>
      <w:r>
        <w:t xml:space="preserve"> </w:t>
      </w:r>
      <w:r w:rsidRPr="004020CF">
        <w:t>the</w:t>
      </w:r>
      <w:r>
        <w:t xml:space="preserve"> </w:t>
      </w:r>
      <w:r w:rsidRPr="004020CF">
        <w:t>choice</w:t>
      </w:r>
      <w:r>
        <w:t xml:space="preserve"> </w:t>
      </w:r>
      <w:r w:rsidRPr="004020CF">
        <w:t>of</w:t>
      </w:r>
      <w:r>
        <w:t xml:space="preserve"> </w:t>
      </w:r>
      <w:r w:rsidRPr="004020CF">
        <w:t>these</w:t>
      </w:r>
      <w:r>
        <w:t xml:space="preserve"> </w:t>
      </w:r>
      <w:r w:rsidRPr="004020CF">
        <w:t>standards</w:t>
      </w:r>
      <w:r>
        <w:t xml:space="preserve"> </w:t>
      </w:r>
      <w:r w:rsidRPr="004020CF">
        <w:t>with</w:t>
      </w:r>
      <w:r>
        <w:t xml:space="preserve"> </w:t>
      </w:r>
      <w:r w:rsidRPr="004020CF">
        <w:t>the</w:t>
      </w:r>
      <w:r>
        <w:t xml:space="preserve"> </w:t>
      </w:r>
      <w:r w:rsidRPr="004020CF">
        <w:t>Contractor's</w:t>
      </w:r>
      <w:r>
        <w:t xml:space="preserve"> </w:t>
      </w:r>
      <w:r w:rsidRPr="004020CF">
        <w:t>work</w:t>
      </w:r>
      <w:r>
        <w:t xml:space="preserve"> </w:t>
      </w:r>
      <w:r w:rsidRPr="004020CF">
        <w:t>practices.</w:t>
      </w:r>
      <w:r>
        <w:t xml:space="preserve">  </w:t>
      </w:r>
      <w:r w:rsidRPr="00C75844">
        <w:t>If</w:t>
      </w:r>
      <w:r>
        <w:t xml:space="preserve"> </w:t>
      </w:r>
      <w:r w:rsidRPr="00C75844">
        <w:t>not</w:t>
      </w:r>
      <w:r>
        <w:t xml:space="preserve"> </w:t>
      </w:r>
      <w:r w:rsidRPr="00C75844">
        <w:t>required,</w:t>
      </w:r>
      <w:r>
        <w:t xml:space="preserve"> </w:t>
      </w:r>
      <w:r w:rsidRPr="00C75844">
        <w:t>the</w:t>
      </w:r>
      <w:r>
        <w:t xml:space="preserve"> </w:t>
      </w:r>
      <w:r w:rsidRPr="00C75844">
        <w:t>clauses</w:t>
      </w:r>
      <w:r>
        <w:t xml:space="preserve"> </w:t>
      </w:r>
      <w:r w:rsidRPr="00C75844">
        <w:t>below</w:t>
      </w:r>
      <w:r>
        <w:t xml:space="preserve"> </w:t>
      </w:r>
      <w:r w:rsidRPr="00C75844">
        <w:t>should</w:t>
      </w:r>
      <w:r>
        <w:t xml:space="preserve"> </w:t>
      </w:r>
      <w:r w:rsidRPr="00C75844">
        <w:t>be</w:t>
      </w:r>
      <w:r>
        <w:t xml:space="preserve"> </w:t>
      </w:r>
      <w:r w:rsidRPr="00C75844">
        <w:t>replaced</w:t>
      </w:r>
      <w:r>
        <w:t xml:space="preserve"> </w:t>
      </w:r>
      <w:r w:rsidRPr="00C75844">
        <w:t>with</w:t>
      </w:r>
      <w:r>
        <w:t xml:space="preserve"> </w:t>
      </w:r>
      <w:r w:rsidRPr="00C75844">
        <w:t>‘Not</w:t>
      </w:r>
      <w:r>
        <w:t xml:space="preserve"> </w:t>
      </w:r>
      <w:r w:rsidRPr="00C75844">
        <w:t>used’.</w:t>
      </w:r>
    </w:p>
    <w:p w14:paraId="71C69715"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and</w:t>
      </w:r>
      <w:r>
        <w:t xml:space="preserve"> </w:t>
      </w:r>
      <w:r w:rsidRPr="004020CF">
        <w:t>update</w:t>
      </w:r>
      <w:r>
        <w:t xml:space="preserve"> </w:t>
      </w:r>
      <w:r w:rsidRPr="004020CF">
        <w:t>hardware</w:t>
      </w:r>
      <w:r>
        <w:t xml:space="preserve"> </w:t>
      </w:r>
      <w:r w:rsidRPr="004020CF">
        <w:t>development</w:t>
      </w:r>
      <w:r>
        <w:t xml:space="preserve"> </w:t>
      </w:r>
      <w:r w:rsidRPr="004020CF">
        <w:t>processes</w:t>
      </w:r>
      <w:r>
        <w:t xml:space="preserve"> </w:t>
      </w:r>
      <w:r w:rsidRPr="004020CF">
        <w:t>and</w:t>
      </w:r>
      <w:r>
        <w:t xml:space="preserve"> </w:t>
      </w:r>
      <w:r w:rsidRPr="004020CF">
        <w:t>procedures</w:t>
      </w:r>
      <w:r>
        <w:t xml:space="preserve"> </w:t>
      </w:r>
      <w:r w:rsidRPr="004020CF">
        <w:t>that</w:t>
      </w:r>
      <w:r>
        <w:t xml:space="preserve"> </w:t>
      </w:r>
      <w:r w:rsidRPr="004020CF">
        <w:t>define</w:t>
      </w:r>
      <w:r>
        <w:t xml:space="preserve"> </w:t>
      </w:r>
      <w:r w:rsidRPr="004020CF">
        <w:t>the</w:t>
      </w:r>
      <w:r>
        <w:t xml:space="preserve"> </w:t>
      </w:r>
      <w:r w:rsidRPr="004020CF">
        <w:t>conduct</w:t>
      </w:r>
      <w:r>
        <w:t xml:space="preserve"> </w:t>
      </w:r>
      <w:r w:rsidRPr="004020CF">
        <w:t>of</w:t>
      </w:r>
      <w:r>
        <w:t xml:space="preserve"> </w:t>
      </w:r>
      <w:r w:rsidRPr="004020CF">
        <w:t>all</w:t>
      </w:r>
      <w:r>
        <w:t xml:space="preserve"> </w:t>
      </w:r>
      <w:r w:rsidRPr="004020CF">
        <w:t>Contractor</w:t>
      </w:r>
      <w:r>
        <w:t xml:space="preserve"> </w:t>
      </w:r>
      <w:r w:rsidRPr="004020CF">
        <w:t>hardware</w:t>
      </w:r>
      <w:r>
        <w:t xml:space="preserve"> </w:t>
      </w:r>
      <w:r w:rsidRPr="004020CF">
        <w:t>development</w:t>
      </w:r>
      <w:r>
        <w:t xml:space="preserve"> </w:t>
      </w:r>
      <w:r w:rsidRPr="004020CF">
        <w:t>activities</w:t>
      </w:r>
      <w:r>
        <w:t xml:space="preserve"> </w:t>
      </w:r>
      <w:r w:rsidRPr="004020CF">
        <w:t>for</w:t>
      </w:r>
      <w:r>
        <w:t xml:space="preserve"> </w:t>
      </w:r>
      <w:r w:rsidRPr="004020CF">
        <w:t>the</w:t>
      </w:r>
      <w:r>
        <w:t xml:space="preserve"> </w:t>
      </w:r>
      <w:r w:rsidRPr="004020CF">
        <w:t>Contract.</w:t>
      </w:r>
    </w:p>
    <w:p w14:paraId="6A9EEA47"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document</w:t>
      </w:r>
      <w:r>
        <w:t xml:space="preserve"> </w:t>
      </w:r>
      <w:r w:rsidRPr="004020CF">
        <w:t>all</w:t>
      </w:r>
      <w:r>
        <w:t xml:space="preserve"> </w:t>
      </w:r>
      <w:r w:rsidRPr="004020CF">
        <w:t>hardware</w:t>
      </w:r>
      <w:r>
        <w:t xml:space="preserve"> </w:t>
      </w:r>
      <w:r w:rsidRPr="004020CF">
        <w:t>development</w:t>
      </w:r>
      <w:r>
        <w:t xml:space="preserve"> </w:t>
      </w:r>
      <w:r w:rsidRPr="004020CF">
        <w:t>processes</w:t>
      </w:r>
      <w:r>
        <w:t xml:space="preserve"> </w:t>
      </w:r>
      <w:r w:rsidRPr="004020CF">
        <w:t>and</w:t>
      </w:r>
      <w:r>
        <w:t xml:space="preserve"> </w:t>
      </w:r>
      <w:r w:rsidRPr="004020CF">
        <w:t>procedures</w:t>
      </w:r>
      <w:r>
        <w:t xml:space="preserve"> </w:t>
      </w:r>
      <w:r w:rsidRPr="004020CF">
        <w:t>in</w:t>
      </w:r>
      <w:r>
        <w:t xml:space="preserve"> </w:t>
      </w:r>
      <w:r w:rsidRPr="004020CF">
        <w:t>the</w:t>
      </w:r>
      <w:r>
        <w:t xml:space="preserve"> </w:t>
      </w:r>
      <w:r w:rsidRPr="004020CF">
        <w:t>SEMP</w:t>
      </w:r>
      <w:r>
        <w:t xml:space="preserve"> </w:t>
      </w:r>
      <w:r w:rsidRPr="004020CF">
        <w:t>for</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if</w:t>
      </w:r>
      <w:r>
        <w:t xml:space="preserve"> </w:t>
      </w:r>
      <w:r w:rsidRPr="004020CF">
        <w:t>required,</w:t>
      </w:r>
      <w:r>
        <w:t xml:space="preserve"> </w:t>
      </w:r>
      <w:r w:rsidRPr="004020CF">
        <w:t>for</w:t>
      </w:r>
      <w:r>
        <w:t xml:space="preserve"> </w:t>
      </w:r>
      <w:r w:rsidRPr="004020CF">
        <w:t>Developmental</w:t>
      </w:r>
      <w:r>
        <w:t xml:space="preserve"> </w:t>
      </w:r>
      <w:r w:rsidRPr="004020CF">
        <w:t>Support</w:t>
      </w:r>
      <w:r>
        <w:t xml:space="preserve"> </w:t>
      </w:r>
      <w:r w:rsidRPr="004020CF">
        <w:t>System</w:t>
      </w:r>
      <w:r>
        <w:t xml:space="preserve"> </w:t>
      </w:r>
      <w:r w:rsidRPr="004020CF">
        <w:t>Components.</w:t>
      </w:r>
    </w:p>
    <w:p w14:paraId="6D8E8420"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all</w:t>
      </w:r>
      <w:r>
        <w:t xml:space="preserve"> </w:t>
      </w:r>
      <w:r w:rsidRPr="004020CF">
        <w:t>hardware</w:t>
      </w:r>
      <w:r>
        <w:t xml:space="preserve"> </w:t>
      </w:r>
      <w:r w:rsidRPr="004020CF">
        <w:t>development</w:t>
      </w:r>
      <w:r>
        <w:t xml:space="preserve"> </w:t>
      </w:r>
      <w:r w:rsidRPr="004020CF">
        <w:t>activities</w:t>
      </w:r>
      <w:r>
        <w:t xml:space="preserve"> </w:t>
      </w:r>
      <w:r w:rsidRPr="004020CF">
        <w:t>for</w:t>
      </w:r>
      <w:r>
        <w:t xml:space="preserve"> </w:t>
      </w:r>
      <w:r w:rsidRPr="004020CF">
        <w:t>the</w:t>
      </w:r>
      <w:r>
        <w:t xml:space="preserve"> </w:t>
      </w:r>
      <w:r w:rsidRPr="004020CF">
        <w:t>Contract</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SEMP</w:t>
      </w:r>
      <w:r>
        <w:t xml:space="preserve"> </w:t>
      </w:r>
      <w:r w:rsidRPr="004020CF">
        <w:t>for</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if</w:t>
      </w:r>
      <w:r>
        <w:t xml:space="preserve"> </w:t>
      </w:r>
      <w:r w:rsidRPr="004020CF">
        <w:t>required,</w:t>
      </w:r>
      <w:r>
        <w:t xml:space="preserve"> </w:t>
      </w:r>
      <w:r w:rsidRPr="004020CF">
        <w:t>for</w:t>
      </w:r>
      <w:r>
        <w:t xml:space="preserve"> </w:t>
      </w:r>
      <w:r w:rsidRPr="004020CF">
        <w:t>Developmental</w:t>
      </w:r>
      <w:r>
        <w:t xml:space="preserve"> </w:t>
      </w:r>
      <w:r w:rsidRPr="004020CF">
        <w:t>Support</w:t>
      </w:r>
      <w:r>
        <w:t xml:space="preserve"> </w:t>
      </w:r>
      <w:r w:rsidRPr="004020CF">
        <w:t>System</w:t>
      </w:r>
      <w:r>
        <w:t xml:space="preserve"> </w:t>
      </w:r>
      <w:r w:rsidRPr="004020CF">
        <w:t>Components.</w:t>
      </w:r>
      <w:bookmarkStart w:id="662" w:name="_Toc520972545"/>
      <w:bookmarkStart w:id="663" w:name="_Toc523582303"/>
    </w:p>
    <w:p w14:paraId="0F6FB3C4" w14:textId="77777777" w:rsidR="00A17F87" w:rsidRPr="004020CF" w:rsidRDefault="00A17F87" w:rsidP="00A17F87">
      <w:pPr>
        <w:pStyle w:val="SOWHL3-ASDEFCON"/>
      </w:pPr>
      <w:bookmarkStart w:id="664" w:name="_Ref453652677"/>
      <w:bookmarkStart w:id="665" w:name="_Ref225748741"/>
      <w:r w:rsidRPr="004020CF">
        <w:t>System</w:t>
      </w:r>
      <w:r>
        <w:t xml:space="preserve"> </w:t>
      </w:r>
      <w:r w:rsidRPr="004020CF">
        <w:t>Integration</w:t>
      </w:r>
      <w:bookmarkEnd w:id="664"/>
      <w:r>
        <w:t xml:space="preserve"> </w:t>
      </w:r>
      <w:r w:rsidRPr="004020CF">
        <w:t>(Optional)</w:t>
      </w:r>
      <w:bookmarkEnd w:id="665"/>
    </w:p>
    <w:p w14:paraId="4B502EA9" w14:textId="18E4ECF1" w:rsidR="00A17F87" w:rsidRPr="004020CF" w:rsidRDefault="00A17F87" w:rsidP="00A17F87">
      <w:pPr>
        <w:pStyle w:val="NoteToDrafters-ASDEFCON"/>
      </w:pPr>
      <w:r w:rsidRPr="004020CF">
        <w:t>Note</w:t>
      </w:r>
      <w:r>
        <w:t xml:space="preserve"> </w:t>
      </w:r>
      <w:r w:rsidRPr="004020CF">
        <w:t>to</w:t>
      </w:r>
      <w:r>
        <w:t xml:space="preserve"> </w:t>
      </w:r>
      <w:r w:rsidR="0041420A">
        <w:t xml:space="preserve">drafters: </w:t>
      </w:r>
      <w:r w:rsidRPr="004020CF">
        <w:t>This</w:t>
      </w:r>
      <w:r>
        <w:t xml:space="preserve"> </w:t>
      </w:r>
      <w:r w:rsidRPr="004020CF">
        <w:t>clause</w:t>
      </w:r>
      <w:r>
        <w:t xml:space="preserve"> </w:t>
      </w:r>
      <w:r w:rsidRPr="004020CF">
        <w:t>may</w:t>
      </w:r>
      <w:r>
        <w:t xml:space="preserve"> </w:t>
      </w:r>
      <w:r w:rsidRPr="004020CF">
        <w:t>be</w:t>
      </w:r>
      <w:r>
        <w:t xml:space="preserve"> </w:t>
      </w:r>
      <w:r w:rsidRPr="004020CF">
        <w:t>included</w:t>
      </w:r>
      <w:r>
        <w:t xml:space="preserve"> </w:t>
      </w:r>
      <w:r w:rsidRPr="004020CF">
        <w:t>if</w:t>
      </w:r>
      <w:r>
        <w:t xml:space="preserve"> </w:t>
      </w:r>
      <w:r w:rsidRPr="004020CF">
        <w:t>there</w:t>
      </w:r>
      <w:r>
        <w:t xml:space="preserve"> </w:t>
      </w:r>
      <w:r w:rsidRPr="004020CF">
        <w:t>are</w:t>
      </w:r>
      <w:r>
        <w:t xml:space="preserve"> </w:t>
      </w:r>
      <w:r w:rsidRPr="004020CF">
        <w:t>significant</w:t>
      </w:r>
      <w:r>
        <w:t xml:space="preserve"> </w:t>
      </w:r>
      <w:r w:rsidRPr="004020CF">
        <w:t>systems</w:t>
      </w:r>
      <w:r>
        <w:t xml:space="preserve"> </w:t>
      </w:r>
      <w:r w:rsidRPr="004020CF">
        <w:t>and/or</w:t>
      </w:r>
      <w:r>
        <w:t xml:space="preserve"> </w:t>
      </w:r>
      <w:r w:rsidRPr="004020CF">
        <w:t>system-of-systems</w:t>
      </w:r>
      <w:r>
        <w:t xml:space="preserve"> </w:t>
      </w:r>
      <w:r w:rsidRPr="004020CF">
        <w:t>integration</w:t>
      </w:r>
      <w:r>
        <w:t xml:space="preserve"> </w:t>
      </w:r>
      <w:r w:rsidRPr="004020CF">
        <w:t>activities</w:t>
      </w:r>
      <w:r>
        <w:t xml:space="preserve"> </w:t>
      </w:r>
      <w:r w:rsidRPr="004020CF">
        <w:t>for</w:t>
      </w:r>
      <w:r>
        <w:t xml:space="preserve"> </w:t>
      </w:r>
      <w:r w:rsidRPr="004020CF">
        <w:t>which</w:t>
      </w:r>
      <w:r>
        <w:t xml:space="preserve"> </w:t>
      </w:r>
      <w:r w:rsidRPr="004020CF">
        <w:t>the</w:t>
      </w:r>
      <w:r>
        <w:t xml:space="preserve"> </w:t>
      </w:r>
      <w:r w:rsidRPr="004020CF">
        <w:t>Commonwealth</w:t>
      </w:r>
      <w:r>
        <w:t xml:space="preserve"> </w:t>
      </w:r>
      <w:r w:rsidRPr="004020CF">
        <w:t>requires</w:t>
      </w:r>
      <w:r>
        <w:t xml:space="preserve"> </w:t>
      </w:r>
      <w:r w:rsidRPr="004020CF">
        <w:t>greater</w:t>
      </w:r>
      <w:r>
        <w:t xml:space="preserve"> </w:t>
      </w:r>
      <w:r w:rsidRPr="004020CF">
        <w:t>visibility</w:t>
      </w:r>
      <w:r>
        <w:t xml:space="preserve"> </w:t>
      </w:r>
      <w:r w:rsidRPr="004020CF">
        <w:t>than</w:t>
      </w:r>
      <w:r>
        <w:t xml:space="preserve"> </w:t>
      </w:r>
      <w:r w:rsidRPr="004020CF">
        <w:t>a</w:t>
      </w:r>
      <w:r>
        <w:t xml:space="preserve"> </w:t>
      </w:r>
      <w:r w:rsidRPr="004020CF">
        <w:t>standard</w:t>
      </w:r>
      <w:r>
        <w:t xml:space="preserve"> </w:t>
      </w:r>
      <w:r w:rsidRPr="004020CF">
        <w:t>Systems</w:t>
      </w:r>
      <w:r>
        <w:t xml:space="preserve"> </w:t>
      </w:r>
      <w:r w:rsidRPr="004020CF">
        <w:t>Engineering</w:t>
      </w:r>
      <w:r>
        <w:t xml:space="preserve"> </w:t>
      </w:r>
      <w:r w:rsidRPr="004020CF">
        <w:t>program.</w:t>
      </w:r>
      <w:r>
        <w:t xml:space="preserve">  </w:t>
      </w:r>
      <w:r w:rsidRPr="004020CF">
        <w:t>See</w:t>
      </w:r>
      <w:r>
        <w:t xml:space="preserve"> </w:t>
      </w:r>
      <w:r w:rsidRPr="004020CF">
        <w:t>the</w:t>
      </w:r>
      <w:r>
        <w:t xml:space="preserve"> </w:t>
      </w:r>
      <w:r w:rsidRPr="004020CF">
        <w:t>SOW</w:t>
      </w:r>
      <w:r>
        <w:t xml:space="preserve"> </w:t>
      </w:r>
      <w:r w:rsidRPr="004020CF">
        <w:t>Tailoring</w:t>
      </w:r>
      <w:r>
        <w:t xml:space="preserve"> </w:t>
      </w:r>
      <w:r w:rsidRPr="004020CF">
        <w:t>Guide</w:t>
      </w:r>
      <w:r>
        <w:t xml:space="preserve"> </w:t>
      </w:r>
      <w:r w:rsidRPr="004020CF">
        <w:t>for</w:t>
      </w:r>
      <w:r>
        <w:t xml:space="preserve"> </w:t>
      </w:r>
      <w:r w:rsidRPr="004020CF">
        <w:t>guidance</w:t>
      </w:r>
      <w:r>
        <w:t xml:space="preserve"> </w:t>
      </w:r>
      <w:r w:rsidR="00FD44BF">
        <w:t>and a</w:t>
      </w:r>
      <w:r w:rsidRPr="004020CF">
        <w:t>n</w:t>
      </w:r>
      <w:r>
        <w:t xml:space="preserve"> </w:t>
      </w:r>
      <w:r w:rsidRPr="004020CF">
        <w:t>additional</w:t>
      </w:r>
      <w:r>
        <w:t xml:space="preserve"> </w:t>
      </w:r>
      <w:r w:rsidR="00FD44BF">
        <w:t xml:space="preserve">clause for System-of-Systems </w:t>
      </w:r>
      <w:r w:rsidRPr="004020CF">
        <w:t>considerations</w:t>
      </w:r>
      <w:r>
        <w:t xml:space="preserve"> </w:t>
      </w:r>
      <w:r w:rsidRPr="004020CF">
        <w:t>that</w:t>
      </w:r>
      <w:r>
        <w:t xml:space="preserve"> </w:t>
      </w:r>
      <w:r w:rsidRPr="004020CF">
        <w:t>may</w:t>
      </w:r>
      <w:r>
        <w:t xml:space="preserve"> </w:t>
      </w:r>
      <w:r w:rsidRPr="004020CF">
        <w:t>be</w:t>
      </w:r>
      <w:r>
        <w:t xml:space="preserve"> </w:t>
      </w:r>
      <w:r w:rsidRPr="004020CF">
        <w:t>added</w:t>
      </w:r>
      <w:r>
        <w:t xml:space="preserve"> </w:t>
      </w:r>
      <w:r w:rsidR="00FD44BF">
        <w:t xml:space="preserve">to </w:t>
      </w:r>
      <w:r w:rsidRPr="004020CF">
        <w:t>this</w:t>
      </w:r>
      <w:r>
        <w:t xml:space="preserve"> </w:t>
      </w:r>
      <w:r w:rsidRPr="004020CF">
        <w:t>clause.</w:t>
      </w:r>
    </w:p>
    <w:p w14:paraId="5E1AD5AC" w14:textId="28FEBD6A" w:rsidR="00A17F87" w:rsidRPr="004020CF" w:rsidRDefault="00A17F87" w:rsidP="00A17F87">
      <w:pPr>
        <w:pStyle w:val="SOWTL4-ASDEFCON"/>
      </w:pPr>
      <w:r w:rsidRPr="004020CF">
        <w:t>For</w:t>
      </w:r>
      <w:r>
        <w:t xml:space="preserve"> </w:t>
      </w:r>
      <w:r w:rsidRPr="004020CF">
        <w:t>the</w:t>
      </w:r>
      <w:r>
        <w:t xml:space="preserve"> </w:t>
      </w:r>
      <w:r w:rsidRPr="004020CF">
        <w:t>purposes</w:t>
      </w:r>
      <w:r>
        <w:t xml:space="preserve"> </w:t>
      </w:r>
      <w:r w:rsidRPr="004020CF">
        <w:t>of</w:t>
      </w:r>
      <w:r>
        <w:t xml:space="preserve"> </w:t>
      </w:r>
      <w:r w:rsidRPr="004020CF">
        <w:t>this</w:t>
      </w:r>
      <w:r>
        <w:t xml:space="preserve"> </w:t>
      </w:r>
      <w:r w:rsidRPr="004020CF">
        <w:t>clause</w:t>
      </w:r>
      <w:r>
        <w:t xml:space="preserve"> </w:t>
      </w:r>
      <w:r w:rsidRPr="004020CF">
        <w:fldChar w:fldCharType="begin"/>
      </w:r>
      <w:r w:rsidRPr="004020CF">
        <w:instrText xml:space="preserve"> REF _Ref453652677 \r \h </w:instrText>
      </w:r>
      <w:r w:rsidRPr="004020CF">
        <w:fldChar w:fldCharType="separate"/>
      </w:r>
      <w:r w:rsidR="008053F7">
        <w:t>4.4.3</w:t>
      </w:r>
      <w:r w:rsidRPr="004020CF">
        <w:fldChar w:fldCharType="end"/>
      </w:r>
      <w:r w:rsidRPr="004020CF">
        <w:t>,</w:t>
      </w:r>
      <w:r>
        <w:t xml:space="preserve"> </w:t>
      </w:r>
      <w:r w:rsidRPr="004020CF">
        <w:t>system</w:t>
      </w:r>
      <w:r>
        <w:t xml:space="preserve"> </w:t>
      </w:r>
      <w:r w:rsidRPr="004020CF">
        <w:t>integration</w:t>
      </w:r>
      <w:r>
        <w:t xml:space="preserve"> </w:t>
      </w:r>
      <w:r w:rsidRPr="004020CF">
        <w:t>includes</w:t>
      </w:r>
      <w:r>
        <w:t xml:space="preserve"> </w:t>
      </w:r>
      <w:r w:rsidRPr="004020CF">
        <w:t>the</w:t>
      </w:r>
      <w:r>
        <w:t xml:space="preserve"> </w:t>
      </w:r>
      <w:r w:rsidRPr="004020CF">
        <w:t>integration</w:t>
      </w:r>
      <w:r>
        <w:t xml:space="preserve"> </w:t>
      </w:r>
      <w:r w:rsidRPr="004020CF">
        <w:t>of,</w:t>
      </w:r>
      <w:r>
        <w:t xml:space="preserve"> </w:t>
      </w:r>
      <w:r w:rsidRPr="004020CF">
        <w:t>as</w:t>
      </w:r>
      <w:r>
        <w:t xml:space="preserve"> </w:t>
      </w:r>
      <w:r w:rsidRPr="004020CF">
        <w:t>applicable:</w:t>
      </w:r>
    </w:p>
    <w:p w14:paraId="4683FDE0" w14:textId="77777777" w:rsidR="00A17F87" w:rsidRPr="004020CF" w:rsidRDefault="00A17F87" w:rsidP="00A17F87">
      <w:pPr>
        <w:pStyle w:val="SOWSubL1-ASDEFCON"/>
      </w:pPr>
      <w:r w:rsidRPr="004020CF">
        <w:t>hardware</w:t>
      </w:r>
      <w:r>
        <w:t xml:space="preserve"> </w:t>
      </w:r>
      <w:r w:rsidRPr="004020CF">
        <w:t>and</w:t>
      </w:r>
      <w:r>
        <w:t xml:space="preserve"> </w:t>
      </w:r>
      <w:r w:rsidRPr="004020CF">
        <w:t>software</w:t>
      </w:r>
      <w:r>
        <w:t xml:space="preserve"> </w:t>
      </w:r>
      <w:r w:rsidRPr="004020CF">
        <w:t>to</w:t>
      </w:r>
      <w:r>
        <w:t xml:space="preserve"> </w:t>
      </w:r>
      <w:r w:rsidRPr="004020CF">
        <w:t>produce</w:t>
      </w:r>
      <w:r>
        <w:t xml:space="preserve"> </w:t>
      </w:r>
      <w:r w:rsidRPr="004020CF">
        <w:t>the</w:t>
      </w:r>
      <w:r>
        <w:t xml:space="preserve"> </w:t>
      </w:r>
      <w:r w:rsidRPr="004020CF">
        <w:t>Mission</w:t>
      </w:r>
      <w:r>
        <w:t xml:space="preserve"> </w:t>
      </w:r>
      <w:r w:rsidRPr="004020CF">
        <w:t>System,</w:t>
      </w:r>
      <w:r>
        <w:t xml:space="preserve"> </w:t>
      </w:r>
      <w:r w:rsidRPr="004020CF">
        <w:t>including</w:t>
      </w:r>
      <w:r>
        <w:t xml:space="preserve"> </w:t>
      </w:r>
      <w:r w:rsidRPr="004020CF">
        <w:t>the</w:t>
      </w:r>
      <w:r>
        <w:t xml:space="preserve"> </w:t>
      </w:r>
      <w:r w:rsidRPr="004020CF">
        <w:t>integration</w:t>
      </w:r>
      <w:r>
        <w:t xml:space="preserve"> </w:t>
      </w:r>
      <w:r w:rsidRPr="004020CF">
        <w:t>of</w:t>
      </w:r>
      <w:r>
        <w:t xml:space="preserve"> </w:t>
      </w:r>
      <w:r w:rsidRPr="004020CF">
        <w:t>GFE;</w:t>
      </w:r>
    </w:p>
    <w:p w14:paraId="50AF64C6" w14:textId="67AF8F9B" w:rsidR="00A17F87" w:rsidRPr="004020CF" w:rsidRDefault="00A17F87" w:rsidP="00A17F87">
      <w:pPr>
        <w:pStyle w:val="SOWSubL1-ASDEFCON"/>
      </w:pPr>
      <w:r w:rsidRPr="004020CF">
        <w:t>the</w:t>
      </w:r>
      <w:r>
        <w:t xml:space="preserve"> </w:t>
      </w:r>
      <w:r w:rsidRPr="004020CF">
        <w:t>Mission</w:t>
      </w:r>
      <w:r>
        <w:t xml:space="preserve"> </w:t>
      </w:r>
      <w:r w:rsidRPr="004020CF">
        <w:t>System</w:t>
      </w:r>
      <w:r>
        <w:t xml:space="preserve"> </w:t>
      </w:r>
      <w:r w:rsidRPr="004020CF">
        <w:t>into</w:t>
      </w:r>
      <w:r>
        <w:t xml:space="preserve"> </w:t>
      </w:r>
      <w:r w:rsidRPr="004020CF">
        <w:t>a</w:t>
      </w:r>
      <w:r>
        <w:t xml:space="preserve"> </w:t>
      </w:r>
      <w:r w:rsidRPr="004020CF">
        <w:t>higher-level</w:t>
      </w:r>
      <w:r>
        <w:t xml:space="preserve"> </w:t>
      </w:r>
      <w:r w:rsidRPr="004020CF">
        <w:t>system</w:t>
      </w:r>
      <w:r>
        <w:t xml:space="preserve"> </w:t>
      </w:r>
      <w:r w:rsidRPr="004020CF">
        <w:t>(eg,</w:t>
      </w:r>
      <w:r>
        <w:t xml:space="preserve"> </w:t>
      </w:r>
      <w:r w:rsidRPr="004020CF">
        <w:t>into</w:t>
      </w:r>
      <w:r>
        <w:t xml:space="preserve"> </w:t>
      </w:r>
      <w:r w:rsidRPr="004020CF">
        <w:t>a</w:t>
      </w:r>
      <w:r>
        <w:t xml:space="preserve"> </w:t>
      </w:r>
      <w:r w:rsidRPr="004020CF">
        <w:t>platform);</w:t>
      </w:r>
      <w:r>
        <w:t xml:space="preserve"> </w:t>
      </w:r>
      <w:r w:rsidRPr="004020CF">
        <w:t>and</w:t>
      </w:r>
    </w:p>
    <w:p w14:paraId="73B9D712" w14:textId="77777777" w:rsidR="00A17F87" w:rsidRPr="004020CF" w:rsidRDefault="00A17F87" w:rsidP="00A17F87">
      <w:pPr>
        <w:pStyle w:val="SOWSubL1-ASDEFCON"/>
      </w:pPr>
      <w:r w:rsidRPr="004020CF">
        <w:t>the</w:t>
      </w:r>
      <w:r>
        <w:t xml:space="preserve"> </w:t>
      </w:r>
      <w:r w:rsidRPr="004020CF">
        <w:t>Mission</w:t>
      </w:r>
      <w:r>
        <w:t xml:space="preserve"> </w:t>
      </w:r>
      <w:r w:rsidRPr="004020CF">
        <w:t>System</w:t>
      </w:r>
      <w:r>
        <w:t xml:space="preserve"> </w:t>
      </w:r>
      <w:r w:rsidRPr="004020CF">
        <w:t>with</w:t>
      </w:r>
      <w:r>
        <w:t xml:space="preserve"> </w:t>
      </w:r>
      <w:r w:rsidRPr="004020CF">
        <w:t>external</w:t>
      </w:r>
      <w:r>
        <w:t xml:space="preserve"> </w:t>
      </w:r>
      <w:r w:rsidRPr="004020CF">
        <w:t>systems,</w:t>
      </w:r>
    </w:p>
    <w:p w14:paraId="3B7CB0E5" w14:textId="4911F379" w:rsidR="00A17F87" w:rsidRPr="004020CF" w:rsidRDefault="00A17F87" w:rsidP="00A17F87">
      <w:pPr>
        <w:pStyle w:val="SOWTL4NONUM-ASDEFCON"/>
      </w:pPr>
      <w:r w:rsidRPr="004020CF">
        <w:t>but</w:t>
      </w:r>
      <w:r>
        <w:t xml:space="preserve"> </w:t>
      </w:r>
      <w:r w:rsidRPr="004020CF">
        <w:t>does</w:t>
      </w:r>
      <w:r>
        <w:t xml:space="preserve"> </w:t>
      </w:r>
      <w:r w:rsidRPr="004020CF">
        <w:t>not</w:t>
      </w:r>
      <w:r>
        <w:t xml:space="preserve"> </w:t>
      </w:r>
      <w:r w:rsidRPr="004020CF">
        <w:t>include</w:t>
      </w:r>
      <w:r>
        <w:t xml:space="preserve"> </w:t>
      </w:r>
      <w:r w:rsidRPr="004020CF">
        <w:t>integration</w:t>
      </w:r>
      <w:r>
        <w:t xml:space="preserve"> </w:t>
      </w:r>
      <w:r w:rsidRPr="004020CF">
        <w:t>activities</w:t>
      </w:r>
      <w:r>
        <w:t xml:space="preserve"> </w:t>
      </w:r>
      <w:r w:rsidRPr="004020CF">
        <w:t>addressed</w:t>
      </w:r>
      <w:r>
        <w:t xml:space="preserve"> </w:t>
      </w:r>
      <w:r w:rsidRPr="004020CF">
        <w:t>by</w:t>
      </w:r>
      <w:r>
        <w:t xml:space="preserve"> </w:t>
      </w:r>
      <w:r w:rsidR="00116FB3">
        <w:t xml:space="preserve">the specialty engineering </w:t>
      </w:r>
      <w:r w:rsidR="00AC68B5">
        <w:t>domain</w:t>
      </w:r>
      <w:r w:rsidR="00116FB3">
        <w:t xml:space="preserve">s under </w:t>
      </w:r>
      <w:r w:rsidRPr="004020CF">
        <w:t>clause</w:t>
      </w:r>
      <w:r>
        <w:t xml:space="preserve"> </w:t>
      </w:r>
      <w:r>
        <w:fldChar w:fldCharType="begin"/>
      </w:r>
      <w:r>
        <w:instrText xml:space="preserve"> REF _Ref124938973 \r \h </w:instrText>
      </w:r>
      <w:r>
        <w:fldChar w:fldCharType="separate"/>
      </w:r>
      <w:r w:rsidR="008053F7">
        <w:t>4.6</w:t>
      </w:r>
      <w:r>
        <w:fldChar w:fldCharType="end"/>
      </w:r>
      <w:r>
        <w:t xml:space="preserve"> </w:t>
      </w:r>
      <w:r w:rsidRPr="004020CF">
        <w:t>(eg,</w:t>
      </w:r>
      <w:r>
        <w:t xml:space="preserve"> HSI </w:t>
      </w:r>
      <w:r w:rsidRPr="004020CF">
        <w:t>and</w:t>
      </w:r>
      <w:r>
        <w:t xml:space="preserve"> </w:t>
      </w:r>
      <w:r w:rsidRPr="004020CF">
        <w:t>electromagnetic</w:t>
      </w:r>
      <w:r>
        <w:t xml:space="preserve"> </w:t>
      </w:r>
      <w:r w:rsidRPr="004020CF">
        <w:t>compatibility).</w:t>
      </w:r>
    </w:p>
    <w:p w14:paraId="399B15A3" w14:textId="77777777" w:rsidR="00A17F87" w:rsidRPr="004020CF" w:rsidRDefault="00A17F87" w:rsidP="00A17F87">
      <w:pPr>
        <w:pStyle w:val="SOWTL4-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the</w:t>
      </w:r>
      <w:r>
        <w:t xml:space="preserve"> </w:t>
      </w:r>
      <w:r w:rsidRPr="004020CF">
        <w:t>objectives</w:t>
      </w:r>
      <w:r>
        <w:t xml:space="preserve"> </w:t>
      </w:r>
      <w:r w:rsidRPr="004020CF">
        <w:t>of</w:t>
      </w:r>
      <w:r>
        <w:t xml:space="preserve"> </w:t>
      </w:r>
      <w:r w:rsidRPr="004020CF">
        <w:t>system</w:t>
      </w:r>
      <w:r>
        <w:t xml:space="preserve"> </w:t>
      </w:r>
      <w:r w:rsidRPr="004020CF">
        <w:t>integration</w:t>
      </w:r>
      <w:r>
        <w:t xml:space="preserve"> </w:t>
      </w:r>
      <w:r w:rsidRPr="004020CF">
        <w:t>activities</w:t>
      </w:r>
      <w:r>
        <w:t xml:space="preserve"> </w:t>
      </w:r>
      <w:r w:rsidRPr="004020CF">
        <w:t>are</w:t>
      </w:r>
      <w:r>
        <w:t xml:space="preserve"> </w:t>
      </w:r>
      <w:r w:rsidRPr="004020CF">
        <w:t>to:</w:t>
      </w:r>
    </w:p>
    <w:p w14:paraId="0D99DCE5" w14:textId="77777777" w:rsidR="00A17F87" w:rsidRPr="004020CF" w:rsidRDefault="00A17F87" w:rsidP="00A17F87">
      <w:pPr>
        <w:pStyle w:val="SOWSubL1-ASDEFCON"/>
      </w:pPr>
      <w:r w:rsidRPr="004020CF">
        <w:t>assemble</w:t>
      </w:r>
      <w:r>
        <w:t xml:space="preserve"> </w:t>
      </w:r>
      <w:r w:rsidRPr="004020CF">
        <w:t>the</w:t>
      </w:r>
      <w:r>
        <w:t xml:space="preserve"> </w:t>
      </w:r>
      <w:r w:rsidRPr="004020CF">
        <w:t>Mission</w:t>
      </w:r>
      <w:r>
        <w:t xml:space="preserve"> </w:t>
      </w:r>
      <w:r w:rsidRPr="004020CF">
        <w:t>System</w:t>
      </w:r>
      <w:r>
        <w:t xml:space="preserve"> </w:t>
      </w:r>
      <w:r w:rsidRPr="004020CF">
        <w:t>consistent</w:t>
      </w:r>
      <w:r>
        <w:t xml:space="preserve"> </w:t>
      </w:r>
      <w:r w:rsidRPr="004020CF">
        <w:t>with</w:t>
      </w:r>
      <w:r>
        <w:t xml:space="preserve"> </w:t>
      </w:r>
      <w:r w:rsidRPr="004020CF">
        <w:t>its</w:t>
      </w:r>
      <w:r>
        <w:t xml:space="preserve"> </w:t>
      </w:r>
      <w:r w:rsidRPr="004020CF">
        <w:t>architectural</w:t>
      </w:r>
      <w:r>
        <w:t xml:space="preserve"> </w:t>
      </w:r>
      <w:r w:rsidRPr="004020CF">
        <w:t>design,</w:t>
      </w:r>
      <w:r>
        <w:t xml:space="preserve"> </w:t>
      </w:r>
      <w:r w:rsidRPr="004020CF">
        <w:t>through</w:t>
      </w:r>
      <w:r>
        <w:t xml:space="preserve"> </w:t>
      </w:r>
      <w:r w:rsidRPr="004020CF">
        <w:t>the</w:t>
      </w:r>
      <w:r>
        <w:t xml:space="preserve"> </w:t>
      </w:r>
      <w:r w:rsidRPr="004020CF">
        <w:t>progressive</w:t>
      </w:r>
      <w:r>
        <w:t xml:space="preserve"> </w:t>
      </w:r>
      <w:r w:rsidRPr="004020CF">
        <w:t>combination</w:t>
      </w:r>
      <w:r>
        <w:t xml:space="preserve"> </w:t>
      </w:r>
      <w:r w:rsidRPr="004020CF">
        <w:t>of</w:t>
      </w:r>
      <w:r>
        <w:t xml:space="preserve"> </w:t>
      </w:r>
      <w:r w:rsidRPr="004020CF">
        <w:t>system</w:t>
      </w:r>
      <w:r>
        <w:t xml:space="preserve"> </w:t>
      </w:r>
      <w:r w:rsidRPr="004020CF">
        <w:t>elements</w:t>
      </w:r>
      <w:r>
        <w:t xml:space="preserve"> </w:t>
      </w:r>
      <w:r w:rsidRPr="004020CF">
        <w:t>to</w:t>
      </w:r>
      <w:r>
        <w:t xml:space="preserve"> </w:t>
      </w:r>
      <w:r w:rsidRPr="004020CF">
        <w:t>form</w:t>
      </w:r>
      <w:r>
        <w:t xml:space="preserve"> </w:t>
      </w:r>
      <w:r w:rsidRPr="004020CF">
        <w:t>complete</w:t>
      </w:r>
      <w:r>
        <w:t xml:space="preserve"> </w:t>
      </w:r>
      <w:r w:rsidRPr="004020CF">
        <w:t>or</w:t>
      </w:r>
      <w:r>
        <w:t xml:space="preserve"> </w:t>
      </w:r>
      <w:r w:rsidRPr="004020CF">
        <w:t>partial</w:t>
      </w:r>
      <w:r>
        <w:t xml:space="preserve"> </w:t>
      </w:r>
      <w:r w:rsidRPr="004020CF">
        <w:t>system</w:t>
      </w:r>
      <w:r>
        <w:t xml:space="preserve"> </w:t>
      </w:r>
      <w:r w:rsidRPr="004020CF">
        <w:t>configurations;</w:t>
      </w:r>
    </w:p>
    <w:tbl>
      <w:tblPr>
        <w:tblW w:w="5081"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A17F87" w:rsidRPr="004020CF" w14:paraId="579905A9" w14:textId="77777777" w:rsidTr="00A907F6">
        <w:tc>
          <w:tcPr>
            <w:tcW w:w="5000" w:type="pct"/>
            <w:shd w:val="clear" w:color="auto" w:fill="auto"/>
          </w:tcPr>
          <w:p w14:paraId="62BBE607" w14:textId="10DE016E" w:rsidR="00A17F87" w:rsidRPr="004020CF" w:rsidRDefault="00940461" w:rsidP="00A17F87">
            <w:pPr>
              <w:pStyle w:val="ASDEFCONOption"/>
            </w:pPr>
            <w:r>
              <w:t xml:space="preserve">Option: </w:t>
            </w:r>
            <w:r w:rsidR="00A17F87" w:rsidRPr="004020CF">
              <w:t>Subclause</w:t>
            </w:r>
            <w:r w:rsidR="00A17F87">
              <w:t xml:space="preserve"> </w:t>
            </w:r>
            <w:r w:rsidR="00A17F87">
              <w:fldChar w:fldCharType="begin"/>
            </w:r>
            <w:r w:rsidR="00A17F87">
              <w:instrText xml:space="preserve"> REF _Ref225598914 \w \h </w:instrText>
            </w:r>
            <w:r w:rsidR="000028EC">
              <w:instrText xml:space="preserve"> \* MERGEFORMAT </w:instrText>
            </w:r>
            <w:r w:rsidR="00A17F87">
              <w:fldChar w:fldCharType="separate"/>
            </w:r>
            <w:r w:rsidR="008053F7">
              <w:t>4.4.3.2b</w:t>
            </w:r>
            <w:r w:rsidR="00A17F87">
              <w:fldChar w:fldCharType="end"/>
            </w:r>
            <w:r w:rsidR="00A17F87">
              <w:t xml:space="preserve"> </w:t>
            </w:r>
            <w:r w:rsidR="00A17F87" w:rsidRPr="004020CF">
              <w:t>is</w:t>
            </w:r>
            <w:r w:rsidR="00A17F87">
              <w:t xml:space="preserve"> </w:t>
            </w:r>
            <w:r w:rsidR="00A17F87" w:rsidRPr="004020CF">
              <w:t>for</w:t>
            </w:r>
            <w:r w:rsidR="00A17F87">
              <w:t xml:space="preserve"> </w:t>
            </w:r>
            <w:r w:rsidR="00A17F87" w:rsidRPr="004020CF">
              <w:t>use</w:t>
            </w:r>
            <w:r w:rsidR="00A17F87">
              <w:t xml:space="preserve"> </w:t>
            </w:r>
            <w:r w:rsidR="00A17F87" w:rsidRPr="004020CF">
              <w:t>when</w:t>
            </w:r>
            <w:r w:rsidR="00A17F87">
              <w:t xml:space="preserve"> </w:t>
            </w:r>
            <w:r w:rsidR="00A17F87" w:rsidRPr="004020CF">
              <w:t>system-of-systems</w:t>
            </w:r>
            <w:r w:rsidR="00A17F87">
              <w:t xml:space="preserve"> </w:t>
            </w:r>
            <w:r w:rsidR="00A17F87" w:rsidRPr="004020CF">
              <w:t>integration</w:t>
            </w:r>
            <w:r w:rsidR="00A17F87">
              <w:t xml:space="preserve"> </w:t>
            </w:r>
            <w:r w:rsidR="00A17F87" w:rsidRPr="004020CF">
              <w:t>is</w:t>
            </w:r>
            <w:r w:rsidR="00A17F87">
              <w:t xml:space="preserve"> </w:t>
            </w:r>
            <w:r w:rsidR="00A17F87" w:rsidRPr="004020CF">
              <w:t>required.</w:t>
            </w:r>
          </w:p>
          <w:p w14:paraId="5D747428" w14:textId="79D46D4C" w:rsidR="00A17F87" w:rsidRPr="004020CF" w:rsidRDefault="00A17F87" w:rsidP="00060F82">
            <w:pPr>
              <w:pStyle w:val="SOWSubL1-ASDEFCON"/>
            </w:pPr>
            <w:bookmarkStart w:id="666" w:name="_Ref225598914"/>
            <w:r w:rsidRPr="004020CF">
              <w:t>assist</w:t>
            </w:r>
            <w:r>
              <w:t xml:space="preserve"> </w:t>
            </w:r>
            <w:r w:rsidRPr="004020CF">
              <w:t>the</w:t>
            </w:r>
            <w:r>
              <w:t xml:space="preserve"> </w:t>
            </w:r>
            <w:r w:rsidRPr="004020CF">
              <w:t>Commonwealth</w:t>
            </w:r>
            <w:r>
              <w:t xml:space="preserve"> </w:t>
            </w:r>
            <w:r w:rsidRPr="004020CF">
              <w:t>to</w:t>
            </w:r>
            <w:r>
              <w:t xml:space="preserve"> </w:t>
            </w:r>
            <w:r w:rsidRPr="004020CF">
              <w:t>achieve</w:t>
            </w:r>
            <w:r>
              <w:t xml:space="preserve"> </w:t>
            </w:r>
            <w:r w:rsidRPr="004020CF">
              <w:t>its</w:t>
            </w:r>
            <w:r>
              <w:t xml:space="preserve"> </w:t>
            </w:r>
            <w:r w:rsidRPr="004020CF">
              <w:t>System-of-Systems</w:t>
            </w:r>
            <w:r>
              <w:t xml:space="preserve"> </w:t>
            </w:r>
            <w:r w:rsidRPr="004020CF">
              <w:t>(SoS)</w:t>
            </w:r>
            <w:r>
              <w:t xml:space="preserve"> </w:t>
            </w:r>
            <w:r w:rsidRPr="004020CF">
              <w:t>goals</w:t>
            </w:r>
            <w:r>
              <w:t xml:space="preserve"> </w:t>
            </w:r>
            <w:r w:rsidRPr="004020CF">
              <w:t>through</w:t>
            </w:r>
            <w:r>
              <w:t xml:space="preserve"> </w:t>
            </w:r>
            <w:r w:rsidRPr="004020CF">
              <w:t>the</w:t>
            </w:r>
            <w:r>
              <w:t xml:space="preserve"> </w:t>
            </w:r>
            <w:r w:rsidRPr="004020CF">
              <w:t>activities</w:t>
            </w:r>
            <w:r>
              <w:t xml:space="preserve"> </w:t>
            </w:r>
            <w:r w:rsidRPr="004020CF">
              <w:t>required</w:t>
            </w:r>
            <w:r>
              <w:t xml:space="preserve"> </w:t>
            </w:r>
            <w:r w:rsidRPr="004020CF">
              <w:t>under</w:t>
            </w:r>
            <w:r>
              <w:t xml:space="preserve"> </w:t>
            </w:r>
            <w:r w:rsidRPr="004020CF">
              <w:t>clause</w:t>
            </w:r>
            <w:r w:rsidR="00060F82">
              <w:t xml:space="preserve"> </w:t>
            </w:r>
            <w:r w:rsidR="00060F82">
              <w:fldChar w:fldCharType="begin"/>
            </w:r>
            <w:r w:rsidR="00060F82">
              <w:instrText xml:space="preserve"> REF _Ref231371677 \w \h </w:instrText>
            </w:r>
            <w:r w:rsidR="00060F82">
              <w:fldChar w:fldCharType="separate"/>
            </w:r>
            <w:r w:rsidR="00060F82">
              <w:t>4.4.3.2c</w:t>
            </w:r>
            <w:r w:rsidR="00060F82">
              <w:fldChar w:fldCharType="end"/>
            </w:r>
            <w:r w:rsidRPr="004020CF">
              <w:t>;</w:t>
            </w:r>
            <w:bookmarkEnd w:id="666"/>
          </w:p>
        </w:tc>
      </w:tr>
    </w:tbl>
    <w:p w14:paraId="247B0A26" w14:textId="77777777" w:rsidR="00A17F87" w:rsidRDefault="00A17F87" w:rsidP="00A907F6">
      <w:pPr>
        <w:pStyle w:val="ASDEFCONOptionSpace"/>
      </w:pPr>
    </w:p>
    <w:p w14:paraId="1F4120E9" w14:textId="77777777" w:rsidR="00A17F87" w:rsidRPr="004020CF" w:rsidRDefault="00A17F87" w:rsidP="00A17F87">
      <w:pPr>
        <w:pStyle w:val="SOWSubL1-ASDEFCON"/>
      </w:pPr>
      <w:bookmarkStart w:id="667" w:name="_Ref231371677"/>
      <w:r w:rsidRPr="004020CF">
        <w:t>ensure</w:t>
      </w:r>
      <w:r>
        <w:t xml:space="preserve"> </w:t>
      </w:r>
      <w:r w:rsidRPr="004020CF">
        <w:t>that:</w:t>
      </w:r>
      <w:bookmarkEnd w:id="667"/>
    </w:p>
    <w:p w14:paraId="20983A9A" w14:textId="77777777" w:rsidR="00A17F87" w:rsidRPr="004020CF" w:rsidRDefault="00A17F87" w:rsidP="00A17F87">
      <w:pPr>
        <w:pStyle w:val="SOWSubL2-ASDEFCON"/>
      </w:pPr>
      <w:r w:rsidRPr="004020CF">
        <w:t>the</w:t>
      </w:r>
      <w:r>
        <w:t xml:space="preserve"> </w:t>
      </w:r>
      <w:r w:rsidRPr="004020CF">
        <w:t>Mission</w:t>
      </w:r>
      <w:r>
        <w:t xml:space="preserve"> </w:t>
      </w:r>
      <w:r w:rsidRPr="004020CF">
        <w:t>System</w:t>
      </w:r>
      <w:r>
        <w:t xml:space="preserve"> </w:t>
      </w:r>
      <w:r w:rsidRPr="004020CF">
        <w:t>will</w:t>
      </w:r>
      <w:r>
        <w:t xml:space="preserve"> </w:t>
      </w:r>
      <w:r w:rsidRPr="004020CF">
        <w:t>satisfy</w:t>
      </w:r>
      <w:r>
        <w:t xml:space="preserve"> </w:t>
      </w:r>
      <w:r w:rsidRPr="004020CF">
        <w:t>its</w:t>
      </w:r>
      <w:r>
        <w:t xml:space="preserve"> </w:t>
      </w:r>
      <w:r w:rsidRPr="004020CF">
        <w:t>FBL,</w:t>
      </w:r>
      <w:r>
        <w:t xml:space="preserve"> </w:t>
      </w:r>
      <w:r w:rsidRPr="004020CF">
        <w:t>including</w:t>
      </w:r>
      <w:r>
        <w:t xml:space="preserve"> </w:t>
      </w:r>
      <w:r w:rsidRPr="004020CF">
        <w:t>those</w:t>
      </w:r>
      <w:r>
        <w:t xml:space="preserve"> </w:t>
      </w:r>
      <w:r w:rsidRPr="004020CF">
        <w:t>requirements</w:t>
      </w:r>
      <w:r>
        <w:t xml:space="preserve"> </w:t>
      </w:r>
      <w:r w:rsidRPr="004020CF">
        <w:t>for</w:t>
      </w:r>
      <w:r>
        <w:t xml:space="preserve"> </w:t>
      </w:r>
      <w:r w:rsidRPr="004020CF">
        <w:t>interoperability</w:t>
      </w:r>
      <w:r>
        <w:t xml:space="preserve"> </w:t>
      </w:r>
      <w:r w:rsidRPr="004020CF">
        <w:t>with</w:t>
      </w:r>
      <w:r>
        <w:t xml:space="preserve"> </w:t>
      </w:r>
      <w:r w:rsidRPr="004020CF">
        <w:t>external</w:t>
      </w:r>
      <w:r>
        <w:t xml:space="preserve"> </w:t>
      </w:r>
      <w:r w:rsidRPr="004020CF">
        <w:t>systems</w:t>
      </w:r>
      <w:r>
        <w:t xml:space="preserve">, </w:t>
      </w:r>
      <w:r w:rsidRPr="004020CF">
        <w:t>when</w:t>
      </w:r>
      <w:r>
        <w:t xml:space="preserve"> </w:t>
      </w:r>
      <w:r w:rsidRPr="004020CF">
        <w:t>operated</w:t>
      </w:r>
      <w:r>
        <w:t xml:space="preserve"> </w:t>
      </w:r>
      <w:r w:rsidRPr="004020CF">
        <w:t>and</w:t>
      </w:r>
      <w:r>
        <w:t xml:space="preserve"> </w:t>
      </w:r>
      <w:r w:rsidRPr="004020CF">
        <w:t>supported</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OCD;</w:t>
      </w:r>
    </w:p>
    <w:p w14:paraId="0B0CE304" w14:textId="77777777" w:rsidR="00A17F87" w:rsidRPr="004020CF" w:rsidRDefault="00A17F87" w:rsidP="00A17F87">
      <w:pPr>
        <w:pStyle w:val="SOWSubL2-ASDEFCON"/>
      </w:pPr>
      <w:r w:rsidRPr="004020CF">
        <w:t>deficiencies</w:t>
      </w:r>
      <w:r>
        <w:t xml:space="preserve"> </w:t>
      </w:r>
      <w:r w:rsidRPr="004020CF">
        <w:t>in</w:t>
      </w:r>
      <w:r>
        <w:t xml:space="preserve"> </w:t>
      </w:r>
      <w:r w:rsidRPr="004020CF">
        <w:t>the</w:t>
      </w:r>
      <w:r>
        <w:t xml:space="preserve"> </w:t>
      </w:r>
      <w:r w:rsidRPr="004020CF">
        <w:t>system</w:t>
      </w:r>
      <w:r>
        <w:t xml:space="preserve"> </w:t>
      </w:r>
      <w:r w:rsidRPr="004020CF">
        <w:t>design</w:t>
      </w:r>
      <w:r>
        <w:t xml:space="preserve"> </w:t>
      </w:r>
      <w:r w:rsidRPr="004020CF">
        <w:t>are</w:t>
      </w:r>
      <w:r>
        <w:t xml:space="preserve"> </w:t>
      </w:r>
      <w:r w:rsidRPr="004020CF">
        <w:t>identified</w:t>
      </w:r>
      <w:r>
        <w:t xml:space="preserve"> </w:t>
      </w:r>
      <w:r w:rsidRPr="004020CF">
        <w:t>as</w:t>
      </w:r>
      <w:r>
        <w:t xml:space="preserve"> </w:t>
      </w:r>
      <w:r w:rsidRPr="004020CF">
        <w:t>early</w:t>
      </w:r>
      <w:r>
        <w:t xml:space="preserve"> </w:t>
      </w:r>
      <w:r w:rsidRPr="004020CF">
        <w:t>as</w:t>
      </w:r>
      <w:r>
        <w:t xml:space="preserve"> </w:t>
      </w:r>
      <w:r w:rsidRPr="004020CF">
        <w:t>possible;</w:t>
      </w:r>
    </w:p>
    <w:p w14:paraId="086DC55B" w14:textId="222D68BD" w:rsidR="00A17F87" w:rsidRPr="004020CF" w:rsidRDefault="00A17F87" w:rsidP="00A17F87">
      <w:pPr>
        <w:pStyle w:val="NoteToDrafters-ASDEFCON"/>
      </w:pPr>
      <w:r w:rsidRPr="004020CF">
        <w:lastRenderedPageBreak/>
        <w:t>Note</w:t>
      </w:r>
      <w:r>
        <w:t xml:space="preserve"> </w:t>
      </w:r>
      <w:r w:rsidRPr="004020CF">
        <w:t>to</w:t>
      </w:r>
      <w:r>
        <w:t xml:space="preserve"> </w:t>
      </w:r>
      <w:r w:rsidR="0041420A">
        <w:t xml:space="preserve">drafters: </w:t>
      </w:r>
      <w:r w:rsidRPr="004020CF">
        <w:t>The</w:t>
      </w:r>
      <w:r>
        <w:t xml:space="preserve"> </w:t>
      </w:r>
      <w:r w:rsidRPr="004020CF">
        <w:t>words</w:t>
      </w:r>
      <w:r>
        <w:t xml:space="preserve"> </w:t>
      </w:r>
      <w:r w:rsidRPr="004020CF">
        <w:t>in</w:t>
      </w:r>
      <w:r>
        <w:t xml:space="preserve"> </w:t>
      </w:r>
      <w:r w:rsidRPr="004020CF">
        <w:t>brackets</w:t>
      </w:r>
      <w:r>
        <w:t xml:space="preserve"> </w:t>
      </w:r>
      <w:r w:rsidRPr="004020CF">
        <w:t>[</w:t>
      </w:r>
      <w:r>
        <w:t xml:space="preserve"> </w:t>
      </w:r>
      <w:r w:rsidRPr="004020CF">
        <w:t>]</w:t>
      </w:r>
      <w:r>
        <w:t xml:space="preserve"> </w:t>
      </w:r>
      <w:r w:rsidRPr="004020CF">
        <w:t>in</w:t>
      </w:r>
      <w:r>
        <w:t xml:space="preserve"> </w:t>
      </w:r>
      <w:r w:rsidRPr="004020CF">
        <w:t>subclauses</w:t>
      </w:r>
      <w:r>
        <w:t xml:space="preserve"> </w:t>
      </w:r>
      <w:r>
        <w:fldChar w:fldCharType="begin"/>
      </w:r>
      <w:r>
        <w:instrText xml:space="preserve"> REF _Ref225598940 \w \h </w:instrText>
      </w:r>
      <w:r>
        <w:fldChar w:fldCharType="separate"/>
      </w:r>
      <w:r w:rsidR="008053F7">
        <w:t>4.4.3.2c(iii)</w:t>
      </w:r>
      <w:r>
        <w:fldChar w:fldCharType="end"/>
      </w:r>
      <w:r>
        <w:t xml:space="preserve"> </w:t>
      </w:r>
      <w:r w:rsidRPr="004020CF">
        <w:t>and</w:t>
      </w:r>
      <w:r>
        <w:t xml:space="preserve"> </w:t>
      </w:r>
      <w:r>
        <w:fldChar w:fldCharType="begin"/>
      </w:r>
      <w:r>
        <w:instrText xml:space="preserve"> REF _Ref225598951 \w \h </w:instrText>
      </w:r>
      <w:r>
        <w:fldChar w:fldCharType="separate"/>
      </w:r>
      <w:r w:rsidR="008053F7">
        <w:t>4.4.3.2c(v)</w:t>
      </w:r>
      <w:r>
        <w:fldChar w:fldCharType="end"/>
      </w:r>
      <w:r>
        <w:t xml:space="preserve"> </w:t>
      </w:r>
      <w:r w:rsidRPr="004020CF">
        <w:t>are</w:t>
      </w:r>
      <w:r>
        <w:t xml:space="preserve"> </w:t>
      </w:r>
      <w:r w:rsidRPr="004020CF">
        <w:t>optional.</w:t>
      </w:r>
    </w:p>
    <w:p w14:paraId="7638F0AC" w14:textId="60733194" w:rsidR="00A17F87" w:rsidRPr="004020CF" w:rsidRDefault="00A17F87" w:rsidP="00A17F87">
      <w:pPr>
        <w:pStyle w:val="SOWSubL2-ASDEFCON"/>
      </w:pPr>
      <w:bookmarkStart w:id="668" w:name="_Ref225598940"/>
      <w:r w:rsidRPr="004020CF">
        <w:t>the</w:t>
      </w:r>
      <w:r>
        <w:t xml:space="preserve"> </w:t>
      </w:r>
      <w:r w:rsidRPr="004020CF">
        <w:t>design</w:t>
      </w:r>
      <w:r>
        <w:t xml:space="preserve"> </w:t>
      </w:r>
      <w:r w:rsidRPr="004020CF">
        <w:t>of</w:t>
      </w:r>
      <w:r>
        <w:t xml:space="preserve"> </w:t>
      </w:r>
      <w:r w:rsidRPr="004020CF">
        <w:t>the</w:t>
      </w:r>
      <w:r>
        <w:t xml:space="preserve"> </w:t>
      </w:r>
      <w:r w:rsidRPr="004020CF">
        <w:t>Mission</w:t>
      </w:r>
      <w:r>
        <w:t xml:space="preserve"> </w:t>
      </w:r>
      <w:r w:rsidRPr="004020CF">
        <w:t>System</w:t>
      </w:r>
      <w:r>
        <w:t xml:space="preserve"> </w:t>
      </w:r>
      <w:r w:rsidRPr="004020CF">
        <w:t>is</w:t>
      </w:r>
      <w:r>
        <w:t xml:space="preserve"> </w:t>
      </w:r>
      <w:r w:rsidRPr="004020CF">
        <w:t>optimised</w:t>
      </w:r>
      <w:r>
        <w:t xml:space="preserve"> </w:t>
      </w:r>
      <w:r w:rsidRPr="004020CF">
        <w:t>for</w:t>
      </w:r>
      <w:r>
        <w:t xml:space="preserve"> </w:t>
      </w:r>
      <w:r w:rsidRPr="004020CF">
        <w:t>efficient</w:t>
      </w:r>
      <w:r>
        <w:t xml:space="preserve"> </w:t>
      </w:r>
      <w:r w:rsidRPr="004020CF">
        <w:t>integration</w:t>
      </w:r>
      <w:r>
        <w:t xml:space="preserve"> </w:t>
      </w:r>
      <w:r w:rsidRPr="004020CF">
        <w:t>[…,</w:t>
      </w:r>
      <w:r>
        <w:t xml:space="preserve"> </w:t>
      </w:r>
      <w:r w:rsidRPr="004020CF">
        <w:t>including</w:t>
      </w:r>
      <w:r>
        <w:t xml:space="preserve"> </w:t>
      </w:r>
      <w:r w:rsidRPr="004020CF">
        <w:t>integration</w:t>
      </w:r>
      <w:r>
        <w:t xml:space="preserve"> </w:t>
      </w:r>
      <w:r w:rsidRPr="004020CF">
        <w:t>into</w:t>
      </w:r>
      <w:r>
        <w:t xml:space="preserve"> </w:t>
      </w:r>
      <w:r w:rsidRPr="004020CF">
        <w:t>a</w:t>
      </w:r>
      <w:r>
        <w:t xml:space="preserve"> </w:t>
      </w:r>
      <w:r w:rsidRPr="004020CF">
        <w:t>higher-level</w:t>
      </w:r>
      <w:r>
        <w:t xml:space="preserve"> </w:t>
      </w:r>
      <w:r w:rsidRPr="004020CF">
        <w:t>system…];</w:t>
      </w:r>
      <w:bookmarkEnd w:id="668"/>
    </w:p>
    <w:p w14:paraId="0175F4AB" w14:textId="77777777" w:rsidR="00A17F87" w:rsidRPr="004020CF" w:rsidRDefault="00A17F87" w:rsidP="00A17F87">
      <w:pPr>
        <w:pStyle w:val="SOWSubL2-ASDEFCON"/>
      </w:pPr>
      <w:r w:rsidRPr="004020CF">
        <w:t>the</w:t>
      </w:r>
      <w:r>
        <w:t xml:space="preserve"> </w:t>
      </w:r>
      <w:r w:rsidRPr="004020CF">
        <w:t>integration</w:t>
      </w:r>
      <w:r>
        <w:t xml:space="preserve"> </w:t>
      </w:r>
      <w:r w:rsidRPr="004020CF">
        <w:t>activities</w:t>
      </w:r>
      <w:r>
        <w:t xml:space="preserve"> </w:t>
      </w:r>
      <w:r w:rsidRPr="004020CF">
        <w:t>to</w:t>
      </w:r>
      <w:r>
        <w:t xml:space="preserve"> </w:t>
      </w:r>
      <w:r w:rsidRPr="004020CF">
        <w:t>produce</w:t>
      </w:r>
      <w:r>
        <w:t xml:space="preserve"> </w:t>
      </w:r>
      <w:r w:rsidRPr="004020CF">
        <w:t>each</w:t>
      </w:r>
      <w:r>
        <w:t xml:space="preserve"> </w:t>
      </w:r>
      <w:r w:rsidRPr="004020CF">
        <w:t>Mission</w:t>
      </w:r>
      <w:r>
        <w:t xml:space="preserve"> </w:t>
      </w:r>
      <w:r w:rsidRPr="004020CF">
        <w:t>System</w:t>
      </w:r>
      <w:r>
        <w:t xml:space="preserve"> </w:t>
      </w:r>
      <w:r w:rsidRPr="004020CF">
        <w:t>are</w:t>
      </w:r>
      <w:r>
        <w:t xml:space="preserve"> </w:t>
      </w:r>
      <w:r w:rsidRPr="004020CF">
        <w:t>conducted</w:t>
      </w:r>
      <w:r>
        <w:t xml:space="preserve"> </w:t>
      </w:r>
      <w:r w:rsidRPr="004020CF">
        <w:t>efficiently;</w:t>
      </w:r>
      <w:r>
        <w:t xml:space="preserve"> </w:t>
      </w:r>
      <w:r w:rsidRPr="004020CF">
        <w:t>and</w:t>
      </w:r>
    </w:p>
    <w:p w14:paraId="2537F31A" w14:textId="6F3CD671" w:rsidR="00A17F87" w:rsidRPr="004020CF" w:rsidRDefault="00A17F87" w:rsidP="00A17F87">
      <w:pPr>
        <w:pStyle w:val="SOWSubL2-ASDEFCON"/>
      </w:pPr>
      <w:bookmarkStart w:id="669" w:name="_Ref225598951"/>
      <w:r w:rsidRPr="004020CF">
        <w:t>risks</w:t>
      </w:r>
      <w:r>
        <w:t xml:space="preserve"> </w:t>
      </w:r>
      <w:r w:rsidRPr="004020CF">
        <w:t>associated</w:t>
      </w:r>
      <w:r>
        <w:t xml:space="preserve"> </w:t>
      </w:r>
      <w:r w:rsidRPr="004020CF">
        <w:t>with</w:t>
      </w:r>
      <w:r>
        <w:t xml:space="preserve"> </w:t>
      </w:r>
      <w:r w:rsidRPr="004020CF">
        <w:t>system</w:t>
      </w:r>
      <w:r>
        <w:t xml:space="preserve"> </w:t>
      </w:r>
      <w:r w:rsidRPr="004020CF">
        <w:t>integration</w:t>
      </w:r>
      <w:r>
        <w:t xml:space="preserve"> </w:t>
      </w:r>
      <w:r w:rsidRPr="004020CF">
        <w:t>are</w:t>
      </w:r>
      <w:r>
        <w:t xml:space="preserve"> </w:t>
      </w:r>
      <w:r w:rsidRPr="004020CF">
        <w:t>identified</w:t>
      </w:r>
      <w:r>
        <w:t xml:space="preserve"> </w:t>
      </w:r>
      <w:r w:rsidRPr="004020CF">
        <w:t>and</w:t>
      </w:r>
      <w:r>
        <w:t xml:space="preserve"> </w:t>
      </w:r>
      <w:r w:rsidRPr="004020CF">
        <w:t>addressed</w:t>
      </w:r>
      <w:r>
        <w:t xml:space="preserve"> </w:t>
      </w:r>
      <w:r w:rsidRPr="004020CF">
        <w:t>[…</w:t>
      </w:r>
      <w:r>
        <w:t xml:space="preserve"> </w:t>
      </w:r>
      <w:r w:rsidRPr="004020CF">
        <w:t>including</w:t>
      </w:r>
      <w:r>
        <w:t xml:space="preserve"> </w:t>
      </w:r>
      <w:r w:rsidRPr="004020CF">
        <w:t>those</w:t>
      </w:r>
      <w:r>
        <w:t xml:space="preserve"> </w:t>
      </w:r>
      <w:r w:rsidRPr="004020CF">
        <w:t>risks</w:t>
      </w:r>
      <w:r>
        <w:t xml:space="preserve"> </w:t>
      </w:r>
      <w:r w:rsidRPr="004020CF">
        <w:t>associated</w:t>
      </w:r>
      <w:r>
        <w:t xml:space="preserve"> </w:t>
      </w:r>
      <w:r w:rsidRPr="004020CF">
        <w:t>with</w:t>
      </w:r>
      <w:r>
        <w:t xml:space="preserve"> </w:t>
      </w:r>
      <w:r w:rsidRPr="004020CF">
        <w:t>the</w:t>
      </w:r>
      <w:r>
        <w:t xml:space="preserve"> </w:t>
      </w:r>
      <w:r w:rsidRPr="004020CF">
        <w:t>Commonwealth’s</w:t>
      </w:r>
      <w:r>
        <w:t xml:space="preserve"> </w:t>
      </w:r>
      <w:r w:rsidRPr="004020CF">
        <w:t>broader</w:t>
      </w:r>
      <w:r>
        <w:t xml:space="preserve"> </w:t>
      </w:r>
      <w:r w:rsidRPr="004020CF">
        <w:t>SoS</w:t>
      </w:r>
      <w:r>
        <w:t xml:space="preserve"> </w:t>
      </w:r>
      <w:r w:rsidRPr="004020CF">
        <w:t>requirements…].</w:t>
      </w:r>
      <w:bookmarkEnd w:id="669"/>
    </w:p>
    <w:p w14:paraId="6E760203"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System</w:t>
      </w:r>
      <w:r>
        <w:t xml:space="preserve"> </w:t>
      </w:r>
      <w:r w:rsidRPr="004020CF">
        <w:t>Integration</w:t>
      </w:r>
      <w:r>
        <w:t xml:space="preserve"> </w:t>
      </w:r>
      <w:r w:rsidRPr="004020CF">
        <w:t>Plan</w:t>
      </w:r>
      <w:r>
        <w:t xml:space="preserve"> </w:t>
      </w:r>
      <w:r w:rsidRPr="004020CF">
        <w:t>(SINTP)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38</w:t>
      </w:r>
      <w:r w:rsidRPr="004020CF">
        <w:t>0.</w:t>
      </w:r>
    </w:p>
    <w:p w14:paraId="40382311" w14:textId="77777777" w:rsidR="00A17F87" w:rsidRPr="004020CF" w:rsidRDefault="00A17F87" w:rsidP="00A17F87">
      <w:pPr>
        <w:pStyle w:val="SOWTL4-ASDEFCON"/>
      </w:pPr>
      <w:bookmarkStart w:id="670" w:name="_Ref459098767"/>
      <w:r w:rsidRPr="004020CF">
        <w:t>The</w:t>
      </w:r>
      <w:r>
        <w:t xml:space="preserve"> </w:t>
      </w:r>
      <w:r w:rsidRPr="004020CF">
        <w:t>Contractor</w:t>
      </w:r>
      <w:r>
        <w:t xml:space="preserve"> </w:t>
      </w:r>
      <w:r w:rsidRPr="004020CF">
        <w:t>shall</w:t>
      </w:r>
      <w:r>
        <w:t xml:space="preserve"> </w:t>
      </w:r>
      <w:r w:rsidRPr="004020CF">
        <w:t>conduct</w:t>
      </w:r>
      <w:r>
        <w:t xml:space="preserve"> </w:t>
      </w:r>
      <w:r w:rsidRPr="004020CF">
        <w:t>system</w:t>
      </w:r>
      <w:r>
        <w:t xml:space="preserve"> </w:t>
      </w:r>
      <w:r w:rsidRPr="004020CF">
        <w:t>integration</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SINTP.</w:t>
      </w:r>
      <w:bookmarkEnd w:id="670"/>
    </w:p>
    <w:p w14:paraId="44A609AF" w14:textId="06B89EF2" w:rsidR="00A17F87" w:rsidRPr="004020CF" w:rsidRDefault="00A17F87" w:rsidP="00A17F87">
      <w:pPr>
        <w:pStyle w:val="SOWTL4-ASDEFCON"/>
      </w:pPr>
      <w:r w:rsidRPr="004020CF">
        <w:t>As</w:t>
      </w:r>
      <w:r>
        <w:t xml:space="preserve"> </w:t>
      </w:r>
      <w:r w:rsidRPr="004020CF">
        <w:t>part</w:t>
      </w:r>
      <w:r>
        <w:t xml:space="preserve"> </w:t>
      </w:r>
      <w:r w:rsidRPr="004020CF">
        <w:t>of</w:t>
      </w:r>
      <w:r>
        <w:t xml:space="preserve"> </w:t>
      </w:r>
      <w:r w:rsidRPr="004020CF">
        <w:t>the</w:t>
      </w:r>
      <w:r>
        <w:t xml:space="preserve"> </w:t>
      </w:r>
      <w:r w:rsidRPr="004020CF">
        <w:t>measurement</w:t>
      </w:r>
      <w:r>
        <w:t xml:space="preserve"> </w:t>
      </w:r>
      <w:r w:rsidRPr="004020CF">
        <w:t>program</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_Ref518973249 \r \h  \* MERGEFORMAT </w:instrText>
      </w:r>
      <w:r w:rsidRPr="004020CF">
        <w:fldChar w:fldCharType="separate"/>
      </w:r>
      <w:r w:rsidR="008053F7">
        <w:t>3.2.6</w:t>
      </w:r>
      <w:r w:rsidRPr="004020CF">
        <w:fldChar w:fldCharType="end"/>
      </w:r>
      <w:r>
        <w:t xml:space="preserve"> </w:t>
      </w:r>
      <w:r w:rsidRPr="004020CF">
        <w:t>of</w:t>
      </w:r>
      <w:r>
        <w:t xml:space="preserve"> </w:t>
      </w:r>
      <w:r w:rsidRPr="004020CF">
        <w:t>the</w:t>
      </w:r>
      <w:r>
        <w:t xml:space="preserve"> </w:t>
      </w:r>
      <w:r w:rsidRPr="004020CF">
        <w:t>SOW,</w:t>
      </w:r>
      <w:r>
        <w:t xml:space="preserve"> </w:t>
      </w:r>
      <w:r w:rsidRPr="004020CF">
        <w:t>the</w:t>
      </w:r>
      <w:r>
        <w:t xml:space="preserve"> </w:t>
      </w:r>
      <w:r w:rsidRPr="004020CF">
        <w:t>Contractor</w:t>
      </w:r>
      <w:r>
        <w:t xml:space="preserve"> </w:t>
      </w:r>
      <w:r w:rsidRPr="004020CF">
        <w:t>shall</w:t>
      </w:r>
      <w:r>
        <w:t xml:space="preserve"> </w:t>
      </w:r>
      <w:r w:rsidRPr="004020CF">
        <w:t>measure</w:t>
      </w:r>
      <w:r>
        <w:t xml:space="preserve"> </w:t>
      </w:r>
      <w:r w:rsidRPr="004020CF">
        <w:t>and</w:t>
      </w:r>
      <w:r>
        <w:t xml:space="preserve"> </w:t>
      </w:r>
      <w:r w:rsidRPr="004020CF">
        <w:t>report</w:t>
      </w:r>
      <w:r>
        <w:t xml:space="preserve"> </w:t>
      </w:r>
      <w:r w:rsidRPr="004020CF">
        <w:t>the</w:t>
      </w:r>
      <w:r>
        <w:t xml:space="preserve"> </w:t>
      </w:r>
      <w:r w:rsidRPr="004020CF">
        <w:t>progress</w:t>
      </w:r>
      <w:r>
        <w:t xml:space="preserve"> </w:t>
      </w:r>
      <w:r w:rsidRPr="004020CF">
        <w:t>of</w:t>
      </w:r>
      <w:r>
        <w:t xml:space="preserve"> </w:t>
      </w:r>
      <w:r w:rsidRPr="004020CF">
        <w:t>system</w:t>
      </w:r>
      <w:r>
        <w:t xml:space="preserve"> </w:t>
      </w:r>
      <w:r w:rsidRPr="004020CF">
        <w:t>integration</w:t>
      </w:r>
      <w:r>
        <w:t xml:space="preserve"> </w:t>
      </w:r>
      <w:r w:rsidRPr="004020CF">
        <w:t>activities,</w:t>
      </w:r>
      <w:r>
        <w:t xml:space="preserve"> </w:t>
      </w:r>
      <w:r w:rsidRPr="004020CF">
        <w:t>including</w:t>
      </w:r>
      <w:r>
        <w:t xml:space="preserve"> </w:t>
      </w:r>
      <w:r w:rsidRPr="004020CF">
        <w:t>the</w:t>
      </w:r>
      <w:r>
        <w:t xml:space="preserve"> </w:t>
      </w:r>
      <w:r w:rsidRPr="004020CF">
        <w:t>incidence</w:t>
      </w:r>
      <w:r>
        <w:t xml:space="preserve"> </w:t>
      </w:r>
      <w:r w:rsidRPr="004020CF">
        <w:t>of</w:t>
      </w:r>
      <w:r>
        <w:t xml:space="preserve"> </w:t>
      </w:r>
      <w:r w:rsidRPr="004020CF">
        <w:t>integration-related</w:t>
      </w:r>
      <w:r>
        <w:t xml:space="preserve"> </w:t>
      </w:r>
      <w:r w:rsidRPr="004020CF">
        <w:t>Defects</w:t>
      </w:r>
      <w:r>
        <w:t xml:space="preserve"> </w:t>
      </w:r>
      <w:r w:rsidRPr="004020CF">
        <w:t>and</w:t>
      </w:r>
      <w:r>
        <w:t xml:space="preserve"> </w:t>
      </w:r>
      <w:r w:rsidRPr="004020CF">
        <w:t>the</w:t>
      </w:r>
      <w:r>
        <w:t xml:space="preserve"> </w:t>
      </w:r>
      <w:r w:rsidRPr="004020CF">
        <w:t>status</w:t>
      </w:r>
      <w:r>
        <w:t xml:space="preserve"> </w:t>
      </w:r>
      <w:r w:rsidRPr="004020CF">
        <w:t>of</w:t>
      </w:r>
      <w:r>
        <w:t xml:space="preserve"> </w:t>
      </w:r>
      <w:r w:rsidRPr="004020CF">
        <w:t>those</w:t>
      </w:r>
      <w:r>
        <w:t xml:space="preserve"> </w:t>
      </w:r>
      <w:r w:rsidRPr="004020CF">
        <w:t>Defects.</w:t>
      </w:r>
    </w:p>
    <w:p w14:paraId="30CE557E"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present</w:t>
      </w:r>
      <w:r>
        <w:t xml:space="preserve"> </w:t>
      </w:r>
      <w:r w:rsidRPr="004020CF">
        <w:t>system</w:t>
      </w:r>
      <w:r>
        <w:t xml:space="preserve"> </w:t>
      </w:r>
      <w:r w:rsidRPr="004020CF">
        <w:t>integration</w:t>
      </w:r>
      <w:r>
        <w:t xml:space="preserve"> </w:t>
      </w:r>
      <w:r w:rsidRPr="004020CF">
        <w:t>and</w:t>
      </w:r>
      <w:r>
        <w:t xml:space="preserve"> </w:t>
      </w:r>
      <w:r w:rsidRPr="004020CF">
        <w:t>Verification</w:t>
      </w:r>
      <w:r>
        <w:t xml:space="preserve"> </w:t>
      </w:r>
      <w:r w:rsidRPr="004020CF">
        <w:t>results</w:t>
      </w:r>
      <w:r>
        <w:t xml:space="preserve"> </w:t>
      </w:r>
      <w:r w:rsidRPr="004020CF">
        <w:t>at</w:t>
      </w:r>
      <w:r>
        <w:t xml:space="preserve"> </w:t>
      </w:r>
      <w:r w:rsidRPr="004020CF">
        <w:t>applicable</w:t>
      </w:r>
      <w:r>
        <w:t xml:space="preserve"> </w:t>
      </w:r>
      <w:r w:rsidRPr="004020CF">
        <w:t>MSRs,</w:t>
      </w:r>
      <w:r>
        <w:t xml:space="preserve"> </w:t>
      </w:r>
      <w:r w:rsidRPr="004020CF">
        <w:t>ISRs,</w:t>
      </w:r>
      <w:r>
        <w:t xml:space="preserve"> </w:t>
      </w:r>
      <w:r w:rsidRPr="004020CF">
        <w:t>and</w:t>
      </w:r>
      <w:r>
        <w:t xml:space="preserve"> </w:t>
      </w:r>
      <w:r w:rsidRPr="004020CF">
        <w:t>when</w:t>
      </w:r>
      <w:r>
        <w:t xml:space="preserve"> </w:t>
      </w:r>
      <w:r w:rsidRPr="004020CF">
        <w:t>requested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to:</w:t>
      </w:r>
    </w:p>
    <w:p w14:paraId="76B29138" w14:textId="77777777" w:rsidR="00A17F87" w:rsidRPr="004020CF" w:rsidRDefault="00A17F87" w:rsidP="00A17F87">
      <w:pPr>
        <w:pStyle w:val="SOWSubL1-ASDEFCON"/>
      </w:pPr>
      <w:r w:rsidRPr="004020CF">
        <w:t>demonstrate</w:t>
      </w:r>
      <w:r>
        <w:t xml:space="preserve"> </w:t>
      </w:r>
      <w:r w:rsidRPr="004020CF">
        <w:t>the</w:t>
      </w:r>
      <w:r>
        <w:t xml:space="preserve"> </w:t>
      </w:r>
      <w:r w:rsidRPr="004020CF">
        <w:t>progress</w:t>
      </w:r>
      <w:r>
        <w:t xml:space="preserve"> </w:t>
      </w:r>
      <w:r w:rsidRPr="004020CF">
        <w:t>and</w:t>
      </w:r>
      <w:r>
        <w:t xml:space="preserve"> </w:t>
      </w:r>
      <w:r w:rsidRPr="004020CF">
        <w:t>effectiveness</w:t>
      </w:r>
      <w:r>
        <w:t xml:space="preserve"> </w:t>
      </w:r>
      <w:r w:rsidRPr="004020CF">
        <w:t>of</w:t>
      </w:r>
      <w:r>
        <w:t xml:space="preserve"> </w:t>
      </w:r>
      <w:r w:rsidRPr="004020CF">
        <w:t>the</w:t>
      </w:r>
      <w:r>
        <w:t xml:space="preserve"> </w:t>
      </w:r>
      <w:r w:rsidRPr="004020CF">
        <w:t>system</w:t>
      </w:r>
      <w:r>
        <w:t xml:space="preserve"> </w:t>
      </w:r>
      <w:r w:rsidRPr="004020CF">
        <w:t>integration</w:t>
      </w:r>
      <w:r>
        <w:t xml:space="preserve"> </w:t>
      </w:r>
      <w:r w:rsidRPr="004020CF">
        <w:t>processes;</w:t>
      </w:r>
    </w:p>
    <w:p w14:paraId="3B7A185D" w14:textId="77777777" w:rsidR="00A17F87" w:rsidRPr="004020CF" w:rsidRDefault="00A17F87" w:rsidP="00A17F87">
      <w:pPr>
        <w:pStyle w:val="SOWSubL1-ASDEFCON"/>
      </w:pPr>
      <w:r w:rsidRPr="004020CF">
        <w:t>provide</w:t>
      </w:r>
      <w:r>
        <w:t xml:space="preserve"> </w:t>
      </w:r>
      <w:r w:rsidRPr="004020CF">
        <w:t>integration</w:t>
      </w:r>
      <w:r>
        <w:t xml:space="preserve"> </w:t>
      </w:r>
      <w:r w:rsidRPr="004020CF">
        <w:t>measurement</w:t>
      </w:r>
      <w:r>
        <w:t xml:space="preserve"> </w:t>
      </w:r>
      <w:r w:rsidRPr="004020CF">
        <w:t>analysis</w:t>
      </w:r>
      <w:r>
        <w:t xml:space="preserve"> </w:t>
      </w:r>
      <w:r w:rsidRPr="004020CF">
        <w:t>and</w:t>
      </w:r>
      <w:r>
        <w:t xml:space="preserve"> </w:t>
      </w:r>
      <w:r w:rsidRPr="004020CF">
        <w:t>trending</w:t>
      </w:r>
      <w:r>
        <w:t xml:space="preserve"> </w:t>
      </w:r>
      <w:r w:rsidRPr="004020CF">
        <w:t>data</w:t>
      </w:r>
      <w:r>
        <w:t xml:space="preserve"> </w:t>
      </w:r>
      <w:r w:rsidRPr="004020CF">
        <w:t>in</w:t>
      </w:r>
      <w:r>
        <w:t xml:space="preserve"> </w:t>
      </w:r>
      <w:r w:rsidRPr="004020CF">
        <w:t>order</w:t>
      </w:r>
      <w:r>
        <w:t xml:space="preserve"> </w:t>
      </w:r>
      <w:r w:rsidRPr="004020CF">
        <w:t>to</w:t>
      </w:r>
      <w:r>
        <w:t xml:space="preserve"> </w:t>
      </w:r>
      <w:r w:rsidRPr="004020CF">
        <w:t>highlight</w:t>
      </w:r>
      <w:r>
        <w:t xml:space="preserve"> </w:t>
      </w:r>
      <w:r w:rsidRPr="004020CF">
        <w:t>risk</w:t>
      </w:r>
      <w:r>
        <w:t xml:space="preserve"> </w:t>
      </w:r>
      <w:r w:rsidRPr="004020CF">
        <w:t>areas</w:t>
      </w:r>
      <w:r>
        <w:t xml:space="preserve"> </w:t>
      </w:r>
      <w:r w:rsidRPr="004020CF">
        <w:t>requiring</w:t>
      </w:r>
      <w:r>
        <w:t xml:space="preserve"> </w:t>
      </w:r>
      <w:r w:rsidRPr="004020CF">
        <w:t>management</w:t>
      </w:r>
      <w:r>
        <w:t xml:space="preserve"> </w:t>
      </w:r>
      <w:r w:rsidRPr="004020CF">
        <w:t>attention;</w:t>
      </w:r>
      <w:r>
        <w:t xml:space="preserve"> </w:t>
      </w:r>
      <w:r w:rsidRPr="004020CF">
        <w:t>and</w:t>
      </w:r>
    </w:p>
    <w:p w14:paraId="56058DE9" w14:textId="77777777" w:rsidR="00A17F87" w:rsidRDefault="00A17F87" w:rsidP="00A17F87">
      <w:pPr>
        <w:pStyle w:val="SOWSubL1-ASDEFCON"/>
      </w:pPr>
      <w:r w:rsidRPr="004020CF">
        <w:t>support</w:t>
      </w:r>
      <w:r>
        <w:t xml:space="preserve"> </w:t>
      </w:r>
      <w:r w:rsidRPr="004020CF">
        <w:t>the</w:t>
      </w:r>
      <w:r>
        <w:t xml:space="preserve"> </w:t>
      </w:r>
      <w:r w:rsidRPr="004020CF">
        <w:t>determination</w:t>
      </w:r>
      <w:r>
        <w:t xml:space="preserve"> </w:t>
      </w:r>
      <w:r w:rsidRPr="004020CF">
        <w:t>that</w:t>
      </w:r>
      <w:r>
        <w:t xml:space="preserve"> </w:t>
      </w:r>
      <w:r w:rsidRPr="004020CF">
        <w:t>the</w:t>
      </w:r>
      <w:r>
        <w:t xml:space="preserve"> </w:t>
      </w:r>
      <w:r w:rsidRPr="004020CF">
        <w:t>system</w:t>
      </w:r>
      <w:r>
        <w:t xml:space="preserve"> </w:t>
      </w:r>
      <w:r w:rsidRPr="004020CF">
        <w:t>is</w:t>
      </w:r>
      <w:r>
        <w:t xml:space="preserve"> </w:t>
      </w:r>
      <w:r w:rsidRPr="004020CF">
        <w:t>suitable</w:t>
      </w:r>
      <w:r>
        <w:t xml:space="preserve"> </w:t>
      </w:r>
      <w:r w:rsidRPr="004020CF">
        <w:t>to</w:t>
      </w:r>
      <w:r>
        <w:t xml:space="preserve"> </w:t>
      </w:r>
      <w:r w:rsidRPr="004020CF">
        <w:t>progress</w:t>
      </w:r>
      <w:r>
        <w:t xml:space="preserve"> </w:t>
      </w:r>
      <w:r w:rsidRPr="004020CF">
        <w:t>to</w:t>
      </w:r>
      <w:r>
        <w:t xml:space="preserve"> </w:t>
      </w:r>
      <w:r w:rsidRPr="004020CF">
        <w:t>subsequent</w:t>
      </w:r>
      <w:r>
        <w:t xml:space="preserve"> </w:t>
      </w:r>
      <w:r w:rsidRPr="004020CF">
        <w:t>V&amp;V</w:t>
      </w:r>
      <w:r>
        <w:t xml:space="preserve"> </w:t>
      </w:r>
      <w:r w:rsidRPr="004020CF">
        <w:t>activities</w:t>
      </w:r>
      <w:r>
        <w:t xml:space="preserve"> </w:t>
      </w:r>
      <w:r w:rsidRPr="004020CF">
        <w:t>or</w:t>
      </w:r>
      <w:r>
        <w:t xml:space="preserve"> </w:t>
      </w:r>
      <w:r w:rsidRPr="004020CF">
        <w:t>phases.</w:t>
      </w:r>
    </w:p>
    <w:p w14:paraId="2E221397" w14:textId="0973FE11" w:rsidR="00A17F87" w:rsidRDefault="00996962" w:rsidP="00A17F87">
      <w:pPr>
        <w:pStyle w:val="SOWHL3-ASDEFCON"/>
      </w:pPr>
      <w:bookmarkStart w:id="671" w:name="_Ref226536269"/>
      <w:r>
        <w:t>System</w:t>
      </w:r>
      <w:r w:rsidR="00A17F87">
        <w:t xml:space="preserve"> </w:t>
      </w:r>
      <w:r w:rsidR="004D0AEA">
        <w:t>Implementation</w:t>
      </w:r>
      <w:bookmarkEnd w:id="671"/>
      <w:r w:rsidR="0064073F">
        <w:t xml:space="preserve"> – General </w:t>
      </w:r>
      <w:r w:rsidR="00BF6441">
        <w:t>(Optional)</w:t>
      </w:r>
    </w:p>
    <w:p w14:paraId="02FC2EAF" w14:textId="37742821" w:rsidR="00BF6441" w:rsidRDefault="004D0AEA" w:rsidP="004D0AEA">
      <w:pPr>
        <w:pStyle w:val="NoteToDrafters-ASDEFCON"/>
      </w:pPr>
      <w:r>
        <w:t>Note to drafters:</w:t>
      </w:r>
      <w:r w:rsidR="00996962">
        <w:t xml:space="preserve"> </w:t>
      </w:r>
      <w:r w:rsidR="00BF6441">
        <w:t xml:space="preserve"> </w:t>
      </w:r>
      <w:r w:rsidR="00996962">
        <w:t xml:space="preserve">This clause may be </w:t>
      </w:r>
      <w:r w:rsidR="00607FB1">
        <w:t>used</w:t>
      </w:r>
      <w:r w:rsidR="00996962">
        <w:t xml:space="preserve"> to define a system implementation process between DDR</w:t>
      </w:r>
      <w:r w:rsidR="0002694E">
        <w:t xml:space="preserve"> / SSDDR</w:t>
      </w:r>
      <w:r w:rsidR="00996962">
        <w:t xml:space="preserve"> and V&amp;V / delivery. </w:t>
      </w:r>
      <w:r w:rsidR="00607FB1">
        <w:t xml:space="preserve"> </w:t>
      </w:r>
      <w:r w:rsidR="00996962">
        <w:t>If included</w:t>
      </w:r>
      <w:r w:rsidR="002C1F03">
        <w:t>,</w:t>
      </w:r>
      <w:r w:rsidR="00996962">
        <w:t xml:space="preserve"> it should be consistent with any ‘precedence requirements’ in clause </w:t>
      </w:r>
      <w:r w:rsidR="00996962">
        <w:fldChar w:fldCharType="begin"/>
      </w:r>
      <w:r w:rsidR="00996962">
        <w:instrText xml:space="preserve"> REF _Ref175049624 \r \h </w:instrText>
      </w:r>
      <w:r w:rsidR="00996962">
        <w:fldChar w:fldCharType="separate"/>
      </w:r>
      <w:r w:rsidR="008053F7">
        <w:t>2.1.2</w:t>
      </w:r>
      <w:r w:rsidR="00996962">
        <w:fldChar w:fldCharType="end"/>
      </w:r>
      <w:r w:rsidR="00996962">
        <w:t>.  If not included, annotate the heading as ‘Not used’.</w:t>
      </w:r>
    </w:p>
    <w:p w14:paraId="0356FB2B" w14:textId="53590A8E" w:rsidR="00996962" w:rsidRDefault="00544CE6" w:rsidP="004D0AEA">
      <w:pPr>
        <w:pStyle w:val="NoteToDrafters-ASDEFCON"/>
      </w:pPr>
      <w:r>
        <w:t xml:space="preserve">This period could last for several years </w:t>
      </w:r>
      <w:r w:rsidR="002C1F03">
        <w:t>without</w:t>
      </w:r>
      <w:r>
        <w:t xml:space="preserve"> </w:t>
      </w:r>
      <w:r w:rsidR="005D5A00">
        <w:t xml:space="preserve">any MSRs or other </w:t>
      </w:r>
      <w:r>
        <w:t>Milestones in Attachment C</w:t>
      </w:r>
      <w:r w:rsidR="005D5A00">
        <w:t xml:space="preserve"> of the draft Contract</w:t>
      </w:r>
      <w:r>
        <w:t xml:space="preserve">.  </w:t>
      </w:r>
      <w:r w:rsidR="002C1F03">
        <w:t>Hence, t</w:t>
      </w:r>
      <w:r>
        <w:t xml:space="preserve">his clause can be used </w:t>
      </w:r>
      <w:r w:rsidR="00607FB1">
        <w:t xml:space="preserve">to ensure that the </w:t>
      </w:r>
      <w:r>
        <w:t xml:space="preserve">Commonwealth </w:t>
      </w:r>
      <w:r w:rsidR="00607FB1">
        <w:t xml:space="preserve">is provided </w:t>
      </w:r>
      <w:r w:rsidR="005D5A00">
        <w:t xml:space="preserve">with </w:t>
      </w:r>
      <w:r w:rsidR="0002694E">
        <w:t xml:space="preserve">added </w:t>
      </w:r>
      <w:r>
        <w:t xml:space="preserve">visibility </w:t>
      </w:r>
      <w:r w:rsidR="00607FB1">
        <w:t>at appropriate</w:t>
      </w:r>
      <w:r>
        <w:t xml:space="preserve"> Milestones</w:t>
      </w:r>
      <w:r w:rsidR="005D5A00">
        <w:t xml:space="preserve"> in that period</w:t>
      </w:r>
      <w:r>
        <w:t>.</w:t>
      </w:r>
    </w:p>
    <w:p w14:paraId="0A187FB8" w14:textId="19A41080" w:rsidR="00544CE6" w:rsidRDefault="00544CE6" w:rsidP="004D0AEA">
      <w:pPr>
        <w:pStyle w:val="NoteToDrafters-ASDEFCON"/>
      </w:pPr>
      <w:r>
        <w:t xml:space="preserve">A </w:t>
      </w:r>
      <w:r w:rsidR="0093143E">
        <w:t>suggested</w:t>
      </w:r>
      <w:r>
        <w:t xml:space="preserve"> structure is to </w:t>
      </w:r>
      <w:r w:rsidR="005D5A00">
        <w:t>include</w:t>
      </w:r>
      <w:r w:rsidR="0093143E">
        <w:t xml:space="preserve"> headings for each of several</w:t>
      </w:r>
      <w:r>
        <w:t xml:space="preserve"> phase</w:t>
      </w:r>
      <w:r w:rsidR="0093143E">
        <w:t>s</w:t>
      </w:r>
      <w:r w:rsidR="005D5A00">
        <w:t xml:space="preserve"> in the period</w:t>
      </w:r>
      <w:r w:rsidR="0093143E">
        <w:t xml:space="preserve"> and then</w:t>
      </w:r>
      <w:r w:rsidR="005D5A00">
        <w:t>,</w:t>
      </w:r>
      <w:r w:rsidR="0093143E">
        <w:t xml:space="preserve"> for each phase:</w:t>
      </w:r>
    </w:p>
    <w:p w14:paraId="771735A6" w14:textId="38D9D27A" w:rsidR="0093143E" w:rsidRDefault="0093143E" w:rsidP="0093143E">
      <w:pPr>
        <w:pStyle w:val="NoteToDraftersBullets-ASDEFCON"/>
      </w:pPr>
      <w:r>
        <w:t xml:space="preserve">define the </w:t>
      </w:r>
      <w:r w:rsidR="00AD2A1E">
        <w:t xml:space="preserve">objectives </w:t>
      </w:r>
      <w:r>
        <w:t>and</w:t>
      </w:r>
      <w:r w:rsidR="00AD2A1E" w:rsidRPr="00AD2A1E">
        <w:t xml:space="preserve"> </w:t>
      </w:r>
      <w:r w:rsidR="00AD2A1E">
        <w:t>scope</w:t>
      </w:r>
      <w:r>
        <w:t xml:space="preserve"> of the phase;</w:t>
      </w:r>
    </w:p>
    <w:p w14:paraId="09326F75" w14:textId="6E6ED116" w:rsidR="0093143E" w:rsidRDefault="0093143E" w:rsidP="0093143E">
      <w:pPr>
        <w:pStyle w:val="NoteToDraftersBullets-ASDEFCON"/>
      </w:pPr>
      <w:r>
        <w:t xml:space="preserve">identify </w:t>
      </w:r>
      <w:r w:rsidR="00AD2A1E">
        <w:t xml:space="preserve">any </w:t>
      </w:r>
      <w:r>
        <w:t>Commonwealth inputs and other ‘boundary conditions</w:t>
      </w:r>
      <w:r w:rsidR="00AD2A1E">
        <w:t>’</w:t>
      </w:r>
      <w:r>
        <w:t>; and</w:t>
      </w:r>
    </w:p>
    <w:p w14:paraId="4B88DE5E" w14:textId="331D26E1" w:rsidR="0093143E" w:rsidRDefault="0093143E" w:rsidP="0093143E">
      <w:pPr>
        <w:pStyle w:val="NoteToDraftersBullets-ASDEFCON"/>
      </w:pPr>
      <w:r>
        <w:t xml:space="preserve">define the conditions for completion (eg, </w:t>
      </w:r>
      <w:r w:rsidR="005D5A00">
        <w:t xml:space="preserve">for </w:t>
      </w:r>
      <w:r>
        <w:t xml:space="preserve">a </w:t>
      </w:r>
      <w:r w:rsidR="005D5A00">
        <w:t>Milestone</w:t>
      </w:r>
      <w:r>
        <w:t>).</w:t>
      </w:r>
    </w:p>
    <w:p w14:paraId="5E1DDAB5" w14:textId="41E44DB2" w:rsidR="0093143E" w:rsidRDefault="0093143E" w:rsidP="004D0AEA">
      <w:pPr>
        <w:pStyle w:val="NoteToDrafters-ASDEFCON"/>
      </w:pPr>
      <w:r>
        <w:t>Phases could include period</w:t>
      </w:r>
      <w:r w:rsidR="009F2FC9">
        <w:t>s</w:t>
      </w:r>
      <w:r>
        <w:t xml:space="preserve"> up to a Production / Build Readiness Review, </w:t>
      </w:r>
      <w:r w:rsidR="009F2FC9">
        <w:t xml:space="preserve">prototype </w:t>
      </w:r>
      <w:r>
        <w:t xml:space="preserve">integration and test, </w:t>
      </w:r>
      <w:r w:rsidR="009F2FC9">
        <w:t xml:space="preserve">or </w:t>
      </w:r>
      <w:r w:rsidR="00AD2A1E">
        <w:t xml:space="preserve">the </w:t>
      </w:r>
      <w:r w:rsidR="009F2FC9">
        <w:t xml:space="preserve">test of the first production article, with the objective of demonstrating to the </w:t>
      </w:r>
      <w:r w:rsidR="00AD2A1E">
        <w:t>C</w:t>
      </w:r>
      <w:r w:rsidR="009F2FC9">
        <w:t xml:space="preserve">ommonwealth that ‘value for money’ has been achieved (especially </w:t>
      </w:r>
      <w:r w:rsidR="005D5A00">
        <w:t>when</w:t>
      </w:r>
      <w:r w:rsidR="009F2FC9">
        <w:t xml:space="preserve"> linked to </w:t>
      </w:r>
      <w:r w:rsidR="0064073F">
        <w:t xml:space="preserve">milestones and </w:t>
      </w:r>
      <w:r w:rsidR="00AD2A1E">
        <w:t xml:space="preserve">Milestone </w:t>
      </w:r>
      <w:r w:rsidR="009F2FC9">
        <w:t>Payment</w:t>
      </w:r>
      <w:r w:rsidR="00AD2A1E">
        <w:t>s</w:t>
      </w:r>
      <w:r w:rsidR="009F2FC9">
        <w:t xml:space="preserve"> in Attachments B and C).</w:t>
      </w:r>
    </w:p>
    <w:p w14:paraId="65F19BCB" w14:textId="366A15BE" w:rsidR="005D5A00" w:rsidRDefault="005D5A00" w:rsidP="005D5A00">
      <w:pPr>
        <w:pStyle w:val="NoteToDrafters-ASDEFCON"/>
      </w:pPr>
      <w:r>
        <w:t xml:space="preserve">A phase may be completed by an MSR so that MSR requirements in clause </w:t>
      </w:r>
      <w:r w:rsidR="0064073F">
        <w:fldChar w:fldCharType="begin"/>
      </w:r>
      <w:r w:rsidR="0064073F">
        <w:instrText xml:space="preserve"> REF _Ref194055595 \r \h </w:instrText>
      </w:r>
      <w:r w:rsidR="0064073F">
        <w:fldChar w:fldCharType="separate"/>
      </w:r>
      <w:r w:rsidR="008053F7">
        <w:t>3.9.4</w:t>
      </w:r>
      <w:r w:rsidR="0064073F">
        <w:fldChar w:fldCharType="end"/>
      </w:r>
      <w:r>
        <w:t xml:space="preserve"> will apply.  Alternatively, a phase may end with an ISR to which the Commonwealth is invited.  In both cases the governing plans (eg, SRP, SEMP, and ISP) should identify the scope of information to be presented</w:t>
      </w:r>
      <w:r w:rsidR="00854C17">
        <w:t xml:space="preserve">, and this should be considered </w:t>
      </w:r>
      <w:r w:rsidR="0002694E">
        <w:t>when</w:t>
      </w:r>
      <w:r w:rsidR="00854C17">
        <w:t xml:space="preserve"> A</w:t>
      </w:r>
      <w:r>
        <w:t>pprov</w:t>
      </w:r>
      <w:r w:rsidR="00854C17">
        <w:t xml:space="preserve">ing those </w:t>
      </w:r>
      <w:r>
        <w:t>plans.</w:t>
      </w:r>
    </w:p>
    <w:p w14:paraId="06EE863B" w14:textId="13F98795" w:rsidR="003E005B" w:rsidRDefault="00661FAE" w:rsidP="004D0AEA">
      <w:pPr>
        <w:pStyle w:val="NoteToDrafters-ASDEFCON"/>
      </w:pPr>
      <w:r>
        <w:t>U</w:t>
      </w:r>
      <w:r w:rsidR="003E005B">
        <w:t xml:space="preserve">nless the drafter </w:t>
      </w:r>
      <w:r w:rsidR="009F2FC9">
        <w:t>is aware</w:t>
      </w:r>
      <w:r w:rsidR="003E005B">
        <w:t xml:space="preserve"> of </w:t>
      </w:r>
      <w:r>
        <w:t>a</w:t>
      </w:r>
      <w:r w:rsidR="00854C17" w:rsidRPr="00854C17">
        <w:t xml:space="preserve"> </w:t>
      </w:r>
      <w:r w:rsidR="00854C17">
        <w:t xml:space="preserve">common </w:t>
      </w:r>
      <w:r w:rsidR="003E005B">
        <w:t>implementation proces</w:t>
      </w:r>
      <w:r w:rsidR="00854C17">
        <w:t>s</w:t>
      </w:r>
      <w:r w:rsidR="003E005B">
        <w:t xml:space="preserve">, </w:t>
      </w:r>
      <w:r w:rsidR="00854C17">
        <w:t>some</w:t>
      </w:r>
      <w:r w:rsidR="003E005B">
        <w:t xml:space="preserve"> of this clause </w:t>
      </w:r>
      <w:r w:rsidR="00996962">
        <w:t>may</w:t>
      </w:r>
      <w:r w:rsidR="003E005B">
        <w:t xml:space="preserve"> not </w:t>
      </w:r>
      <w:r w:rsidR="00A31593">
        <w:t xml:space="preserve">be </w:t>
      </w:r>
      <w:r w:rsidR="00115C4A">
        <w:t>finalised</w:t>
      </w:r>
      <w:r w:rsidR="003E005B">
        <w:t xml:space="preserve"> until contract negotiations.</w:t>
      </w:r>
      <w:r w:rsidR="00AD2A1E">
        <w:t xml:space="preserve">  </w:t>
      </w:r>
      <w:r w:rsidR="00854C17">
        <w:t>N</w:t>
      </w:r>
      <w:r w:rsidR="00AD2A1E">
        <w:t>otes to tenderers</w:t>
      </w:r>
      <w:r w:rsidR="00854C17">
        <w:t xml:space="preserve"> may be used</w:t>
      </w:r>
      <w:r w:rsidR="00AD2A1E">
        <w:t xml:space="preserve"> to explain the</w:t>
      </w:r>
      <w:r w:rsidR="005D5A00">
        <w:t xml:space="preserve"> process to complete</w:t>
      </w:r>
      <w:r w:rsidR="00AD2A1E">
        <w:t xml:space="preserve"> the clause.</w:t>
      </w:r>
    </w:p>
    <w:p w14:paraId="25388FBB" w14:textId="5528A3AC" w:rsidR="00832C6B" w:rsidRDefault="00832C6B" w:rsidP="00832C6B">
      <w:pPr>
        <w:pStyle w:val="NoteToTenderers-ASDEFCON"/>
      </w:pPr>
      <w:r>
        <w:t xml:space="preserve">Note to tenderers: </w:t>
      </w:r>
      <w:r w:rsidR="00513F29">
        <w:t xml:space="preserve"> </w:t>
      </w:r>
      <w:r w:rsidR="006A7ABD">
        <w:t xml:space="preserve">Clause </w:t>
      </w:r>
      <w:r w:rsidR="006A7ABD">
        <w:fldChar w:fldCharType="begin"/>
      </w:r>
      <w:r w:rsidR="006A7ABD">
        <w:instrText xml:space="preserve"> REF _Ref226536269 \r \h </w:instrText>
      </w:r>
      <w:r w:rsidR="006A7ABD">
        <w:fldChar w:fldCharType="separate"/>
      </w:r>
      <w:r w:rsidR="008053F7">
        <w:t>4.4.4</w:t>
      </w:r>
      <w:r w:rsidR="006A7ABD">
        <w:fldChar w:fldCharType="end"/>
      </w:r>
      <w:r w:rsidR="006A7ABD">
        <w:t xml:space="preserve"> </w:t>
      </w:r>
      <w:r>
        <w:t xml:space="preserve">will be updated </w:t>
      </w:r>
      <w:r w:rsidR="003E005B">
        <w:t xml:space="preserve">with the preferred tenderer </w:t>
      </w:r>
      <w:r w:rsidR="00513F29">
        <w:t xml:space="preserve">during negotiations </w:t>
      </w:r>
      <w:r>
        <w:t xml:space="preserve">for any resultant Contract.  The clause </w:t>
      </w:r>
      <w:r w:rsidR="0008758A">
        <w:t>is to</w:t>
      </w:r>
      <w:r>
        <w:t xml:space="preserve"> reflect the </w:t>
      </w:r>
      <w:r w:rsidR="008E21C1">
        <w:t xml:space="preserve">proposed </w:t>
      </w:r>
      <w:r w:rsidR="00CE7CD4">
        <w:t>contract</w:t>
      </w:r>
      <w:r w:rsidR="00940663">
        <w:t xml:space="preserve"> schedule</w:t>
      </w:r>
      <w:r w:rsidR="00607FB1">
        <w:t xml:space="preserve">, precedence requirements in clause </w:t>
      </w:r>
      <w:r w:rsidR="00607FB1">
        <w:fldChar w:fldCharType="begin"/>
      </w:r>
      <w:r w:rsidR="00607FB1">
        <w:instrText xml:space="preserve"> REF _Ref175049624 \r \h </w:instrText>
      </w:r>
      <w:r w:rsidR="00607FB1">
        <w:fldChar w:fldCharType="separate"/>
      </w:r>
      <w:r w:rsidR="008053F7">
        <w:t>2.1.2</w:t>
      </w:r>
      <w:r w:rsidR="00607FB1">
        <w:fldChar w:fldCharType="end"/>
      </w:r>
      <w:r w:rsidR="0064073F">
        <w:t>,</w:t>
      </w:r>
      <w:r w:rsidR="00854C17">
        <w:t xml:space="preserve"> and agreed</w:t>
      </w:r>
      <w:r w:rsidR="00607FB1">
        <w:t xml:space="preserve"> Milestones</w:t>
      </w:r>
      <w:r w:rsidR="00CE7CD4">
        <w:t xml:space="preserve"> in Attachment C</w:t>
      </w:r>
      <w:r w:rsidR="0008758A">
        <w:t>.</w:t>
      </w:r>
    </w:p>
    <w:p w14:paraId="50204AB7" w14:textId="77777777" w:rsidR="00854C17" w:rsidRDefault="00854C17" w:rsidP="00854C17">
      <w:pPr>
        <w:pStyle w:val="ASDEFCONOptionSpace"/>
      </w:pPr>
    </w:p>
    <w:p w14:paraId="27E952CA" w14:textId="017A125A" w:rsidR="00A17F87" w:rsidRDefault="00A17F87" w:rsidP="00A17F87">
      <w:pPr>
        <w:pStyle w:val="SOWHL3-ASDEFCON"/>
      </w:pPr>
      <w:bookmarkStart w:id="672" w:name="_Ref225763482"/>
      <w:bookmarkStart w:id="673" w:name="_Ref231362997"/>
      <w:r>
        <w:lastRenderedPageBreak/>
        <w:t>Site Installation</w:t>
      </w:r>
      <w:bookmarkEnd w:id="672"/>
      <w:r w:rsidR="0098077C">
        <w:t xml:space="preserve"> (Optional)</w:t>
      </w:r>
      <w:bookmarkEnd w:id="673"/>
    </w:p>
    <w:p w14:paraId="3D19CA34" w14:textId="031FEB61" w:rsidR="00A17F87" w:rsidRDefault="00A17F87" w:rsidP="00A17F87">
      <w:pPr>
        <w:pStyle w:val="NoteToDrafters-ASDEFCON"/>
      </w:pPr>
      <w:r>
        <w:t>Note to drafters: Include this clause when the Contractor will be required to install Supplies into Commonwealth facilities.  If not required, the heading can be annotated as ‘Not used’ and the clauses below can be deleted.</w:t>
      </w:r>
    </w:p>
    <w:p w14:paraId="216EF6EC" w14:textId="7C6BA929" w:rsidR="00A17F87" w:rsidRDefault="00A17F87" w:rsidP="00A17F87">
      <w:pPr>
        <w:pStyle w:val="NoteToDrafters-ASDEFCON"/>
      </w:pPr>
      <w:r>
        <w:t xml:space="preserve">This template does not include facilities construction.  Such work must be coordinated by the Project Manager and Security and Estate Group (SEG). </w:t>
      </w:r>
      <w:r w:rsidR="006C53D6">
        <w:t xml:space="preserve"> </w:t>
      </w:r>
      <w:r>
        <w:t>If the Contractor is to perform significant installation work and control the worksite, refer to the option in COC clause 12.4 for a principal contractor.  Consult SEG for the need to co-ordinate work between the Contractor and SEG (and SEG contractors) and for any additional co-ordination requirements to be added to this clause.</w:t>
      </w:r>
    </w:p>
    <w:p w14:paraId="390380E5" w14:textId="77777777" w:rsidR="00A17F87" w:rsidRDefault="00A17F87" w:rsidP="00A17F87">
      <w:pPr>
        <w:pStyle w:val="NoteToDrafters-ASDEFCON"/>
      </w:pPr>
      <w:r>
        <w:t>If included, drafters need to insert appropriate information where indicated, ensure that required Commonwealth information can be provided, and otherwise amend the clauses as required.</w:t>
      </w:r>
    </w:p>
    <w:p w14:paraId="2E3C3488" w14:textId="2272D80E" w:rsidR="00E15481" w:rsidRDefault="00A17F87" w:rsidP="00A17F87">
      <w:pPr>
        <w:pStyle w:val="NoteToDrafters-ASDEFCON"/>
      </w:pPr>
      <w:r>
        <w:t xml:space="preserve">Amend clause </w:t>
      </w:r>
      <w:r>
        <w:fldChar w:fldCharType="begin"/>
      </w:r>
      <w:r>
        <w:instrText xml:space="preserve"> REF _Ref198188100 \r \h </w:instrText>
      </w:r>
      <w:r>
        <w:fldChar w:fldCharType="separate"/>
      </w:r>
      <w:r w:rsidR="008053F7">
        <w:t>4.4.5.1</w:t>
      </w:r>
      <w:r>
        <w:fldChar w:fldCharType="end"/>
      </w:r>
      <w:r>
        <w:t xml:space="preserve"> to identify site installations.  For example, if prime equipment is integrated into a system under clause, clause </w:t>
      </w:r>
      <w:r>
        <w:fldChar w:fldCharType="begin"/>
      </w:r>
      <w:r>
        <w:instrText xml:space="preserve"> REF _Ref198188100 \r \h </w:instrText>
      </w:r>
      <w:r>
        <w:fldChar w:fldCharType="separate"/>
      </w:r>
      <w:r w:rsidR="008053F7">
        <w:t>4.4.5.1</w:t>
      </w:r>
      <w:r>
        <w:fldChar w:fldCharType="end"/>
      </w:r>
      <w:r>
        <w:t xml:space="preserve"> may only apply to S&amp;TE and Training Equipment.  S</w:t>
      </w:r>
      <w:r w:rsidRPr="004020CF">
        <w:t>ubclauses</w:t>
      </w:r>
      <w:r>
        <w:t xml:space="preserve"> for clause </w:t>
      </w:r>
      <w:r>
        <w:fldChar w:fldCharType="begin"/>
      </w:r>
      <w:r>
        <w:instrText xml:space="preserve"> REF _Ref198188100 \r \h </w:instrText>
      </w:r>
      <w:r>
        <w:fldChar w:fldCharType="separate"/>
      </w:r>
      <w:r w:rsidR="008053F7">
        <w:t>4.4.5.1</w:t>
      </w:r>
      <w:r>
        <w:fldChar w:fldCharType="end"/>
      </w:r>
      <w:r>
        <w:t xml:space="preserve"> may be converted </w:t>
      </w:r>
      <w:r w:rsidRPr="004020CF">
        <w:t>into</w:t>
      </w:r>
      <w:r>
        <w:t xml:space="preserve"> </w:t>
      </w:r>
      <w:r w:rsidRPr="004020CF">
        <w:t>a</w:t>
      </w:r>
      <w:r>
        <w:t xml:space="preserve"> </w:t>
      </w:r>
      <w:r w:rsidRPr="004020CF">
        <w:t>table</w:t>
      </w:r>
      <w:r>
        <w:t xml:space="preserve"> if required </w:t>
      </w:r>
      <w:r w:rsidRPr="004020CF">
        <w:t>to</w:t>
      </w:r>
      <w:r>
        <w:t xml:space="preserve"> </w:t>
      </w:r>
      <w:r w:rsidRPr="004020CF">
        <w:t>define</w:t>
      </w:r>
      <w:r>
        <w:t xml:space="preserve"> </w:t>
      </w:r>
      <w:r w:rsidRPr="004020CF">
        <w:t>schedule</w:t>
      </w:r>
      <w:r>
        <w:t xml:space="preserve"> and other </w:t>
      </w:r>
      <w:r w:rsidRPr="004020CF">
        <w:t>constraints</w:t>
      </w:r>
      <w:r>
        <w:t xml:space="preserve"> </w:t>
      </w:r>
      <w:r w:rsidRPr="004020CF">
        <w:t>at</w:t>
      </w:r>
      <w:r>
        <w:t xml:space="preserve"> </w:t>
      </w:r>
      <w:r w:rsidRPr="004020CF">
        <w:t>each</w:t>
      </w:r>
      <w:r>
        <w:t xml:space="preserve"> </w:t>
      </w:r>
      <w:r w:rsidRPr="004020CF">
        <w:t>location.</w:t>
      </w:r>
    </w:p>
    <w:p w14:paraId="56749DC4" w14:textId="37D33000" w:rsidR="00A17F87" w:rsidRDefault="00A17F87" w:rsidP="00A17F87">
      <w:pPr>
        <w:pStyle w:val="NoteToDrafters-ASDEFCON"/>
      </w:pPr>
      <w:r>
        <w:t xml:space="preserve">Ensure that clause </w:t>
      </w:r>
      <w:r>
        <w:fldChar w:fldCharType="begin"/>
      </w:r>
      <w:r>
        <w:instrText xml:space="preserve"> REF _Ref175049624 \r \h </w:instrText>
      </w:r>
      <w:r>
        <w:fldChar w:fldCharType="separate"/>
      </w:r>
      <w:r w:rsidR="008053F7">
        <w:t>2.1.2</w:t>
      </w:r>
      <w:r>
        <w:fldChar w:fldCharType="end"/>
      </w:r>
      <w:r>
        <w:t xml:space="preserve">, for implementation precedence, is consistent and that </w:t>
      </w:r>
      <w:r w:rsidRPr="004020CF">
        <w:t>the</w:t>
      </w:r>
      <w:r>
        <w:t xml:space="preserve"> </w:t>
      </w:r>
      <w:r w:rsidRPr="004020CF">
        <w:t>cross-reference</w:t>
      </w:r>
      <w:r>
        <w:t xml:space="preserve"> in clause </w:t>
      </w:r>
      <w:r>
        <w:fldChar w:fldCharType="begin"/>
      </w:r>
      <w:r>
        <w:instrText xml:space="preserve"> REF _Ref175049624 \r \h </w:instrText>
      </w:r>
      <w:r>
        <w:fldChar w:fldCharType="separate"/>
      </w:r>
      <w:r w:rsidR="008053F7">
        <w:t>2.1.2</w:t>
      </w:r>
      <w:r>
        <w:fldChar w:fldCharType="end"/>
      </w:r>
      <w:r>
        <w:t xml:space="preserve">, to clause </w:t>
      </w:r>
      <w:r>
        <w:fldChar w:fldCharType="begin"/>
      </w:r>
      <w:r>
        <w:instrText xml:space="preserve"> REF _Ref198188100 \r \h </w:instrText>
      </w:r>
      <w:r>
        <w:fldChar w:fldCharType="separate"/>
      </w:r>
      <w:r w:rsidR="008053F7">
        <w:t>4.4.5.1</w:t>
      </w:r>
      <w:r>
        <w:fldChar w:fldCharType="end"/>
      </w:r>
      <w:r>
        <w:t>, is correct</w:t>
      </w:r>
      <w:r w:rsidRPr="004020CF">
        <w:t>.</w:t>
      </w:r>
      <w:r>
        <w:t xml:space="preserve"> </w:t>
      </w:r>
    </w:p>
    <w:p w14:paraId="52D55A78" w14:textId="6571F82A" w:rsidR="00A17F87" w:rsidRDefault="003E435B" w:rsidP="00A17F87">
      <w:pPr>
        <w:pStyle w:val="SOWHL4-ASDEFCON"/>
      </w:pPr>
      <w:bookmarkStart w:id="674" w:name="_Ref198188100"/>
      <w:r>
        <w:t>Scope of Work</w:t>
      </w:r>
    </w:p>
    <w:p w14:paraId="5DFC8782" w14:textId="1E1ED6D7" w:rsidR="00A17F87" w:rsidRDefault="00A17F87" w:rsidP="00A17F87">
      <w:pPr>
        <w:pStyle w:val="SOWTL5-ASDEFCON"/>
      </w:pPr>
      <w:bookmarkStart w:id="675" w:name="_Ref226442868"/>
      <w:r>
        <w:t xml:space="preserve">The Contractor </w:t>
      </w:r>
      <w:r w:rsidR="00116FB3">
        <w:t>shall conduct</w:t>
      </w:r>
      <w:r>
        <w:t xml:space="preserve"> site-installation activities</w:t>
      </w:r>
      <w:r w:rsidR="00116FB3">
        <w:t xml:space="preserve"> to install</w:t>
      </w:r>
      <w:r>
        <w:t>:</w:t>
      </w:r>
      <w:bookmarkEnd w:id="674"/>
      <w:bookmarkEnd w:id="675"/>
    </w:p>
    <w:p w14:paraId="3BE75EDE" w14:textId="20C864BD" w:rsidR="00A17F87" w:rsidRDefault="00116FB3" w:rsidP="00A17F87">
      <w:pPr>
        <w:pStyle w:val="SOWSubL1-ASDEFCON"/>
      </w:pPr>
      <w:r>
        <w:t>Mission System equipment</w:t>
      </w:r>
      <w:r w:rsidR="00A17F87">
        <w:t xml:space="preserve"> into </w:t>
      </w:r>
      <w:r w:rsidR="00AC68B5">
        <w:t xml:space="preserve">Commonwealth </w:t>
      </w:r>
      <w:r w:rsidR="00A17F87">
        <w:t>Facilities</w:t>
      </w:r>
      <w:r w:rsidR="00AC68B5">
        <w:t xml:space="preserve"> at</w:t>
      </w:r>
      <w:r w:rsidR="00A17F87">
        <w:t>:</w:t>
      </w:r>
    </w:p>
    <w:p w14:paraId="362F3FEB" w14:textId="42CD71E3" w:rsidR="00A17F87" w:rsidRDefault="00AC68B5" w:rsidP="00A17F87">
      <w:pPr>
        <w:pStyle w:val="SOWSubL2-ASDEFCON"/>
      </w:pPr>
      <w:r>
        <w:fldChar w:fldCharType="begin">
          <w:ffData>
            <w:name w:val=""/>
            <w:enabled/>
            <w:calcOnExit w:val="0"/>
            <w:textInput>
              <w:default w:val="[…INSERT DEFENCE LOCATION…]"/>
            </w:textInput>
          </w:ffData>
        </w:fldChar>
      </w:r>
      <w:r>
        <w:instrText xml:space="preserve"> FORMTEXT </w:instrText>
      </w:r>
      <w:r>
        <w:fldChar w:fldCharType="separate"/>
      </w:r>
      <w:r w:rsidR="008053F7">
        <w:rPr>
          <w:noProof/>
        </w:rPr>
        <w:t>[…INSERT DEFENCE LOCATION…]</w:t>
      </w:r>
      <w:r>
        <w:fldChar w:fldCharType="end"/>
      </w:r>
      <w:r w:rsidR="00A17F87">
        <w:t>; and</w:t>
      </w:r>
    </w:p>
    <w:p w14:paraId="4DB3E8F8" w14:textId="5E96F964" w:rsidR="00A17F87" w:rsidRDefault="00247DCE" w:rsidP="00A17F87">
      <w:pPr>
        <w:pStyle w:val="SOWSubL2-ASDEFCON"/>
      </w:pPr>
      <w:r>
        <w:fldChar w:fldCharType="begin">
          <w:ffData>
            <w:name w:val=""/>
            <w:enabled/>
            <w:calcOnExit w:val="0"/>
            <w:textInput>
              <w:default w:val="[…INSERT DEFENCE LOCATION…]"/>
            </w:textInput>
          </w:ffData>
        </w:fldChar>
      </w:r>
      <w:r>
        <w:instrText xml:space="preserve"> FORMTEXT </w:instrText>
      </w:r>
      <w:r>
        <w:fldChar w:fldCharType="separate"/>
      </w:r>
      <w:r w:rsidR="008053F7">
        <w:rPr>
          <w:noProof/>
        </w:rPr>
        <w:t>[…INSERT DEFENCE LOCATION…]</w:t>
      </w:r>
      <w:r>
        <w:fldChar w:fldCharType="end"/>
      </w:r>
      <w:r w:rsidR="00A17F87">
        <w:t>;</w:t>
      </w:r>
    </w:p>
    <w:p w14:paraId="09FD60B1" w14:textId="5114F4BF" w:rsidR="00A17F87" w:rsidRDefault="00247DCE" w:rsidP="00A17F87">
      <w:pPr>
        <w:pStyle w:val="SOWSubL1-ASDEFCON"/>
      </w:pPr>
      <w:r>
        <w:t xml:space="preserve">S&amp;TE </w:t>
      </w:r>
      <w:r w:rsidR="00A17F87">
        <w:t xml:space="preserve">into </w:t>
      </w:r>
      <w:r>
        <w:t xml:space="preserve">Commonwealth </w:t>
      </w:r>
      <w:r w:rsidR="00A17F87">
        <w:t>Facilities at:</w:t>
      </w:r>
    </w:p>
    <w:p w14:paraId="58731DAC" w14:textId="2BFE36A1" w:rsidR="00A17F87" w:rsidRDefault="00247DCE" w:rsidP="00A17F87">
      <w:pPr>
        <w:pStyle w:val="SOWSubL2-ASDEFCON"/>
      </w:pPr>
      <w:r>
        <w:fldChar w:fldCharType="begin">
          <w:ffData>
            <w:name w:val=""/>
            <w:enabled/>
            <w:calcOnExit w:val="0"/>
            <w:textInput>
              <w:default w:val="[…INSERT DEFENCE LOCATION…]"/>
            </w:textInput>
          </w:ffData>
        </w:fldChar>
      </w:r>
      <w:r>
        <w:instrText xml:space="preserve"> FORMTEXT </w:instrText>
      </w:r>
      <w:r>
        <w:fldChar w:fldCharType="separate"/>
      </w:r>
      <w:r w:rsidR="008053F7">
        <w:rPr>
          <w:noProof/>
        </w:rPr>
        <w:t>[…INSERT DEFENCE LOCATION…]</w:t>
      </w:r>
      <w:r>
        <w:fldChar w:fldCharType="end"/>
      </w:r>
      <w:r w:rsidR="00A17F87">
        <w:t>; and</w:t>
      </w:r>
    </w:p>
    <w:p w14:paraId="5346323D" w14:textId="52827FE6" w:rsidR="00A17F87" w:rsidRDefault="00247DCE" w:rsidP="00A17F87">
      <w:pPr>
        <w:pStyle w:val="SOWSubL2-ASDEFCON"/>
      </w:pPr>
      <w:r>
        <w:fldChar w:fldCharType="begin">
          <w:ffData>
            <w:name w:val=""/>
            <w:enabled/>
            <w:calcOnExit w:val="0"/>
            <w:textInput>
              <w:default w:val="[…INSERT DEFENCE LOCATION…]"/>
            </w:textInput>
          </w:ffData>
        </w:fldChar>
      </w:r>
      <w:r>
        <w:instrText xml:space="preserve"> FORMTEXT </w:instrText>
      </w:r>
      <w:r>
        <w:fldChar w:fldCharType="separate"/>
      </w:r>
      <w:r w:rsidR="008053F7">
        <w:rPr>
          <w:noProof/>
        </w:rPr>
        <w:t>[…INSERT DEFENCE LOCATION…]</w:t>
      </w:r>
      <w:r>
        <w:fldChar w:fldCharType="end"/>
      </w:r>
      <w:r w:rsidR="00A17F87">
        <w:t>;</w:t>
      </w:r>
    </w:p>
    <w:p w14:paraId="4702376F" w14:textId="65D55278" w:rsidR="00A17F87" w:rsidRDefault="00A17F87" w:rsidP="00A17F87">
      <w:pPr>
        <w:pStyle w:val="SOWSubL1-ASDEFCON"/>
      </w:pPr>
      <w:r>
        <w:t xml:space="preserve">Training Equipment into </w:t>
      </w:r>
      <w:r w:rsidR="00247DCE">
        <w:t xml:space="preserve">Commonwealth Facilities at </w:t>
      </w:r>
      <w:r w:rsidR="00247DCE">
        <w:fldChar w:fldCharType="begin">
          <w:ffData>
            <w:name w:val=""/>
            <w:enabled/>
            <w:calcOnExit w:val="0"/>
            <w:textInput>
              <w:default w:val="[…INSERT DEFENCE LOCATION…]"/>
            </w:textInput>
          </w:ffData>
        </w:fldChar>
      </w:r>
      <w:r w:rsidR="00247DCE">
        <w:instrText xml:space="preserve"> FORMTEXT </w:instrText>
      </w:r>
      <w:r w:rsidR="00247DCE">
        <w:fldChar w:fldCharType="separate"/>
      </w:r>
      <w:r w:rsidR="008053F7">
        <w:rPr>
          <w:noProof/>
        </w:rPr>
        <w:t>[…INSERT DEFENCE LOCATION…]</w:t>
      </w:r>
      <w:r w:rsidR="00247DCE">
        <w:fldChar w:fldCharType="end"/>
      </w:r>
      <w:r>
        <w:t>; and</w:t>
      </w:r>
    </w:p>
    <w:p w14:paraId="3B157F08" w14:textId="43C9B337" w:rsidR="00A17F87" w:rsidRDefault="00AC68B5" w:rsidP="00A17F87">
      <w:pPr>
        <w:pStyle w:val="SOWSubL1-ASDEFCON"/>
      </w:pPr>
      <w:r>
        <w:t xml:space="preserve">equipment into </w:t>
      </w:r>
      <w:r w:rsidR="00A17F87">
        <w:t>any additional Facilities identified in the Approved Facilities Requirements Analysis Report (FRAR) delivered in accordance</w:t>
      </w:r>
      <w:r w:rsidR="00A17F87" w:rsidRPr="00DA6E3B">
        <w:t xml:space="preserve"> </w:t>
      </w:r>
      <w:r w:rsidR="00A17F87">
        <w:t xml:space="preserve">with </w:t>
      </w:r>
      <w:r w:rsidR="00A17F87" w:rsidRPr="00DA6E3B">
        <w:t>clause</w:t>
      </w:r>
      <w:r w:rsidR="00A17F87">
        <w:t xml:space="preserve"> </w:t>
      </w:r>
      <w:r w:rsidR="00A17F87">
        <w:fldChar w:fldCharType="begin"/>
      </w:r>
      <w:r w:rsidR="00A17F87">
        <w:instrText xml:space="preserve"> REF _Ref225748702 \r \h </w:instrText>
      </w:r>
      <w:r w:rsidR="00A17F87">
        <w:fldChar w:fldCharType="separate"/>
      </w:r>
      <w:r w:rsidR="008053F7">
        <w:t>5.2.8.7</w:t>
      </w:r>
      <w:r w:rsidR="00A17F87">
        <w:fldChar w:fldCharType="end"/>
      </w:r>
      <w:r w:rsidR="00A17F87">
        <w:t>.</w:t>
      </w:r>
    </w:p>
    <w:p w14:paraId="25C630D8" w14:textId="5D3D3407" w:rsidR="00F642FC" w:rsidRDefault="00F642FC" w:rsidP="00F642FC">
      <w:pPr>
        <w:pStyle w:val="SOWTL5-ASDEFCON"/>
      </w:pPr>
      <w:r>
        <w:t>The Commonwealth shall:</w:t>
      </w:r>
    </w:p>
    <w:p w14:paraId="1001C6F0" w14:textId="691664FA" w:rsidR="00F642FC" w:rsidRDefault="00AE47F5" w:rsidP="00F642FC">
      <w:pPr>
        <w:pStyle w:val="SOWSubL1-ASDEFCON"/>
      </w:pPr>
      <w:r>
        <w:t>notify the Contractor of the Commonwealth Facilities into which equipment is to be installed (eg, building names and numbers) during the system requirement</w:t>
      </w:r>
      <w:r w:rsidR="003E435B">
        <w:t>s analysis phase, prior to SRR;</w:t>
      </w:r>
    </w:p>
    <w:p w14:paraId="4A0C5BB3" w14:textId="5DDBAABA" w:rsidR="003E435B" w:rsidRDefault="00AE47F5" w:rsidP="002C4939">
      <w:pPr>
        <w:pStyle w:val="SOWSubL1-ASDEFCON"/>
      </w:pPr>
      <w:r>
        <w:t>provide the requisite Facilities information as GFI or GFD in accordance with Attachment E</w:t>
      </w:r>
      <w:r w:rsidR="003E435B">
        <w:t>;</w:t>
      </w:r>
      <w:r w:rsidR="002C4939">
        <w:t xml:space="preserve"> </w:t>
      </w:r>
      <w:r w:rsidR="003E435B">
        <w:t xml:space="preserve"> and</w:t>
      </w:r>
    </w:p>
    <w:p w14:paraId="5BBDA2EE" w14:textId="58E7C491" w:rsidR="00AE47F5" w:rsidRDefault="003E435B" w:rsidP="00F642FC">
      <w:pPr>
        <w:pStyle w:val="SOWSubL1-ASDEFCON"/>
      </w:pPr>
      <w:r>
        <w:t>undertake any modifications to Commonwealth Facilities prior to the Contractor’s site-installation activities using the information provided by the Contractor in the Approved FRAR</w:t>
      </w:r>
      <w:r w:rsidR="002C4939" w:rsidRPr="002C4939">
        <w:t xml:space="preserve"> </w:t>
      </w:r>
      <w:r w:rsidR="002C4939">
        <w:t xml:space="preserve">and in accordance with </w:t>
      </w:r>
      <w:r w:rsidR="008759CB">
        <w:t xml:space="preserve">any Commonwealth obligations in </w:t>
      </w:r>
      <w:r w:rsidR="002C4939">
        <w:t xml:space="preserve">the Approved </w:t>
      </w:r>
      <w:r w:rsidR="002C4939" w:rsidRPr="004020CF">
        <w:t>Site</w:t>
      </w:r>
      <w:r w:rsidR="002C4939">
        <w:t xml:space="preserve"> </w:t>
      </w:r>
      <w:r w:rsidR="002C4939" w:rsidRPr="004020CF">
        <w:t>Installation</w:t>
      </w:r>
      <w:r w:rsidR="002C4939">
        <w:t xml:space="preserve"> </w:t>
      </w:r>
      <w:r w:rsidR="002C4939" w:rsidRPr="004020CF">
        <w:t>Plan</w:t>
      </w:r>
      <w:r w:rsidR="002C4939">
        <w:t xml:space="preserve"> (SIP)</w:t>
      </w:r>
      <w:r w:rsidR="00AE47F5">
        <w:t>.</w:t>
      </w:r>
    </w:p>
    <w:p w14:paraId="42B72A5A" w14:textId="2BED14DB" w:rsidR="00A17F87" w:rsidRDefault="00A17F87" w:rsidP="00A17F87">
      <w:pPr>
        <w:pStyle w:val="SOWTL5-ASDEFCON"/>
      </w:pPr>
      <w:r>
        <w:t xml:space="preserve">The Contractor acknowledges </w:t>
      </w:r>
      <w:r w:rsidR="003E435B">
        <w:t xml:space="preserve">and agrees </w:t>
      </w:r>
      <w:r>
        <w:t>that</w:t>
      </w:r>
      <w:r w:rsidR="003E435B">
        <w:t xml:space="preserve"> the scope of its site-installation activities</w:t>
      </w:r>
      <w:r>
        <w:t>:</w:t>
      </w:r>
    </w:p>
    <w:p w14:paraId="2E3B9011" w14:textId="614998A8" w:rsidR="00A17F87" w:rsidRDefault="00A17F87" w:rsidP="002B6B94">
      <w:pPr>
        <w:pStyle w:val="SOWSubL1-ASDEFCON"/>
      </w:pPr>
      <w:r w:rsidRPr="004020CF">
        <w:t>includes</w:t>
      </w:r>
      <w:r>
        <w:t xml:space="preserve"> </w:t>
      </w:r>
      <w:r w:rsidRPr="004020CF">
        <w:t>all</w:t>
      </w:r>
      <w:r>
        <w:t xml:space="preserve"> </w:t>
      </w:r>
      <w:r w:rsidRPr="004020CF">
        <w:t>work</w:t>
      </w:r>
      <w:r>
        <w:t xml:space="preserve"> </w:t>
      </w:r>
      <w:r w:rsidRPr="004020CF">
        <w:t>required</w:t>
      </w:r>
      <w:r>
        <w:t xml:space="preserve"> </w:t>
      </w:r>
      <w:r w:rsidRPr="004020CF">
        <w:t>to</w:t>
      </w:r>
      <w:r>
        <w:t xml:space="preserve"> </w:t>
      </w:r>
      <w:r w:rsidRPr="004020CF">
        <w:t>install</w:t>
      </w:r>
      <w:r>
        <w:t xml:space="preserve"> </w:t>
      </w:r>
      <w:r w:rsidRPr="004020CF">
        <w:t>and</w:t>
      </w:r>
      <w:r>
        <w:t xml:space="preserve"> </w:t>
      </w:r>
      <w:r w:rsidRPr="004020CF">
        <w:t>commission,</w:t>
      </w:r>
      <w:r>
        <w:t xml:space="preserve"> </w:t>
      </w:r>
      <w:r w:rsidRPr="004020CF">
        <w:t>prior</w:t>
      </w:r>
      <w:r>
        <w:t xml:space="preserve"> </w:t>
      </w:r>
      <w:r w:rsidRPr="004020CF">
        <w:t>to</w:t>
      </w:r>
      <w:r>
        <w:t xml:space="preserve"> </w:t>
      </w:r>
      <w:r w:rsidRPr="004020CF">
        <w:t>the</w:t>
      </w:r>
      <w:r>
        <w:t xml:space="preserve"> </w:t>
      </w:r>
      <w:r w:rsidRPr="004020CF">
        <w:t>conduct</w:t>
      </w:r>
      <w:r>
        <w:t xml:space="preserve"> </w:t>
      </w:r>
      <w:r w:rsidRPr="004020CF">
        <w:t>of</w:t>
      </w:r>
      <w:r>
        <w:t xml:space="preserve"> </w:t>
      </w:r>
      <w:r w:rsidRPr="004020CF">
        <w:t>Acceptance</w:t>
      </w:r>
      <w:r>
        <w:t xml:space="preserve"> </w:t>
      </w:r>
      <w:r w:rsidR="003E435B">
        <w:t>V&amp;V</w:t>
      </w:r>
      <w:r w:rsidR="0074600F">
        <w:t xml:space="preserve"> (AV&amp;V)</w:t>
      </w:r>
      <w:r w:rsidRPr="004020CF">
        <w:t>,</w:t>
      </w:r>
      <w:r>
        <w:t xml:space="preserve"> </w:t>
      </w:r>
      <w:r w:rsidRPr="004020CF">
        <w:t>all</w:t>
      </w:r>
      <w:r>
        <w:t xml:space="preserve"> </w:t>
      </w:r>
      <w:r w:rsidRPr="004020CF">
        <w:t>Contractor-provided</w:t>
      </w:r>
      <w:r>
        <w:t xml:space="preserve"> </w:t>
      </w:r>
      <w:r w:rsidRPr="004020CF">
        <w:t>equipment</w:t>
      </w:r>
      <w:r>
        <w:t xml:space="preserve"> </w:t>
      </w:r>
      <w:r w:rsidRPr="004020CF">
        <w:t>in</w:t>
      </w:r>
      <w:r>
        <w:t xml:space="preserve"> </w:t>
      </w:r>
      <w:r w:rsidRPr="004020CF">
        <w:t>the</w:t>
      </w:r>
      <w:r>
        <w:t xml:space="preserve"> </w:t>
      </w:r>
      <w:r w:rsidRPr="004020CF">
        <w:t>Commonwealth</w:t>
      </w:r>
      <w:r>
        <w:t xml:space="preserve"> </w:t>
      </w:r>
      <w:r w:rsidRPr="004020CF">
        <w:t>Premises</w:t>
      </w:r>
      <w:r>
        <w:t xml:space="preserve">; </w:t>
      </w:r>
    </w:p>
    <w:p w14:paraId="3E129B91" w14:textId="77777777" w:rsidR="00A17F87" w:rsidRDefault="00A17F87" w:rsidP="002B6B94">
      <w:pPr>
        <w:pStyle w:val="SOWSubL1-ASDEFCON"/>
      </w:pPr>
      <w:r>
        <w:t>excludes those activities conducted by the Commonwealth or an Associated Party or as otherwise notified by the Commonwealth Representative; and</w:t>
      </w:r>
    </w:p>
    <w:p w14:paraId="6AE6D6C6" w14:textId="77777777" w:rsidR="00A17F87" w:rsidRDefault="00A17F87" w:rsidP="002B6B94">
      <w:pPr>
        <w:pStyle w:val="SOWSubL1-ASDEFCON"/>
      </w:pPr>
      <w:r>
        <w:t>includes removing and disposing of all waste associated with the installation activities and all site restoration and clean up after the installation activities have been completed.</w:t>
      </w:r>
    </w:p>
    <w:p w14:paraId="53CF521A" w14:textId="47048D76" w:rsidR="00A17F87" w:rsidRPr="004020CF" w:rsidRDefault="00A17F87" w:rsidP="00A17F87">
      <w:pPr>
        <w:pStyle w:val="SOWTL4-ASDEFCON"/>
        <w:rPr>
          <w:b/>
        </w:rPr>
      </w:pPr>
      <w:r>
        <w:rPr>
          <w:b/>
        </w:rPr>
        <w:t xml:space="preserve">Site-installation </w:t>
      </w:r>
      <w:r w:rsidRPr="004020CF">
        <w:rPr>
          <w:b/>
        </w:rPr>
        <w:t>Planning</w:t>
      </w:r>
    </w:p>
    <w:p w14:paraId="538D8AB5" w14:textId="313F0EBD" w:rsidR="00A17F87" w:rsidRPr="004020CF" w:rsidRDefault="00A17F87" w:rsidP="00A17F87">
      <w:pPr>
        <w:pStyle w:val="SOWTL5-ASDEFCON"/>
      </w:pPr>
      <w:r w:rsidRPr="004020CF">
        <w:lastRenderedPageBreak/>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SIP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 xml:space="preserve">300 </w:t>
      </w:r>
      <w:r w:rsidRPr="004020CF">
        <w:t>to</w:t>
      </w:r>
      <w:r>
        <w:t xml:space="preserve"> </w:t>
      </w:r>
      <w:r w:rsidRPr="004020CF">
        <w:t>address</w:t>
      </w:r>
      <w:r>
        <w:t xml:space="preserve"> </w:t>
      </w:r>
      <w:r w:rsidRPr="004020CF">
        <w:t>site-installation</w:t>
      </w:r>
      <w:r>
        <w:t xml:space="preserve"> </w:t>
      </w:r>
      <w:r w:rsidRPr="004020CF">
        <w:t>activities</w:t>
      </w:r>
      <w:r>
        <w:t xml:space="preserve"> </w:t>
      </w:r>
      <w:r w:rsidRPr="004020CF">
        <w:t>at</w:t>
      </w:r>
      <w:r>
        <w:t xml:space="preserve"> </w:t>
      </w:r>
      <w:r w:rsidRPr="004020CF">
        <w:t>Commonwealth</w:t>
      </w:r>
      <w:r>
        <w:t xml:space="preserve"> </w:t>
      </w:r>
      <w:r w:rsidRPr="004020CF">
        <w:t>Premises.</w:t>
      </w:r>
    </w:p>
    <w:p w14:paraId="63EE6D59" w14:textId="77777777" w:rsidR="00A17F87" w:rsidRPr="004020CF" w:rsidRDefault="00A17F87" w:rsidP="00A17F87">
      <w:pPr>
        <w:pStyle w:val="SOWTL4-ASDEFCON"/>
        <w:rPr>
          <w:b/>
        </w:rPr>
      </w:pPr>
      <w:r>
        <w:rPr>
          <w:b/>
        </w:rPr>
        <w:t xml:space="preserve">Site-installation </w:t>
      </w:r>
      <w:r w:rsidRPr="004020CF">
        <w:rPr>
          <w:b/>
        </w:rPr>
        <w:t>Program</w:t>
      </w:r>
      <w:r>
        <w:rPr>
          <w:b/>
        </w:rPr>
        <w:t xml:space="preserve"> </w:t>
      </w:r>
      <w:r w:rsidRPr="004020CF">
        <w:rPr>
          <w:b/>
        </w:rPr>
        <w:t>Activities</w:t>
      </w:r>
    </w:p>
    <w:p w14:paraId="4CE5DCE0" w14:textId="127EF0C8" w:rsidR="00A17F87"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site-installation</w:t>
      </w:r>
      <w:r>
        <w:t xml:space="preserve"> </w:t>
      </w:r>
      <w:r w:rsidRPr="004020CF">
        <w:t>activities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SIP</w:t>
      </w:r>
      <w:r w:rsidR="00AC59DD">
        <w:t xml:space="preserve"> and</w:t>
      </w:r>
      <w:r>
        <w:t xml:space="preserve"> </w:t>
      </w:r>
      <w:r w:rsidR="0043548A">
        <w:t xml:space="preserve">the </w:t>
      </w:r>
      <w:r>
        <w:t xml:space="preserve">associated site-specific installation requirements set out in GFI and/or GFD and through the processes required under this clause </w:t>
      </w:r>
      <w:r>
        <w:fldChar w:fldCharType="begin"/>
      </w:r>
      <w:r>
        <w:instrText xml:space="preserve"> REF _Ref225763482 \w \h </w:instrText>
      </w:r>
      <w:r>
        <w:fldChar w:fldCharType="separate"/>
      </w:r>
      <w:r w:rsidR="008053F7">
        <w:t>4.4.5</w:t>
      </w:r>
      <w:r>
        <w:fldChar w:fldCharType="end"/>
      </w:r>
      <w:r w:rsidRPr="004020CF">
        <w:t>.</w:t>
      </w:r>
    </w:p>
    <w:p w14:paraId="7423C9FA" w14:textId="16857B2B" w:rsidR="0074600F" w:rsidRDefault="0074600F" w:rsidP="0074600F">
      <w:pPr>
        <w:pStyle w:val="SOWTL5-ASDEFCON"/>
      </w:pPr>
      <w:r>
        <w:t xml:space="preserve">The Contractor shall conduct site surveys at the Defence locations identified at clause </w:t>
      </w:r>
      <w:r>
        <w:fldChar w:fldCharType="begin"/>
      </w:r>
      <w:r>
        <w:instrText xml:space="preserve"> REF _Ref226442868 \r \h </w:instrText>
      </w:r>
      <w:r>
        <w:fldChar w:fldCharType="separate"/>
      </w:r>
      <w:r w:rsidR="008053F7">
        <w:t>4.4.5.1.1</w:t>
      </w:r>
      <w:r>
        <w:fldChar w:fldCharType="end"/>
      </w:r>
      <w:r>
        <w:t xml:space="preserve"> to:</w:t>
      </w:r>
    </w:p>
    <w:p w14:paraId="1C086ADE" w14:textId="77777777" w:rsidR="0074600F" w:rsidRDefault="0074600F" w:rsidP="0074600F">
      <w:pPr>
        <w:pStyle w:val="SOWSubL1-ASDEFCON"/>
      </w:pPr>
      <w:r w:rsidRPr="00D03F80">
        <w:t xml:space="preserve">determine and confirm </w:t>
      </w:r>
      <w:r>
        <w:t>equipment</w:t>
      </w:r>
      <w:r w:rsidRPr="00D03F80">
        <w:t xml:space="preserve">-specific installation requirements for each Defence </w:t>
      </w:r>
      <w:r>
        <w:t>s</w:t>
      </w:r>
      <w:r w:rsidRPr="00D03F80">
        <w:t>ite</w:t>
      </w:r>
      <w:r>
        <w:t xml:space="preserve"> and associated Facilities; and</w:t>
      </w:r>
    </w:p>
    <w:p w14:paraId="52EB13F6" w14:textId="73DDA09C" w:rsidR="0074600F" w:rsidRPr="004020CF" w:rsidRDefault="0074600F" w:rsidP="0074600F">
      <w:pPr>
        <w:pStyle w:val="SOWSubL1-ASDEFCON"/>
      </w:pPr>
      <w:r>
        <w:t>identify any site-related or equipment-related risks, issues and opportunities associated with the installation activities at each site.</w:t>
      </w:r>
    </w:p>
    <w:p w14:paraId="58DA2AB0" w14:textId="697C383C" w:rsidR="00A17F87" w:rsidRDefault="00A17F87" w:rsidP="002104AB">
      <w:pPr>
        <w:pStyle w:val="NoteToDrafters-ASDEFCON"/>
      </w:pPr>
      <w:r w:rsidRPr="00656518">
        <w:t xml:space="preserve">Note to drafters: </w:t>
      </w:r>
      <w:r>
        <w:t xml:space="preserve">Option A below applies when Defence Digital Group (DDG) controls the facility where equipment is to be installed.  This depends on processes documented in the BMS that may need to be provided to tenderers.  Option B applies to </w:t>
      </w:r>
      <w:r w:rsidR="001002E5">
        <w:t xml:space="preserve">all </w:t>
      </w:r>
      <w:r>
        <w:t>other facilities.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A17F87" w14:paraId="5D9D3CA3" w14:textId="77777777" w:rsidTr="00A17F87">
        <w:tc>
          <w:tcPr>
            <w:tcW w:w="9067" w:type="dxa"/>
            <w:shd w:val="clear" w:color="auto" w:fill="auto"/>
          </w:tcPr>
          <w:p w14:paraId="44A4842B" w14:textId="77777777" w:rsidR="00A17F87" w:rsidRDefault="00A17F87" w:rsidP="00A17F87">
            <w:pPr>
              <w:pStyle w:val="ASDEFCONOption"/>
            </w:pPr>
            <w:r>
              <w:t>Option A: Include if DDG’s change management processes must be followed:</w:t>
            </w:r>
          </w:p>
          <w:p w14:paraId="766F447A" w14:textId="1DC3A134" w:rsidR="00A17F87" w:rsidRDefault="00A17F87" w:rsidP="00A17F87">
            <w:pPr>
              <w:pStyle w:val="SOWTL5-ASDEFCON"/>
              <w:jc w:val="left"/>
            </w:pPr>
            <w:r>
              <w:t xml:space="preserve">In relation to installation of equipment into Commonwealth </w:t>
            </w:r>
            <w:r w:rsidR="0043548A">
              <w:t>F</w:t>
            </w:r>
            <w:r>
              <w:t xml:space="preserve">acilities, </w:t>
            </w:r>
            <w:r w:rsidR="0043548A">
              <w:t xml:space="preserve">for which Defence Digital Group’s (DDG’s) change management processes apply, </w:t>
            </w:r>
            <w:r>
              <w:t>the Contractor shall:</w:t>
            </w:r>
          </w:p>
          <w:p w14:paraId="25A2FAE0" w14:textId="6BB388E8" w:rsidR="00A17F87" w:rsidRDefault="00A17F87" w:rsidP="00A17F87">
            <w:pPr>
              <w:pStyle w:val="SOWSubL1-ASDEFCON"/>
            </w:pPr>
            <w:r>
              <w:t>comply with the change requirements defined by the DDG Business Management System (BMS);</w:t>
            </w:r>
          </w:p>
          <w:p w14:paraId="787F3545" w14:textId="251AAC5E" w:rsidR="00A17F87" w:rsidRDefault="00A17F87" w:rsidP="00A17F87">
            <w:pPr>
              <w:pStyle w:val="SOWSubL1-ASDEFCON"/>
            </w:pPr>
            <w:r>
              <w:t xml:space="preserve">provide any additional Technical Data for the installation of the equipment into the Facility that was not included in the FRAR (eg, detailed installation drawings, weight, environmental and communications requirements, configuration changes required, and in-service support documentation), and </w:t>
            </w:r>
            <w:r w:rsidRPr="000C5F6A">
              <w:t>Security Authorisation documentation</w:t>
            </w:r>
            <w:r>
              <w:t xml:space="preserve"> (eg, for Cyber</w:t>
            </w:r>
            <w:r w:rsidR="0007350C">
              <w:t xml:space="preserve"> S</w:t>
            </w:r>
            <w:r>
              <w:t>ecurity);</w:t>
            </w:r>
          </w:p>
          <w:p w14:paraId="432B865C" w14:textId="77777777" w:rsidR="00A17F87" w:rsidRDefault="00A17F87" w:rsidP="00A17F87">
            <w:pPr>
              <w:pStyle w:val="SOWSubL1-ASDEFCON"/>
            </w:pPr>
            <w:r>
              <w:t>engage with, and present to, the Technical Change Advisory Board (TCAB) to identify all technical requirements for the change that are relevant to all parties;</w:t>
            </w:r>
          </w:p>
          <w:p w14:paraId="77CE5FA5" w14:textId="77777777" w:rsidR="00A17F87" w:rsidRDefault="00A17F87" w:rsidP="00A17F87">
            <w:pPr>
              <w:pStyle w:val="SOWSubL1-ASDEFCON"/>
            </w:pPr>
            <w:r>
              <w:t>engage with, and present to, the Defence Change Advisory Board (DCAB) to demonstrate and provide evidence of readiness for deployment, identify impacts, and obtain the installation window (typically 1-2 months after the DCAB authorises the change); and</w:t>
            </w:r>
          </w:p>
          <w:p w14:paraId="4338302E" w14:textId="77777777" w:rsidR="00A17F87" w:rsidRDefault="00A17F87" w:rsidP="00A17F87">
            <w:pPr>
              <w:pStyle w:val="SOWSubL1-ASDEFCON"/>
            </w:pPr>
            <w:r>
              <w:t>once approved at DCAB, perform the required work during the identified installation window.</w:t>
            </w:r>
          </w:p>
        </w:tc>
      </w:tr>
    </w:tbl>
    <w:p w14:paraId="742C1094" w14:textId="77777777" w:rsidR="00A17F87" w:rsidRDefault="00A17F87" w:rsidP="00A17F87">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A17F87" w14:paraId="360EC5E4" w14:textId="77777777" w:rsidTr="00A17F87">
        <w:tc>
          <w:tcPr>
            <w:tcW w:w="9067" w:type="dxa"/>
            <w:shd w:val="clear" w:color="auto" w:fill="auto"/>
          </w:tcPr>
          <w:p w14:paraId="5984F606" w14:textId="77777777" w:rsidR="00A17F87" w:rsidRDefault="00A17F87" w:rsidP="00A17F87">
            <w:pPr>
              <w:pStyle w:val="ASDEFCONOption"/>
              <w:keepNext w:val="0"/>
            </w:pPr>
            <w:r>
              <w:t>Option B: Include if DDG’s change management processes do not need to be followed:</w:t>
            </w:r>
          </w:p>
          <w:p w14:paraId="5CDF328C" w14:textId="155234E9" w:rsidR="00A17F87" w:rsidRDefault="00A17F87" w:rsidP="00A17F87">
            <w:pPr>
              <w:pStyle w:val="SOWTL5-ASDEFCON"/>
              <w:jc w:val="left"/>
            </w:pPr>
            <w:r>
              <w:t xml:space="preserve">In relation to installation of equipment into </w:t>
            </w:r>
            <w:r w:rsidR="0043548A">
              <w:t>Commonwealth</w:t>
            </w:r>
            <w:r>
              <w:t xml:space="preserve"> Facilities, </w:t>
            </w:r>
            <w:r w:rsidR="0043548A">
              <w:t xml:space="preserve">for which DDG’s change management processes do not apply, </w:t>
            </w:r>
            <w:r>
              <w:t>the Contractor shall:</w:t>
            </w:r>
          </w:p>
          <w:p w14:paraId="79A3140D" w14:textId="2E129FA4" w:rsidR="00A17F87" w:rsidRDefault="00A17F87" w:rsidP="00A17F87">
            <w:pPr>
              <w:pStyle w:val="SOWSubL1-ASDEFCON"/>
            </w:pPr>
            <w:r>
              <w:t xml:space="preserve">consult, </w:t>
            </w:r>
            <w:r w:rsidR="002C4939">
              <w:t>co-ordinate</w:t>
            </w:r>
            <w:r>
              <w:t xml:space="preserve"> and co</w:t>
            </w:r>
            <w:r>
              <w:noBreakHyphen/>
              <w:t>operate with the Commonwealth and Associated Parties</w:t>
            </w:r>
            <w:r w:rsidR="0043548A">
              <w:t xml:space="preserve">, including as may be required under clause </w:t>
            </w:r>
            <w:r w:rsidR="0043548A">
              <w:fldChar w:fldCharType="begin"/>
            </w:r>
            <w:r w:rsidR="0043548A">
              <w:instrText xml:space="preserve"> REF _Ref229468434 \r \h </w:instrText>
            </w:r>
            <w:r w:rsidR="0043548A">
              <w:fldChar w:fldCharType="separate"/>
            </w:r>
            <w:r w:rsidR="008053F7">
              <w:t>3.18</w:t>
            </w:r>
            <w:r w:rsidR="0043548A">
              <w:fldChar w:fldCharType="end"/>
            </w:r>
            <w:r w:rsidR="0043548A">
              <w:t>,</w:t>
            </w:r>
            <w:r>
              <w:t xml:space="preserve"> to:</w:t>
            </w:r>
          </w:p>
          <w:p w14:paraId="004525D8" w14:textId="77777777" w:rsidR="00A17F87" w:rsidRDefault="00A17F87" w:rsidP="00A17F87">
            <w:pPr>
              <w:pStyle w:val="SOWSubL2-ASDEFCON"/>
            </w:pPr>
            <w:r>
              <w:t>ensure that the SIP addresses the site-specific installation and access requirements;</w:t>
            </w:r>
          </w:p>
          <w:p w14:paraId="77C99154" w14:textId="031FB2C6" w:rsidR="00A17F87" w:rsidRDefault="00A17F87" w:rsidP="00A17F87">
            <w:pPr>
              <w:pStyle w:val="SOWSubL2-ASDEFCON"/>
            </w:pPr>
            <w:r>
              <w:t>address any equipment-related installation questions or issues that may be raised by parties undertaking site preparations</w:t>
            </w:r>
            <w:r w:rsidR="00732A7F">
              <w:t xml:space="preserve"> (eg, Facilities modifications)</w:t>
            </w:r>
            <w:r>
              <w:t>, including in relation to the FRAR that identifies the Contractor’s requirements for site preparation;</w:t>
            </w:r>
          </w:p>
          <w:p w14:paraId="0AD936C3" w14:textId="77777777" w:rsidR="00A17F87" w:rsidRDefault="00A17F87" w:rsidP="00A17F87">
            <w:pPr>
              <w:pStyle w:val="SOWSubL2-ASDEFCON"/>
            </w:pPr>
            <w:r w:rsidRPr="00CA73EF">
              <w:t xml:space="preserve">support the </w:t>
            </w:r>
            <w:r>
              <w:t xml:space="preserve">site preparation work being undertaken by the </w:t>
            </w:r>
            <w:r w:rsidRPr="00CA73EF">
              <w:t>Commonwealth</w:t>
            </w:r>
            <w:r>
              <w:t xml:space="preserve"> or an Associated Party;</w:t>
            </w:r>
          </w:p>
          <w:p w14:paraId="4A168046" w14:textId="77777777" w:rsidR="00A17F87" w:rsidRDefault="00A17F87" w:rsidP="00A17F87">
            <w:pPr>
              <w:pStyle w:val="SOWSubL2-ASDEFCON"/>
            </w:pPr>
            <w:r>
              <w:t>enable any Contractor installation-related questions or issues to be addressed; and</w:t>
            </w:r>
          </w:p>
          <w:p w14:paraId="5C43E86D" w14:textId="77777777" w:rsidR="00A17F87" w:rsidRDefault="00A17F87" w:rsidP="00A17F87">
            <w:pPr>
              <w:pStyle w:val="SOWSubL2-ASDEFCON"/>
            </w:pPr>
            <w:r>
              <w:lastRenderedPageBreak/>
              <w:t>ensure that the Contractor’s installation activities can progress as efficiently as practicable; and</w:t>
            </w:r>
          </w:p>
          <w:p w14:paraId="34388620" w14:textId="4CE3D652" w:rsidR="00A17F87" w:rsidRDefault="00A17F87" w:rsidP="00A17F87">
            <w:pPr>
              <w:pStyle w:val="SOWSubL1-ASDEFCON"/>
              <w:jc w:val="left"/>
            </w:pPr>
            <w:r>
              <w:t xml:space="preserve">once </w:t>
            </w:r>
            <w:r w:rsidR="00732A7F">
              <w:t xml:space="preserve">the </w:t>
            </w:r>
            <w:r>
              <w:t>site preparation work has been completed by the Commonwealth, perform the required installation work and any site-specific V&amp;V activities required for the Acceptance of equipment as soon as practicable thereafter.</w:t>
            </w:r>
          </w:p>
          <w:p w14:paraId="777E3C02" w14:textId="069E44A6" w:rsidR="00A17F87" w:rsidRDefault="00A17F87" w:rsidP="00A17F87">
            <w:pPr>
              <w:pStyle w:val="NoteToDrafters-ASDEFCON"/>
            </w:pPr>
            <w:r>
              <w:t>Note to drafters:</w:t>
            </w:r>
            <w:r w:rsidR="00D24C6D">
              <w:t xml:space="preserve"> </w:t>
            </w:r>
            <w:r>
              <w:t>Amend the following clause to suit the requirements of the Contract, including the default timeframes in sub-clause a.</w:t>
            </w:r>
          </w:p>
          <w:p w14:paraId="40D11662" w14:textId="77777777" w:rsidR="00A17F87" w:rsidRDefault="00A17F87" w:rsidP="00A17F87">
            <w:pPr>
              <w:pStyle w:val="SOWTL5-ASDEFCON"/>
              <w:jc w:val="left"/>
            </w:pPr>
            <w:r>
              <w:t>For planning purposes:</w:t>
            </w:r>
          </w:p>
          <w:p w14:paraId="3054789B" w14:textId="77777777" w:rsidR="00A17F87" w:rsidRDefault="00A17F87" w:rsidP="00A17F87">
            <w:pPr>
              <w:pStyle w:val="SOWSubL1-ASDEFCON"/>
            </w:pPr>
            <w:r>
              <w:t>the Commonwealth will complete its site preparatory work for each site:</w:t>
            </w:r>
          </w:p>
          <w:p w14:paraId="33A3A555" w14:textId="2C0C5F10" w:rsidR="00A17F87" w:rsidRDefault="00A17F87" w:rsidP="00A17F87">
            <w:pPr>
              <w:pStyle w:val="SOWSubL2-ASDEFCON"/>
            </w:pPr>
            <w:r>
              <w:t xml:space="preserve">no later than nine months after the Contractor’s FRAR is Approved for the first </w:t>
            </w:r>
            <w:r w:rsidR="00732A7F">
              <w:t xml:space="preserve">Defence </w:t>
            </w:r>
            <w:r>
              <w:t>site; and</w:t>
            </w:r>
          </w:p>
          <w:p w14:paraId="280A6B3F" w14:textId="0DC492D5" w:rsidR="00A17F87" w:rsidRDefault="00A17F87" w:rsidP="00A17F87">
            <w:pPr>
              <w:pStyle w:val="SOWSubL2-ASDEFCON"/>
            </w:pPr>
            <w:r>
              <w:t xml:space="preserve">no later than three months prior to the date for the utilisation of the </w:t>
            </w:r>
            <w:r w:rsidR="00732A7F">
              <w:t xml:space="preserve">other Defence </w:t>
            </w:r>
            <w:r>
              <w:t>site</w:t>
            </w:r>
            <w:r w:rsidR="00732A7F">
              <w:t>s</w:t>
            </w:r>
            <w:r>
              <w:t xml:space="preserve"> (eg, for delivery of Training); and</w:t>
            </w:r>
          </w:p>
          <w:p w14:paraId="32C120A9" w14:textId="10AC2427" w:rsidR="00A17F87" w:rsidRDefault="00A17F87" w:rsidP="00EC6B89">
            <w:pPr>
              <w:pStyle w:val="SOWSubL1-ASDEFCON"/>
            </w:pPr>
            <w:r>
              <w:t xml:space="preserve">the Contractor’s level of effort to support the preparatory work being undertaken by the </w:t>
            </w:r>
            <w:r w:rsidRPr="00CA73EF">
              <w:t>Commonwealth</w:t>
            </w:r>
            <w:r>
              <w:t xml:space="preserve"> or an Associated Party is approximately </w:t>
            </w:r>
            <w:r>
              <w:fldChar w:fldCharType="begin">
                <w:ffData>
                  <w:name w:val=""/>
                  <w:enabled/>
                  <w:calcOnExit w:val="0"/>
                  <w:textInput>
                    <w:default w:val="[…INSERT NUMBER…]"/>
                  </w:textInput>
                </w:ffData>
              </w:fldChar>
            </w:r>
            <w:r>
              <w:instrText xml:space="preserve"> FORMTEXT </w:instrText>
            </w:r>
            <w:r>
              <w:fldChar w:fldCharType="separate"/>
            </w:r>
            <w:r w:rsidR="008053F7">
              <w:rPr>
                <w:noProof/>
              </w:rPr>
              <w:t>[…INSERT NUMBER…]</w:t>
            </w:r>
            <w:r>
              <w:fldChar w:fldCharType="end"/>
            </w:r>
            <w:r>
              <w:t xml:space="preserve"> hours per Facility.</w:t>
            </w:r>
          </w:p>
        </w:tc>
      </w:tr>
    </w:tbl>
    <w:p w14:paraId="6FCA9524" w14:textId="77777777" w:rsidR="00A17F87" w:rsidRDefault="00A17F87" w:rsidP="00A17F87">
      <w:pPr>
        <w:pStyle w:val="ASDEFCONOptionSpace"/>
      </w:pPr>
    </w:p>
    <w:p w14:paraId="49C873B3" w14:textId="77777777" w:rsidR="00A17F87" w:rsidRDefault="00A17F87" w:rsidP="00A17F87">
      <w:pPr>
        <w:pStyle w:val="SOWHL4-ASDEFCON"/>
      </w:pPr>
      <w:bookmarkStart w:id="676" w:name="_Ref231363087"/>
      <w:r>
        <w:t>Site Access</w:t>
      </w:r>
      <w:bookmarkEnd w:id="676"/>
    </w:p>
    <w:p w14:paraId="2A0B69FA" w14:textId="77777777" w:rsidR="00A17F87" w:rsidRDefault="00A17F87" w:rsidP="00A17F87">
      <w:pPr>
        <w:pStyle w:val="SOWTL5-ASDEFCON"/>
        <w:jc w:val="left"/>
      </w:pPr>
      <w:r>
        <w:t>The Commonwealth shall provide the Contractor with access to Commonwealth sites and Facilities in accordance with clause 11.8 of the COC.</w:t>
      </w:r>
    </w:p>
    <w:p w14:paraId="12ED6E65" w14:textId="5B69D1B8" w:rsidR="00A17F87" w:rsidRDefault="00A17F87" w:rsidP="00A17F87">
      <w:pPr>
        <w:pStyle w:val="SOWTL5-ASDEFCON"/>
        <w:jc w:val="left"/>
      </w:pPr>
      <w:r>
        <w:t>If the Contractor requires access to any Defence operational interface or</w:t>
      </w:r>
      <w:r w:rsidR="00A40A49">
        <w:t xml:space="preserve"> </w:t>
      </w:r>
      <w:r>
        <w:t>location, the Commonwealth will make a representative available to assist the Contractor with site-specific issues.  For clarity, this assistance will include:</w:t>
      </w:r>
    </w:p>
    <w:p w14:paraId="39B0D29D" w14:textId="77777777" w:rsidR="00A17F87" w:rsidRDefault="00A17F87" w:rsidP="00A17F87">
      <w:pPr>
        <w:pStyle w:val="SOWSubL1-ASDEFCON"/>
      </w:pPr>
      <w:r>
        <w:t>providing a single point-of-contact for specific matters that may arise at each site;</w:t>
      </w:r>
    </w:p>
    <w:p w14:paraId="4F8C942C" w14:textId="77777777" w:rsidR="00A17F87" w:rsidRDefault="00A17F87" w:rsidP="00A17F87">
      <w:pPr>
        <w:pStyle w:val="SOWSubL1-ASDEFCON"/>
      </w:pPr>
      <w:r>
        <w:t>assisting the Contractor with initial access to each site; and</w:t>
      </w:r>
    </w:p>
    <w:p w14:paraId="5F1D2C3B" w14:textId="77777777" w:rsidR="00A17F87" w:rsidRDefault="00A17F87" w:rsidP="00A17F87">
      <w:pPr>
        <w:pStyle w:val="SOWSubL1-ASDEFCON"/>
      </w:pPr>
      <w:r>
        <w:t>assisting with resolving site-specific issues as they arise, including matters that require contact with non-project Defence Personnel.</w:t>
      </w:r>
    </w:p>
    <w:p w14:paraId="7D36C1E0" w14:textId="77777777" w:rsidR="00A17F87" w:rsidRDefault="00A17F87" w:rsidP="001002E5">
      <w:pPr>
        <w:pStyle w:val="SOWTL5-ASDEFCON"/>
      </w:pPr>
      <w:r>
        <w:t>The Contractor shall be responsible for providing site escorts for Contractor personnel who do not hold the requisite security clearances and access passes during periods of site installation at the applicable Facilities.</w:t>
      </w:r>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17F87" w14:paraId="234C559A" w14:textId="77777777" w:rsidTr="00A17F87">
        <w:tc>
          <w:tcPr>
            <w:tcW w:w="9072" w:type="dxa"/>
            <w:shd w:val="clear" w:color="auto" w:fill="auto"/>
          </w:tcPr>
          <w:p w14:paraId="38B8A48A" w14:textId="4941B418" w:rsidR="00A17F87" w:rsidRDefault="00A17F87" w:rsidP="00A17F87">
            <w:pPr>
              <w:pStyle w:val="ASDEFCONOption"/>
            </w:pPr>
            <w:bookmarkStart w:id="677" w:name="_Toc95103320"/>
            <w:bookmarkStart w:id="678" w:name="_Toc184467858"/>
            <w:bookmarkStart w:id="679" w:name="_Toc505864099"/>
            <w:bookmarkStart w:id="680" w:name="_Toc505865858"/>
            <w:bookmarkStart w:id="681" w:name="_Toc505866479"/>
            <w:r>
              <w:t>Option:</w:t>
            </w:r>
            <w:r w:rsidR="00D24C6D">
              <w:t xml:space="preserve"> </w:t>
            </w:r>
            <w:r>
              <w:t xml:space="preserve">Include when the installation may need to be co-ordinated with operational systems and Facilities, </w:t>
            </w:r>
            <w:r w:rsidR="004543B1">
              <w:t>given that the Contractor is</w:t>
            </w:r>
            <w:r w:rsidR="004D749D">
              <w:t xml:space="preserve"> typically</w:t>
            </w:r>
            <w:r w:rsidR="004543B1">
              <w:t xml:space="preserve"> not authorised to make any changes to operational systems while they are operating</w:t>
            </w:r>
            <w:r>
              <w:t>.</w:t>
            </w:r>
          </w:p>
          <w:p w14:paraId="1E8D06D8" w14:textId="6710999A" w:rsidR="00A17F87" w:rsidRDefault="00A17F87" w:rsidP="001002E5">
            <w:pPr>
              <w:pStyle w:val="SOWTL5-ASDEFCON"/>
            </w:pPr>
            <w:r>
              <w:t xml:space="preserve">The Contractor acknowledges that only authorised representatives of the Commonwealth can interrupt and restore Facilities in operational service, and work on equipment that is in operational service.  </w:t>
            </w:r>
            <w:r w:rsidR="00544909">
              <w:t xml:space="preserve"> </w:t>
            </w:r>
            <w:r>
              <w:t>The Commonwealth Representative, or a nominated delegate, will coordinate access to any operational systems to enable the Contractor to undertake site installation, V&amp;V, and other site-specific activities required under the Contract.</w:t>
            </w:r>
          </w:p>
        </w:tc>
      </w:tr>
    </w:tbl>
    <w:p w14:paraId="427CB336" w14:textId="77777777" w:rsidR="00A17F87" w:rsidRDefault="00A17F87" w:rsidP="00A17F87">
      <w:pPr>
        <w:pStyle w:val="ASDEFCONOptionSpace"/>
      </w:pPr>
    </w:p>
    <w:p w14:paraId="44F3F649" w14:textId="77777777" w:rsidR="00A17F87" w:rsidRPr="004020CF" w:rsidRDefault="00A17F87" w:rsidP="00A17F87">
      <w:pPr>
        <w:pStyle w:val="SOWHL2-ASDEFCON"/>
      </w:pPr>
      <w:bookmarkStart w:id="682" w:name="_Toc225514170"/>
      <w:bookmarkStart w:id="683" w:name="_Toc225756546"/>
      <w:bookmarkStart w:id="684" w:name="_Toc232663561"/>
      <w:r w:rsidRPr="004020CF">
        <w:t>System</w:t>
      </w:r>
      <w:r>
        <w:t xml:space="preserve"> </w:t>
      </w:r>
      <w:r w:rsidRPr="004020CF">
        <w:t>Analysis,</w:t>
      </w:r>
      <w:r>
        <w:t xml:space="preserve"> </w:t>
      </w:r>
      <w:r w:rsidRPr="004020CF">
        <w:t>Design</w:t>
      </w:r>
      <w:r>
        <w:t xml:space="preserve"> </w:t>
      </w:r>
      <w:r w:rsidRPr="004020CF">
        <w:t>and</w:t>
      </w:r>
      <w:r>
        <w:t xml:space="preserve"> </w:t>
      </w:r>
      <w:r w:rsidRPr="004020CF">
        <w:t>Development</w:t>
      </w:r>
      <w:bookmarkEnd w:id="662"/>
      <w:bookmarkEnd w:id="663"/>
      <w:r>
        <w:t xml:space="preserve"> </w:t>
      </w:r>
      <w:r w:rsidRPr="004020CF">
        <w:t>(Core)</w:t>
      </w:r>
      <w:bookmarkEnd w:id="677"/>
      <w:bookmarkEnd w:id="678"/>
      <w:bookmarkEnd w:id="679"/>
      <w:bookmarkEnd w:id="680"/>
      <w:bookmarkEnd w:id="681"/>
      <w:bookmarkEnd w:id="682"/>
      <w:bookmarkEnd w:id="683"/>
      <w:bookmarkEnd w:id="684"/>
    </w:p>
    <w:p w14:paraId="5E3C15ED" w14:textId="77777777" w:rsidR="00A17F87" w:rsidRPr="004020CF" w:rsidRDefault="00A17F87" w:rsidP="00A17F87">
      <w:pPr>
        <w:pStyle w:val="SOWHL3-ASDEFCON"/>
      </w:pPr>
      <w:bookmarkStart w:id="685" w:name="_Toc520972546"/>
      <w:bookmarkStart w:id="686" w:name="_Ref125874968"/>
      <w:bookmarkStart w:id="687" w:name="_Ref169508300"/>
      <w:r>
        <w:t xml:space="preserve">Mission System </w:t>
      </w:r>
      <w:r w:rsidRPr="004020CF">
        <w:t>Technical</w:t>
      </w:r>
      <w:r>
        <w:t xml:space="preserve"> </w:t>
      </w:r>
      <w:r w:rsidRPr="004020CF">
        <w:t>Documentation</w:t>
      </w:r>
      <w:r>
        <w:t xml:space="preserve"> </w:t>
      </w:r>
      <w:r w:rsidRPr="004020CF">
        <w:t>Tree</w:t>
      </w:r>
      <w:bookmarkEnd w:id="685"/>
      <w:bookmarkEnd w:id="686"/>
      <w:bookmarkEnd w:id="687"/>
    </w:p>
    <w:p w14:paraId="422202E8"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d</w:t>
      </w:r>
      <w:r w:rsidRPr="004020CF">
        <w:t>evelop</w:t>
      </w:r>
      <w:r>
        <w:t xml:space="preserve">, deliver </w:t>
      </w:r>
      <w:r w:rsidRPr="004020CF">
        <w:t>and</w:t>
      </w:r>
      <w:r>
        <w:t xml:space="preserve"> </w:t>
      </w:r>
      <w:r w:rsidRPr="004020CF">
        <w:t>update</w:t>
      </w:r>
      <w:r>
        <w:t xml:space="preserve"> </w:t>
      </w:r>
      <w:r w:rsidRPr="004020CF">
        <w:t>a</w:t>
      </w:r>
      <w:r>
        <w:t xml:space="preserve"> </w:t>
      </w:r>
      <w:r w:rsidRPr="004020CF">
        <w:t>Mission</w:t>
      </w:r>
      <w:r>
        <w:t xml:space="preserve"> </w:t>
      </w:r>
      <w:r w:rsidRPr="004020CF">
        <w:t>System</w:t>
      </w:r>
      <w:r>
        <w:t xml:space="preserve"> </w:t>
      </w:r>
      <w:r w:rsidRPr="004020CF">
        <w:t>Technical</w:t>
      </w:r>
      <w:r>
        <w:t xml:space="preserve"> </w:t>
      </w:r>
      <w:r w:rsidRPr="004020CF">
        <w:t>Documentation</w:t>
      </w:r>
      <w:r>
        <w:t xml:space="preserve"> </w:t>
      </w:r>
      <w:r w:rsidRPr="004020CF">
        <w:t>Tree</w:t>
      </w:r>
      <w:r>
        <w:t xml:space="preserve"> </w:t>
      </w:r>
      <w:r w:rsidRPr="004020CF">
        <w:t>(MSTDT),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4</w:t>
      </w:r>
      <w:r w:rsidRPr="004020CF">
        <w:t>00</w:t>
      </w:r>
      <w:r>
        <w:t xml:space="preserve">, which defines a </w:t>
      </w:r>
      <w:r w:rsidRPr="004020CF">
        <w:t>hierarchy</w:t>
      </w:r>
      <w:r>
        <w:t xml:space="preserve"> </w:t>
      </w:r>
      <w:r w:rsidRPr="004020CF">
        <w:t>of</w:t>
      </w:r>
      <w:r>
        <w:t xml:space="preserve"> </w:t>
      </w:r>
      <w:r w:rsidRPr="004020CF">
        <w:t>specific</w:t>
      </w:r>
      <w:r>
        <w:t xml:space="preserve">ations and design documentation that reflect </w:t>
      </w:r>
      <w:r w:rsidRPr="004020CF">
        <w:t>the</w:t>
      </w:r>
      <w:r>
        <w:t xml:space="preserve"> </w:t>
      </w:r>
      <w:r w:rsidRPr="004020CF">
        <w:t>hierarchy</w:t>
      </w:r>
      <w:r>
        <w:t xml:space="preserve"> </w:t>
      </w:r>
      <w:r w:rsidRPr="004020CF">
        <w:t>of</w:t>
      </w:r>
      <w:r>
        <w:t xml:space="preserve"> </w:t>
      </w:r>
      <w:r w:rsidRPr="004020CF">
        <w:t>Mission</w:t>
      </w:r>
      <w:r>
        <w:t xml:space="preserve"> </w:t>
      </w:r>
      <w:r w:rsidRPr="004020CF">
        <w:t>System</w:t>
      </w:r>
      <w:r>
        <w:t xml:space="preserve"> </w:t>
      </w:r>
      <w:r w:rsidRPr="004020CF">
        <w:t>design</w:t>
      </w:r>
      <w:r>
        <w:t xml:space="preserve"> </w:t>
      </w:r>
      <w:r w:rsidRPr="004020CF">
        <w:t>products.</w:t>
      </w:r>
    </w:p>
    <w:p w14:paraId="2DD66802"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deliver </w:t>
      </w:r>
      <w:r w:rsidRPr="004020CF">
        <w:t>and</w:t>
      </w:r>
      <w:r>
        <w:t xml:space="preserve"> </w:t>
      </w:r>
      <w:r w:rsidRPr="004020CF">
        <w:t>update</w:t>
      </w:r>
      <w:r>
        <w:t xml:space="preserve"> Design Documentation, including all </w:t>
      </w:r>
      <w:r w:rsidRPr="004020CF">
        <w:t>specifications</w:t>
      </w:r>
      <w:r>
        <w:t xml:space="preserve"> </w:t>
      </w:r>
      <w:r w:rsidRPr="004020CF">
        <w:t>and</w:t>
      </w:r>
      <w:r>
        <w:t xml:space="preserve"> </w:t>
      </w:r>
      <w:r w:rsidRPr="004020CF">
        <w:t>design</w:t>
      </w:r>
      <w:r>
        <w:t xml:space="preserve"> </w:t>
      </w:r>
      <w:r w:rsidRPr="004020CF">
        <w:t>documentation</w:t>
      </w:r>
      <w:r>
        <w:t xml:space="preserve"> </w:t>
      </w:r>
      <w:r w:rsidRPr="004020CF">
        <w:t>defined</w:t>
      </w:r>
      <w:r>
        <w:t xml:space="preserve"> in </w:t>
      </w:r>
      <w:r w:rsidRPr="004020CF">
        <w:t>the</w:t>
      </w:r>
      <w:r>
        <w:t xml:space="preserve"> Approved </w:t>
      </w:r>
      <w:r w:rsidRPr="004020CF">
        <w:t>MSTDT,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4</w:t>
      </w:r>
      <w:r w:rsidRPr="004020CF">
        <w:t>10.</w:t>
      </w:r>
    </w:p>
    <w:p w14:paraId="1560D385" w14:textId="77777777" w:rsidR="00A17F87" w:rsidRPr="004020CF" w:rsidRDefault="00A17F87" w:rsidP="00A17F87">
      <w:pPr>
        <w:pStyle w:val="SOWHL3-ASDEFCON"/>
      </w:pPr>
      <w:bookmarkStart w:id="688" w:name="_Toc520972547"/>
      <w:r w:rsidRPr="004020CF">
        <w:lastRenderedPageBreak/>
        <w:t>Design</w:t>
      </w:r>
      <w:r>
        <w:t xml:space="preserve"> </w:t>
      </w:r>
      <w:r w:rsidRPr="004020CF">
        <w:t>Traceability</w:t>
      </w:r>
      <w:bookmarkEnd w:id="688"/>
    </w:p>
    <w:p w14:paraId="3E9F5109" w14:textId="77777777" w:rsidR="00A17F87" w:rsidRPr="004020CF" w:rsidRDefault="00A17F87" w:rsidP="00A17F87">
      <w:pPr>
        <w:pStyle w:val="SOWTL4-ASDEFCON"/>
      </w:pPr>
      <w:bookmarkStart w:id="689" w:name="_Ref62061093"/>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Requirements</w:t>
      </w:r>
      <w:r>
        <w:t xml:space="preserve"> </w:t>
      </w:r>
      <w:r w:rsidRPr="004020CF">
        <w:t>Traceability</w:t>
      </w:r>
      <w:r>
        <w:t xml:space="preserve"> </w:t>
      </w:r>
      <w:r w:rsidRPr="004020CF">
        <w:t>Matrix</w:t>
      </w:r>
      <w:r>
        <w:t xml:space="preserve"> </w:t>
      </w:r>
      <w:r w:rsidRPr="004020CF">
        <w:t>(RTM),</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25</w:t>
      </w:r>
      <w:r w:rsidRPr="004020CF">
        <w:t>0.</w:t>
      </w:r>
      <w:bookmarkEnd w:id="689"/>
    </w:p>
    <w:p w14:paraId="00F49732"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facilities</w:t>
      </w:r>
      <w:r>
        <w:t xml:space="preserve"> </w:t>
      </w:r>
      <w:r w:rsidRPr="004020CF">
        <w:t>and</w:t>
      </w:r>
      <w:r>
        <w:t xml:space="preserve"> </w:t>
      </w:r>
      <w:r w:rsidRPr="004020CF">
        <w:t>assistance</w:t>
      </w:r>
      <w:r>
        <w:t xml:space="preserve"> </w:t>
      </w:r>
      <w:r w:rsidRPr="004020CF">
        <w:t>reasonably</w:t>
      </w:r>
      <w:r>
        <w:t xml:space="preserve"> </w:t>
      </w:r>
      <w:r w:rsidRPr="004020CF">
        <w:t>required</w:t>
      </w:r>
      <w:r>
        <w:t xml:space="preserve"> </w:t>
      </w:r>
      <w:r w:rsidRPr="004020CF">
        <w:t>for</w:t>
      </w:r>
      <w:r>
        <w:t xml:space="preserve"> </w:t>
      </w:r>
      <w:r w:rsidRPr="004020CF">
        <w:t>the</w:t>
      </w:r>
      <w:r>
        <w:t xml:space="preserve"> </w:t>
      </w:r>
      <w:r w:rsidRPr="004020CF">
        <w:t>Commonwealth</w:t>
      </w:r>
      <w:r>
        <w:t xml:space="preserve"> </w:t>
      </w:r>
      <w:r w:rsidRPr="004020CF">
        <w:t>to</w:t>
      </w:r>
      <w:r>
        <w:t xml:space="preserve"> </w:t>
      </w:r>
      <w:r w:rsidRPr="004020CF">
        <w:t>access</w:t>
      </w:r>
      <w:r>
        <w:t xml:space="preserve"> </w:t>
      </w:r>
      <w:r w:rsidRPr="004020CF">
        <w:t>the</w:t>
      </w:r>
      <w:r>
        <w:t xml:space="preserve"> Contractor’s </w:t>
      </w:r>
      <w:r w:rsidRPr="004020CF">
        <w:t>RTM</w:t>
      </w:r>
      <w:r>
        <w:t xml:space="preserve"> </w:t>
      </w:r>
      <w:r w:rsidRPr="004020CF">
        <w:t>for</w:t>
      </w:r>
      <w:r>
        <w:t xml:space="preserve"> </w:t>
      </w:r>
      <w:r w:rsidRPr="004020CF">
        <w:t>the</w:t>
      </w:r>
      <w:r>
        <w:t xml:space="preserve"> period </w:t>
      </w:r>
      <w:r w:rsidRPr="004020CF">
        <w:t>of</w:t>
      </w:r>
      <w:r>
        <w:t xml:space="preserve"> </w:t>
      </w:r>
      <w:r w:rsidRPr="004020CF">
        <w:t>the</w:t>
      </w:r>
      <w:r>
        <w:t xml:space="preserve"> </w:t>
      </w:r>
      <w:r w:rsidRPr="004020CF">
        <w:t>Contract.</w:t>
      </w:r>
    </w:p>
    <w:p w14:paraId="4259133C"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use</w:t>
      </w:r>
      <w:r>
        <w:t xml:space="preserve"> </w:t>
      </w:r>
      <w:r w:rsidRPr="004020CF">
        <w:t>the</w:t>
      </w:r>
      <w:r>
        <w:t xml:space="preserve"> </w:t>
      </w:r>
      <w:r w:rsidRPr="004020CF">
        <w:t>RTM</w:t>
      </w:r>
      <w:r>
        <w:t xml:space="preserve"> </w:t>
      </w:r>
      <w:r w:rsidRPr="004020CF">
        <w:t>to</w:t>
      </w:r>
      <w:r>
        <w:t xml:space="preserve"> </w:t>
      </w:r>
      <w:r w:rsidRPr="004020CF">
        <w:t>maintain</w:t>
      </w:r>
      <w:r>
        <w:t xml:space="preserve"> </w:t>
      </w:r>
      <w:r w:rsidRPr="004020CF">
        <w:t>traceability</w:t>
      </w:r>
      <w:r>
        <w:t xml:space="preserve"> </w:t>
      </w:r>
      <w:r w:rsidRPr="004020CF">
        <w:t>of</w:t>
      </w:r>
      <w:r>
        <w:t xml:space="preserve"> </w:t>
      </w:r>
      <w:r w:rsidRPr="004020CF">
        <w:t>all</w:t>
      </w:r>
      <w:r>
        <w:t xml:space="preserve"> </w:t>
      </w:r>
      <w:r w:rsidRPr="004020CF">
        <w:t>specifications</w:t>
      </w:r>
      <w:r>
        <w:t xml:space="preserve"> </w:t>
      </w:r>
      <w:r w:rsidRPr="004020CF">
        <w:t>in</w:t>
      </w:r>
      <w:r>
        <w:t xml:space="preserve"> </w:t>
      </w:r>
      <w:r w:rsidRPr="004020CF">
        <w:t>the</w:t>
      </w:r>
      <w:r>
        <w:t xml:space="preserve"> Approved </w:t>
      </w:r>
      <w:r w:rsidRPr="004020CF">
        <w:t>MSTDT.</w:t>
      </w:r>
    </w:p>
    <w:p w14:paraId="6E43B5DE"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trace</w:t>
      </w:r>
      <w:r>
        <w:t xml:space="preserve"> </w:t>
      </w:r>
      <w:r w:rsidRPr="004020CF">
        <w:t>each</w:t>
      </w:r>
      <w:r>
        <w:t xml:space="preserve"> </w:t>
      </w:r>
      <w:r w:rsidRPr="004020CF">
        <w:t>specification</w:t>
      </w:r>
      <w:r>
        <w:t xml:space="preserve"> </w:t>
      </w:r>
      <w:r w:rsidRPr="004020CF">
        <w:t>requirement</w:t>
      </w:r>
      <w:r>
        <w:t xml:space="preserve"> </w:t>
      </w:r>
      <w:r w:rsidRPr="004020CF">
        <w:t>and</w:t>
      </w:r>
      <w:r>
        <w:t xml:space="preserve"> </w:t>
      </w:r>
      <w:r w:rsidRPr="004020CF">
        <w:t>Verification</w:t>
      </w:r>
      <w:r>
        <w:t xml:space="preserve"> </w:t>
      </w:r>
      <w:r w:rsidRPr="004020CF">
        <w:t>requirement</w:t>
      </w:r>
      <w:r>
        <w:t xml:space="preserve"> </w:t>
      </w:r>
      <w:r w:rsidRPr="004020CF">
        <w:t>to</w:t>
      </w:r>
      <w:r>
        <w:t xml:space="preserve"> </w:t>
      </w:r>
      <w:r w:rsidRPr="004020CF">
        <w:t>one</w:t>
      </w:r>
      <w:r>
        <w:t xml:space="preserve"> </w:t>
      </w:r>
      <w:r w:rsidRPr="004020CF">
        <w:t>or</w:t>
      </w:r>
      <w:r>
        <w:t xml:space="preserve"> </w:t>
      </w:r>
      <w:r w:rsidRPr="004020CF">
        <w:t>more</w:t>
      </w:r>
      <w:r>
        <w:t xml:space="preserve"> </w:t>
      </w:r>
      <w:r w:rsidRPr="004020CF">
        <w:t>requirements</w:t>
      </w:r>
      <w:r>
        <w:t xml:space="preserve"> </w:t>
      </w:r>
      <w:r w:rsidRPr="004020CF">
        <w:t>in</w:t>
      </w:r>
      <w:r>
        <w:t xml:space="preserve"> </w:t>
      </w:r>
      <w:r w:rsidRPr="004020CF">
        <w:t>the</w:t>
      </w:r>
      <w:r>
        <w:t xml:space="preserve"> </w:t>
      </w:r>
      <w:r w:rsidRPr="004020CF">
        <w:t>next</w:t>
      </w:r>
      <w:r>
        <w:t xml:space="preserve"> </w:t>
      </w:r>
      <w:r w:rsidRPr="004020CF">
        <w:t>lower</w:t>
      </w:r>
      <w:r>
        <w:t xml:space="preserve"> </w:t>
      </w:r>
      <w:r w:rsidRPr="004020CF">
        <w:t>level</w:t>
      </w:r>
      <w:r>
        <w:t xml:space="preserve"> </w:t>
      </w:r>
      <w:r w:rsidRPr="004020CF">
        <w:t>in</w:t>
      </w:r>
      <w:r>
        <w:t xml:space="preserve"> </w:t>
      </w:r>
      <w:r w:rsidRPr="004020CF">
        <w:t>the</w:t>
      </w:r>
      <w:r>
        <w:t xml:space="preserve"> </w:t>
      </w:r>
      <w:r w:rsidRPr="004020CF">
        <w:t>specification</w:t>
      </w:r>
      <w:r>
        <w:t xml:space="preserve"> </w:t>
      </w:r>
      <w:r w:rsidRPr="004020CF">
        <w:t>hierarchy</w:t>
      </w:r>
      <w:r>
        <w:t xml:space="preserve"> </w:t>
      </w:r>
      <w:r w:rsidRPr="004020CF">
        <w:t>(downward</w:t>
      </w:r>
      <w:r>
        <w:t xml:space="preserve"> </w:t>
      </w:r>
      <w:r w:rsidRPr="004020CF">
        <w:t>traceability).</w:t>
      </w:r>
    </w:p>
    <w:p w14:paraId="36A4FF7C"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trace</w:t>
      </w:r>
      <w:r>
        <w:t xml:space="preserve"> </w:t>
      </w:r>
      <w:r w:rsidRPr="004020CF">
        <w:t>each</w:t>
      </w:r>
      <w:r>
        <w:t xml:space="preserve"> </w:t>
      </w:r>
      <w:r w:rsidRPr="004020CF">
        <w:t>specification</w:t>
      </w:r>
      <w:r>
        <w:t xml:space="preserve"> </w:t>
      </w:r>
      <w:r w:rsidRPr="004020CF">
        <w:t>requirement</w:t>
      </w:r>
      <w:r>
        <w:t xml:space="preserve"> </w:t>
      </w:r>
      <w:r w:rsidRPr="004020CF">
        <w:t>and</w:t>
      </w:r>
      <w:r>
        <w:t xml:space="preserve"> </w:t>
      </w:r>
      <w:r w:rsidRPr="004020CF">
        <w:t>Verification</w:t>
      </w:r>
      <w:r>
        <w:t xml:space="preserve"> </w:t>
      </w:r>
      <w:r w:rsidRPr="004020CF">
        <w:t>requirement</w:t>
      </w:r>
      <w:r>
        <w:t xml:space="preserve"> </w:t>
      </w:r>
      <w:r w:rsidRPr="004020CF">
        <w:t>to</w:t>
      </w:r>
      <w:r>
        <w:t xml:space="preserve"> </w:t>
      </w:r>
      <w:r w:rsidRPr="004020CF">
        <w:t>one</w:t>
      </w:r>
      <w:r>
        <w:t xml:space="preserve"> </w:t>
      </w:r>
      <w:r w:rsidRPr="004020CF">
        <w:t>or</w:t>
      </w:r>
      <w:r>
        <w:t xml:space="preserve"> </w:t>
      </w:r>
      <w:r w:rsidRPr="004020CF">
        <w:t>more</w:t>
      </w:r>
      <w:r>
        <w:t xml:space="preserve"> </w:t>
      </w:r>
      <w:r w:rsidRPr="004020CF">
        <w:t>requirements</w:t>
      </w:r>
      <w:r>
        <w:t xml:space="preserve"> </w:t>
      </w:r>
      <w:r w:rsidRPr="004020CF">
        <w:t>in</w:t>
      </w:r>
      <w:r>
        <w:t xml:space="preserve"> </w:t>
      </w:r>
      <w:r w:rsidRPr="004020CF">
        <w:t>the</w:t>
      </w:r>
      <w:r>
        <w:t xml:space="preserve"> </w:t>
      </w:r>
      <w:r w:rsidRPr="004020CF">
        <w:t>next</w:t>
      </w:r>
      <w:r>
        <w:t xml:space="preserve"> </w:t>
      </w:r>
      <w:r w:rsidRPr="004020CF">
        <w:t>higher</w:t>
      </w:r>
      <w:r>
        <w:t xml:space="preserve"> </w:t>
      </w:r>
      <w:r w:rsidRPr="004020CF">
        <w:t>level</w:t>
      </w:r>
      <w:r>
        <w:t xml:space="preserve"> </w:t>
      </w:r>
      <w:r w:rsidRPr="004020CF">
        <w:t>in</w:t>
      </w:r>
      <w:r>
        <w:t xml:space="preserve"> </w:t>
      </w:r>
      <w:r w:rsidRPr="004020CF">
        <w:t>the</w:t>
      </w:r>
      <w:r>
        <w:t xml:space="preserve"> </w:t>
      </w:r>
      <w:r w:rsidRPr="004020CF">
        <w:t>specification</w:t>
      </w:r>
      <w:r>
        <w:t xml:space="preserve"> </w:t>
      </w:r>
      <w:r w:rsidRPr="004020CF">
        <w:t>hierarchy</w:t>
      </w:r>
      <w:r>
        <w:t xml:space="preserve"> </w:t>
      </w:r>
      <w:r w:rsidRPr="004020CF">
        <w:t>(upward</w:t>
      </w:r>
      <w:r>
        <w:t xml:space="preserve"> </w:t>
      </w:r>
      <w:r w:rsidRPr="004020CF">
        <w:t>traceability).</w:t>
      </w:r>
    </w:p>
    <w:tbl>
      <w:tblPr>
        <w:tblW w:w="5081"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A17F87" w:rsidRPr="004020CF" w14:paraId="307EB2DF" w14:textId="77777777" w:rsidTr="00A907F6">
        <w:tc>
          <w:tcPr>
            <w:tcW w:w="5000" w:type="pct"/>
            <w:shd w:val="clear" w:color="auto" w:fill="auto"/>
          </w:tcPr>
          <w:p w14:paraId="72E9F902" w14:textId="78496829" w:rsidR="00A17F87" w:rsidRPr="004020CF" w:rsidRDefault="00A17F87" w:rsidP="00A17F87">
            <w:pPr>
              <w:pStyle w:val="ASDEFCONOption"/>
              <w:keepNext w:val="0"/>
            </w:pPr>
            <w:bookmarkStart w:id="690" w:name="_Toc520972548"/>
            <w:bookmarkStart w:id="691" w:name="_Ref442271692"/>
            <w:r w:rsidRPr="004020CF">
              <w:t>Option:</w:t>
            </w:r>
            <w:r w:rsidR="0041420A">
              <w:t xml:space="preserve"> </w:t>
            </w:r>
            <w:r w:rsidRPr="004020CF">
              <w:t>Include</w:t>
            </w:r>
            <w:r>
              <w:t xml:space="preserve"> </w:t>
            </w:r>
            <w:r w:rsidRPr="004020CF">
              <w:t>these</w:t>
            </w:r>
            <w:r>
              <w:t xml:space="preserve"> </w:t>
            </w:r>
            <w:r w:rsidRPr="004020CF">
              <w:t>clauses</w:t>
            </w:r>
            <w:r>
              <w:t xml:space="preserve"> </w:t>
            </w:r>
            <w:r w:rsidRPr="004020CF">
              <w:t>when</w:t>
            </w:r>
            <w:r>
              <w:t xml:space="preserve"> </w:t>
            </w:r>
            <w:r w:rsidRPr="004020CF">
              <w:t>the</w:t>
            </w:r>
            <w:r>
              <w:t xml:space="preserve"> </w:t>
            </w:r>
            <w:r w:rsidRPr="004020CF">
              <w:t>Commonwealth</w:t>
            </w:r>
            <w:r>
              <w:t xml:space="preserve"> </w:t>
            </w:r>
            <w:r w:rsidRPr="004020CF">
              <w:t>requires</w:t>
            </w:r>
            <w:r>
              <w:t xml:space="preserve"> </w:t>
            </w:r>
            <w:r w:rsidRPr="004020CF">
              <w:t>access</w:t>
            </w:r>
            <w:r>
              <w:t xml:space="preserve"> </w:t>
            </w:r>
            <w:r w:rsidRPr="004020CF">
              <w:t>to,</w:t>
            </w:r>
            <w:r>
              <w:t xml:space="preserve"> </w:t>
            </w:r>
            <w:r w:rsidRPr="004020CF">
              <w:t>and</w:t>
            </w:r>
            <w:r>
              <w:t xml:space="preserve"> </w:t>
            </w:r>
            <w:r w:rsidRPr="004020CF">
              <w:t>copies</w:t>
            </w:r>
            <w:r>
              <w:t xml:space="preserve"> </w:t>
            </w:r>
            <w:r w:rsidRPr="004020CF">
              <w:t>of,</w:t>
            </w:r>
            <w:r>
              <w:t xml:space="preserve"> </w:t>
            </w:r>
            <w:r w:rsidRPr="004020CF">
              <w:t>the</w:t>
            </w:r>
            <w:r>
              <w:t xml:space="preserve"> </w:t>
            </w:r>
            <w:r w:rsidRPr="004020CF">
              <w:t>Contractor’s</w:t>
            </w:r>
            <w:r>
              <w:t xml:space="preserve"> </w:t>
            </w:r>
            <w:r w:rsidRPr="004020CF">
              <w:t>RMTS.</w:t>
            </w:r>
            <w:r>
              <w:t xml:space="preserve">  </w:t>
            </w:r>
            <w:r w:rsidRPr="004020CF">
              <w:t>Amend</w:t>
            </w:r>
            <w:r>
              <w:t xml:space="preserve"> </w:t>
            </w:r>
            <w:r w:rsidRPr="004020CF">
              <w:t>as</w:t>
            </w:r>
            <w:r>
              <w:t xml:space="preserve"> </w:t>
            </w:r>
            <w:r w:rsidRPr="004020CF">
              <w:t>required.</w:t>
            </w:r>
          </w:p>
          <w:p w14:paraId="1502AE13"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maintain</w:t>
            </w:r>
            <w:r>
              <w:t xml:space="preserve"> </w:t>
            </w:r>
            <w:r w:rsidRPr="004020CF">
              <w:t>a</w:t>
            </w:r>
            <w:r>
              <w:t xml:space="preserve"> </w:t>
            </w:r>
            <w:r w:rsidRPr="004020CF">
              <w:t>Requirements</w:t>
            </w:r>
            <w:r>
              <w:t xml:space="preserve"> </w:t>
            </w:r>
            <w:r w:rsidRPr="004020CF">
              <w:t>Management</w:t>
            </w:r>
            <w:r>
              <w:t xml:space="preserve"> </w:t>
            </w:r>
            <w:r w:rsidRPr="004020CF">
              <w:t>and</w:t>
            </w:r>
            <w:r>
              <w:t xml:space="preserve"> </w:t>
            </w:r>
            <w:r w:rsidRPr="004020CF">
              <w:t>Traceability</w:t>
            </w:r>
            <w:r>
              <w:t xml:space="preserve"> </w:t>
            </w:r>
            <w:r w:rsidRPr="004020CF">
              <w:t>System</w:t>
            </w:r>
            <w:r>
              <w:t xml:space="preserve"> </w:t>
            </w:r>
            <w:r w:rsidRPr="004020CF">
              <w:t>(RMTS)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SEMP.</w:t>
            </w:r>
          </w:p>
          <w:p w14:paraId="22DCDB8E" w14:textId="7E4B99FC"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use</w:t>
            </w:r>
            <w:r>
              <w:t xml:space="preserve"> </w:t>
            </w:r>
            <w:r w:rsidRPr="004020CF">
              <w:t>IBM</w:t>
            </w:r>
            <w:r>
              <w:t xml:space="preserve"> </w:t>
            </w:r>
            <w:r w:rsidRPr="004020CF">
              <w:t>Rational</w:t>
            </w:r>
            <w:r>
              <w:t xml:space="preserve"> </w:t>
            </w:r>
            <w:r w:rsidRPr="004020CF">
              <w:t>DOORS</w:t>
            </w:r>
            <w:r>
              <w:t xml:space="preserve"> </w:t>
            </w:r>
            <w:r w:rsidRPr="004020CF">
              <w:t>9.</w:t>
            </w:r>
            <w:r w:rsidR="00666EB9">
              <w:t>7</w:t>
            </w:r>
            <w:r w:rsidRPr="004020CF">
              <w:t>,</w:t>
            </w:r>
            <w:r>
              <w:t xml:space="preserve"> </w:t>
            </w:r>
            <w:r w:rsidRPr="004020CF">
              <w:t>or</w:t>
            </w:r>
            <w:r>
              <w:t xml:space="preserve"> </w:t>
            </w:r>
            <w:r w:rsidRPr="004020CF">
              <w:t>other</w:t>
            </w:r>
            <w:r>
              <w:t xml:space="preserve"> </w:t>
            </w:r>
            <w:r w:rsidRPr="004020CF">
              <w:t>compatible</w:t>
            </w:r>
            <w:r>
              <w:t xml:space="preserve"> </w:t>
            </w:r>
            <w:r w:rsidRPr="004020CF">
              <w:t>tool</w:t>
            </w:r>
            <w:r>
              <w:t xml:space="preserve"> </w:t>
            </w:r>
            <w:r w:rsidRPr="004020CF">
              <w:t>Approved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implement</w:t>
            </w:r>
            <w:r>
              <w:t xml:space="preserve"> </w:t>
            </w:r>
            <w:r w:rsidRPr="004020CF">
              <w:t>the</w:t>
            </w:r>
            <w:r>
              <w:t xml:space="preserve"> </w:t>
            </w:r>
            <w:r w:rsidRPr="004020CF">
              <w:t>RMTS.</w:t>
            </w:r>
          </w:p>
          <w:p w14:paraId="0DDFA976" w14:textId="5B7DBBD7" w:rsidR="00A17F87" w:rsidRPr="004020CF" w:rsidRDefault="00A17F87" w:rsidP="00A17F87">
            <w:pPr>
              <w:pStyle w:val="NoteToDrafters-ASDEFCON"/>
            </w:pPr>
            <w:r w:rsidRPr="004020CF">
              <w:t>Note</w:t>
            </w:r>
            <w:r>
              <w:t xml:space="preserve"> </w:t>
            </w:r>
            <w:r w:rsidRPr="004020CF">
              <w:t>to</w:t>
            </w:r>
            <w:r>
              <w:t xml:space="preserve"> </w:t>
            </w:r>
            <w:r w:rsidRPr="004020CF">
              <w:t>drafters:</w:t>
            </w:r>
            <w:r w:rsidR="0041420A">
              <w:t xml:space="preserve"> </w:t>
            </w:r>
            <w:r w:rsidRPr="004020CF">
              <w:t>The</w:t>
            </w:r>
            <w:r>
              <w:t xml:space="preserve"> </w:t>
            </w:r>
            <w:r w:rsidRPr="004020CF">
              <w:t>following</w:t>
            </w:r>
            <w:r>
              <w:t xml:space="preserve"> </w:t>
            </w:r>
            <w:r w:rsidRPr="004020CF">
              <w:t>clause</w:t>
            </w:r>
            <w:r>
              <w:t xml:space="preserve"> </w:t>
            </w:r>
            <w:r w:rsidRPr="004020CF">
              <w:t>is</w:t>
            </w:r>
            <w:r>
              <w:t xml:space="preserve"> </w:t>
            </w:r>
            <w:r w:rsidRPr="004020CF">
              <w:t>not</w:t>
            </w:r>
            <w:r>
              <w:t xml:space="preserve"> </w:t>
            </w:r>
            <w:r w:rsidRPr="004020CF">
              <w:t>required</w:t>
            </w:r>
            <w:r>
              <w:t xml:space="preserve"> </w:t>
            </w:r>
            <w:r w:rsidRPr="004020CF">
              <w:t>if</w:t>
            </w:r>
            <w:r>
              <w:t xml:space="preserve"> </w:t>
            </w:r>
            <w:r w:rsidRPr="004020CF">
              <w:t>the</w:t>
            </w:r>
            <w:r>
              <w:t xml:space="preserve"> </w:t>
            </w:r>
            <w:r w:rsidRPr="004020CF">
              <w:t>RMTS</w:t>
            </w:r>
            <w:r>
              <w:t xml:space="preserve"> </w:t>
            </w:r>
            <w:r w:rsidRPr="004020CF">
              <w:t>is</w:t>
            </w:r>
            <w:r>
              <w:t xml:space="preserve"> </w:t>
            </w:r>
            <w:r w:rsidRPr="004020CF">
              <w:t>included</w:t>
            </w:r>
            <w:r>
              <w:t xml:space="preserve"> </w:t>
            </w:r>
            <w:r w:rsidRPr="004020CF">
              <w:t>in</w:t>
            </w:r>
            <w:r>
              <w:t xml:space="preserve"> </w:t>
            </w:r>
            <w:r w:rsidRPr="004020CF">
              <w:t>the</w:t>
            </w:r>
            <w:r>
              <w:t xml:space="preserve"> </w:t>
            </w:r>
            <w:r w:rsidRPr="004020CF">
              <w:t>DMS.</w:t>
            </w:r>
          </w:p>
          <w:p w14:paraId="5874C34C"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facilities</w:t>
            </w:r>
            <w:r>
              <w:t xml:space="preserve"> </w:t>
            </w:r>
            <w:r w:rsidRPr="004020CF">
              <w:t>and</w:t>
            </w:r>
            <w:r>
              <w:t xml:space="preserve"> </w:t>
            </w:r>
            <w:r w:rsidRPr="004020CF">
              <w:t>assistance</w:t>
            </w:r>
            <w:r>
              <w:t xml:space="preserve"> </w:t>
            </w:r>
            <w:r w:rsidRPr="004020CF">
              <w:t>reasonably</w:t>
            </w:r>
            <w:r>
              <w:t xml:space="preserve"> </w:t>
            </w:r>
            <w:r w:rsidRPr="004020CF">
              <w:t>required</w:t>
            </w:r>
            <w:r>
              <w:t xml:space="preserve"> for </w:t>
            </w:r>
            <w:r w:rsidRPr="004020CF">
              <w:t>the</w:t>
            </w:r>
            <w:r>
              <w:t xml:space="preserve"> </w:t>
            </w:r>
            <w:r w:rsidRPr="004020CF">
              <w:t>Commonwealth</w:t>
            </w:r>
            <w:r>
              <w:t xml:space="preserve"> </w:t>
            </w:r>
            <w:r w:rsidRPr="004020CF">
              <w:t>to</w:t>
            </w:r>
            <w:r>
              <w:t xml:space="preserve"> </w:t>
            </w:r>
            <w:r w:rsidRPr="004020CF">
              <w:t>access</w:t>
            </w:r>
            <w:r>
              <w:t xml:space="preserve"> </w:t>
            </w:r>
            <w:r w:rsidRPr="004020CF">
              <w:t>the</w:t>
            </w:r>
            <w:r>
              <w:t xml:space="preserve"> </w:t>
            </w:r>
            <w:r w:rsidRPr="004020CF">
              <w:t>Contractor’s</w:t>
            </w:r>
            <w:r>
              <w:t xml:space="preserve"> </w:t>
            </w:r>
            <w:r w:rsidRPr="004020CF">
              <w:t>RMTS</w:t>
            </w:r>
            <w:r>
              <w:t xml:space="preserve"> </w:t>
            </w:r>
            <w:r w:rsidRPr="004020CF">
              <w:t>for</w:t>
            </w:r>
            <w:r>
              <w:t xml:space="preserve"> </w:t>
            </w:r>
            <w:r w:rsidRPr="004020CF">
              <w:t>the</w:t>
            </w:r>
            <w:r>
              <w:t xml:space="preserve"> period </w:t>
            </w:r>
            <w:r w:rsidRPr="004020CF">
              <w:t>of</w:t>
            </w:r>
            <w:r>
              <w:t xml:space="preserve"> </w:t>
            </w:r>
            <w:r w:rsidRPr="004020CF">
              <w:t>the</w:t>
            </w:r>
            <w:r>
              <w:t xml:space="preserve"> </w:t>
            </w:r>
            <w:r w:rsidRPr="004020CF">
              <w:t>Contract.</w:t>
            </w:r>
          </w:p>
          <w:p w14:paraId="127513A1" w14:textId="3CBBBD8B" w:rsidR="00A17F87" w:rsidRPr="004020CF" w:rsidRDefault="00A17F87" w:rsidP="00A17F87">
            <w:pPr>
              <w:pStyle w:val="SOWTL4-ASDEFCON"/>
            </w:pPr>
            <w:r w:rsidRPr="004020CF">
              <w:t>Unless</w:t>
            </w:r>
            <w:r>
              <w:t xml:space="preserve"> </w:t>
            </w:r>
            <w:r w:rsidRPr="004020CF">
              <w:t>otherwise</w:t>
            </w:r>
            <w:r>
              <w:t xml:space="preserve"> </w:t>
            </w:r>
            <w:r w:rsidRPr="004020CF">
              <w:t>agreed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the</w:t>
            </w:r>
            <w:r>
              <w:t xml:space="preserve"> </w:t>
            </w:r>
            <w:r w:rsidRPr="004020CF">
              <w:t>Contractor</w:t>
            </w:r>
            <w:r>
              <w:t xml:space="preserve"> </w:t>
            </w:r>
            <w:r w:rsidRPr="004020CF">
              <w:t>shall</w:t>
            </w:r>
            <w:r>
              <w:t xml:space="preserve"> </w:t>
            </w:r>
            <w:r w:rsidRPr="004020CF">
              <w:t>deliver</w:t>
            </w:r>
            <w:r>
              <w:t xml:space="preserve"> </w:t>
            </w:r>
            <w:r w:rsidRPr="004020CF">
              <w:t>a</w:t>
            </w:r>
            <w:r>
              <w:t xml:space="preserve"> </w:t>
            </w:r>
            <w:r w:rsidRPr="004020CF">
              <w:t>complete</w:t>
            </w:r>
            <w:r>
              <w:t xml:space="preserve"> </w:t>
            </w:r>
            <w:r w:rsidRPr="004020CF">
              <w:t>and</w:t>
            </w:r>
            <w:r>
              <w:t xml:space="preserve"> </w:t>
            </w:r>
            <w:r w:rsidRPr="004020CF">
              <w:t>current</w:t>
            </w:r>
            <w:r>
              <w:t xml:space="preserve"> </w:t>
            </w:r>
            <w:r w:rsidRPr="004020CF">
              <w:t>RMTS</w:t>
            </w:r>
            <w:r>
              <w:t xml:space="preserve"> </w:t>
            </w:r>
            <w:r w:rsidRPr="004020CF">
              <w:t>database</w:t>
            </w:r>
            <w:r>
              <w:t xml:space="preserve"> </w:t>
            </w:r>
            <w:r w:rsidRPr="004020CF">
              <w:t>to</w:t>
            </w:r>
            <w:r>
              <w:t xml:space="preserve"> </w:t>
            </w:r>
            <w:r w:rsidRPr="004020CF">
              <w:t>the</w:t>
            </w:r>
            <w:r>
              <w:t xml:space="preserve"> </w:t>
            </w:r>
            <w:r w:rsidRPr="004020CF">
              <w:t>Commonwealth,</w:t>
            </w:r>
            <w:r>
              <w:t xml:space="preserve"> </w:t>
            </w:r>
            <w:r w:rsidRPr="004020CF">
              <w:t>for</w:t>
            </w:r>
            <w:r>
              <w:t xml:space="preserve"> </w:t>
            </w:r>
            <w:r w:rsidRPr="004020CF">
              <w:t>import</w:t>
            </w:r>
            <w:r>
              <w:t xml:space="preserve"> </w:t>
            </w:r>
            <w:r w:rsidRPr="004020CF">
              <w:t>into</w:t>
            </w:r>
            <w:r>
              <w:t xml:space="preserve"> </w:t>
            </w:r>
            <w:r w:rsidRPr="004020CF">
              <w:t>the</w:t>
            </w:r>
            <w:r>
              <w:t xml:space="preserve"> </w:t>
            </w:r>
            <w:r w:rsidRPr="004020CF">
              <w:t>Commonwealth’s</w:t>
            </w:r>
            <w:r>
              <w:t xml:space="preserve"> </w:t>
            </w:r>
            <w:r w:rsidRPr="004020CF">
              <w:t>RMTS</w:t>
            </w:r>
            <w:r>
              <w:t xml:space="preserve">, at the same time that it delivers the RTM under clause </w:t>
            </w:r>
            <w:r>
              <w:fldChar w:fldCharType="begin"/>
            </w:r>
            <w:r>
              <w:instrText xml:space="preserve"> REF _Ref62061093 \r \h </w:instrText>
            </w:r>
            <w:r>
              <w:fldChar w:fldCharType="separate"/>
            </w:r>
            <w:r w:rsidR="008053F7">
              <w:t>4.5.2.1</w:t>
            </w:r>
            <w:r>
              <w:fldChar w:fldCharType="end"/>
            </w:r>
            <w:r>
              <w:t>.</w:t>
            </w:r>
          </w:p>
        </w:tc>
      </w:tr>
    </w:tbl>
    <w:p w14:paraId="07A0F560" w14:textId="77777777" w:rsidR="00A17F87" w:rsidRDefault="00A17F87" w:rsidP="00A907F6">
      <w:pPr>
        <w:pStyle w:val="ASDEFCONOptionSpace"/>
      </w:pPr>
      <w:bookmarkStart w:id="692" w:name="_Ref494203832"/>
    </w:p>
    <w:p w14:paraId="44F2079E" w14:textId="77777777" w:rsidR="00A17F87" w:rsidRPr="004020CF" w:rsidRDefault="00A17F87" w:rsidP="00A17F87">
      <w:pPr>
        <w:pStyle w:val="SOWHL3-ASDEFCON"/>
      </w:pPr>
      <w:bookmarkStart w:id="693" w:name="_Ref225600637"/>
      <w:r w:rsidRPr="004020CF">
        <w:t>Engineering</w:t>
      </w:r>
      <w:r>
        <w:t xml:space="preserve"> </w:t>
      </w:r>
      <w:r w:rsidRPr="004020CF">
        <w:t>Information</w:t>
      </w:r>
      <w:r>
        <w:t xml:space="preserve"> </w:t>
      </w:r>
      <w:r w:rsidRPr="004020CF">
        <w:t>System</w:t>
      </w:r>
      <w:bookmarkEnd w:id="690"/>
      <w:bookmarkEnd w:id="691"/>
      <w:bookmarkEnd w:id="692"/>
      <w:bookmarkEnd w:id="693"/>
    </w:p>
    <w:p w14:paraId="141B0487" w14:textId="77777777" w:rsidR="00A17F87" w:rsidRPr="004020CF" w:rsidRDefault="00A17F87" w:rsidP="00A17F87">
      <w:pPr>
        <w:pStyle w:val="NoteToTenderers-ASDEFCON"/>
      </w:pPr>
      <w:r w:rsidRPr="004020CF">
        <w:t>Note</w:t>
      </w:r>
      <w:r>
        <w:t xml:space="preserve"> </w:t>
      </w:r>
      <w:r w:rsidRPr="004020CF">
        <w:t>to</w:t>
      </w:r>
      <w:r>
        <w:t xml:space="preserve"> </w:t>
      </w:r>
      <w:r w:rsidRPr="004020CF">
        <w:t>tenderers:</w:t>
      </w:r>
      <w:r>
        <w:t xml:space="preserve"> </w:t>
      </w:r>
      <w:r w:rsidRPr="004020CF">
        <w:t>Relevant</w:t>
      </w:r>
      <w:r>
        <w:t xml:space="preserve"> </w:t>
      </w:r>
      <w:r w:rsidRPr="004020CF">
        <w:t>technical</w:t>
      </w:r>
      <w:r>
        <w:t xml:space="preserve"> </w:t>
      </w:r>
      <w:r w:rsidRPr="004020CF">
        <w:t>information</w:t>
      </w:r>
      <w:r>
        <w:t xml:space="preserve"> </w:t>
      </w:r>
      <w:r w:rsidRPr="004020CF">
        <w:t>may</w:t>
      </w:r>
      <w:r>
        <w:t xml:space="preserve"> </w:t>
      </w:r>
      <w:r w:rsidRPr="004020CF">
        <w:t>be</w:t>
      </w:r>
      <w:r>
        <w:t xml:space="preserve"> </w:t>
      </w:r>
      <w:r w:rsidRPr="004020CF">
        <w:t>produced</w:t>
      </w:r>
      <w:r>
        <w:t xml:space="preserve"> </w:t>
      </w:r>
      <w:r w:rsidRPr="004020CF">
        <w:t>by</w:t>
      </w:r>
      <w:r>
        <w:t xml:space="preserve"> </w:t>
      </w:r>
      <w:r w:rsidRPr="004020CF">
        <w:t>both</w:t>
      </w:r>
      <w:r>
        <w:t xml:space="preserve"> </w:t>
      </w:r>
      <w:r w:rsidRPr="004020CF">
        <w:t>the</w:t>
      </w:r>
      <w:r>
        <w:t xml:space="preserve"> </w:t>
      </w:r>
      <w:r w:rsidRPr="004020CF">
        <w:t>Contractor</w:t>
      </w:r>
      <w:r>
        <w:t xml:space="preserve"> </w:t>
      </w:r>
      <w:r w:rsidRPr="004020CF">
        <w:t>and</w:t>
      </w:r>
      <w:r>
        <w:t xml:space="preserve"> </w:t>
      </w:r>
      <w:r w:rsidRPr="004020CF">
        <w:t>Subcontractors.</w:t>
      </w:r>
    </w:p>
    <w:p w14:paraId="6B89777F"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establish</w:t>
      </w:r>
      <w:r>
        <w:t xml:space="preserve"> </w:t>
      </w:r>
      <w:r w:rsidRPr="004020CF">
        <w:t>an</w:t>
      </w:r>
      <w:r>
        <w:t xml:space="preserve"> </w:t>
      </w:r>
      <w:r w:rsidRPr="004020CF">
        <w:t>Engineering</w:t>
      </w:r>
      <w:r>
        <w:t xml:space="preserve"> </w:t>
      </w:r>
      <w:r w:rsidRPr="004020CF">
        <w:t>Information</w:t>
      </w:r>
      <w:r>
        <w:t xml:space="preserve"> </w:t>
      </w:r>
      <w:r w:rsidRPr="004020CF">
        <w:t>System</w:t>
      </w:r>
      <w:r>
        <w:t xml:space="preserve"> </w:t>
      </w:r>
      <w:r w:rsidRPr="004020CF">
        <w:t>(EIS)</w:t>
      </w:r>
      <w:r>
        <w:t xml:space="preserve"> </w:t>
      </w:r>
      <w:r w:rsidRPr="004020CF">
        <w:t>to</w:t>
      </w:r>
      <w:r>
        <w:t xml:space="preserve"> </w:t>
      </w:r>
      <w:r w:rsidRPr="004020CF">
        <w:t>capture,</w:t>
      </w:r>
      <w:r>
        <w:t xml:space="preserve"> </w:t>
      </w:r>
      <w:r w:rsidRPr="004020CF">
        <w:t>maintain</w:t>
      </w:r>
      <w:r>
        <w:t xml:space="preserve"> </w:t>
      </w:r>
      <w:r w:rsidRPr="004020CF">
        <w:t>and</w:t>
      </w:r>
      <w:r>
        <w:t xml:space="preserve"> </w:t>
      </w:r>
      <w:r w:rsidRPr="004020CF">
        <w:t>control</w:t>
      </w:r>
      <w:r>
        <w:t xml:space="preserve"> </w:t>
      </w:r>
      <w:r w:rsidRPr="004020CF">
        <w:t>relevant</w:t>
      </w:r>
      <w:r>
        <w:t xml:space="preserve"> </w:t>
      </w:r>
      <w:r w:rsidRPr="004020CF">
        <w:t>technical</w:t>
      </w:r>
      <w:r>
        <w:t xml:space="preserve"> </w:t>
      </w:r>
      <w:r w:rsidRPr="004020CF">
        <w:t>information</w:t>
      </w:r>
      <w:r>
        <w:t xml:space="preserve"> </w:t>
      </w:r>
      <w:r w:rsidRPr="004020CF">
        <w:t>and</w:t>
      </w:r>
      <w:r>
        <w:t xml:space="preserve"> </w:t>
      </w:r>
      <w:r w:rsidRPr="004020CF">
        <w:t>digital</w:t>
      </w:r>
      <w:r>
        <w:t xml:space="preserve"> </w:t>
      </w:r>
      <w:r w:rsidRPr="004020CF">
        <w:t>databases</w:t>
      </w:r>
      <w:r>
        <w:t xml:space="preserve"> </w:t>
      </w:r>
      <w:r w:rsidRPr="004020CF">
        <w:t>for</w:t>
      </w:r>
      <w:r>
        <w:t xml:space="preserve"> </w:t>
      </w:r>
      <w:r w:rsidRPr="004020CF">
        <w:t>the</w:t>
      </w:r>
      <w:r>
        <w:t xml:space="preserve"> </w:t>
      </w:r>
      <w:r w:rsidRPr="004020CF">
        <w:t>project</w:t>
      </w:r>
      <w:r>
        <w:t xml:space="preserve"> </w:t>
      </w:r>
      <w:r w:rsidRPr="004020CF">
        <w:t>to</w:t>
      </w:r>
      <w:r>
        <w:t xml:space="preserve"> </w:t>
      </w:r>
      <w:r w:rsidRPr="004020CF">
        <w:t>which</w:t>
      </w:r>
      <w:r>
        <w:t xml:space="preserve"> </w:t>
      </w:r>
      <w:r w:rsidRPr="004020CF">
        <w:t>the</w:t>
      </w:r>
      <w:r>
        <w:t xml:space="preserve"> </w:t>
      </w:r>
      <w:r w:rsidRPr="004020CF">
        <w:t>Contract</w:t>
      </w:r>
      <w:r>
        <w:t xml:space="preserve"> </w:t>
      </w:r>
      <w:r w:rsidRPr="004020CF">
        <w:t>relates</w:t>
      </w:r>
      <w:r>
        <w:t xml:space="preserve"> </w:t>
      </w:r>
      <w:r w:rsidRPr="004020CF">
        <w:t>including:</w:t>
      </w:r>
    </w:p>
    <w:p w14:paraId="13BA35C8" w14:textId="77777777" w:rsidR="00A17F87" w:rsidRPr="004020CF" w:rsidRDefault="00A17F87" w:rsidP="00A17F87">
      <w:pPr>
        <w:pStyle w:val="SOWSubL1-ASDEFCON"/>
      </w:pPr>
      <w:bookmarkStart w:id="694" w:name="_Ref106811150"/>
      <w:r w:rsidRPr="004020CF">
        <w:t>inputs</w:t>
      </w:r>
      <w:r>
        <w:t xml:space="preserve"> </w:t>
      </w:r>
      <w:r w:rsidRPr="004020CF">
        <w:t>and</w:t>
      </w:r>
      <w:r>
        <w:t xml:space="preserve"> </w:t>
      </w:r>
      <w:r w:rsidRPr="004020CF">
        <w:t>outputs</w:t>
      </w:r>
      <w:r>
        <w:t xml:space="preserve"> </w:t>
      </w:r>
      <w:r w:rsidRPr="004020CF">
        <w:t>of</w:t>
      </w:r>
      <w:r>
        <w:t xml:space="preserve"> </w:t>
      </w:r>
      <w:r w:rsidRPr="004020CF">
        <w:t>process</w:t>
      </w:r>
      <w:r>
        <w:t xml:space="preserve"> </w:t>
      </w:r>
      <w:r w:rsidRPr="004020CF">
        <w:t>tasks</w:t>
      </w:r>
      <w:r>
        <w:t>, including in relation to requirements development, system design and development, system implementation, and V&amp;V of both the Mission System and the Support System</w:t>
      </w:r>
      <w:r w:rsidRPr="004020CF">
        <w:t>;</w:t>
      </w:r>
      <w:r>
        <w:t xml:space="preserve"> </w:t>
      </w:r>
      <w:r w:rsidRPr="004020CF">
        <w:t>and</w:t>
      </w:r>
      <w:bookmarkEnd w:id="694"/>
    </w:p>
    <w:p w14:paraId="69ADE9D5" w14:textId="42009C97" w:rsidR="00A17F87" w:rsidRPr="004020CF" w:rsidRDefault="00A17F87" w:rsidP="00A17F87">
      <w:pPr>
        <w:pStyle w:val="SOWSubL1-ASDEFCON"/>
      </w:pPr>
      <w:r w:rsidRPr="004020CF">
        <w:t>rationale</w:t>
      </w:r>
      <w:r>
        <w:t xml:space="preserve"> </w:t>
      </w:r>
      <w:r w:rsidRPr="004020CF">
        <w:t>for</w:t>
      </w:r>
      <w:r>
        <w:t xml:space="preserve"> </w:t>
      </w:r>
      <w:r w:rsidRPr="004020CF">
        <w:t>decisions</w:t>
      </w:r>
      <w:r>
        <w:t xml:space="preserve"> </w:t>
      </w:r>
      <w:r w:rsidRPr="004020CF">
        <w:t>and</w:t>
      </w:r>
      <w:r>
        <w:t xml:space="preserve"> </w:t>
      </w:r>
      <w:r w:rsidRPr="004020CF">
        <w:t>assumptions</w:t>
      </w:r>
      <w:r>
        <w:t xml:space="preserve">, including any supporting Technical Data in relation to the process tasks identified under clause </w:t>
      </w:r>
      <w:r>
        <w:fldChar w:fldCharType="begin"/>
      </w:r>
      <w:r>
        <w:instrText xml:space="preserve"> REF _Ref106811150 \w \h </w:instrText>
      </w:r>
      <w:r>
        <w:fldChar w:fldCharType="separate"/>
      </w:r>
      <w:r w:rsidR="008053F7">
        <w:t>4.5.3.1a</w:t>
      </w:r>
      <w:r>
        <w:fldChar w:fldCharType="end"/>
      </w:r>
      <w:r w:rsidRPr="004020CF">
        <w:t>.</w:t>
      </w:r>
    </w:p>
    <w:p w14:paraId="4FF088B7" w14:textId="661774D1" w:rsidR="00A17F87" w:rsidRPr="004020CF" w:rsidRDefault="00A17F87" w:rsidP="00A17F87">
      <w:pPr>
        <w:pStyle w:val="NoteToDrafters-ASDEFCON"/>
      </w:pPr>
      <w:r w:rsidRPr="004020CF">
        <w:t>Note</w:t>
      </w:r>
      <w:r>
        <w:t xml:space="preserve"> </w:t>
      </w:r>
      <w:r w:rsidRPr="004020CF">
        <w:t>to</w:t>
      </w:r>
      <w:r>
        <w:t xml:space="preserve"> </w:t>
      </w:r>
      <w:r w:rsidRPr="004020CF">
        <w:t>drafters:</w:t>
      </w:r>
      <w:r w:rsidR="00940461">
        <w:t xml:space="preserve"> </w:t>
      </w:r>
      <w:r w:rsidRPr="004020CF">
        <w:t>The</w:t>
      </w:r>
      <w:r>
        <w:t xml:space="preserve"> </w:t>
      </w:r>
      <w:r w:rsidRPr="004020CF">
        <w:t>following</w:t>
      </w:r>
      <w:r>
        <w:t xml:space="preserve"> </w:t>
      </w:r>
      <w:r w:rsidRPr="004020CF">
        <w:t>clause</w:t>
      </w:r>
      <w:r>
        <w:t xml:space="preserve"> </w:t>
      </w:r>
      <w:r w:rsidRPr="004020CF">
        <w:t>is</w:t>
      </w:r>
      <w:r>
        <w:t xml:space="preserve"> </w:t>
      </w:r>
      <w:r w:rsidRPr="004020CF">
        <w:t>not</w:t>
      </w:r>
      <w:r>
        <w:t xml:space="preserve"> </w:t>
      </w:r>
      <w:r w:rsidRPr="004020CF">
        <w:t>required</w:t>
      </w:r>
      <w:r>
        <w:t xml:space="preserve"> </w:t>
      </w:r>
      <w:r w:rsidRPr="004020CF">
        <w:t>if</w:t>
      </w:r>
      <w:r>
        <w:t xml:space="preserve"> </w:t>
      </w:r>
      <w:r w:rsidRPr="004020CF">
        <w:t>the</w:t>
      </w:r>
      <w:r>
        <w:t xml:space="preserve"> </w:t>
      </w:r>
      <w:r w:rsidRPr="004020CF">
        <w:t>EIS</w:t>
      </w:r>
      <w:r>
        <w:t xml:space="preserve"> </w:t>
      </w:r>
      <w:r w:rsidRPr="004020CF">
        <w:t>is</w:t>
      </w:r>
      <w:r>
        <w:t xml:space="preserve"> </w:t>
      </w:r>
      <w:r w:rsidRPr="004020CF">
        <w:t>included</w:t>
      </w:r>
      <w:r>
        <w:t xml:space="preserve"> </w:t>
      </w:r>
      <w:r w:rsidRPr="004020CF">
        <w:t>in</w:t>
      </w:r>
      <w:r>
        <w:t xml:space="preserve"> </w:t>
      </w:r>
      <w:r w:rsidRPr="004020CF">
        <w:t>the</w:t>
      </w:r>
      <w:r>
        <w:t xml:space="preserve"> </w:t>
      </w:r>
      <w:r w:rsidRPr="004020CF">
        <w:t>DMS.</w:t>
      </w:r>
    </w:p>
    <w:p w14:paraId="59B9A361"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facilities</w:t>
      </w:r>
      <w:r>
        <w:t xml:space="preserve"> </w:t>
      </w:r>
      <w:r w:rsidRPr="004020CF">
        <w:t>and</w:t>
      </w:r>
      <w:r>
        <w:t xml:space="preserve"> </w:t>
      </w:r>
      <w:r w:rsidRPr="004020CF">
        <w:t>assistance</w:t>
      </w:r>
      <w:r>
        <w:t xml:space="preserve"> </w:t>
      </w:r>
      <w:r w:rsidRPr="004020CF">
        <w:t>reasonably</w:t>
      </w:r>
      <w:r>
        <w:t xml:space="preserve"> </w:t>
      </w:r>
      <w:r w:rsidRPr="004020CF">
        <w:t>required</w:t>
      </w:r>
      <w:r>
        <w:t xml:space="preserve"> </w:t>
      </w:r>
      <w:r w:rsidRPr="004020CF">
        <w:t>by</w:t>
      </w:r>
      <w:r>
        <w:t xml:space="preserve"> </w:t>
      </w:r>
      <w:r w:rsidRPr="004020CF">
        <w:t>the</w:t>
      </w:r>
      <w:r>
        <w:t xml:space="preserve"> </w:t>
      </w:r>
      <w:r w:rsidRPr="004020CF">
        <w:t>Commonwealth</w:t>
      </w:r>
      <w:r>
        <w:t xml:space="preserve"> </w:t>
      </w:r>
      <w:r w:rsidRPr="004020CF">
        <w:t>in</w:t>
      </w:r>
      <w:r>
        <w:t xml:space="preserve"> </w:t>
      </w:r>
      <w:r w:rsidRPr="004020CF">
        <w:t>order</w:t>
      </w:r>
      <w:r>
        <w:t xml:space="preserve"> </w:t>
      </w:r>
      <w:r w:rsidRPr="004020CF">
        <w:t>for</w:t>
      </w:r>
      <w:r>
        <w:t xml:space="preserve"> </w:t>
      </w:r>
      <w:r w:rsidRPr="004020CF">
        <w:t>the</w:t>
      </w:r>
      <w:r>
        <w:t xml:space="preserve"> </w:t>
      </w:r>
      <w:r w:rsidRPr="004020CF">
        <w:t>Commonwealth</w:t>
      </w:r>
      <w:r>
        <w:t xml:space="preserve"> </w:t>
      </w:r>
      <w:r w:rsidRPr="004020CF">
        <w:t>to</w:t>
      </w:r>
      <w:r>
        <w:t xml:space="preserve"> </w:t>
      </w:r>
      <w:r w:rsidRPr="004020CF">
        <w:t>access</w:t>
      </w:r>
      <w:r>
        <w:t xml:space="preserve"> </w:t>
      </w:r>
      <w:r w:rsidRPr="004020CF">
        <w:t>the</w:t>
      </w:r>
      <w:r>
        <w:t xml:space="preserve"> </w:t>
      </w:r>
      <w:r w:rsidRPr="004020CF">
        <w:t>EIS</w:t>
      </w:r>
      <w:r>
        <w:t xml:space="preserve"> </w:t>
      </w:r>
      <w:r w:rsidRPr="004020CF">
        <w:t>for</w:t>
      </w:r>
      <w:r>
        <w:t xml:space="preserve"> </w:t>
      </w:r>
      <w:r w:rsidRPr="004020CF">
        <w:t>the</w:t>
      </w:r>
      <w:r>
        <w:t xml:space="preserve"> period </w:t>
      </w:r>
      <w:r w:rsidRPr="004020CF">
        <w:t>of</w:t>
      </w:r>
      <w:r>
        <w:t xml:space="preserve"> </w:t>
      </w:r>
      <w:r w:rsidRPr="004020CF">
        <w:t>the</w:t>
      </w:r>
      <w:r>
        <w:t xml:space="preserve"> </w:t>
      </w:r>
      <w:r w:rsidRPr="004020CF">
        <w:t>Contract.</w:t>
      </w:r>
    </w:p>
    <w:p w14:paraId="41BDA458" w14:textId="77777777" w:rsidR="00A17F87" w:rsidRPr="004020CF" w:rsidRDefault="00A17F87" w:rsidP="00A17F87">
      <w:pPr>
        <w:pStyle w:val="SOWHL3-ASDEFCON"/>
      </w:pPr>
      <w:bookmarkStart w:id="695" w:name="_Toc520972549"/>
      <w:r w:rsidRPr="004020CF">
        <w:t>Engineering</w:t>
      </w:r>
      <w:r>
        <w:t xml:space="preserve"> </w:t>
      </w:r>
      <w:r w:rsidRPr="004020CF">
        <w:t>Drawings</w:t>
      </w:r>
      <w:bookmarkEnd w:id="695"/>
    </w:p>
    <w:p w14:paraId="3CC363EB" w14:textId="4182DC7D" w:rsidR="00342DD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Drawing</w:t>
      </w:r>
      <w:r>
        <w:t xml:space="preserve"> </w:t>
      </w:r>
      <w:r w:rsidRPr="004020CF">
        <w:t>List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45</w:t>
      </w:r>
      <w:r w:rsidRPr="004020CF">
        <w:t>0</w:t>
      </w:r>
      <w:r>
        <w:t xml:space="preserve"> and </w:t>
      </w:r>
      <w:r w:rsidRPr="004020CF">
        <w:t>the</w:t>
      </w:r>
      <w:r>
        <w:t xml:space="preserve"> </w:t>
      </w:r>
      <w:r w:rsidRPr="004020CF">
        <w:t>Approved</w:t>
      </w:r>
      <w:r>
        <w:t xml:space="preserve"> </w:t>
      </w:r>
      <w:r w:rsidRPr="004020CF">
        <w:t>Technical</w:t>
      </w:r>
      <w:r>
        <w:t xml:space="preserve"> </w:t>
      </w:r>
      <w:r w:rsidRPr="004020CF">
        <w:t>Data</w:t>
      </w:r>
      <w:r>
        <w:t xml:space="preserve"> </w:t>
      </w:r>
      <w:r w:rsidRPr="004020CF">
        <w:t>Plan</w:t>
      </w:r>
      <w:r>
        <w:t xml:space="preserve"> (</w:t>
      </w:r>
      <w:r w:rsidRPr="004020CF">
        <w:t>TDP</w:t>
      </w:r>
      <w:r>
        <w:t>)</w:t>
      </w:r>
      <w:r w:rsidR="00342DDF">
        <w:t>, which</w:t>
      </w:r>
      <w:r w:rsidR="00471C00">
        <w:t xml:space="preserve"> identifies the Engineering Drawings</w:t>
      </w:r>
      <w:r w:rsidR="00342DDF">
        <w:t>:</w:t>
      </w:r>
    </w:p>
    <w:p w14:paraId="34534FB0" w14:textId="1DFF5937" w:rsidR="00342DDF" w:rsidRDefault="00342DDF" w:rsidP="00342DDF">
      <w:pPr>
        <w:pStyle w:val="SOWSubL1-ASDEFCON"/>
      </w:pPr>
      <w:r>
        <w:t>to be developed and/or used by the Contractor and Approved Subcontractors to support Contract activities, including for:</w:t>
      </w:r>
    </w:p>
    <w:p w14:paraId="6BA57BEC" w14:textId="54EB19F2" w:rsidR="00342DDF" w:rsidRDefault="00342DDF" w:rsidP="00342DDF">
      <w:pPr>
        <w:pStyle w:val="SOWSubL2-ASDEFCON"/>
      </w:pPr>
      <w:r>
        <w:t>documenting the design of the Mission System;</w:t>
      </w:r>
    </w:p>
    <w:p w14:paraId="1AE75FC5" w14:textId="36F7A183" w:rsidR="00342DDF" w:rsidRDefault="00342DDF" w:rsidP="00342DDF">
      <w:pPr>
        <w:pStyle w:val="SOWSubL2-ASDEFCON"/>
      </w:pPr>
      <w:r>
        <w:t>undertaking specific Contract activities, such as manufacturing, system assembly, system installation, and system set-to-work; and</w:t>
      </w:r>
    </w:p>
    <w:p w14:paraId="3D265427" w14:textId="40905723" w:rsidR="000942C2" w:rsidRDefault="00342DDF" w:rsidP="00342DDF">
      <w:pPr>
        <w:pStyle w:val="SOWSubL2-ASDEFCON"/>
      </w:pPr>
      <w:r>
        <w:lastRenderedPageBreak/>
        <w:t>supporting Contract governance activities, such as participation in MSRs</w:t>
      </w:r>
      <w:r w:rsidR="000942C2">
        <w:t xml:space="preserve"> with the Commonwealth and ISRs with Subcontractors</w:t>
      </w:r>
      <w:r w:rsidR="00471C00">
        <w:t>;</w:t>
      </w:r>
    </w:p>
    <w:p w14:paraId="4CCADBDC" w14:textId="15B35186" w:rsidR="0002637D" w:rsidRDefault="0002637D" w:rsidP="00471C00">
      <w:pPr>
        <w:pStyle w:val="SOWSubL1-ASDEFCON"/>
      </w:pPr>
      <w:r>
        <w:t>required by Associated Parties to enable them to perform their functions in relation to the Contract</w:t>
      </w:r>
      <w:r w:rsidR="00471C00">
        <w:t xml:space="preserve">, including (for example) for obtaining Security Authorisations, installing </w:t>
      </w:r>
      <w:r w:rsidR="00471C00" w:rsidRPr="00471C00">
        <w:t xml:space="preserve">the Mission System (or parts thereof) </w:t>
      </w:r>
      <w:r w:rsidR="00471C00">
        <w:t xml:space="preserve">into a Commonwealth Facility, interfacing the Mission System with other Defence systems, or integrating </w:t>
      </w:r>
      <w:r w:rsidR="00471C00" w:rsidRPr="00471C00">
        <w:t xml:space="preserve">items of </w:t>
      </w:r>
      <w:r w:rsidR="00471C00">
        <w:t>Supplies</w:t>
      </w:r>
      <w:r w:rsidR="00471C00" w:rsidRPr="00471C00">
        <w:t xml:space="preserve"> into a higher-level system or platform</w:t>
      </w:r>
      <w:r w:rsidR="00471C00">
        <w:t>; and</w:t>
      </w:r>
    </w:p>
    <w:p w14:paraId="23569139" w14:textId="5ACF2D1E" w:rsidR="00A17F87" w:rsidRPr="004020CF" w:rsidRDefault="00471C00" w:rsidP="000942C2">
      <w:pPr>
        <w:pStyle w:val="SOWSubL1-ASDEFCON"/>
      </w:pPr>
      <w:r>
        <w:t xml:space="preserve">required for operating and sustaining the Supplies, as </w:t>
      </w:r>
      <w:r w:rsidR="000942C2">
        <w:t xml:space="preserve">identified as an outcome of the Technical Data requirements analyses under clause </w:t>
      </w:r>
      <w:r w:rsidR="000942C2">
        <w:fldChar w:fldCharType="begin"/>
      </w:r>
      <w:r w:rsidR="000942C2">
        <w:instrText xml:space="preserve"> REF _Ref226035319 \r \h </w:instrText>
      </w:r>
      <w:r w:rsidR="000942C2">
        <w:fldChar w:fldCharType="separate"/>
      </w:r>
      <w:r w:rsidR="008053F7">
        <w:t>5.2.8.5.3</w:t>
      </w:r>
      <w:r w:rsidR="000942C2">
        <w:fldChar w:fldCharType="end"/>
      </w:r>
      <w:r w:rsidR="00A17F87" w:rsidRPr="004020CF">
        <w:t>.</w:t>
      </w:r>
    </w:p>
    <w:p w14:paraId="4C0026D1" w14:textId="77777777" w:rsidR="00A17F87" w:rsidRDefault="00A17F87" w:rsidP="00A17F87">
      <w:pPr>
        <w:pStyle w:val="SOWTL4-ASDEFCON"/>
      </w:pPr>
      <w:r>
        <w:t xml:space="preserve">Unless otherwise specified in the Approved TDP, the Contractor shall produce all drawings in accordance with DEF(AUST)CMTD-5085C, </w:t>
      </w:r>
      <w:r>
        <w:rPr>
          <w:i/>
        </w:rPr>
        <w:t>‘Engineering Design Data for Defence Materiel’.</w:t>
      </w:r>
    </w:p>
    <w:p w14:paraId="3CDE0E72"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Engineering</w:t>
      </w:r>
      <w:r>
        <w:t xml:space="preserve"> </w:t>
      </w:r>
      <w:r w:rsidRPr="004020CF">
        <w:t>Drawings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46</w:t>
      </w:r>
      <w:r w:rsidRPr="004020CF">
        <w:t>0,</w:t>
      </w:r>
      <w:r>
        <w:t xml:space="preserve"> </w:t>
      </w:r>
      <w:r w:rsidRPr="004020CF">
        <w:t>the</w:t>
      </w:r>
      <w:r>
        <w:t xml:space="preserve"> </w:t>
      </w:r>
      <w:r w:rsidRPr="004020CF">
        <w:t>Approved</w:t>
      </w:r>
      <w:r>
        <w:t xml:space="preserve"> </w:t>
      </w:r>
      <w:r w:rsidRPr="004020CF">
        <w:t>TDP,</w:t>
      </w:r>
      <w:r>
        <w:t xml:space="preserve"> </w:t>
      </w:r>
      <w:r w:rsidRPr="004020CF">
        <w:t>and</w:t>
      </w:r>
      <w:r>
        <w:t xml:space="preserve"> </w:t>
      </w:r>
      <w:r w:rsidRPr="004020CF">
        <w:t>the</w:t>
      </w:r>
      <w:r>
        <w:t xml:space="preserve"> </w:t>
      </w:r>
      <w:r w:rsidRPr="004020CF">
        <w:t>Approved</w:t>
      </w:r>
      <w:r>
        <w:t xml:space="preserve"> </w:t>
      </w:r>
      <w:r w:rsidRPr="004020CF">
        <w:t>Drawing</w:t>
      </w:r>
      <w:r>
        <w:t xml:space="preserve"> </w:t>
      </w:r>
      <w:r w:rsidRPr="004020CF">
        <w:t>List.</w:t>
      </w:r>
    </w:p>
    <w:p w14:paraId="2DDD022F" w14:textId="77777777" w:rsidR="00A17F87" w:rsidRDefault="00A17F87" w:rsidP="00A17F87">
      <w:pPr>
        <w:pStyle w:val="SOWHL3-ASDEFCON"/>
      </w:pPr>
      <w:bookmarkStart w:id="696" w:name="_Toc520972550"/>
      <w:r w:rsidRPr="004020CF">
        <w:t>System</w:t>
      </w:r>
      <w:r>
        <w:t xml:space="preserve"> </w:t>
      </w:r>
      <w:r w:rsidRPr="004020CF">
        <w:t>Models</w:t>
      </w:r>
      <w:r>
        <w:t xml:space="preserve"> </w:t>
      </w:r>
      <w:r w:rsidRPr="004020CF">
        <w:t>(Optional)</w:t>
      </w:r>
      <w:bookmarkEnd w:id="696"/>
    </w:p>
    <w:p w14:paraId="12A98597" w14:textId="77777777" w:rsidR="00A17F87" w:rsidRPr="004020CF" w:rsidRDefault="00A17F87" w:rsidP="00A17F87">
      <w:pPr>
        <w:pStyle w:val="SOWHL4-ASDEFCON"/>
      </w:pPr>
      <w:bookmarkStart w:id="697" w:name="_Ref107298200"/>
      <w:r>
        <w:t>General</w:t>
      </w:r>
      <w:bookmarkEnd w:id="697"/>
    </w:p>
    <w:p w14:paraId="0C76B465" w14:textId="331F463C" w:rsidR="00A17F87" w:rsidRPr="004020CF" w:rsidRDefault="00A17F87" w:rsidP="00A17F87">
      <w:pPr>
        <w:pStyle w:val="NoteToDrafters-ASDEFCON"/>
      </w:pPr>
      <w:r w:rsidRPr="004020CF">
        <w:t>Note</w:t>
      </w:r>
      <w:r>
        <w:t xml:space="preserve"> </w:t>
      </w:r>
      <w:r w:rsidRPr="004020CF">
        <w:t>to</w:t>
      </w:r>
      <w:r>
        <w:t xml:space="preserve"> </w:t>
      </w:r>
      <w:r w:rsidRPr="004020CF">
        <w:t>drafters:</w:t>
      </w:r>
      <w:r>
        <w:t xml:space="preserve"> </w:t>
      </w:r>
      <w:r w:rsidRPr="004020CF">
        <w:t>This</w:t>
      </w:r>
      <w:r>
        <w:t xml:space="preserve"> </w:t>
      </w:r>
      <w:r w:rsidRPr="004020CF">
        <w:t>clause</w:t>
      </w:r>
      <w:r>
        <w:t xml:space="preserve"> </w:t>
      </w:r>
      <w:r w:rsidRPr="004020CF">
        <w:t>may</w:t>
      </w:r>
      <w:r>
        <w:t xml:space="preserve"> </w:t>
      </w:r>
      <w:r w:rsidRPr="004020CF">
        <w:t>be</w:t>
      </w:r>
      <w:r>
        <w:t xml:space="preserve"> </w:t>
      </w:r>
      <w:r w:rsidRPr="004020CF">
        <w:t>amended</w:t>
      </w:r>
      <w:r>
        <w:t xml:space="preserve"> </w:t>
      </w:r>
      <w:r w:rsidRPr="004020CF">
        <w:t>to</w:t>
      </w:r>
      <w:r>
        <w:t xml:space="preserve"> </w:t>
      </w:r>
      <w:r w:rsidRPr="004020CF">
        <w:t>specify</w:t>
      </w:r>
      <w:r>
        <w:t xml:space="preserve"> </w:t>
      </w:r>
      <w:r w:rsidRPr="004020CF">
        <w:t>Commonwealth</w:t>
      </w:r>
      <w:r>
        <w:t xml:space="preserve"> </w:t>
      </w:r>
      <w:r w:rsidRPr="004020CF">
        <w:t>access</w:t>
      </w:r>
      <w:r>
        <w:t xml:space="preserve"> </w:t>
      </w:r>
      <w:r w:rsidRPr="004020CF">
        <w:t>to</w:t>
      </w:r>
      <w:r>
        <w:t xml:space="preserve"> </w:t>
      </w:r>
      <w:r w:rsidRPr="004020CF">
        <w:t>particular</w:t>
      </w:r>
      <w:r>
        <w:t xml:space="preserve"> </w:t>
      </w:r>
      <w:r w:rsidRPr="004020CF">
        <w:t>models</w:t>
      </w:r>
      <w:r>
        <w:t xml:space="preserve"> </w:t>
      </w:r>
      <w:r w:rsidRPr="004020CF">
        <w:t>developed</w:t>
      </w:r>
      <w:r>
        <w:t xml:space="preserve"> </w:t>
      </w:r>
      <w:r w:rsidRPr="004020CF">
        <w:t>for</w:t>
      </w:r>
      <w:r>
        <w:t xml:space="preserve"> </w:t>
      </w:r>
      <w:r w:rsidRPr="004020CF">
        <w:t>the</w:t>
      </w:r>
      <w:r>
        <w:t xml:space="preserve"> </w:t>
      </w:r>
      <w:r w:rsidRPr="004020CF">
        <w:t>program</w:t>
      </w:r>
      <w:r>
        <w:t xml:space="preserve"> </w:t>
      </w:r>
      <w:r w:rsidRPr="004020CF">
        <w:t>(ie,</w:t>
      </w:r>
      <w:r>
        <w:t xml:space="preserve"> </w:t>
      </w:r>
      <w:r w:rsidRPr="004020CF">
        <w:t>specific</w:t>
      </w:r>
      <w:r>
        <w:t xml:space="preserve"> </w:t>
      </w:r>
      <w:r w:rsidRPr="004020CF">
        <w:t>models</w:t>
      </w:r>
      <w:r>
        <w:t xml:space="preserve"> </w:t>
      </w:r>
      <w:r w:rsidRPr="004020CF">
        <w:t>that</w:t>
      </w:r>
      <w:r>
        <w:t xml:space="preserve"> </w:t>
      </w:r>
      <w:r w:rsidRPr="004020CF">
        <w:t>would</w:t>
      </w:r>
      <w:r>
        <w:t xml:space="preserve"> </w:t>
      </w:r>
      <w:r w:rsidRPr="004020CF">
        <w:t>be</w:t>
      </w:r>
      <w:r>
        <w:t xml:space="preserve"> </w:t>
      </w:r>
      <w:r w:rsidRPr="004020CF">
        <w:t>created</w:t>
      </w:r>
      <w:r>
        <w:t xml:space="preserve"> </w:t>
      </w:r>
      <w:r w:rsidRPr="004020CF">
        <w:t>by</w:t>
      </w:r>
      <w:r>
        <w:t xml:space="preserve"> </w:t>
      </w:r>
      <w:r w:rsidRPr="004020CF">
        <w:t>the</w:t>
      </w:r>
      <w:r>
        <w:t xml:space="preserve"> </w:t>
      </w:r>
      <w:r w:rsidRPr="004020CF">
        <w:t>Contractor</w:t>
      </w:r>
      <w:r>
        <w:t xml:space="preserve"> </w:t>
      </w:r>
      <w:r w:rsidRPr="004020CF">
        <w:t>can</w:t>
      </w:r>
      <w:r>
        <w:t xml:space="preserve"> </w:t>
      </w:r>
      <w:r w:rsidRPr="004020CF">
        <w:t>be</w:t>
      </w:r>
      <w:r>
        <w:t xml:space="preserve"> </w:t>
      </w:r>
      <w:r w:rsidRPr="004020CF">
        <w:t>identified).</w:t>
      </w:r>
      <w:r>
        <w:t xml:space="preserve">  </w:t>
      </w:r>
      <w:r w:rsidRPr="004020CF">
        <w:t>There</w:t>
      </w:r>
      <w:r>
        <w:t xml:space="preserve"> </w:t>
      </w:r>
      <w:r w:rsidRPr="004020CF">
        <w:t>are</w:t>
      </w:r>
      <w:r>
        <w:t xml:space="preserve"> </w:t>
      </w:r>
      <w:r w:rsidRPr="004020CF">
        <w:t>likely</w:t>
      </w:r>
      <w:r>
        <w:t xml:space="preserve"> </w:t>
      </w:r>
      <w:r w:rsidRPr="004020CF">
        <w:t>to</w:t>
      </w:r>
      <w:r>
        <w:t xml:space="preserve"> </w:t>
      </w:r>
      <w:r w:rsidRPr="004020CF">
        <w:t>be</w:t>
      </w:r>
      <w:r>
        <w:t xml:space="preserve"> </w:t>
      </w:r>
      <w:r w:rsidRPr="004020CF">
        <w:t>many</w:t>
      </w:r>
      <w:r>
        <w:t xml:space="preserve"> </w:t>
      </w:r>
      <w:r w:rsidRPr="004020CF">
        <w:t>system</w:t>
      </w:r>
      <w:r>
        <w:t xml:space="preserve"> </w:t>
      </w:r>
      <w:r w:rsidRPr="004020CF">
        <w:t>and</w:t>
      </w:r>
      <w:r>
        <w:t xml:space="preserve"> </w:t>
      </w:r>
      <w:r w:rsidRPr="004020CF">
        <w:t>lower-level</w:t>
      </w:r>
      <w:r>
        <w:t xml:space="preserve"> </w:t>
      </w:r>
      <w:r w:rsidRPr="004020CF">
        <w:t>models</w:t>
      </w:r>
      <w:r>
        <w:t xml:space="preserve"> </w:t>
      </w:r>
      <w:r w:rsidRPr="004020CF">
        <w:t>developed</w:t>
      </w:r>
      <w:r>
        <w:t xml:space="preserve"> </w:t>
      </w:r>
      <w:r w:rsidRPr="004020CF">
        <w:t>at</w:t>
      </w:r>
      <w:r>
        <w:t xml:space="preserve"> </w:t>
      </w:r>
      <w:r w:rsidRPr="004020CF">
        <w:t>various</w:t>
      </w:r>
      <w:r>
        <w:t xml:space="preserve"> </w:t>
      </w:r>
      <w:r w:rsidRPr="004020CF">
        <w:t>levels</w:t>
      </w:r>
      <w:r>
        <w:t xml:space="preserve"> </w:t>
      </w:r>
      <w:r w:rsidRPr="004020CF">
        <w:t>of</w:t>
      </w:r>
      <w:r>
        <w:t xml:space="preserve"> </w:t>
      </w:r>
      <w:r w:rsidRPr="004020CF">
        <w:t>abstraction</w:t>
      </w:r>
      <w:r>
        <w:t xml:space="preserve"> </w:t>
      </w:r>
      <w:r w:rsidRPr="004020CF">
        <w:t>and</w:t>
      </w:r>
      <w:r>
        <w:t xml:space="preserve"> </w:t>
      </w:r>
      <w:r w:rsidRPr="004020CF">
        <w:t>fidelity</w:t>
      </w:r>
      <w:r>
        <w:t xml:space="preserve"> </w:t>
      </w:r>
      <w:r w:rsidRPr="004020CF">
        <w:t>including</w:t>
      </w:r>
      <w:r>
        <w:t xml:space="preserve"> </w:t>
      </w:r>
      <w:r w:rsidRPr="004020CF">
        <w:t>functional,</w:t>
      </w:r>
      <w:r>
        <w:t xml:space="preserve"> </w:t>
      </w:r>
      <w:r w:rsidRPr="004020CF">
        <w:t>performance,</w:t>
      </w:r>
      <w:r>
        <w:t xml:space="preserve"> </w:t>
      </w:r>
      <w:r w:rsidRPr="004020CF">
        <w:t>interaction,</w:t>
      </w:r>
      <w:r>
        <w:t xml:space="preserve"> </w:t>
      </w:r>
      <w:r w:rsidRPr="004020CF">
        <w:t>architecture</w:t>
      </w:r>
      <w:r>
        <w:t xml:space="preserve"> </w:t>
      </w:r>
      <w:r w:rsidRPr="004020CF">
        <w:t>and</w:t>
      </w:r>
      <w:r>
        <w:t xml:space="preserve"> </w:t>
      </w:r>
      <w:r w:rsidRPr="004020CF">
        <w:t>environment</w:t>
      </w:r>
      <w:r>
        <w:t xml:space="preserve"> </w:t>
      </w:r>
      <w:r w:rsidRPr="004020CF">
        <w:t>models,</w:t>
      </w:r>
      <w:r>
        <w:t xml:space="preserve"> </w:t>
      </w:r>
      <w:r w:rsidRPr="004020CF">
        <w:t>and</w:t>
      </w:r>
      <w:r>
        <w:t xml:space="preserve"> </w:t>
      </w:r>
      <w:r w:rsidRPr="004020CF">
        <w:t>operational</w:t>
      </w:r>
      <w:r>
        <w:t xml:space="preserve"> </w:t>
      </w:r>
      <w:r w:rsidRPr="004020CF">
        <w:t>scenarios.</w:t>
      </w:r>
      <w:r>
        <w:t xml:space="preserve">  </w:t>
      </w:r>
      <w:r w:rsidRPr="004020CF">
        <w:t>Most</w:t>
      </w:r>
      <w:r>
        <w:t xml:space="preserve"> </w:t>
      </w:r>
      <w:r w:rsidRPr="004020CF">
        <w:t>models</w:t>
      </w:r>
      <w:r>
        <w:t xml:space="preserve"> </w:t>
      </w:r>
      <w:r w:rsidRPr="004020CF">
        <w:t>will</w:t>
      </w:r>
      <w:r>
        <w:t xml:space="preserve"> </w:t>
      </w:r>
      <w:r w:rsidRPr="004020CF">
        <w:t>be</w:t>
      </w:r>
      <w:r>
        <w:t xml:space="preserve"> </w:t>
      </w:r>
      <w:r w:rsidRPr="004020CF">
        <w:t>held</w:t>
      </w:r>
      <w:r>
        <w:t xml:space="preserve"> </w:t>
      </w:r>
      <w:r w:rsidRPr="004020CF">
        <w:t>in</w:t>
      </w:r>
      <w:r>
        <w:t xml:space="preserve"> </w:t>
      </w:r>
      <w:r w:rsidRPr="004020CF">
        <w:t>the</w:t>
      </w:r>
      <w:r>
        <w:t xml:space="preserve"> </w:t>
      </w:r>
      <w:r w:rsidRPr="004020CF">
        <w:t>EIS.</w:t>
      </w:r>
      <w:r>
        <w:t xml:space="preserve">  </w:t>
      </w:r>
      <w:r w:rsidRPr="004020CF">
        <w:t>The</w:t>
      </w:r>
      <w:r>
        <w:t xml:space="preserve"> </w:t>
      </w:r>
      <w:r w:rsidRPr="004020CF">
        <w:t>models</w:t>
      </w:r>
      <w:r>
        <w:t xml:space="preserve"> </w:t>
      </w:r>
      <w:r w:rsidRPr="004020CF">
        <w:t>identified</w:t>
      </w:r>
      <w:r>
        <w:t xml:space="preserve"> </w:t>
      </w:r>
      <w:r w:rsidRPr="004020CF">
        <w:t>here</w:t>
      </w:r>
      <w:r>
        <w:t xml:space="preserve"> </w:t>
      </w:r>
      <w:r w:rsidRPr="004020CF">
        <w:t>should</w:t>
      </w:r>
      <w:r>
        <w:t xml:space="preserve"> </w:t>
      </w:r>
      <w:r w:rsidRPr="004020CF">
        <w:t>be</w:t>
      </w:r>
      <w:r>
        <w:t xml:space="preserve"> </w:t>
      </w:r>
      <w:r w:rsidRPr="004020CF">
        <w:t>of</w:t>
      </w:r>
      <w:r>
        <w:t xml:space="preserve"> </w:t>
      </w:r>
      <w:r w:rsidRPr="004020CF">
        <w:t>special</w:t>
      </w:r>
      <w:r>
        <w:t xml:space="preserve"> </w:t>
      </w:r>
      <w:r w:rsidRPr="004020CF">
        <w:t>significance</w:t>
      </w:r>
      <w:r>
        <w:t xml:space="preserve"> </w:t>
      </w:r>
      <w:r w:rsidRPr="004020CF">
        <w:t>to</w:t>
      </w:r>
      <w:r>
        <w:t xml:space="preserve"> </w:t>
      </w:r>
      <w:r w:rsidRPr="004020CF">
        <w:t>the</w:t>
      </w:r>
      <w:r>
        <w:t xml:space="preserve"> </w:t>
      </w:r>
      <w:r w:rsidRPr="004020CF">
        <w:t>Commonwealth.</w:t>
      </w:r>
    </w:p>
    <w:p w14:paraId="40F3458E" w14:textId="77777777" w:rsidR="00A17F87" w:rsidRDefault="00A17F87" w:rsidP="00A17F87">
      <w:pPr>
        <w:pStyle w:val="SOWTL5-ASDEFCON"/>
      </w:pPr>
      <w:r>
        <w:t xml:space="preserve">The parties </w:t>
      </w:r>
      <w:r w:rsidRPr="005869D2">
        <w:t>acknowledge</w:t>
      </w:r>
      <w:r>
        <w:t xml:space="preserve"> </w:t>
      </w:r>
      <w:r w:rsidRPr="005869D2">
        <w:t>and</w:t>
      </w:r>
      <w:r>
        <w:t xml:space="preserve"> </w:t>
      </w:r>
      <w:r w:rsidRPr="005869D2">
        <w:t>agree</w:t>
      </w:r>
      <w:r>
        <w:t xml:space="preserve"> </w:t>
      </w:r>
      <w:r w:rsidRPr="005869D2">
        <w:t>that</w:t>
      </w:r>
      <w:r>
        <w:t xml:space="preserve"> </w:t>
      </w:r>
      <w:r w:rsidRPr="005869D2">
        <w:t>the</w:t>
      </w:r>
      <w:r>
        <w:t xml:space="preserve"> </w:t>
      </w:r>
      <w:r w:rsidRPr="005869D2">
        <w:t>system</w:t>
      </w:r>
      <w:r>
        <w:t xml:space="preserve"> </w:t>
      </w:r>
      <w:r w:rsidRPr="005869D2">
        <w:t>models</w:t>
      </w:r>
      <w:r>
        <w:t xml:space="preserve"> </w:t>
      </w:r>
      <w:r w:rsidRPr="005869D2">
        <w:t>applicable</w:t>
      </w:r>
      <w:r>
        <w:t xml:space="preserve"> </w:t>
      </w:r>
      <w:r w:rsidRPr="005869D2">
        <w:t>to</w:t>
      </w:r>
      <w:r>
        <w:t xml:space="preserve"> </w:t>
      </w:r>
      <w:r w:rsidRPr="005869D2">
        <w:t>the</w:t>
      </w:r>
      <w:r>
        <w:t xml:space="preserve"> </w:t>
      </w:r>
      <w:r w:rsidRPr="005869D2">
        <w:t>Contract</w:t>
      </w:r>
      <w:r>
        <w:t xml:space="preserve"> include all of the </w:t>
      </w:r>
      <w:r w:rsidRPr="005869D2">
        <w:t>functional</w:t>
      </w:r>
      <w:r>
        <w:t xml:space="preserve"> </w:t>
      </w:r>
      <w:r w:rsidRPr="005869D2">
        <w:t>models,</w:t>
      </w:r>
      <w:r>
        <w:t xml:space="preserve"> </w:t>
      </w:r>
      <w:r w:rsidRPr="005869D2">
        <w:t>performance</w:t>
      </w:r>
      <w:r>
        <w:t xml:space="preserve"> </w:t>
      </w:r>
      <w:r w:rsidRPr="005869D2">
        <w:t>models,</w:t>
      </w:r>
      <w:r>
        <w:t xml:space="preserve"> </w:t>
      </w:r>
      <w:r w:rsidRPr="005869D2">
        <w:t>interaction</w:t>
      </w:r>
      <w:r>
        <w:t xml:space="preserve"> </w:t>
      </w:r>
      <w:r w:rsidRPr="005869D2">
        <w:t>models,</w:t>
      </w:r>
      <w:r>
        <w:t xml:space="preserve"> </w:t>
      </w:r>
      <w:r w:rsidRPr="005869D2">
        <w:t>architecture</w:t>
      </w:r>
      <w:r>
        <w:t xml:space="preserve"> </w:t>
      </w:r>
      <w:r w:rsidRPr="005869D2">
        <w:t>models,</w:t>
      </w:r>
      <w:r>
        <w:t xml:space="preserve"> </w:t>
      </w:r>
      <w:r w:rsidRPr="005869D2">
        <w:t>environment</w:t>
      </w:r>
      <w:r>
        <w:t xml:space="preserve"> </w:t>
      </w:r>
      <w:r w:rsidRPr="005869D2">
        <w:t>models,</w:t>
      </w:r>
      <w:r>
        <w:t xml:space="preserve"> physical mock ups and other models used by the Contractor for </w:t>
      </w:r>
      <w:r w:rsidRPr="00523B50">
        <w:t>design,</w:t>
      </w:r>
      <w:r>
        <w:t xml:space="preserve"> </w:t>
      </w:r>
      <w:r w:rsidRPr="00523B50">
        <w:t>Design</w:t>
      </w:r>
      <w:r>
        <w:t xml:space="preserve"> </w:t>
      </w:r>
      <w:r w:rsidRPr="00523B50">
        <w:t>Acceptance</w:t>
      </w:r>
      <w:r>
        <w:t xml:space="preserve"> </w:t>
      </w:r>
      <w:r w:rsidRPr="00523B50">
        <w:t>and/or</w:t>
      </w:r>
      <w:r>
        <w:t xml:space="preserve"> s</w:t>
      </w:r>
      <w:r w:rsidRPr="00523B50">
        <w:t>ystem</w:t>
      </w:r>
      <w:r>
        <w:t xml:space="preserve"> </w:t>
      </w:r>
      <w:r w:rsidRPr="00523B50">
        <w:t>Acceptance</w:t>
      </w:r>
      <w:r>
        <w:t xml:space="preserve"> </w:t>
      </w:r>
      <w:r w:rsidRPr="00523B50">
        <w:t>activities</w:t>
      </w:r>
      <w:r>
        <w:t>, which, for clarity, includes use for Acceptance V&amp;V activities.</w:t>
      </w:r>
    </w:p>
    <w:p w14:paraId="4FC041A2" w14:textId="77777777" w:rsidR="00A17F87" w:rsidRDefault="00A17F87" w:rsidP="00A17F87">
      <w:pPr>
        <w:pStyle w:val="SOWTL5-ASDEFCON"/>
      </w:pPr>
      <w:r w:rsidRPr="00523B50">
        <w:t>The</w:t>
      </w:r>
      <w:r>
        <w:t xml:space="preserve"> </w:t>
      </w:r>
      <w:r w:rsidRPr="00523B50">
        <w:t>Contractor</w:t>
      </w:r>
      <w:r>
        <w:t xml:space="preserve"> </w:t>
      </w:r>
      <w:r w:rsidRPr="00523B50">
        <w:t>shall</w:t>
      </w:r>
      <w:r>
        <w:t xml:space="preserve"> </w:t>
      </w:r>
      <w:r w:rsidRPr="00523B50">
        <w:t>Validate</w:t>
      </w:r>
      <w:r>
        <w:t xml:space="preserve"> </w:t>
      </w:r>
      <w:r w:rsidRPr="00523B50">
        <w:t>all</w:t>
      </w:r>
      <w:r>
        <w:t xml:space="preserve"> </w:t>
      </w:r>
      <w:r w:rsidRPr="00523B50">
        <w:t>system</w:t>
      </w:r>
      <w:r>
        <w:t xml:space="preserve"> </w:t>
      </w:r>
      <w:r w:rsidRPr="00523B50">
        <w:t>models</w:t>
      </w:r>
      <w:r>
        <w:t xml:space="preserve"> </w:t>
      </w:r>
      <w:r w:rsidRPr="00523B50">
        <w:t>that</w:t>
      </w:r>
      <w:r>
        <w:t xml:space="preserve"> </w:t>
      </w:r>
      <w:r w:rsidRPr="00523B50">
        <w:t>are</w:t>
      </w:r>
      <w:r>
        <w:t xml:space="preserve"> </w:t>
      </w:r>
      <w:r w:rsidRPr="00523B50">
        <w:t>used</w:t>
      </w:r>
      <w:r>
        <w:t xml:space="preserve"> </w:t>
      </w:r>
      <w:r w:rsidRPr="00523B50">
        <w:t>for</w:t>
      </w:r>
      <w:r>
        <w:t xml:space="preserve"> </w:t>
      </w:r>
      <w:r w:rsidRPr="00523B50">
        <w:t>design</w:t>
      </w:r>
      <w:r>
        <w:t xml:space="preserve">, </w:t>
      </w:r>
      <w:r w:rsidRPr="00523B50">
        <w:t>Design</w:t>
      </w:r>
      <w:r>
        <w:t xml:space="preserve"> </w:t>
      </w:r>
      <w:r w:rsidRPr="00523B50">
        <w:t>Acceptance</w:t>
      </w:r>
      <w:r>
        <w:t xml:space="preserve"> </w:t>
      </w:r>
      <w:r w:rsidRPr="00523B50">
        <w:t>and/or</w:t>
      </w:r>
      <w:r>
        <w:t xml:space="preserve"> s</w:t>
      </w:r>
      <w:r w:rsidRPr="00523B50">
        <w:t>ystem</w:t>
      </w:r>
      <w:r>
        <w:t xml:space="preserve"> </w:t>
      </w:r>
      <w:r w:rsidRPr="00523B50">
        <w:t>Acceptance</w:t>
      </w:r>
      <w:r>
        <w:t xml:space="preserve"> </w:t>
      </w:r>
      <w:r w:rsidRPr="00523B50">
        <w:t>activities</w:t>
      </w:r>
      <w:r>
        <w:t>.</w:t>
      </w:r>
    </w:p>
    <w:p w14:paraId="1DA2D705"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facilities</w:t>
      </w:r>
      <w:r>
        <w:t xml:space="preserve"> </w:t>
      </w:r>
      <w:r w:rsidRPr="004020CF">
        <w:t>and</w:t>
      </w:r>
      <w:r>
        <w:t xml:space="preserve"> </w:t>
      </w:r>
      <w:r w:rsidRPr="004020CF">
        <w:t>assistance</w:t>
      </w:r>
      <w:r>
        <w:t xml:space="preserve"> </w:t>
      </w:r>
      <w:r w:rsidRPr="004020CF">
        <w:t>reasonably</w:t>
      </w:r>
      <w:r>
        <w:t xml:space="preserve"> </w:t>
      </w:r>
      <w:r w:rsidRPr="004020CF">
        <w:t>required</w:t>
      </w:r>
      <w:r>
        <w:t xml:space="preserve"> </w:t>
      </w:r>
      <w:r w:rsidRPr="004020CF">
        <w:t>by</w:t>
      </w:r>
      <w:r>
        <w:t xml:space="preserve"> </w:t>
      </w:r>
      <w:r w:rsidRPr="004020CF">
        <w:t>the</w:t>
      </w:r>
      <w:r>
        <w:t xml:space="preserve"> </w:t>
      </w:r>
      <w:r w:rsidRPr="004020CF">
        <w:t>Commonwealth</w:t>
      </w:r>
      <w:r>
        <w:t xml:space="preserve"> </w:t>
      </w:r>
      <w:r w:rsidRPr="004020CF">
        <w:t>in</w:t>
      </w:r>
      <w:r>
        <w:t xml:space="preserve"> </w:t>
      </w:r>
      <w:r w:rsidRPr="004020CF">
        <w:t>order</w:t>
      </w:r>
      <w:r>
        <w:t xml:space="preserve"> </w:t>
      </w:r>
      <w:r w:rsidRPr="004020CF">
        <w:t>for</w:t>
      </w:r>
      <w:r>
        <w:t xml:space="preserve"> </w:t>
      </w:r>
      <w:r w:rsidRPr="004020CF">
        <w:t>the</w:t>
      </w:r>
      <w:r>
        <w:t xml:space="preserve"> </w:t>
      </w:r>
      <w:r w:rsidRPr="004020CF">
        <w:t>Commonwealth</w:t>
      </w:r>
      <w:r>
        <w:t xml:space="preserve"> </w:t>
      </w:r>
      <w:r w:rsidRPr="004020CF">
        <w:t>to</w:t>
      </w:r>
      <w:r>
        <w:t xml:space="preserve"> </w:t>
      </w:r>
      <w:r w:rsidRPr="004020CF">
        <w:t>access</w:t>
      </w:r>
      <w:r>
        <w:t xml:space="preserve"> </w:t>
      </w:r>
      <w:r w:rsidRPr="004020CF">
        <w:t>all</w:t>
      </w:r>
      <w:r>
        <w:t xml:space="preserve"> system </w:t>
      </w:r>
      <w:r w:rsidRPr="004020CF">
        <w:t>models</w:t>
      </w:r>
      <w:r>
        <w:t xml:space="preserve"> </w:t>
      </w:r>
      <w:r w:rsidRPr="004020CF">
        <w:t>proposed</w:t>
      </w:r>
      <w:r>
        <w:t xml:space="preserve"> </w:t>
      </w:r>
      <w:r w:rsidRPr="004020CF">
        <w:t>for</w:t>
      </w:r>
      <w:r>
        <w:t xml:space="preserve"> </w:t>
      </w:r>
      <w:r w:rsidRPr="004020CF">
        <w:t>use</w:t>
      </w:r>
      <w:r>
        <w:t xml:space="preserve"> </w:t>
      </w:r>
      <w:r w:rsidRPr="004020CF">
        <w:t>as</w:t>
      </w:r>
      <w:r>
        <w:t xml:space="preserve"> </w:t>
      </w:r>
      <w:r w:rsidRPr="004020CF">
        <w:t>part</w:t>
      </w:r>
      <w:r>
        <w:t xml:space="preserve"> </w:t>
      </w:r>
      <w:r w:rsidRPr="004020CF">
        <w:t>of</w:t>
      </w:r>
      <w:r>
        <w:t xml:space="preserve"> </w:t>
      </w:r>
      <w:r w:rsidRPr="004020CF">
        <w:t>a</w:t>
      </w:r>
      <w:r>
        <w:t xml:space="preserve"> </w:t>
      </w:r>
      <w:r w:rsidRPr="004020CF">
        <w:t>formal</w:t>
      </w:r>
      <w:r>
        <w:t xml:space="preserve"> </w:t>
      </w:r>
      <w:r w:rsidRPr="004020CF">
        <w:t>Verification</w:t>
      </w:r>
      <w:r>
        <w:t xml:space="preserve"> </w:t>
      </w:r>
      <w:r w:rsidRPr="004020CF">
        <w:t>or</w:t>
      </w:r>
      <w:r>
        <w:t xml:space="preserve"> </w:t>
      </w:r>
      <w:r w:rsidRPr="004020CF">
        <w:t>Validation</w:t>
      </w:r>
      <w:r>
        <w:t xml:space="preserve"> </w:t>
      </w:r>
      <w:r w:rsidRPr="004020CF">
        <w:t>activity.</w:t>
      </w:r>
    </w:p>
    <w:p w14:paraId="0B1F9544" w14:textId="77777777" w:rsidR="00A17F87" w:rsidRDefault="00A17F87" w:rsidP="00A17F87">
      <w:pPr>
        <w:pStyle w:val="SOWTL5-ASDEFCON"/>
      </w:pPr>
      <w:r w:rsidRPr="004020CF">
        <w:t>If</w:t>
      </w:r>
      <w:r>
        <w:t xml:space="preserve"> </w:t>
      </w:r>
      <w:r w:rsidRPr="004020CF">
        <w:t>requested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the</w:t>
      </w:r>
      <w:r>
        <w:t xml:space="preserve"> </w:t>
      </w:r>
      <w:r w:rsidRPr="004020CF">
        <w:t>Contractor</w:t>
      </w:r>
      <w:r>
        <w:t xml:space="preserve"> </w:t>
      </w:r>
      <w:r w:rsidRPr="004020CF">
        <w:t>shall</w:t>
      </w:r>
      <w:r>
        <w:t xml:space="preserve"> </w:t>
      </w:r>
      <w:r w:rsidRPr="004020CF">
        <w:t>deliver</w:t>
      </w:r>
      <w:r>
        <w:t xml:space="preserve"> </w:t>
      </w:r>
      <w:r w:rsidRPr="004020CF">
        <w:t>all</w:t>
      </w:r>
      <w:r>
        <w:t xml:space="preserve"> system </w:t>
      </w:r>
      <w:r w:rsidRPr="004020CF">
        <w:t>models</w:t>
      </w:r>
      <w:r>
        <w:t xml:space="preserve"> </w:t>
      </w:r>
      <w:r w:rsidRPr="004020CF">
        <w:t>and</w:t>
      </w:r>
      <w:r>
        <w:t xml:space="preserve"> </w:t>
      </w:r>
      <w:r w:rsidRPr="004020CF">
        <w:t>associated</w:t>
      </w:r>
      <w:r>
        <w:t xml:space="preserve"> </w:t>
      </w:r>
      <w:r w:rsidRPr="004020CF">
        <w:t>documentation,</w:t>
      </w:r>
      <w:r>
        <w:t xml:space="preserve"> </w:t>
      </w:r>
      <w:r w:rsidRPr="004020CF">
        <w:t>which</w:t>
      </w:r>
      <w:r>
        <w:t xml:space="preserve"> </w:t>
      </w:r>
      <w:r w:rsidRPr="004020CF">
        <w:t>are</w:t>
      </w:r>
      <w:r>
        <w:t xml:space="preserve"> </w:t>
      </w:r>
      <w:r w:rsidRPr="004020CF">
        <w:t>used</w:t>
      </w:r>
      <w:r>
        <w:t xml:space="preserve"> </w:t>
      </w:r>
      <w:r w:rsidRPr="004020CF">
        <w:t>as</w:t>
      </w:r>
      <w:r>
        <w:t xml:space="preserve"> </w:t>
      </w:r>
      <w:r w:rsidRPr="004020CF">
        <w:t>part</w:t>
      </w:r>
      <w:r>
        <w:t xml:space="preserve"> </w:t>
      </w:r>
      <w:r w:rsidRPr="004020CF">
        <w:t>of</w:t>
      </w:r>
      <w:r>
        <w:t xml:space="preserve"> </w:t>
      </w:r>
      <w:r w:rsidRPr="004020CF">
        <w:t>a</w:t>
      </w:r>
      <w:r>
        <w:t xml:space="preserve"> </w:t>
      </w:r>
      <w:r w:rsidRPr="004020CF">
        <w:t>formal</w:t>
      </w:r>
      <w:r>
        <w:t xml:space="preserve"> </w:t>
      </w:r>
      <w:r w:rsidRPr="004020CF">
        <w:t>Verification</w:t>
      </w:r>
      <w:r>
        <w:t xml:space="preserve"> </w:t>
      </w:r>
      <w:r w:rsidRPr="004020CF">
        <w:t>or</w:t>
      </w:r>
      <w:r>
        <w:t xml:space="preserve"> </w:t>
      </w:r>
      <w:r w:rsidRPr="004020CF">
        <w:t>Validation</w:t>
      </w:r>
      <w:r>
        <w:t xml:space="preserve"> </w:t>
      </w:r>
      <w:r w:rsidRPr="004020CF">
        <w:t>activity.</w:t>
      </w:r>
    </w:p>
    <w:p w14:paraId="55ADF8E4" w14:textId="77777777" w:rsidR="00A17F87" w:rsidRDefault="00A17F87" w:rsidP="00A17F87">
      <w:pPr>
        <w:pStyle w:val="SOWHL4-ASDEFCON"/>
      </w:pPr>
      <w:bookmarkStart w:id="698" w:name="_Ref123537029"/>
      <w:bookmarkStart w:id="699" w:name="_Toc521072666"/>
      <w:bookmarkStart w:id="700" w:name="_Toc523582304"/>
      <w:bookmarkStart w:id="701" w:name="_Toc95103321"/>
      <w:bookmarkStart w:id="702" w:name="_Toc184467859"/>
      <w:bookmarkStart w:id="703" w:name="_Ref453652890"/>
      <w:bookmarkStart w:id="704" w:name="_Toc505864100"/>
      <w:bookmarkStart w:id="705" w:name="_Toc505865859"/>
      <w:bookmarkStart w:id="706" w:name="_Toc505866480"/>
      <w:bookmarkStart w:id="707" w:name="_Ref11661345"/>
      <w:r>
        <w:t>Mission System Architecture</w:t>
      </w:r>
      <w:bookmarkEnd w:id="698"/>
    </w:p>
    <w:p w14:paraId="0E321C98" w14:textId="48319F92" w:rsidR="00A17F87" w:rsidRDefault="00940461" w:rsidP="00A17F87">
      <w:pPr>
        <w:pStyle w:val="NoteToDrafters-ASDEFCON"/>
      </w:pPr>
      <w:r>
        <w:t>Note to drafters:</w:t>
      </w:r>
      <w:r w:rsidR="00A17F87">
        <w:t xml:space="preserve"> Include this clause if there is a need for a System Architecture Description, which may be appropriate if the Mission System is an ICT system, part of a system-of-systems, or is itself a system-of-systems.  It may also be appropriate where the Capability Manager wishes to evolve the Mission System over its life under some form of technology evolution program.</w:t>
      </w:r>
    </w:p>
    <w:p w14:paraId="337FBDEC" w14:textId="77777777" w:rsidR="00A17F87" w:rsidRDefault="00A17F87" w:rsidP="00A17F87">
      <w:pPr>
        <w:pStyle w:val="SOWTL5-ASDEFCON"/>
      </w:pPr>
      <w:bookmarkStart w:id="708" w:name="_Ref123536970"/>
      <w:r>
        <w:t xml:space="preserve">The parties </w:t>
      </w:r>
      <w:r w:rsidRPr="005869D2">
        <w:t>acknowledge</w:t>
      </w:r>
      <w:r>
        <w:t xml:space="preserve"> </w:t>
      </w:r>
      <w:r w:rsidRPr="005869D2">
        <w:t>and</w:t>
      </w:r>
      <w:r>
        <w:t xml:space="preserve"> </w:t>
      </w:r>
      <w:r w:rsidRPr="005869D2">
        <w:t>agree</w:t>
      </w:r>
      <w:r>
        <w:t xml:space="preserve"> </w:t>
      </w:r>
      <w:r w:rsidRPr="005869D2">
        <w:t>that</w:t>
      </w:r>
      <w:r>
        <w:t xml:space="preserve"> </w:t>
      </w:r>
      <w:r w:rsidRPr="005869D2">
        <w:t>the</w:t>
      </w:r>
      <w:r>
        <w:t xml:space="preserve"> objectives of developing a system architecture are to:</w:t>
      </w:r>
      <w:bookmarkEnd w:id="708"/>
    </w:p>
    <w:p w14:paraId="46A5E43F" w14:textId="77777777" w:rsidR="00A17F87" w:rsidRDefault="00A17F87" w:rsidP="00A17F87">
      <w:pPr>
        <w:pStyle w:val="SOWSubL1-ASDEFCON"/>
      </w:pPr>
      <w:r>
        <w:t>support the design processes for the Mission System (including any embedded Support System elements), particularly in relation to:</w:t>
      </w:r>
    </w:p>
    <w:p w14:paraId="653212BC" w14:textId="77777777" w:rsidR="00A17F87" w:rsidRDefault="00A17F87" w:rsidP="00A17F87">
      <w:pPr>
        <w:pStyle w:val="SOWSubL2-ASDEFCON"/>
      </w:pPr>
      <w:bookmarkStart w:id="709" w:name="_Ref112168192"/>
      <w:r>
        <w:t>ensuring that the Contractor’s evolving design is complete, consistent, coherent, and Verifiable; and</w:t>
      </w:r>
      <w:bookmarkEnd w:id="709"/>
    </w:p>
    <w:p w14:paraId="4D05ABEF" w14:textId="59047ED6" w:rsidR="00A17F87" w:rsidRDefault="00A17F87" w:rsidP="00A17F87">
      <w:pPr>
        <w:pStyle w:val="SOWSubL2-ASDEFCON"/>
      </w:pPr>
      <w:r>
        <w:t xml:space="preserve">being able to demonstrate to the Commonwealth that the design attributes identified in subclause </w:t>
      </w:r>
      <w:r>
        <w:fldChar w:fldCharType="begin"/>
      </w:r>
      <w:r>
        <w:instrText xml:space="preserve"> REF _Ref112168192 \w \h </w:instrText>
      </w:r>
      <w:r>
        <w:fldChar w:fldCharType="separate"/>
      </w:r>
      <w:r w:rsidR="008053F7">
        <w:t>4.5.5.2.1a(i)</w:t>
      </w:r>
      <w:r>
        <w:fldChar w:fldCharType="end"/>
      </w:r>
      <w:r>
        <w:t xml:space="preserve"> have been achieved;</w:t>
      </w:r>
    </w:p>
    <w:p w14:paraId="6DA1D068" w14:textId="77777777" w:rsidR="00A17F87" w:rsidRDefault="00A17F87" w:rsidP="00A17F87">
      <w:pPr>
        <w:pStyle w:val="SOWSubL1-ASDEFCON"/>
      </w:pPr>
      <w:r>
        <w:t>support any design trade-offs across the system architecture, including in relation to requirements trade-offs, solution trade-offs, and trade-offs between the various specialty engineering domains;</w:t>
      </w:r>
    </w:p>
    <w:p w14:paraId="73C504CA" w14:textId="77777777" w:rsidR="00A17F87" w:rsidRDefault="00A17F87" w:rsidP="00A17F87">
      <w:pPr>
        <w:pStyle w:val="SOWSubL1-ASDEFCON"/>
      </w:pPr>
      <w:r>
        <w:lastRenderedPageBreak/>
        <w:t>facilitate collaboration across the Contractor’s design team(s) and with the Commonwealth as the designs of the Mission System (including any embedded Support System elements) evolve;</w:t>
      </w:r>
    </w:p>
    <w:p w14:paraId="68559F82" w14:textId="77777777" w:rsidR="00A17F87" w:rsidRDefault="00A17F87" w:rsidP="00A17F87">
      <w:pPr>
        <w:pStyle w:val="SOWSubL1-ASDEFCON"/>
      </w:pPr>
      <w:r>
        <w:t>provide a controlled repository of system architecture and design information, thereby:</w:t>
      </w:r>
    </w:p>
    <w:p w14:paraId="37D52E3F" w14:textId="3BEEFB7A" w:rsidR="00A17F87" w:rsidRDefault="00A17F87" w:rsidP="00A17F87">
      <w:pPr>
        <w:pStyle w:val="SOWSubL2-ASDEFCON"/>
      </w:pPr>
      <w:r>
        <w:t xml:space="preserve">facilitating the Verification, Validation, Certification and Accreditation of the Mission System design, including in relation to </w:t>
      </w:r>
      <w:r w:rsidR="005A2B0A">
        <w:fldChar w:fldCharType="begin">
          <w:ffData>
            <w:name w:val=""/>
            <w:enabled/>
            <w:calcOnExit w:val="0"/>
            <w:textInput>
              <w:default w:val="[...DRAFTER TO INSERT (eg, Missionworthiness, Seaworthiness, Airworthiness or Landworthiness)...]"/>
            </w:textInput>
          </w:ffData>
        </w:fldChar>
      </w:r>
      <w:r w:rsidR="005A2B0A">
        <w:instrText xml:space="preserve"> FORMTEXT </w:instrText>
      </w:r>
      <w:r w:rsidR="005A2B0A">
        <w:fldChar w:fldCharType="separate"/>
      </w:r>
      <w:r w:rsidR="008053F7">
        <w:rPr>
          <w:noProof/>
        </w:rPr>
        <w:t>[...DRAFTER TO INSERT (eg, Missionworthiness, Seaworthiness, Airworthiness or Landworthiness)...]</w:t>
      </w:r>
      <w:r w:rsidR="005A2B0A">
        <w:fldChar w:fldCharType="end"/>
      </w:r>
      <w:r>
        <w:t>, safety, security and HSI;</w:t>
      </w:r>
    </w:p>
    <w:p w14:paraId="085BEF92" w14:textId="7BF6AC98" w:rsidR="00A17F87" w:rsidRPr="00DD08CC" w:rsidRDefault="00A17F87" w:rsidP="00A17F87">
      <w:pPr>
        <w:pStyle w:val="SOWSubL2-ASDEFCON"/>
      </w:pPr>
      <w:r>
        <w:t xml:space="preserve">supporting the requirements for an EIS under clause </w:t>
      </w:r>
      <w:r>
        <w:fldChar w:fldCharType="begin"/>
      </w:r>
      <w:r>
        <w:instrText xml:space="preserve"> REF _Ref225600637 \w \h </w:instrText>
      </w:r>
      <w:r>
        <w:fldChar w:fldCharType="separate"/>
      </w:r>
      <w:r w:rsidR="008053F7">
        <w:t>4.5.3</w:t>
      </w:r>
      <w:r>
        <w:fldChar w:fldCharType="end"/>
      </w:r>
      <w:r>
        <w:t>;</w:t>
      </w:r>
    </w:p>
    <w:p w14:paraId="4A026EDC" w14:textId="77777777" w:rsidR="00A17F87" w:rsidRDefault="00A17F87" w:rsidP="00A17F87">
      <w:pPr>
        <w:pStyle w:val="SOWSubL2-ASDEFCON"/>
      </w:pPr>
      <w:r>
        <w:t>facilitating the efficient development of future design upgrades over the Life-of-Type of the Mission System by incorporating growth and evolution requirements and associated design solutions into the system architecture;</w:t>
      </w:r>
    </w:p>
    <w:p w14:paraId="5A63B7F3" w14:textId="77777777" w:rsidR="00A17F87" w:rsidRDefault="00A17F87" w:rsidP="00A17F87">
      <w:pPr>
        <w:pStyle w:val="SOWSubL2-ASDEFCON"/>
      </w:pPr>
      <w:r>
        <w:t>facilitating the Commonwealth’s Sovereignty objectives by providing a repository of system architecture and design information for the Mission System that can be utilised in Australia; and</w:t>
      </w:r>
    </w:p>
    <w:p w14:paraId="3E94D0CD" w14:textId="77777777" w:rsidR="00A17F87" w:rsidRDefault="00A17F87" w:rsidP="00A17F87">
      <w:pPr>
        <w:pStyle w:val="SOWSubL2-ASDEFCON"/>
      </w:pPr>
      <w:r>
        <w:t>facilitating the sustainment of the Mission System over its Life-of-Type, particularly in relation to Engineering Support and Maintenance Support.</w:t>
      </w:r>
    </w:p>
    <w:p w14:paraId="6E1B150C" w14:textId="4B9D8DF2" w:rsidR="00A17F87" w:rsidRDefault="00A17F87" w:rsidP="00A17F87">
      <w:pPr>
        <w:pStyle w:val="SOWTL5-ASDEFCON"/>
      </w:pPr>
      <w:r w:rsidRPr="009E06BA">
        <w:t>The</w:t>
      </w:r>
      <w:r>
        <w:t xml:space="preserve"> </w:t>
      </w:r>
      <w:r w:rsidRPr="009E06BA">
        <w:t>Contractor</w:t>
      </w:r>
      <w:r>
        <w:t xml:space="preserve"> </w:t>
      </w:r>
      <w:r w:rsidRPr="009E06BA">
        <w:t>shall</w:t>
      </w:r>
      <w:r>
        <w:t xml:space="preserve"> </w:t>
      </w:r>
      <w:r w:rsidRPr="009E06BA">
        <w:t>use</w:t>
      </w:r>
      <w:r>
        <w:t xml:space="preserve"> </w:t>
      </w:r>
      <w:r w:rsidRPr="009E06BA">
        <w:t>MagicDraw®</w:t>
      </w:r>
      <w:r>
        <w:t xml:space="preserve"> </w:t>
      </w:r>
      <w:r w:rsidRPr="009E06BA">
        <w:t>19.0</w:t>
      </w:r>
      <w:r>
        <w:t xml:space="preserve"> </w:t>
      </w:r>
      <w:r w:rsidRPr="009E06BA">
        <w:t>(or</w:t>
      </w:r>
      <w:r>
        <w:t xml:space="preserve"> </w:t>
      </w:r>
      <w:r w:rsidRPr="009E06BA">
        <w:t>an</w:t>
      </w:r>
      <w:r>
        <w:t xml:space="preserve"> </w:t>
      </w:r>
      <w:r w:rsidRPr="009E06BA">
        <w:t>alternative</w:t>
      </w:r>
      <w:r>
        <w:t xml:space="preserve"> </w:t>
      </w:r>
      <w:r w:rsidRPr="009E06BA">
        <w:t>Approved</w:t>
      </w:r>
      <w:r>
        <w:t xml:space="preserve"> </w:t>
      </w:r>
      <w:r w:rsidRPr="009E06BA">
        <w:t>by</w:t>
      </w:r>
      <w:r>
        <w:t xml:space="preserve"> </w:t>
      </w:r>
      <w:r w:rsidRPr="009E06BA">
        <w:t>the</w:t>
      </w:r>
      <w:r>
        <w:t xml:space="preserve"> </w:t>
      </w:r>
      <w:r w:rsidRPr="009E06BA">
        <w:t>Commonwealth</w:t>
      </w:r>
      <w:r>
        <w:t xml:space="preserve"> </w:t>
      </w:r>
      <w:r w:rsidRPr="009E06BA">
        <w:t>Representative)</w:t>
      </w:r>
      <w:r>
        <w:t xml:space="preserve"> </w:t>
      </w:r>
      <w:r w:rsidRPr="009E06BA">
        <w:t>to</w:t>
      </w:r>
      <w:r>
        <w:t xml:space="preserve"> </w:t>
      </w:r>
      <w:r w:rsidRPr="009E06BA">
        <w:t>develop</w:t>
      </w:r>
      <w:r>
        <w:t xml:space="preserve"> </w:t>
      </w:r>
      <w:r w:rsidRPr="009E06BA">
        <w:t>a</w:t>
      </w:r>
      <w:r>
        <w:t xml:space="preserve"> </w:t>
      </w:r>
      <w:r w:rsidRPr="009E06BA">
        <w:t>system</w:t>
      </w:r>
      <w:r>
        <w:t xml:space="preserve"> </w:t>
      </w:r>
      <w:r w:rsidRPr="009E06BA">
        <w:t>architecture</w:t>
      </w:r>
      <w:r>
        <w:t xml:space="preserve"> </w:t>
      </w:r>
      <w:r w:rsidRPr="009E06BA">
        <w:t>model</w:t>
      </w:r>
      <w:r>
        <w:t xml:space="preserve"> </w:t>
      </w:r>
      <w:r w:rsidRPr="009E06BA">
        <w:t>of</w:t>
      </w:r>
      <w:r>
        <w:t xml:space="preserve"> </w:t>
      </w:r>
      <w:r w:rsidRPr="009E06BA">
        <w:t>the</w:t>
      </w:r>
      <w:r>
        <w:t xml:space="preserve"> Mission System (including any embedded </w:t>
      </w:r>
      <w:r w:rsidRPr="009E06BA">
        <w:t>Support</w:t>
      </w:r>
      <w:r>
        <w:t xml:space="preserve"> </w:t>
      </w:r>
      <w:r w:rsidRPr="009E06BA">
        <w:t>System</w:t>
      </w:r>
      <w:r>
        <w:t xml:space="preserve"> elements)</w:t>
      </w:r>
      <w:r w:rsidRPr="009E06BA">
        <w:t>,</w:t>
      </w:r>
      <w:r>
        <w:t xml:space="preserve"> </w:t>
      </w:r>
      <w:r w:rsidRPr="009E06BA">
        <w:t>as</w:t>
      </w:r>
      <w:r>
        <w:t xml:space="preserve"> </w:t>
      </w:r>
      <w:r w:rsidRPr="009E06BA">
        <w:t>one</w:t>
      </w:r>
      <w:r>
        <w:t xml:space="preserve"> </w:t>
      </w:r>
      <w:r w:rsidRPr="009E06BA">
        <w:t>of</w:t>
      </w:r>
      <w:r>
        <w:t xml:space="preserve"> </w:t>
      </w:r>
      <w:r w:rsidRPr="009E06BA">
        <w:t>the</w:t>
      </w:r>
      <w:r>
        <w:t xml:space="preserve"> </w:t>
      </w:r>
      <w:r w:rsidRPr="009E06BA">
        <w:t>system</w:t>
      </w:r>
      <w:r>
        <w:t xml:space="preserve"> </w:t>
      </w:r>
      <w:r w:rsidRPr="009E06BA">
        <w:t>models</w:t>
      </w:r>
      <w:r>
        <w:t xml:space="preserve"> </w:t>
      </w:r>
      <w:r w:rsidRPr="009E06BA">
        <w:t>to</w:t>
      </w:r>
      <w:r>
        <w:t xml:space="preserve"> </w:t>
      </w:r>
      <w:r w:rsidRPr="009E06BA">
        <w:t>be</w:t>
      </w:r>
      <w:r>
        <w:t xml:space="preserve"> </w:t>
      </w:r>
      <w:r w:rsidRPr="009E06BA">
        <w:t>developed</w:t>
      </w:r>
      <w:r>
        <w:t xml:space="preserve"> </w:t>
      </w:r>
      <w:r w:rsidRPr="009E06BA">
        <w:t>under</w:t>
      </w:r>
      <w:r>
        <w:t xml:space="preserve"> </w:t>
      </w:r>
      <w:r w:rsidRPr="009E06BA">
        <w:t>clause</w:t>
      </w:r>
      <w:r>
        <w:t xml:space="preserve"> </w:t>
      </w:r>
      <w:r>
        <w:fldChar w:fldCharType="begin"/>
      </w:r>
      <w:r>
        <w:instrText xml:space="preserve"> REF _Ref107298200 \r \h </w:instrText>
      </w:r>
      <w:r>
        <w:fldChar w:fldCharType="separate"/>
      </w:r>
      <w:r w:rsidR="008053F7">
        <w:t>4.5.5.1</w:t>
      </w:r>
      <w:r>
        <w:fldChar w:fldCharType="end"/>
      </w:r>
      <w:r w:rsidRPr="009E06BA">
        <w:t>,</w:t>
      </w:r>
      <w:r>
        <w:t xml:space="preserve"> </w:t>
      </w:r>
      <w:r w:rsidRPr="009E06BA">
        <w:t>to</w:t>
      </w:r>
      <w:r>
        <w:t xml:space="preserve"> </w:t>
      </w:r>
      <w:r w:rsidRPr="009E06BA">
        <w:t>support</w:t>
      </w:r>
      <w:r>
        <w:t xml:space="preserve"> </w:t>
      </w:r>
      <w:r w:rsidRPr="009E06BA">
        <w:t>the</w:t>
      </w:r>
      <w:r>
        <w:t xml:space="preserve"> </w:t>
      </w:r>
      <w:r w:rsidRPr="009E06BA">
        <w:t>objectives</w:t>
      </w:r>
      <w:r>
        <w:t xml:space="preserve"> </w:t>
      </w:r>
      <w:r w:rsidRPr="009E06BA">
        <w:t>at</w:t>
      </w:r>
      <w:r>
        <w:t xml:space="preserve"> </w:t>
      </w:r>
      <w:r w:rsidRPr="009E06BA">
        <w:t>clause</w:t>
      </w:r>
      <w:r>
        <w:t xml:space="preserve"> </w:t>
      </w:r>
      <w:r>
        <w:fldChar w:fldCharType="begin"/>
      </w:r>
      <w:r>
        <w:instrText xml:space="preserve"> REF _Ref123536970 \r \h </w:instrText>
      </w:r>
      <w:r>
        <w:fldChar w:fldCharType="separate"/>
      </w:r>
      <w:r w:rsidR="008053F7">
        <w:t>4.5.5.2.1</w:t>
      </w:r>
      <w:r>
        <w:fldChar w:fldCharType="end"/>
      </w:r>
      <w:r w:rsidRPr="009E06BA">
        <w:t>.</w:t>
      </w:r>
    </w:p>
    <w:p w14:paraId="20035FA1" w14:textId="2824C6E9" w:rsidR="00A17F87" w:rsidRDefault="00A17F87" w:rsidP="00A17F87">
      <w:pPr>
        <w:pStyle w:val="SOWTL5-ASDEFCON"/>
      </w:pPr>
      <w:r w:rsidRPr="009E06BA">
        <w:t>The</w:t>
      </w:r>
      <w:r>
        <w:t xml:space="preserve"> </w:t>
      </w:r>
      <w:r w:rsidRPr="009E06BA">
        <w:t>Contractor</w:t>
      </w:r>
      <w:r>
        <w:t xml:space="preserve"> </w:t>
      </w:r>
      <w:r w:rsidRPr="009E06BA">
        <w:t>shall</w:t>
      </w:r>
      <w:r>
        <w:t xml:space="preserve"> </w:t>
      </w:r>
      <w:r w:rsidRPr="009E06BA">
        <w:t>collaborate</w:t>
      </w:r>
      <w:r>
        <w:t xml:space="preserve"> </w:t>
      </w:r>
      <w:r w:rsidRPr="009E06BA">
        <w:t>with</w:t>
      </w:r>
      <w:r>
        <w:t xml:space="preserve"> </w:t>
      </w:r>
      <w:r w:rsidRPr="009E06BA">
        <w:t>the</w:t>
      </w:r>
      <w:r>
        <w:t xml:space="preserve"> </w:t>
      </w:r>
      <w:r w:rsidRPr="009E06BA">
        <w:t>Commonwealth</w:t>
      </w:r>
      <w:r>
        <w:t xml:space="preserve"> </w:t>
      </w:r>
      <w:r w:rsidRPr="009E06BA">
        <w:t>to</w:t>
      </w:r>
      <w:r>
        <w:t xml:space="preserve"> </w:t>
      </w:r>
      <w:r w:rsidRPr="009E06BA">
        <w:t>develop</w:t>
      </w:r>
      <w:r>
        <w:t xml:space="preserve"> </w:t>
      </w:r>
      <w:r w:rsidRPr="009E06BA">
        <w:t>the</w:t>
      </w:r>
      <w:r>
        <w:t xml:space="preserve"> </w:t>
      </w:r>
      <w:r w:rsidRPr="009E06BA">
        <w:t>structure</w:t>
      </w:r>
      <w:r>
        <w:t xml:space="preserve"> </w:t>
      </w:r>
      <w:r w:rsidRPr="009E06BA">
        <w:t>of,</w:t>
      </w:r>
      <w:r>
        <w:t xml:space="preserve"> </w:t>
      </w:r>
      <w:r w:rsidRPr="009E06BA">
        <w:t>and</w:t>
      </w:r>
      <w:r>
        <w:t xml:space="preserve"> </w:t>
      </w:r>
      <w:r w:rsidRPr="009E06BA">
        <w:t>the</w:t>
      </w:r>
      <w:r>
        <w:t xml:space="preserve"> </w:t>
      </w:r>
      <w:r w:rsidRPr="009E06BA">
        <w:t>management</w:t>
      </w:r>
      <w:r>
        <w:t xml:space="preserve"> </w:t>
      </w:r>
      <w:r w:rsidRPr="009E06BA">
        <w:t>principles</w:t>
      </w:r>
      <w:r>
        <w:t xml:space="preserve"> </w:t>
      </w:r>
      <w:r w:rsidRPr="009E06BA">
        <w:t>for,</w:t>
      </w:r>
      <w:r>
        <w:t xml:space="preserve"> </w:t>
      </w:r>
      <w:r w:rsidRPr="009E06BA">
        <w:t>the</w:t>
      </w:r>
      <w:r>
        <w:t xml:space="preserve"> </w:t>
      </w:r>
      <w:r w:rsidRPr="009E06BA">
        <w:t>system</w:t>
      </w:r>
      <w:r>
        <w:t xml:space="preserve"> </w:t>
      </w:r>
      <w:r w:rsidRPr="009E06BA">
        <w:t>architecture</w:t>
      </w:r>
      <w:r>
        <w:t xml:space="preserve"> </w:t>
      </w:r>
      <w:r w:rsidRPr="009E06BA">
        <w:t>model</w:t>
      </w:r>
      <w:r>
        <w:t xml:space="preserve"> </w:t>
      </w:r>
      <w:r w:rsidRPr="009E06BA">
        <w:t>so</w:t>
      </w:r>
      <w:r>
        <w:t xml:space="preserve"> </w:t>
      </w:r>
      <w:r w:rsidRPr="009E06BA">
        <w:t>that</w:t>
      </w:r>
      <w:r>
        <w:t xml:space="preserve"> </w:t>
      </w:r>
      <w:r w:rsidRPr="009E06BA">
        <w:t>the</w:t>
      </w:r>
      <w:r>
        <w:t xml:space="preserve"> </w:t>
      </w:r>
      <w:r w:rsidRPr="009E06BA">
        <w:t>full</w:t>
      </w:r>
      <w:r>
        <w:t xml:space="preserve"> </w:t>
      </w:r>
      <w:r w:rsidRPr="009E06BA">
        <w:t>scope</w:t>
      </w:r>
      <w:r>
        <w:t xml:space="preserve"> </w:t>
      </w:r>
      <w:r w:rsidRPr="009E06BA">
        <w:t>of</w:t>
      </w:r>
      <w:r>
        <w:t xml:space="preserve"> </w:t>
      </w:r>
      <w:r w:rsidRPr="009E06BA">
        <w:t>the</w:t>
      </w:r>
      <w:r>
        <w:t xml:space="preserve"> </w:t>
      </w:r>
      <w:r w:rsidRPr="009E06BA">
        <w:t>objectives</w:t>
      </w:r>
      <w:r>
        <w:t xml:space="preserve"> </w:t>
      </w:r>
      <w:r w:rsidRPr="009E06BA">
        <w:t>at</w:t>
      </w:r>
      <w:r>
        <w:t xml:space="preserve"> </w:t>
      </w:r>
      <w:r w:rsidRPr="009E06BA">
        <w:t>clause</w:t>
      </w:r>
      <w:r>
        <w:t xml:space="preserve"> </w:t>
      </w:r>
      <w:r>
        <w:fldChar w:fldCharType="begin"/>
      </w:r>
      <w:r>
        <w:instrText xml:space="preserve"> REF _Ref123536970 \r \h </w:instrText>
      </w:r>
      <w:r>
        <w:fldChar w:fldCharType="separate"/>
      </w:r>
      <w:r w:rsidR="008053F7">
        <w:t>4.5.5.2.1</w:t>
      </w:r>
      <w:r>
        <w:fldChar w:fldCharType="end"/>
      </w:r>
      <w:r>
        <w:t xml:space="preserve"> </w:t>
      </w:r>
      <w:r w:rsidRPr="009E06BA">
        <w:t>can</w:t>
      </w:r>
      <w:r>
        <w:t xml:space="preserve"> </w:t>
      </w:r>
      <w:r w:rsidRPr="009E06BA">
        <w:t>be</w:t>
      </w:r>
      <w:r>
        <w:t xml:space="preserve"> </w:t>
      </w:r>
      <w:r w:rsidRPr="009E06BA">
        <w:t>achieved</w:t>
      </w:r>
      <w:r>
        <w:t>.</w:t>
      </w:r>
    </w:p>
    <w:p w14:paraId="3C78571D" w14:textId="732CC3EE" w:rsidR="00A17F87" w:rsidRPr="009E06BA" w:rsidRDefault="00A17F87" w:rsidP="00A17F87">
      <w:pPr>
        <w:pStyle w:val="SOWTL5-ASDEFCON"/>
      </w:pPr>
      <w:r w:rsidRPr="009E06BA">
        <w:t>The</w:t>
      </w:r>
      <w:r>
        <w:t xml:space="preserve"> </w:t>
      </w:r>
      <w:r w:rsidRPr="009E06BA">
        <w:t>Contractor</w:t>
      </w:r>
      <w:r>
        <w:t xml:space="preserve"> </w:t>
      </w:r>
      <w:r w:rsidRPr="009E06BA">
        <w:t>shall</w:t>
      </w:r>
      <w:r>
        <w:t xml:space="preserve"> </w:t>
      </w:r>
      <w:r w:rsidRPr="009E06BA">
        <w:t>develop,</w:t>
      </w:r>
      <w:r>
        <w:t xml:space="preserve"> </w:t>
      </w:r>
      <w:r w:rsidRPr="009E06BA">
        <w:t>deliver</w:t>
      </w:r>
      <w:r>
        <w:t xml:space="preserve"> </w:t>
      </w:r>
      <w:r w:rsidRPr="009E06BA">
        <w:t>and</w:t>
      </w:r>
      <w:r>
        <w:t xml:space="preserve"> </w:t>
      </w:r>
      <w:r w:rsidRPr="009E06BA">
        <w:t>update</w:t>
      </w:r>
      <w:r>
        <w:t xml:space="preserve"> </w:t>
      </w:r>
      <w:r w:rsidRPr="009E06BA">
        <w:t>a</w:t>
      </w:r>
      <w:r>
        <w:t xml:space="preserve"> </w:t>
      </w:r>
      <w:r w:rsidRPr="009E06BA">
        <w:t>System</w:t>
      </w:r>
      <w:r>
        <w:t xml:space="preserve"> </w:t>
      </w:r>
      <w:r w:rsidRPr="009E06BA">
        <w:t>Architecture</w:t>
      </w:r>
      <w:r>
        <w:t xml:space="preserve"> </w:t>
      </w:r>
      <w:r w:rsidRPr="009E06BA">
        <w:t>Description</w:t>
      </w:r>
      <w:r>
        <w:t xml:space="preserve"> </w:t>
      </w:r>
      <w:r w:rsidRPr="009E06BA">
        <w:t>(SAD)</w:t>
      </w:r>
      <w:r>
        <w:t xml:space="preserve"> </w:t>
      </w:r>
      <w:r w:rsidRPr="009E06BA">
        <w:t>in</w:t>
      </w:r>
      <w:r>
        <w:t xml:space="preserve"> </w:t>
      </w:r>
      <w:r w:rsidRPr="009E06BA">
        <w:t>accordance</w:t>
      </w:r>
      <w:r>
        <w:t xml:space="preserve"> </w:t>
      </w:r>
      <w:r w:rsidRPr="009E06BA">
        <w:t>with</w:t>
      </w:r>
      <w:r>
        <w:t xml:space="preserve"> </w:t>
      </w:r>
      <w:r w:rsidRPr="009E06BA">
        <w:t>CDRL</w:t>
      </w:r>
      <w:r>
        <w:t xml:space="preserve"> </w:t>
      </w:r>
      <w:r w:rsidRPr="009E06BA">
        <w:t>line</w:t>
      </w:r>
      <w:r>
        <w:t xml:space="preserve"> </w:t>
      </w:r>
      <w:r w:rsidRPr="009E06BA">
        <w:t>number</w:t>
      </w:r>
      <w:r>
        <w:t xml:space="preserve"> </w:t>
      </w:r>
      <w:r w:rsidRPr="009E06BA">
        <w:t>ENG-</w:t>
      </w:r>
      <w:r w:rsidRPr="002B53E7">
        <w:t>280</w:t>
      </w:r>
      <w:r>
        <w:t xml:space="preserve"> </w:t>
      </w:r>
      <w:r w:rsidRPr="009E06BA">
        <w:t>to</w:t>
      </w:r>
      <w:r>
        <w:t xml:space="preserve"> </w:t>
      </w:r>
      <w:r w:rsidRPr="009E06BA">
        <w:t>provide</w:t>
      </w:r>
      <w:r>
        <w:t xml:space="preserve"> </w:t>
      </w:r>
      <w:r w:rsidRPr="009E06BA">
        <w:t>the</w:t>
      </w:r>
      <w:r>
        <w:t xml:space="preserve"> </w:t>
      </w:r>
      <w:r w:rsidRPr="009E06BA">
        <w:t>system</w:t>
      </w:r>
      <w:r>
        <w:t xml:space="preserve"> </w:t>
      </w:r>
      <w:r w:rsidRPr="009E06BA">
        <w:t>architecture</w:t>
      </w:r>
      <w:r>
        <w:t xml:space="preserve"> </w:t>
      </w:r>
      <w:r w:rsidRPr="009E06BA">
        <w:t>model</w:t>
      </w:r>
      <w:r>
        <w:t xml:space="preserve"> </w:t>
      </w:r>
      <w:r w:rsidRPr="009E06BA">
        <w:t>required</w:t>
      </w:r>
      <w:r>
        <w:t xml:space="preserve"> </w:t>
      </w:r>
      <w:r w:rsidRPr="009E06BA">
        <w:t>by</w:t>
      </w:r>
      <w:r>
        <w:t xml:space="preserve"> </w:t>
      </w:r>
      <w:r w:rsidRPr="009E06BA">
        <w:t>this</w:t>
      </w:r>
      <w:r>
        <w:t xml:space="preserve"> </w:t>
      </w:r>
      <w:r w:rsidRPr="009E06BA">
        <w:t>clause</w:t>
      </w:r>
      <w:r>
        <w:t xml:space="preserve"> </w:t>
      </w:r>
      <w:r>
        <w:fldChar w:fldCharType="begin"/>
      </w:r>
      <w:r>
        <w:instrText xml:space="preserve"> REF _Ref123537029 \r \h </w:instrText>
      </w:r>
      <w:r>
        <w:fldChar w:fldCharType="separate"/>
      </w:r>
      <w:r w:rsidR="008053F7">
        <w:t>4.5.5.2</w:t>
      </w:r>
      <w:r>
        <w:fldChar w:fldCharType="end"/>
      </w:r>
      <w:r w:rsidRPr="009E06BA">
        <w:t>.</w:t>
      </w:r>
    </w:p>
    <w:p w14:paraId="6FB2D324" w14:textId="77777777" w:rsidR="00A17F87" w:rsidRDefault="00A17F87" w:rsidP="00A17F87">
      <w:pPr>
        <w:pStyle w:val="SOWTL5-ASDEFCON"/>
      </w:pPr>
      <w:r w:rsidRPr="009E06BA">
        <w:t>The</w:t>
      </w:r>
      <w:r>
        <w:t xml:space="preserve"> </w:t>
      </w:r>
      <w:r w:rsidRPr="009E06BA">
        <w:t>Contractor</w:t>
      </w:r>
      <w:r>
        <w:t xml:space="preserve"> </w:t>
      </w:r>
      <w:r w:rsidRPr="009E06BA">
        <w:t>shall</w:t>
      </w:r>
      <w:r>
        <w:t xml:space="preserve"> </w:t>
      </w:r>
      <w:r w:rsidRPr="009E06BA">
        <w:t>ensure</w:t>
      </w:r>
      <w:r>
        <w:t xml:space="preserve"> </w:t>
      </w:r>
      <w:r w:rsidRPr="009E06BA">
        <w:t>that,</w:t>
      </w:r>
      <w:r>
        <w:t xml:space="preserve"> </w:t>
      </w:r>
      <w:r w:rsidRPr="009E06BA">
        <w:t>except</w:t>
      </w:r>
      <w:r>
        <w:t xml:space="preserve"> </w:t>
      </w:r>
      <w:r w:rsidRPr="009E06BA">
        <w:t>where</w:t>
      </w:r>
      <w:r>
        <w:t xml:space="preserve"> </w:t>
      </w:r>
      <w:r w:rsidRPr="009E06BA">
        <w:t>otherwise</w:t>
      </w:r>
      <w:r>
        <w:t xml:space="preserve"> </w:t>
      </w:r>
      <w:r w:rsidRPr="009E06BA">
        <w:t>agreed</w:t>
      </w:r>
      <w:r>
        <w:t xml:space="preserve"> </w:t>
      </w:r>
      <w:r w:rsidRPr="009E06BA">
        <w:t>by</w:t>
      </w:r>
      <w:r>
        <w:t xml:space="preserve"> </w:t>
      </w:r>
      <w:r w:rsidRPr="009E06BA">
        <w:t>the</w:t>
      </w:r>
      <w:r>
        <w:t xml:space="preserve"> </w:t>
      </w:r>
      <w:r w:rsidRPr="009E06BA">
        <w:t>Commonwealth,</w:t>
      </w:r>
      <w:r>
        <w:t xml:space="preserve"> </w:t>
      </w:r>
      <w:r w:rsidRPr="009E06BA">
        <w:t>any</w:t>
      </w:r>
      <w:r>
        <w:t xml:space="preserve"> </w:t>
      </w:r>
      <w:r w:rsidRPr="009E06BA">
        <w:t>operational</w:t>
      </w:r>
      <w:r>
        <w:t xml:space="preserve"> </w:t>
      </w:r>
      <w:r w:rsidRPr="009E06BA">
        <w:t>views</w:t>
      </w:r>
      <w:r>
        <w:t xml:space="preserve"> </w:t>
      </w:r>
      <w:r w:rsidRPr="009E06BA">
        <w:t>contained</w:t>
      </w:r>
      <w:r>
        <w:t xml:space="preserve"> </w:t>
      </w:r>
      <w:r w:rsidRPr="009E06BA">
        <w:t>in</w:t>
      </w:r>
      <w:r>
        <w:t xml:space="preserve"> </w:t>
      </w:r>
      <w:r w:rsidRPr="009E06BA">
        <w:t>the</w:t>
      </w:r>
      <w:r>
        <w:t xml:space="preserve"> </w:t>
      </w:r>
      <w:r w:rsidRPr="009E06BA">
        <w:t>SAD</w:t>
      </w:r>
      <w:r>
        <w:t xml:space="preserve"> </w:t>
      </w:r>
      <w:r w:rsidRPr="009E06BA">
        <w:t>are</w:t>
      </w:r>
      <w:r>
        <w:t xml:space="preserve"> </w:t>
      </w:r>
      <w:r w:rsidRPr="009E06BA">
        <w:t>consistent</w:t>
      </w:r>
      <w:r>
        <w:t xml:space="preserve"> </w:t>
      </w:r>
      <w:r w:rsidRPr="009E06BA">
        <w:t>with</w:t>
      </w:r>
      <w:r>
        <w:t xml:space="preserve"> </w:t>
      </w:r>
      <w:r w:rsidRPr="009E06BA">
        <w:t>the</w:t>
      </w:r>
      <w:r>
        <w:t xml:space="preserve"> OCD</w:t>
      </w:r>
      <w:r w:rsidRPr="009E06BA">
        <w:t>.</w:t>
      </w:r>
    </w:p>
    <w:p w14:paraId="3A5B0397" w14:textId="77777777" w:rsidR="00A17F87" w:rsidRDefault="00A17F87" w:rsidP="00A17F87">
      <w:pPr>
        <w:pStyle w:val="SOWTL5-ASDEFCON"/>
      </w:pPr>
      <w:r>
        <w:t xml:space="preserve">The Contractor shall develop and validate a system design for the Mission System (including any embedded </w:t>
      </w:r>
      <w:r w:rsidRPr="009E06BA">
        <w:t>Support</w:t>
      </w:r>
      <w:r>
        <w:t xml:space="preserve"> </w:t>
      </w:r>
      <w:r w:rsidRPr="009E06BA">
        <w:t>System</w:t>
      </w:r>
      <w:r>
        <w:t xml:space="preserve"> elements)</w:t>
      </w:r>
      <w:r w:rsidRPr="009E06BA">
        <w:t>,</w:t>
      </w:r>
      <w:r>
        <w:t xml:space="preserve"> which is </w:t>
      </w:r>
      <w:r w:rsidRPr="009E06BA">
        <w:t>consistent</w:t>
      </w:r>
      <w:r>
        <w:t xml:space="preserve"> </w:t>
      </w:r>
      <w:r w:rsidRPr="009E06BA">
        <w:t>with</w:t>
      </w:r>
      <w:r>
        <w:t xml:space="preserve"> </w:t>
      </w:r>
      <w:r w:rsidRPr="009E06BA">
        <w:t>the</w:t>
      </w:r>
      <w:r>
        <w:t xml:space="preserve"> </w:t>
      </w:r>
      <w:r w:rsidRPr="009E06BA">
        <w:t>system</w:t>
      </w:r>
      <w:r>
        <w:t xml:space="preserve"> </w:t>
      </w:r>
      <w:r w:rsidRPr="009E06BA">
        <w:t>architecture</w:t>
      </w:r>
      <w:r>
        <w:t xml:space="preserve"> </w:t>
      </w:r>
      <w:r w:rsidRPr="009E06BA">
        <w:t>model</w:t>
      </w:r>
      <w:r>
        <w:t xml:space="preserve"> </w:t>
      </w:r>
      <w:r w:rsidRPr="009E06BA">
        <w:t>described</w:t>
      </w:r>
      <w:r>
        <w:t xml:space="preserve"> </w:t>
      </w:r>
      <w:r w:rsidRPr="009E06BA">
        <w:t>in</w:t>
      </w:r>
      <w:r>
        <w:t xml:space="preserve"> </w:t>
      </w:r>
      <w:r w:rsidRPr="009E06BA">
        <w:t>the</w:t>
      </w:r>
      <w:r>
        <w:t xml:space="preserve"> </w:t>
      </w:r>
      <w:r w:rsidRPr="009E06BA">
        <w:t>Approved</w:t>
      </w:r>
      <w:r>
        <w:t xml:space="preserve"> </w:t>
      </w:r>
      <w:r w:rsidRPr="009E06BA">
        <w:t>SAD</w:t>
      </w:r>
      <w:r>
        <w:t>.</w:t>
      </w:r>
    </w:p>
    <w:p w14:paraId="50A586E7" w14:textId="77777777" w:rsidR="00A17F87" w:rsidRDefault="00A17F87" w:rsidP="00A17F87">
      <w:pPr>
        <w:pStyle w:val="SOWTL5-ASDEFCON"/>
      </w:pPr>
      <w:r w:rsidRPr="009E06BA">
        <w:t>The</w:t>
      </w:r>
      <w:r>
        <w:t xml:space="preserve"> </w:t>
      </w:r>
      <w:r w:rsidRPr="009E06BA">
        <w:t>Contractor</w:t>
      </w:r>
      <w:r>
        <w:t xml:space="preserve"> </w:t>
      </w:r>
      <w:r w:rsidRPr="009E06BA">
        <w:t>shall</w:t>
      </w:r>
      <w:r>
        <w:t xml:space="preserve"> </w:t>
      </w:r>
      <w:r w:rsidRPr="009E06BA">
        <w:t>provide</w:t>
      </w:r>
      <w:r>
        <w:t xml:space="preserve"> </w:t>
      </w:r>
      <w:r w:rsidRPr="009E06BA">
        <w:t>a</w:t>
      </w:r>
      <w:r>
        <w:t xml:space="preserve"> </w:t>
      </w:r>
      <w:r w:rsidRPr="009E06BA">
        <w:t>presentation</w:t>
      </w:r>
      <w:r>
        <w:t xml:space="preserve"> </w:t>
      </w:r>
      <w:r w:rsidRPr="009E06BA">
        <w:t>on</w:t>
      </w:r>
      <w:r>
        <w:t xml:space="preserve"> </w:t>
      </w:r>
      <w:r w:rsidRPr="009E06BA">
        <w:t>the</w:t>
      </w:r>
      <w:r>
        <w:t xml:space="preserve"> </w:t>
      </w:r>
      <w:r w:rsidRPr="009E06BA">
        <w:t>system</w:t>
      </w:r>
      <w:r>
        <w:t xml:space="preserve"> </w:t>
      </w:r>
      <w:r w:rsidRPr="009E06BA">
        <w:t>architecture</w:t>
      </w:r>
      <w:r>
        <w:t xml:space="preserve"> </w:t>
      </w:r>
      <w:r w:rsidRPr="009E06BA">
        <w:t>model</w:t>
      </w:r>
      <w:r>
        <w:t xml:space="preserve"> </w:t>
      </w:r>
      <w:r w:rsidRPr="009E06BA">
        <w:t>at</w:t>
      </w:r>
      <w:r>
        <w:t xml:space="preserve"> </w:t>
      </w:r>
      <w:r w:rsidRPr="009E06BA">
        <w:t>each</w:t>
      </w:r>
      <w:r>
        <w:t xml:space="preserve"> </w:t>
      </w:r>
      <w:r w:rsidRPr="009E06BA">
        <w:t>engineering-related</w:t>
      </w:r>
      <w:r>
        <w:t xml:space="preserve"> </w:t>
      </w:r>
      <w:r w:rsidRPr="009E06BA">
        <w:t>MSR</w:t>
      </w:r>
      <w:r>
        <w:t xml:space="preserve">, </w:t>
      </w:r>
      <w:r w:rsidRPr="009E06BA">
        <w:t>with</w:t>
      </w:r>
      <w:r>
        <w:t xml:space="preserve"> </w:t>
      </w:r>
      <w:r w:rsidRPr="009E06BA">
        <w:t>the</w:t>
      </w:r>
      <w:r>
        <w:t xml:space="preserve"> </w:t>
      </w:r>
      <w:r w:rsidRPr="009E06BA">
        <w:t>scope</w:t>
      </w:r>
      <w:r>
        <w:t xml:space="preserve"> </w:t>
      </w:r>
      <w:r w:rsidRPr="009E06BA">
        <w:t>of</w:t>
      </w:r>
      <w:r>
        <w:t xml:space="preserve"> </w:t>
      </w:r>
      <w:r w:rsidRPr="009E06BA">
        <w:t>these</w:t>
      </w:r>
      <w:r>
        <w:t xml:space="preserve"> </w:t>
      </w:r>
      <w:r w:rsidRPr="009E06BA">
        <w:t>presentations</w:t>
      </w:r>
      <w:r>
        <w:t xml:space="preserve"> </w:t>
      </w:r>
      <w:r w:rsidRPr="009E06BA">
        <w:t>to</w:t>
      </w:r>
      <w:r>
        <w:t xml:space="preserve"> </w:t>
      </w:r>
      <w:r w:rsidRPr="009E06BA">
        <w:t>be</w:t>
      </w:r>
      <w:r>
        <w:t xml:space="preserve"> </w:t>
      </w:r>
      <w:r w:rsidRPr="009E06BA">
        <w:t>agreed</w:t>
      </w:r>
      <w:r>
        <w:t xml:space="preserve"> </w:t>
      </w:r>
      <w:r w:rsidRPr="009E06BA">
        <w:t>with</w:t>
      </w:r>
      <w:r>
        <w:t xml:space="preserve"> </w:t>
      </w:r>
      <w:r w:rsidRPr="009E06BA">
        <w:t>the</w:t>
      </w:r>
      <w:r>
        <w:t xml:space="preserve"> </w:t>
      </w:r>
      <w:r w:rsidRPr="009E06BA">
        <w:t>Commonwealth</w:t>
      </w:r>
      <w:r>
        <w:t xml:space="preserve"> </w:t>
      </w:r>
      <w:r w:rsidRPr="009E06BA">
        <w:t>at</w:t>
      </w:r>
      <w:r>
        <w:t xml:space="preserve"> </w:t>
      </w:r>
      <w:r w:rsidRPr="009E06BA">
        <w:t>least</w:t>
      </w:r>
      <w:r>
        <w:t xml:space="preserve"> </w:t>
      </w:r>
      <w:r w:rsidRPr="009E06BA">
        <w:t>20</w:t>
      </w:r>
      <w:r>
        <w:t xml:space="preserve"> </w:t>
      </w:r>
      <w:r w:rsidRPr="009E06BA">
        <w:t>Working</w:t>
      </w:r>
      <w:r>
        <w:t xml:space="preserve"> </w:t>
      </w:r>
      <w:r w:rsidRPr="009E06BA">
        <w:t>Days</w:t>
      </w:r>
      <w:r>
        <w:t xml:space="preserve"> </w:t>
      </w:r>
      <w:r w:rsidRPr="009E06BA">
        <w:t>prior</w:t>
      </w:r>
      <w:r>
        <w:t xml:space="preserve"> </w:t>
      </w:r>
      <w:r w:rsidRPr="009E06BA">
        <w:t>to</w:t>
      </w:r>
      <w:r>
        <w:t xml:space="preserve"> </w:t>
      </w:r>
      <w:r w:rsidRPr="009E06BA">
        <w:t>the</w:t>
      </w:r>
      <w:r>
        <w:t xml:space="preserve"> </w:t>
      </w:r>
      <w:r w:rsidRPr="009E06BA">
        <w:t>scheduled</w:t>
      </w:r>
      <w:r>
        <w:t xml:space="preserve"> </w:t>
      </w:r>
      <w:r w:rsidRPr="009E06BA">
        <w:t>date</w:t>
      </w:r>
      <w:r>
        <w:t xml:space="preserve"> </w:t>
      </w:r>
      <w:r w:rsidRPr="009E06BA">
        <w:t>for</w:t>
      </w:r>
      <w:r>
        <w:t xml:space="preserve"> </w:t>
      </w:r>
      <w:r w:rsidRPr="009E06BA">
        <w:t>these</w:t>
      </w:r>
      <w:r>
        <w:t xml:space="preserve"> MSRs.</w:t>
      </w:r>
    </w:p>
    <w:p w14:paraId="79353DF5" w14:textId="297487CE" w:rsidR="00A17F87" w:rsidRPr="004020CF" w:rsidRDefault="00A17F87" w:rsidP="00A17F87">
      <w:pPr>
        <w:pStyle w:val="SOWTL5-ASDEFCON"/>
      </w:pPr>
      <w:r w:rsidRPr="009E06BA">
        <w:t>Each</w:t>
      </w:r>
      <w:r>
        <w:t xml:space="preserve"> </w:t>
      </w:r>
      <w:r w:rsidRPr="009E06BA">
        <w:t>three</w:t>
      </w:r>
      <w:r>
        <w:t xml:space="preserve"> </w:t>
      </w:r>
      <w:r w:rsidRPr="009E06BA">
        <w:t>months,</w:t>
      </w:r>
      <w:r>
        <w:t xml:space="preserve"> </w:t>
      </w:r>
      <w:r w:rsidRPr="009E06BA">
        <w:t>on</w:t>
      </w:r>
      <w:r>
        <w:t xml:space="preserve"> </w:t>
      </w:r>
      <w:r w:rsidRPr="009E06BA">
        <w:t>the</w:t>
      </w:r>
      <w:r>
        <w:t xml:space="preserve"> </w:t>
      </w:r>
      <w:r w:rsidRPr="009E06BA">
        <w:t>first</w:t>
      </w:r>
      <w:r>
        <w:t xml:space="preserve"> </w:t>
      </w:r>
      <w:r w:rsidRPr="009E06BA">
        <w:t>Working</w:t>
      </w:r>
      <w:r>
        <w:t xml:space="preserve"> </w:t>
      </w:r>
      <w:r w:rsidRPr="009E06BA">
        <w:t>Day</w:t>
      </w:r>
      <w:r>
        <w:t xml:space="preserve"> </w:t>
      </w:r>
      <w:r w:rsidRPr="009E06BA">
        <w:t>in</w:t>
      </w:r>
      <w:r>
        <w:t xml:space="preserve"> </w:t>
      </w:r>
      <w:r w:rsidRPr="009E06BA">
        <w:t>February,</w:t>
      </w:r>
      <w:r>
        <w:t xml:space="preserve"> </w:t>
      </w:r>
      <w:r w:rsidRPr="009E06BA">
        <w:t>May,</w:t>
      </w:r>
      <w:r>
        <w:t xml:space="preserve"> </w:t>
      </w:r>
      <w:r w:rsidRPr="009E06BA">
        <w:t>August</w:t>
      </w:r>
      <w:r>
        <w:t xml:space="preserve"> </w:t>
      </w:r>
      <w:r w:rsidRPr="009E06BA">
        <w:t>and</w:t>
      </w:r>
      <w:r>
        <w:t xml:space="preserve"> </w:t>
      </w:r>
      <w:r w:rsidRPr="009E06BA">
        <w:t>October</w:t>
      </w:r>
      <w:r>
        <w:t xml:space="preserve"> </w:t>
      </w:r>
      <w:r w:rsidRPr="009E06BA">
        <w:t>(or</w:t>
      </w:r>
      <w:r>
        <w:t xml:space="preserve"> </w:t>
      </w:r>
      <w:r w:rsidRPr="009E06BA">
        <w:t>other</w:t>
      </w:r>
      <w:r>
        <w:t xml:space="preserve"> </w:t>
      </w:r>
      <w:r w:rsidRPr="009E06BA">
        <w:t>dates</w:t>
      </w:r>
      <w:r>
        <w:t xml:space="preserve"> </w:t>
      </w:r>
      <w:r w:rsidRPr="009E06BA">
        <w:t>agreed,</w:t>
      </w:r>
      <w:r>
        <w:t xml:space="preserve"> </w:t>
      </w:r>
      <w:r w:rsidRPr="009E06BA">
        <w:t>in</w:t>
      </w:r>
      <w:r>
        <w:t xml:space="preserve"> </w:t>
      </w:r>
      <w:r w:rsidRPr="009E06BA">
        <w:t>writing,</w:t>
      </w:r>
      <w:r>
        <w:t xml:space="preserve"> </w:t>
      </w:r>
      <w:r w:rsidRPr="009E06BA">
        <w:t>between</w:t>
      </w:r>
      <w:r>
        <w:t xml:space="preserve"> </w:t>
      </w:r>
      <w:r w:rsidRPr="009E06BA">
        <w:t>the</w:t>
      </w:r>
      <w:r>
        <w:t xml:space="preserve"> </w:t>
      </w:r>
      <w:r w:rsidRPr="009E06BA">
        <w:t>parties),</w:t>
      </w:r>
      <w:r>
        <w:t xml:space="preserve"> </w:t>
      </w:r>
      <w:r w:rsidRPr="009E06BA">
        <w:t>the</w:t>
      </w:r>
      <w:r>
        <w:t xml:space="preserve"> </w:t>
      </w:r>
      <w:r w:rsidRPr="009E06BA">
        <w:t>Contractor</w:t>
      </w:r>
      <w:r>
        <w:t xml:space="preserve"> </w:t>
      </w:r>
      <w:r w:rsidRPr="009E06BA">
        <w:t>shall</w:t>
      </w:r>
      <w:r>
        <w:t xml:space="preserve"> </w:t>
      </w:r>
      <w:r w:rsidRPr="009E06BA">
        <w:t>deliver</w:t>
      </w:r>
      <w:r>
        <w:t xml:space="preserve"> </w:t>
      </w:r>
      <w:r w:rsidRPr="009E06BA">
        <w:t>an</w:t>
      </w:r>
      <w:r>
        <w:t xml:space="preserve"> </w:t>
      </w:r>
      <w:r w:rsidRPr="009E06BA">
        <w:t>export</w:t>
      </w:r>
      <w:r>
        <w:t xml:space="preserve"> </w:t>
      </w:r>
      <w:r w:rsidRPr="009E06BA">
        <w:t>of</w:t>
      </w:r>
      <w:r>
        <w:t xml:space="preserve"> </w:t>
      </w:r>
      <w:r w:rsidRPr="009E06BA">
        <w:t>the</w:t>
      </w:r>
      <w:r>
        <w:t xml:space="preserve"> </w:t>
      </w:r>
      <w:r w:rsidRPr="009E06BA">
        <w:t>current</w:t>
      </w:r>
      <w:r>
        <w:t xml:space="preserve"> </w:t>
      </w:r>
      <w:r w:rsidRPr="009E06BA">
        <w:t>version</w:t>
      </w:r>
      <w:r>
        <w:t xml:space="preserve"> </w:t>
      </w:r>
      <w:r w:rsidRPr="009E06BA">
        <w:t>of</w:t>
      </w:r>
      <w:r>
        <w:t xml:space="preserve"> </w:t>
      </w:r>
      <w:r w:rsidRPr="009E06BA">
        <w:t>the</w:t>
      </w:r>
      <w:r>
        <w:t xml:space="preserve"> </w:t>
      </w:r>
      <w:r w:rsidRPr="009E06BA">
        <w:t>system</w:t>
      </w:r>
      <w:r>
        <w:t xml:space="preserve"> </w:t>
      </w:r>
      <w:r w:rsidRPr="009E06BA">
        <w:t>architecture</w:t>
      </w:r>
      <w:r>
        <w:t xml:space="preserve"> </w:t>
      </w:r>
      <w:r w:rsidRPr="009E06BA">
        <w:t>model</w:t>
      </w:r>
      <w:r>
        <w:t xml:space="preserve"> </w:t>
      </w:r>
      <w:r w:rsidRPr="009E06BA">
        <w:t>required</w:t>
      </w:r>
      <w:r>
        <w:t xml:space="preserve"> </w:t>
      </w:r>
      <w:r w:rsidRPr="009E06BA">
        <w:t>by</w:t>
      </w:r>
      <w:r>
        <w:t xml:space="preserve"> </w:t>
      </w:r>
      <w:r w:rsidRPr="009E06BA">
        <w:t>this</w:t>
      </w:r>
      <w:r>
        <w:t xml:space="preserve"> </w:t>
      </w:r>
      <w:r w:rsidRPr="009E06BA">
        <w:t>clause</w:t>
      </w:r>
      <w:r>
        <w:t xml:space="preserve"> </w:t>
      </w:r>
      <w:r>
        <w:fldChar w:fldCharType="begin"/>
      </w:r>
      <w:r>
        <w:instrText xml:space="preserve"> REF _Ref123537029 \r \h </w:instrText>
      </w:r>
      <w:r>
        <w:fldChar w:fldCharType="separate"/>
      </w:r>
      <w:r w:rsidR="008053F7">
        <w:t>4.5.5.2</w:t>
      </w:r>
      <w:r>
        <w:fldChar w:fldCharType="end"/>
      </w:r>
      <w:r>
        <w:t xml:space="preserve"> </w:t>
      </w:r>
      <w:r w:rsidRPr="009E06BA">
        <w:t>from</w:t>
      </w:r>
      <w:r>
        <w:t xml:space="preserve"> </w:t>
      </w:r>
      <w:r w:rsidRPr="009E06BA">
        <w:t>the</w:t>
      </w:r>
      <w:r>
        <w:t xml:space="preserve"> </w:t>
      </w:r>
      <w:r w:rsidRPr="009E06BA">
        <w:t>Contractor’s</w:t>
      </w:r>
      <w:r>
        <w:t xml:space="preserve"> </w:t>
      </w:r>
      <w:r w:rsidRPr="009E06BA">
        <w:t>modelling</w:t>
      </w:r>
      <w:r>
        <w:t xml:space="preserve"> </w:t>
      </w:r>
      <w:r w:rsidRPr="009E06BA">
        <w:t>tool.</w:t>
      </w:r>
      <w:r w:rsidR="003C195F">
        <w:t xml:space="preserve">  </w:t>
      </w:r>
      <w:r w:rsidRPr="009E06BA">
        <w:t>The</w:t>
      </w:r>
      <w:r>
        <w:t xml:space="preserve"> </w:t>
      </w:r>
      <w:r w:rsidRPr="009E06BA">
        <w:t>export</w:t>
      </w:r>
      <w:r>
        <w:t xml:space="preserve"> </w:t>
      </w:r>
      <w:r w:rsidRPr="009E06BA">
        <w:t>shall</w:t>
      </w:r>
      <w:r>
        <w:t xml:space="preserve"> </w:t>
      </w:r>
      <w:r w:rsidRPr="009E06BA">
        <w:t>be</w:t>
      </w:r>
      <w:r>
        <w:t xml:space="preserve"> </w:t>
      </w:r>
      <w:r w:rsidRPr="009E06BA">
        <w:t>provided</w:t>
      </w:r>
      <w:r>
        <w:t xml:space="preserve"> </w:t>
      </w:r>
      <w:r w:rsidRPr="009E06BA">
        <w:t>in</w:t>
      </w:r>
      <w:r>
        <w:t xml:space="preserve"> </w:t>
      </w:r>
      <w:r w:rsidRPr="009E06BA">
        <w:t>a</w:t>
      </w:r>
      <w:r>
        <w:t xml:space="preserve"> </w:t>
      </w:r>
      <w:r w:rsidRPr="009E06BA">
        <w:t>form</w:t>
      </w:r>
      <w:r>
        <w:t xml:space="preserve"> </w:t>
      </w:r>
      <w:r w:rsidRPr="009E06BA">
        <w:t>that</w:t>
      </w:r>
      <w:r>
        <w:t xml:space="preserve"> </w:t>
      </w:r>
      <w:r w:rsidRPr="009E06BA">
        <w:t>can</w:t>
      </w:r>
      <w:r>
        <w:t xml:space="preserve"> </w:t>
      </w:r>
      <w:r w:rsidRPr="009E06BA">
        <w:t>be</w:t>
      </w:r>
      <w:r>
        <w:t xml:space="preserve"> </w:t>
      </w:r>
      <w:r w:rsidRPr="009E06BA">
        <w:t>readily</w:t>
      </w:r>
      <w:r>
        <w:t xml:space="preserve"> </w:t>
      </w:r>
      <w:r w:rsidRPr="009E06BA">
        <w:t>imported</w:t>
      </w:r>
      <w:r>
        <w:t xml:space="preserve"> </w:t>
      </w:r>
      <w:r w:rsidRPr="009E06BA">
        <w:t>by</w:t>
      </w:r>
      <w:r>
        <w:t xml:space="preserve"> </w:t>
      </w:r>
      <w:r w:rsidRPr="009E06BA">
        <w:t>the</w:t>
      </w:r>
      <w:r>
        <w:t xml:space="preserve"> </w:t>
      </w:r>
      <w:r w:rsidRPr="009E06BA">
        <w:t>Commonwealth</w:t>
      </w:r>
      <w:r>
        <w:t xml:space="preserve"> </w:t>
      </w:r>
      <w:r w:rsidRPr="009E06BA">
        <w:t>into</w:t>
      </w:r>
      <w:r>
        <w:t xml:space="preserve"> </w:t>
      </w:r>
      <w:r w:rsidRPr="009E06BA">
        <w:t>its</w:t>
      </w:r>
      <w:r>
        <w:t xml:space="preserve"> </w:t>
      </w:r>
      <w:r w:rsidRPr="009E06BA">
        <w:t>own</w:t>
      </w:r>
      <w:r>
        <w:t xml:space="preserve"> </w:t>
      </w:r>
      <w:r w:rsidRPr="009E06BA">
        <w:t>modelling</w:t>
      </w:r>
      <w:r>
        <w:t xml:space="preserve"> </w:t>
      </w:r>
      <w:r w:rsidRPr="009E06BA">
        <w:t>tool</w:t>
      </w:r>
      <w:r>
        <w:t xml:space="preserve"> </w:t>
      </w:r>
      <w:r w:rsidRPr="009E06BA">
        <w:t>(eg,</w:t>
      </w:r>
      <w:r>
        <w:t xml:space="preserve"> </w:t>
      </w:r>
      <w:r w:rsidRPr="009E06BA">
        <w:t>MagicDraw),</w:t>
      </w:r>
      <w:r>
        <w:t xml:space="preserve"> </w:t>
      </w:r>
      <w:r w:rsidRPr="009E06BA">
        <w:t>together</w:t>
      </w:r>
      <w:r>
        <w:t xml:space="preserve"> </w:t>
      </w:r>
      <w:r w:rsidRPr="009E06BA">
        <w:t>with</w:t>
      </w:r>
      <w:r>
        <w:t xml:space="preserve"> </w:t>
      </w:r>
      <w:r w:rsidRPr="009E06BA">
        <w:t>an</w:t>
      </w:r>
      <w:r>
        <w:t xml:space="preserve"> </w:t>
      </w:r>
      <w:r w:rsidRPr="009E06BA">
        <w:t>associated</w:t>
      </w:r>
      <w:r>
        <w:t xml:space="preserve"> </w:t>
      </w:r>
      <w:r w:rsidRPr="009E06BA">
        <w:t>change</w:t>
      </w:r>
      <w:r>
        <w:t xml:space="preserve"> </w:t>
      </w:r>
      <w:r w:rsidRPr="009E06BA">
        <w:t>matrix</w:t>
      </w:r>
      <w:r>
        <w:t xml:space="preserve"> </w:t>
      </w:r>
      <w:r w:rsidRPr="009E06BA">
        <w:t>identifying</w:t>
      </w:r>
      <w:r>
        <w:t xml:space="preserve"> </w:t>
      </w:r>
      <w:r w:rsidRPr="009E06BA">
        <w:t>all</w:t>
      </w:r>
      <w:r>
        <w:t xml:space="preserve"> </w:t>
      </w:r>
      <w:r w:rsidRPr="009E06BA">
        <w:t>changes</w:t>
      </w:r>
      <w:r>
        <w:t xml:space="preserve"> </w:t>
      </w:r>
      <w:r w:rsidRPr="009E06BA">
        <w:t>from</w:t>
      </w:r>
      <w:r>
        <w:t xml:space="preserve"> </w:t>
      </w:r>
      <w:r w:rsidRPr="009E06BA">
        <w:t>the</w:t>
      </w:r>
      <w:r>
        <w:t xml:space="preserve"> </w:t>
      </w:r>
      <w:r w:rsidRPr="009E06BA">
        <w:t>previously</w:t>
      </w:r>
      <w:r>
        <w:t xml:space="preserve"> </w:t>
      </w:r>
      <w:r w:rsidRPr="009E06BA">
        <w:t>delivered</w:t>
      </w:r>
      <w:r>
        <w:t xml:space="preserve"> </w:t>
      </w:r>
      <w:r w:rsidRPr="009E06BA">
        <w:t>version</w:t>
      </w:r>
      <w:r>
        <w:t xml:space="preserve"> </w:t>
      </w:r>
      <w:r w:rsidRPr="009E06BA">
        <w:t>of</w:t>
      </w:r>
      <w:r>
        <w:t xml:space="preserve"> </w:t>
      </w:r>
      <w:r w:rsidRPr="009E06BA">
        <w:t>the</w:t>
      </w:r>
      <w:r>
        <w:t xml:space="preserve"> </w:t>
      </w:r>
      <w:r w:rsidRPr="009E06BA">
        <w:t>system</w:t>
      </w:r>
      <w:r>
        <w:t xml:space="preserve"> </w:t>
      </w:r>
      <w:r w:rsidRPr="009E06BA">
        <w:t>architecture</w:t>
      </w:r>
      <w:r>
        <w:t xml:space="preserve"> </w:t>
      </w:r>
      <w:r w:rsidRPr="009E06BA">
        <w:t>model.</w:t>
      </w:r>
    </w:p>
    <w:p w14:paraId="0A96CB61" w14:textId="77777777" w:rsidR="00A17F87" w:rsidRPr="004020CF" w:rsidRDefault="00A17F87" w:rsidP="00A17F87">
      <w:pPr>
        <w:pStyle w:val="SOWHL2-ASDEFCON"/>
      </w:pPr>
      <w:bookmarkStart w:id="710" w:name="_Ref124938973"/>
      <w:bookmarkStart w:id="711" w:name="_Toc225514171"/>
      <w:bookmarkStart w:id="712" w:name="_Toc225756547"/>
      <w:bookmarkStart w:id="713" w:name="_Toc232663562"/>
      <w:r w:rsidRPr="004020CF">
        <w:t>Specialty</w:t>
      </w:r>
      <w:r>
        <w:t xml:space="preserve"> </w:t>
      </w:r>
      <w:r w:rsidRPr="004020CF">
        <w:t>Engineering</w:t>
      </w:r>
      <w:bookmarkEnd w:id="699"/>
      <w:bookmarkEnd w:id="700"/>
      <w:r>
        <w:t xml:space="preserve"> </w:t>
      </w:r>
      <w:r w:rsidRPr="004020CF">
        <w:t>(Core)</w:t>
      </w:r>
      <w:bookmarkEnd w:id="701"/>
      <w:bookmarkEnd w:id="702"/>
      <w:bookmarkEnd w:id="703"/>
      <w:bookmarkEnd w:id="704"/>
      <w:bookmarkEnd w:id="705"/>
      <w:bookmarkEnd w:id="706"/>
      <w:bookmarkEnd w:id="707"/>
      <w:bookmarkEnd w:id="710"/>
      <w:bookmarkEnd w:id="711"/>
      <w:bookmarkEnd w:id="712"/>
      <w:bookmarkEnd w:id="713"/>
    </w:p>
    <w:p w14:paraId="560506F4" w14:textId="77777777" w:rsidR="00A17F87" w:rsidRPr="004020CF" w:rsidRDefault="00A17F87" w:rsidP="00A17F87">
      <w:pPr>
        <w:pStyle w:val="SOWHL3-ASDEFCON"/>
      </w:pPr>
      <w:bookmarkStart w:id="714" w:name="_Ref75679887"/>
      <w:bookmarkStart w:id="715" w:name="_Toc521072667"/>
      <w:r w:rsidRPr="004020CF">
        <w:t>Growth,</w:t>
      </w:r>
      <w:r>
        <w:t xml:space="preserve"> </w:t>
      </w:r>
      <w:r w:rsidRPr="004020CF">
        <w:t>Evolution</w:t>
      </w:r>
      <w:r>
        <w:t xml:space="preserve"> </w:t>
      </w:r>
      <w:r w:rsidRPr="004020CF">
        <w:t>and</w:t>
      </w:r>
      <w:r>
        <w:t xml:space="preserve"> </w:t>
      </w:r>
      <w:r w:rsidRPr="004020CF">
        <w:t>Obsolescence</w:t>
      </w:r>
      <w:r>
        <w:t xml:space="preserve"> </w:t>
      </w:r>
      <w:r w:rsidRPr="004020CF">
        <w:t>Program</w:t>
      </w:r>
      <w:bookmarkEnd w:id="714"/>
    </w:p>
    <w:p w14:paraId="19E899C2" w14:textId="77777777" w:rsidR="00A17F87" w:rsidRPr="004020CF" w:rsidRDefault="00A17F87" w:rsidP="00A17F87">
      <w:pPr>
        <w:pStyle w:val="SOWHL4-ASDEFCON"/>
      </w:pPr>
      <w:r w:rsidRPr="004020CF">
        <w:t>Program</w:t>
      </w:r>
      <w:r>
        <w:t xml:space="preserve"> </w:t>
      </w:r>
      <w:r w:rsidRPr="004020CF">
        <w:t>Objectives</w:t>
      </w:r>
    </w:p>
    <w:p w14:paraId="0B5F5629" w14:textId="6306B3A7" w:rsidR="00A17F87" w:rsidRPr="004020CF" w:rsidRDefault="00A17F87" w:rsidP="00A17F87">
      <w:pPr>
        <w:pStyle w:val="SOWTL5-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the</w:t>
      </w:r>
      <w:r>
        <w:t xml:space="preserve"> </w:t>
      </w:r>
      <w:r w:rsidRPr="004020CF">
        <w:t>objectives</w:t>
      </w:r>
      <w:r>
        <w:t xml:space="preserve"> </w:t>
      </w:r>
      <w:r w:rsidRPr="004020CF">
        <w:t>of</w:t>
      </w:r>
      <w:r>
        <w:t xml:space="preserve"> </w:t>
      </w:r>
      <w:r w:rsidRPr="004020CF">
        <w:t>the</w:t>
      </w:r>
      <w:r>
        <w:t xml:space="preserve"> </w:t>
      </w:r>
      <w:r w:rsidRPr="004020CF">
        <w:t>Contractor's</w:t>
      </w:r>
      <w:r>
        <w:t xml:space="preserve"> </w:t>
      </w:r>
      <w:r w:rsidRPr="004020CF">
        <w:t>growth,</w:t>
      </w:r>
      <w:r>
        <w:t xml:space="preserve"> </w:t>
      </w:r>
      <w:r w:rsidRPr="004020CF">
        <w:t>evolution</w:t>
      </w:r>
      <w:r>
        <w:t xml:space="preserve"> </w:t>
      </w:r>
      <w:r w:rsidRPr="004020CF">
        <w:t>and</w:t>
      </w:r>
      <w:r>
        <w:t xml:space="preserve"> </w:t>
      </w:r>
      <w:r w:rsidR="003C195F" w:rsidRPr="004020CF">
        <w:t>Obsolescence</w:t>
      </w:r>
      <w:r w:rsidR="003C195F">
        <w:t xml:space="preserve"> </w:t>
      </w:r>
      <w:r w:rsidRPr="004020CF">
        <w:t>program</w:t>
      </w:r>
      <w:r>
        <w:t xml:space="preserve"> </w:t>
      </w:r>
      <w:r w:rsidRPr="004020CF">
        <w:t>are</w:t>
      </w:r>
      <w:r>
        <w:t xml:space="preserve"> </w:t>
      </w:r>
      <w:r w:rsidRPr="004020CF">
        <w:t>to</w:t>
      </w:r>
      <w:r>
        <w:t xml:space="preserve"> </w:t>
      </w:r>
      <w:r w:rsidRPr="004020CF">
        <w:t>ensure</w:t>
      </w:r>
      <w:r>
        <w:t xml:space="preserve"> </w:t>
      </w:r>
      <w:r w:rsidRPr="004020CF">
        <w:t>that:</w:t>
      </w:r>
    </w:p>
    <w:p w14:paraId="63791C96" w14:textId="030F3388" w:rsidR="00A17F87" w:rsidRPr="004020CF" w:rsidRDefault="003C195F" w:rsidP="00A17F87">
      <w:pPr>
        <w:pStyle w:val="SOWSubL1-ASDEFCON"/>
      </w:pPr>
      <w:r>
        <w:t xml:space="preserve">growth requirements, </w:t>
      </w:r>
      <w:r w:rsidR="00A17F87" w:rsidRPr="004020CF">
        <w:t>technology</w:t>
      </w:r>
      <w:r w:rsidR="00A17F87">
        <w:t xml:space="preserve"> </w:t>
      </w:r>
      <w:r w:rsidR="00A17F87" w:rsidRPr="004020CF">
        <w:t>evolution</w:t>
      </w:r>
      <w:r>
        <w:t>,</w:t>
      </w:r>
      <w:r w:rsidR="00A17F87">
        <w:t xml:space="preserve"> </w:t>
      </w:r>
      <w:r w:rsidR="00A17F87" w:rsidRPr="004020CF">
        <w:t>and</w:t>
      </w:r>
      <w:r w:rsidR="00A17F87">
        <w:t xml:space="preserve"> </w:t>
      </w:r>
      <w:r w:rsidR="00A17F87" w:rsidRPr="004020CF">
        <w:t>Obsolescence</w:t>
      </w:r>
      <w:r w:rsidR="00A17F87">
        <w:t xml:space="preserve"> </w:t>
      </w:r>
      <w:r w:rsidR="00A17F87" w:rsidRPr="004020CF">
        <w:t>issues</w:t>
      </w:r>
      <w:r w:rsidR="00A17F87">
        <w:t xml:space="preserve"> </w:t>
      </w:r>
      <w:r w:rsidR="00A17F87" w:rsidRPr="004020CF">
        <w:t>are</w:t>
      </w:r>
      <w:r w:rsidR="00A17F87">
        <w:t xml:space="preserve"> </w:t>
      </w:r>
      <w:r w:rsidR="00A17F87" w:rsidRPr="004020CF">
        <w:t>appropriately</w:t>
      </w:r>
      <w:r w:rsidR="00A17F87">
        <w:t xml:space="preserve"> </w:t>
      </w:r>
      <w:r w:rsidR="00A17F87" w:rsidRPr="004020CF">
        <w:t>considered</w:t>
      </w:r>
      <w:r w:rsidR="00A17F87">
        <w:t xml:space="preserve"> </w:t>
      </w:r>
      <w:r w:rsidR="00A17F87" w:rsidRPr="004020CF">
        <w:t>in</w:t>
      </w:r>
      <w:r w:rsidR="00A17F87">
        <w:t xml:space="preserve"> </w:t>
      </w:r>
      <w:r w:rsidR="00A17F87" w:rsidRPr="004020CF">
        <w:t>the</w:t>
      </w:r>
      <w:r w:rsidR="00A17F87">
        <w:t xml:space="preserve"> </w:t>
      </w:r>
      <w:r w:rsidR="00A17F87" w:rsidRPr="004020CF">
        <w:t>design</w:t>
      </w:r>
      <w:r w:rsidR="00A17F87">
        <w:t xml:space="preserve"> </w:t>
      </w:r>
      <w:r w:rsidR="00A17F87" w:rsidRPr="004020CF">
        <w:t>of</w:t>
      </w:r>
      <w:r w:rsidR="00A17F87">
        <w:t xml:space="preserve"> </w:t>
      </w:r>
      <w:r w:rsidR="00A17F87" w:rsidRPr="004020CF">
        <w:t>the</w:t>
      </w:r>
      <w:r w:rsidR="00A17F87">
        <w:t xml:space="preserve"> </w:t>
      </w:r>
      <w:r w:rsidR="00A17F87" w:rsidRPr="004020CF">
        <w:t>Mission</w:t>
      </w:r>
      <w:r w:rsidR="00A17F87">
        <w:t xml:space="preserve"> </w:t>
      </w:r>
      <w:r w:rsidR="00A17F87" w:rsidRPr="004020CF">
        <w:t>System</w:t>
      </w:r>
      <w:r w:rsidR="00A17F87">
        <w:t xml:space="preserve"> and Developmental Support System Components</w:t>
      </w:r>
      <w:r w:rsidR="00A17F87" w:rsidRPr="004020CF">
        <w:t>;</w:t>
      </w:r>
    </w:p>
    <w:p w14:paraId="384AA173" w14:textId="77777777" w:rsidR="00A17F87" w:rsidRPr="004020CF" w:rsidRDefault="00A17F87" w:rsidP="00A17F87">
      <w:pPr>
        <w:pStyle w:val="SOWSubL1-ASDEFCON"/>
      </w:pPr>
      <w:r w:rsidRPr="004020CF">
        <w:lastRenderedPageBreak/>
        <w:t>the</w:t>
      </w:r>
      <w:r>
        <w:t xml:space="preserve"> </w:t>
      </w:r>
      <w:r w:rsidRPr="004020CF">
        <w:t>Contractor's</w:t>
      </w:r>
      <w:r>
        <w:t xml:space="preserve"> </w:t>
      </w:r>
      <w:r w:rsidRPr="004020CF">
        <w:t>design,</w:t>
      </w:r>
      <w:r>
        <w:t xml:space="preserve"> </w:t>
      </w:r>
      <w:r w:rsidRPr="004020CF">
        <w:t>development</w:t>
      </w:r>
      <w:r>
        <w:t xml:space="preserve"> </w:t>
      </w:r>
      <w:r w:rsidRPr="004020CF">
        <w:t>and</w:t>
      </w:r>
      <w:r>
        <w:t xml:space="preserve"> </w:t>
      </w:r>
      <w:r w:rsidRPr="004020CF">
        <w:t>production</w:t>
      </w:r>
      <w:r>
        <w:t xml:space="preserve"> </w:t>
      </w:r>
      <w:r w:rsidRPr="004020CF">
        <w:t>programs</w:t>
      </w:r>
      <w:r>
        <w:t xml:space="preserve"> </w:t>
      </w:r>
      <w:r w:rsidRPr="004020CF">
        <w:t>will</w:t>
      </w:r>
      <w:r>
        <w:t xml:space="preserve"> </w:t>
      </w:r>
      <w:r w:rsidRPr="004020CF">
        <w:t>not</w:t>
      </w:r>
      <w:r>
        <w:t xml:space="preserve"> </w:t>
      </w:r>
      <w:r w:rsidRPr="004020CF">
        <w:t>deliver</w:t>
      </w:r>
      <w:r>
        <w:t xml:space="preserve"> </w:t>
      </w:r>
      <w:r w:rsidRPr="004020CF">
        <w:t>equipment</w:t>
      </w:r>
      <w:r>
        <w:t xml:space="preserve"> </w:t>
      </w:r>
      <w:r w:rsidRPr="004020CF">
        <w:t>that</w:t>
      </w:r>
      <w:r>
        <w:t xml:space="preserve"> </w:t>
      </w:r>
      <w:r w:rsidRPr="004020CF">
        <w:t>has</w:t>
      </w:r>
      <w:r>
        <w:t xml:space="preserve"> </w:t>
      </w:r>
      <w:r w:rsidRPr="004020CF">
        <w:t>Obsolescence</w:t>
      </w:r>
      <w:r>
        <w:t xml:space="preserve"> </w:t>
      </w:r>
      <w:r w:rsidRPr="004020CF">
        <w:t>problems</w:t>
      </w:r>
      <w:r>
        <w:t xml:space="preserve"> </w:t>
      </w:r>
      <w:r w:rsidRPr="004020CF">
        <w:t>at</w:t>
      </w:r>
      <w:r>
        <w:t xml:space="preserve"> </w:t>
      </w:r>
      <w:r w:rsidRPr="004020CF">
        <w:t>the</w:t>
      </w:r>
      <w:r>
        <w:t xml:space="preserve"> </w:t>
      </w:r>
      <w:r w:rsidRPr="004020CF">
        <w:t>time</w:t>
      </w:r>
      <w:r>
        <w:t xml:space="preserve"> </w:t>
      </w:r>
      <w:r w:rsidRPr="004020CF">
        <w:t>of</w:t>
      </w:r>
      <w:r>
        <w:t xml:space="preserve"> </w:t>
      </w:r>
      <w:r w:rsidRPr="004020CF">
        <w:t>delivery;</w:t>
      </w:r>
      <w:r>
        <w:t xml:space="preserve"> </w:t>
      </w:r>
      <w:r w:rsidRPr="004020CF">
        <w:t>and</w:t>
      </w:r>
    </w:p>
    <w:p w14:paraId="22209564" w14:textId="3ED20D6F" w:rsidR="00A17F87" w:rsidRPr="004020CF" w:rsidRDefault="00A17F87" w:rsidP="00A17F87">
      <w:pPr>
        <w:pStyle w:val="SOWSubL1-ASDEFCON"/>
      </w:pPr>
      <w:r w:rsidRPr="004020CF">
        <w:t>solutions</w:t>
      </w:r>
      <w:r>
        <w:t xml:space="preserve"> </w:t>
      </w:r>
      <w:r w:rsidRPr="004020CF">
        <w:t>for</w:t>
      </w:r>
      <w:r>
        <w:t xml:space="preserve"> </w:t>
      </w:r>
      <w:r w:rsidRPr="004020CF">
        <w:t>the</w:t>
      </w:r>
      <w:r>
        <w:t xml:space="preserve"> </w:t>
      </w:r>
      <w:r w:rsidRPr="004020CF">
        <w:t>Mission</w:t>
      </w:r>
      <w:r>
        <w:t xml:space="preserve"> </w:t>
      </w:r>
      <w:r w:rsidRPr="004020CF">
        <w:t>System</w:t>
      </w:r>
      <w:r>
        <w:t xml:space="preserve"> </w:t>
      </w:r>
      <w:r w:rsidRPr="004020CF">
        <w:t>and</w:t>
      </w:r>
      <w:r>
        <w:t xml:space="preserve"> Developmental </w:t>
      </w:r>
      <w:r w:rsidRPr="004020CF">
        <w:t>Support</w:t>
      </w:r>
      <w:r>
        <w:t xml:space="preserve"> </w:t>
      </w:r>
      <w:r w:rsidRPr="004020CF">
        <w:t>System</w:t>
      </w:r>
      <w:r>
        <w:t xml:space="preserve"> Components </w:t>
      </w:r>
      <w:r w:rsidRPr="004020CF">
        <w:t>minimise</w:t>
      </w:r>
      <w:r>
        <w:t xml:space="preserve"> </w:t>
      </w:r>
      <w:r w:rsidRPr="004020CF">
        <w:t>LCC</w:t>
      </w:r>
      <w:r>
        <w:t xml:space="preserve"> </w:t>
      </w:r>
      <w:r w:rsidRPr="004020CF">
        <w:t>when</w:t>
      </w:r>
      <w:r>
        <w:t xml:space="preserve"> </w:t>
      </w:r>
      <w:r w:rsidR="003C195F">
        <w:t xml:space="preserve">growth requirements, </w:t>
      </w:r>
      <w:r w:rsidRPr="004020CF">
        <w:t>technology</w:t>
      </w:r>
      <w:r>
        <w:t xml:space="preserve"> </w:t>
      </w:r>
      <w:r w:rsidRPr="004020CF">
        <w:t>evolution</w:t>
      </w:r>
      <w:r w:rsidR="003C195F">
        <w:t>,</w:t>
      </w:r>
      <w:r>
        <w:t xml:space="preserve"> </w:t>
      </w:r>
      <w:r w:rsidRPr="004020CF">
        <w:t>and</w:t>
      </w:r>
      <w:r>
        <w:t xml:space="preserve"> </w:t>
      </w:r>
      <w:r w:rsidRPr="004020CF">
        <w:t>Obsolescence</w:t>
      </w:r>
      <w:r>
        <w:t xml:space="preserve"> </w:t>
      </w:r>
      <w:r w:rsidRPr="004020CF">
        <w:t>issues</w:t>
      </w:r>
      <w:r>
        <w:t xml:space="preserve"> </w:t>
      </w:r>
      <w:r w:rsidRPr="004020CF">
        <w:t>are</w:t>
      </w:r>
      <w:r>
        <w:t xml:space="preserve"> </w:t>
      </w:r>
      <w:r w:rsidRPr="004020CF">
        <w:t>taken</w:t>
      </w:r>
      <w:r>
        <w:t xml:space="preserve"> </w:t>
      </w:r>
      <w:r w:rsidRPr="004020CF">
        <w:t>into</w:t>
      </w:r>
      <w:r>
        <w:t xml:space="preserve"> </w:t>
      </w:r>
      <w:r w:rsidRPr="004020CF">
        <w:t>consideration.</w:t>
      </w:r>
    </w:p>
    <w:p w14:paraId="570FE449" w14:textId="77777777" w:rsidR="00A17F87" w:rsidRPr="004020CF" w:rsidRDefault="00A17F87" w:rsidP="00A17F87">
      <w:pPr>
        <w:pStyle w:val="SOWHL4-ASDEFCON"/>
      </w:pPr>
      <w:r w:rsidRPr="004020CF">
        <w:t>Planning</w:t>
      </w:r>
    </w:p>
    <w:p w14:paraId="17B59EE3" w14:textId="51501DE0"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Growth</w:t>
      </w:r>
      <w:r w:rsidR="00487F58">
        <w:t>,</w:t>
      </w:r>
      <w:r>
        <w:t xml:space="preserve"> </w:t>
      </w:r>
      <w:r w:rsidR="00487F58">
        <w:t>E</w:t>
      </w:r>
      <w:r w:rsidR="00487F58" w:rsidRPr="004020CF">
        <w:t>volution</w:t>
      </w:r>
      <w:r w:rsidR="00487F58">
        <w:t xml:space="preserve"> </w:t>
      </w:r>
      <w:r w:rsidR="00487F58" w:rsidRPr="004020CF">
        <w:t>and</w:t>
      </w:r>
      <w:r w:rsidR="00487F58">
        <w:t xml:space="preserve"> </w:t>
      </w:r>
      <w:r w:rsidR="00487F58" w:rsidRPr="004020CF">
        <w:t>Obsolescence</w:t>
      </w:r>
      <w:r w:rsidR="00487F58">
        <w:t xml:space="preserve"> Program </w:t>
      </w:r>
      <w:r w:rsidRPr="004020CF">
        <w:t>Plan</w:t>
      </w:r>
      <w:r>
        <w:t xml:space="preserve"> </w:t>
      </w:r>
      <w:r w:rsidRPr="004020CF">
        <w:t>(G</w:t>
      </w:r>
      <w:r w:rsidR="00487F58">
        <w:t>EOP</w:t>
      </w:r>
      <w:r w:rsidRPr="004020CF">
        <w:t>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50</w:t>
      </w:r>
      <w:r w:rsidRPr="004020CF">
        <w:t>0.</w:t>
      </w:r>
    </w:p>
    <w:p w14:paraId="2D9D2031" w14:textId="77777777" w:rsidR="00A17F87" w:rsidRPr="004020CF" w:rsidRDefault="00A17F87" w:rsidP="00A17F87">
      <w:pPr>
        <w:pStyle w:val="SOWHL4-ASDEFCON"/>
      </w:pPr>
      <w:r w:rsidRPr="004020CF">
        <w:t>Program</w:t>
      </w:r>
      <w:r>
        <w:t xml:space="preserve"> </w:t>
      </w:r>
      <w:r w:rsidRPr="004020CF">
        <w:t>Activities</w:t>
      </w:r>
    </w:p>
    <w:p w14:paraId="7FE8B457" w14:textId="7547469E"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the</w:t>
      </w:r>
      <w:r>
        <w:t xml:space="preserve"> </w:t>
      </w:r>
      <w:r w:rsidRPr="004020CF">
        <w:t>growth,</w:t>
      </w:r>
      <w:r>
        <w:t xml:space="preserve"> </w:t>
      </w:r>
      <w:r w:rsidRPr="004020CF">
        <w:t>evolution</w:t>
      </w:r>
      <w:r>
        <w:t xml:space="preserve"> </w:t>
      </w:r>
      <w:r w:rsidRPr="004020CF">
        <w:t>and</w:t>
      </w:r>
      <w:r>
        <w:t xml:space="preserve"> </w:t>
      </w:r>
      <w:r w:rsidRPr="004020CF">
        <w:t>Obsolescence</w:t>
      </w:r>
      <w:r>
        <w:t xml:space="preserve"> </w:t>
      </w:r>
      <w:r w:rsidRPr="004020CF">
        <w:t>program</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G</w:t>
      </w:r>
      <w:r w:rsidR="00487F58">
        <w:t>EOP</w:t>
      </w:r>
      <w:r w:rsidRPr="004020CF">
        <w:t>P.</w:t>
      </w:r>
    </w:p>
    <w:p w14:paraId="1D5B64D2" w14:textId="6760F464" w:rsidR="00A17F87" w:rsidRPr="004020CF" w:rsidRDefault="00A17F87" w:rsidP="00A17F87">
      <w:pPr>
        <w:pStyle w:val="SOWTL5-ASDEFCON"/>
      </w:pPr>
      <w:r w:rsidRPr="004020CF">
        <w:t>In</w:t>
      </w:r>
      <w:r>
        <w:t xml:space="preserve"> </w:t>
      </w:r>
      <w:r w:rsidRPr="004020CF">
        <w:t>developing</w:t>
      </w:r>
      <w:r>
        <w:t xml:space="preserve"> </w:t>
      </w:r>
      <w:r w:rsidRPr="004020CF">
        <w:t>the</w:t>
      </w:r>
      <w:r>
        <w:t xml:space="preserve"> </w:t>
      </w:r>
      <w:r w:rsidRPr="004020CF">
        <w:t>design</w:t>
      </w:r>
      <w:r>
        <w:t xml:space="preserve"> </w:t>
      </w:r>
      <w:r w:rsidRPr="004020CF">
        <w:t>solutions</w:t>
      </w:r>
      <w:r>
        <w:t xml:space="preserve"> </w:t>
      </w:r>
      <w:r w:rsidRPr="004020CF">
        <w:t>for</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r>
        <w:t xml:space="preserve"> </w:t>
      </w:r>
      <w:r w:rsidRPr="004020CF">
        <w:t>the</w:t>
      </w:r>
      <w:r>
        <w:t xml:space="preserve"> </w:t>
      </w:r>
      <w:r w:rsidRPr="004020CF">
        <w:t>Contractor</w:t>
      </w:r>
      <w:r>
        <w:t xml:space="preserve"> </w:t>
      </w:r>
      <w:r w:rsidRPr="004020CF">
        <w:t>shall</w:t>
      </w:r>
      <w:r>
        <w:t xml:space="preserve"> </w:t>
      </w:r>
      <w:r w:rsidRPr="004020CF">
        <w:t>analyse,</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G</w:t>
      </w:r>
      <w:r w:rsidR="00554A80">
        <w:t>EOP</w:t>
      </w:r>
      <w:r w:rsidRPr="004020CF">
        <w:t>P,</w:t>
      </w:r>
      <w:r>
        <w:t xml:space="preserve"> </w:t>
      </w:r>
      <w:r w:rsidRPr="004020CF">
        <w:t>potential</w:t>
      </w:r>
      <w:r>
        <w:t xml:space="preserve"> </w:t>
      </w:r>
      <w:r w:rsidRPr="004020CF">
        <w:t>areas</w:t>
      </w:r>
      <w:r>
        <w:t xml:space="preserve"> </w:t>
      </w:r>
      <w:r w:rsidRPr="004020CF">
        <w:t>of</w:t>
      </w:r>
      <w:r>
        <w:t xml:space="preserve"> </w:t>
      </w:r>
      <w:r w:rsidRPr="004020CF">
        <w:t>growth</w:t>
      </w:r>
      <w:r>
        <w:t xml:space="preserve"> </w:t>
      </w:r>
      <w:r w:rsidRPr="004020CF">
        <w:t>and</w:t>
      </w:r>
      <w:r>
        <w:t xml:space="preserve"> </w:t>
      </w:r>
      <w:r w:rsidRPr="004020CF">
        <w:t>technology</w:t>
      </w:r>
      <w:r>
        <w:t xml:space="preserve"> </w:t>
      </w:r>
      <w:r w:rsidRPr="004020CF">
        <w:t>evolution</w:t>
      </w:r>
      <w:r>
        <w:t xml:space="preserve"> </w:t>
      </w:r>
      <w:r w:rsidRPr="004020CF">
        <w:t>over</w:t>
      </w:r>
      <w:r>
        <w:t xml:space="preserve"> </w:t>
      </w:r>
      <w:r w:rsidRPr="004020CF">
        <w:t>the</w:t>
      </w:r>
      <w:r>
        <w:t xml:space="preserve"> </w:t>
      </w:r>
      <w:r w:rsidRPr="004020CF">
        <w:t>design,</w:t>
      </w:r>
      <w:r>
        <w:t xml:space="preserve"> </w:t>
      </w:r>
      <w:r w:rsidRPr="004020CF">
        <w:t>development</w:t>
      </w:r>
      <w:r>
        <w:t xml:space="preserve"> </w:t>
      </w:r>
      <w:r w:rsidRPr="004020CF">
        <w:t>and</w:t>
      </w:r>
      <w:r>
        <w:t xml:space="preserve"> </w:t>
      </w:r>
      <w:r w:rsidRPr="004020CF">
        <w:t>production</w:t>
      </w:r>
      <w:r>
        <w:t xml:space="preserve"> </w:t>
      </w:r>
      <w:r w:rsidRPr="004020CF">
        <w:t>phases</w:t>
      </w:r>
      <w:r>
        <w:t xml:space="preserve"> </w:t>
      </w:r>
      <w:r w:rsidRPr="004020CF">
        <w:t>and</w:t>
      </w:r>
      <w:r>
        <w:t xml:space="preserve"> </w:t>
      </w:r>
      <w:r w:rsidRPr="004020CF">
        <w:t>Life</w:t>
      </w:r>
      <w:r>
        <w:t>-</w:t>
      </w:r>
      <w:r w:rsidRPr="004020CF">
        <w:t>of</w:t>
      </w:r>
      <w:r>
        <w:t>-</w:t>
      </w:r>
      <w:r w:rsidRPr="004020CF">
        <w:t>Type</w:t>
      </w:r>
      <w:r>
        <w:t xml:space="preserve"> </w:t>
      </w:r>
      <w:r w:rsidRPr="004020CF">
        <w:t>(LOT)</w:t>
      </w:r>
      <w:r>
        <w:t xml:space="preserve"> </w:t>
      </w:r>
      <w:r w:rsidRPr="004020CF">
        <w:t>of</w:t>
      </w:r>
      <w:r>
        <w:t xml:space="preserve"> </w:t>
      </w:r>
      <w:r w:rsidRPr="004020CF">
        <w:t>the</w:t>
      </w:r>
      <w:r>
        <w:t xml:space="preserve"> </w:t>
      </w:r>
      <w:r w:rsidRPr="004020CF">
        <w:t>systems.</w:t>
      </w:r>
    </w:p>
    <w:p w14:paraId="56377F77" w14:textId="72A9B20D"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incorporate</w:t>
      </w:r>
      <w:r>
        <w:t xml:space="preserve"> </w:t>
      </w:r>
      <w:r w:rsidRPr="004020CF">
        <w:t>the</w:t>
      </w:r>
      <w:r>
        <w:t xml:space="preserve"> </w:t>
      </w:r>
      <w:r w:rsidR="00602C31">
        <w:t xml:space="preserve">design </w:t>
      </w:r>
      <w:r w:rsidRPr="004020CF">
        <w:t>strategies</w:t>
      </w:r>
      <w:r>
        <w:t xml:space="preserve"> </w:t>
      </w:r>
      <w:r w:rsidRPr="004020CF">
        <w:t>and</w:t>
      </w:r>
      <w:r>
        <w:t xml:space="preserve"> </w:t>
      </w:r>
      <w:r w:rsidR="00D26C93">
        <w:t xml:space="preserve">the </w:t>
      </w:r>
      <w:r w:rsidRPr="004020CF">
        <w:t>design</w:t>
      </w:r>
      <w:r>
        <w:t xml:space="preserve"> </w:t>
      </w:r>
      <w:r w:rsidR="00602C31">
        <w:t>aspects</w:t>
      </w:r>
      <w:r w:rsidRPr="004020CF">
        <w:t>,</w:t>
      </w:r>
      <w:r>
        <w:t xml:space="preserve"> </w:t>
      </w:r>
      <w:r w:rsidRPr="004020CF">
        <w:t>as</w:t>
      </w:r>
      <w:r>
        <w:t xml:space="preserve"> </w:t>
      </w:r>
      <w:r w:rsidRPr="004020CF">
        <w:t>defined</w:t>
      </w:r>
      <w:r>
        <w:t xml:space="preserve"> </w:t>
      </w:r>
      <w:r w:rsidRPr="004020CF">
        <w:t>in</w:t>
      </w:r>
      <w:r>
        <w:t xml:space="preserve"> </w:t>
      </w:r>
      <w:r w:rsidRPr="004020CF">
        <w:t>the</w:t>
      </w:r>
      <w:r>
        <w:t xml:space="preserve"> </w:t>
      </w:r>
      <w:r w:rsidRPr="004020CF">
        <w:t>Approved</w:t>
      </w:r>
      <w:r>
        <w:t xml:space="preserve"> </w:t>
      </w:r>
      <w:r w:rsidRPr="004020CF">
        <w:t>G</w:t>
      </w:r>
      <w:r w:rsidR="00487F58">
        <w:t>EOP</w:t>
      </w:r>
      <w:r w:rsidRPr="004020CF">
        <w:t>P,</w:t>
      </w:r>
      <w:r>
        <w:t xml:space="preserve"> </w:t>
      </w:r>
      <w:r w:rsidRPr="004020CF">
        <w:t>into</w:t>
      </w:r>
      <w:r>
        <w:t xml:space="preserve"> </w:t>
      </w:r>
      <w:r w:rsidRPr="004020CF">
        <w:t>the</w:t>
      </w:r>
      <w:r>
        <w:t xml:space="preserve"> </w:t>
      </w:r>
      <w:r w:rsidRPr="004020CF">
        <w:t>design</w:t>
      </w:r>
      <w:r>
        <w:t xml:space="preserve"> </w:t>
      </w:r>
      <w:r w:rsidRPr="004020CF">
        <w:t>and</w:t>
      </w:r>
      <w:r>
        <w:t xml:space="preserve"> </w:t>
      </w:r>
      <w:r w:rsidRPr="004020CF">
        <w:t>design</w:t>
      </w:r>
      <w:r>
        <w:t xml:space="preserve"> </w:t>
      </w:r>
      <w:r w:rsidRPr="004020CF">
        <w:t>artefacts</w:t>
      </w:r>
      <w:r>
        <w:t xml:space="preserve"> </w:t>
      </w:r>
      <w:r w:rsidRPr="004020CF">
        <w:t>for</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p>
    <w:p w14:paraId="2A21D465" w14:textId="77777777" w:rsidR="00A17F87" w:rsidRPr="004020CF" w:rsidRDefault="00A17F87" w:rsidP="00A17F87">
      <w:pPr>
        <w:pStyle w:val="SOWHL3-ASDEFCON"/>
      </w:pPr>
      <w:bookmarkStart w:id="716" w:name="_Ref75679906"/>
      <w:r w:rsidRPr="004020CF">
        <w:t>Integrated</w:t>
      </w:r>
      <w:r>
        <w:t xml:space="preserve"> </w:t>
      </w:r>
      <w:r w:rsidRPr="004020CF">
        <w:t>Reliability,</w:t>
      </w:r>
      <w:r>
        <w:t xml:space="preserve"> </w:t>
      </w:r>
      <w:r w:rsidRPr="004020CF">
        <w:t>Maintainability</w:t>
      </w:r>
      <w:r>
        <w:t xml:space="preserve"> </w:t>
      </w:r>
      <w:r w:rsidRPr="004020CF">
        <w:t>and</w:t>
      </w:r>
      <w:r>
        <w:t xml:space="preserve"> </w:t>
      </w:r>
      <w:r w:rsidRPr="004020CF">
        <w:t>Testability</w:t>
      </w:r>
      <w:r>
        <w:t xml:space="preserve"> </w:t>
      </w:r>
      <w:r w:rsidRPr="004020CF">
        <w:t>Engineering</w:t>
      </w:r>
      <w:r>
        <w:t xml:space="preserve"> </w:t>
      </w:r>
      <w:r w:rsidRPr="004020CF">
        <w:t>Program</w:t>
      </w:r>
      <w:bookmarkEnd w:id="715"/>
      <w:bookmarkEnd w:id="716"/>
    </w:p>
    <w:p w14:paraId="6EDDEA33" w14:textId="77777777" w:rsidR="00A17F87" w:rsidRPr="004020CF" w:rsidRDefault="00A17F87" w:rsidP="00A17F87">
      <w:pPr>
        <w:pStyle w:val="SOWHL4-ASDEFCON"/>
      </w:pPr>
      <w:r w:rsidRPr="004020CF">
        <w:t>Program</w:t>
      </w:r>
      <w:r>
        <w:t xml:space="preserve"> </w:t>
      </w:r>
      <w:r w:rsidRPr="004020CF">
        <w:t>Objectives</w:t>
      </w:r>
    </w:p>
    <w:p w14:paraId="526E999E" w14:textId="77777777" w:rsidR="00A17F87" w:rsidRPr="004020CF" w:rsidRDefault="00A17F87" w:rsidP="00A17F87">
      <w:pPr>
        <w:pStyle w:val="SOWTL5-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the</w:t>
      </w:r>
      <w:r>
        <w:t xml:space="preserve"> </w:t>
      </w:r>
      <w:r w:rsidRPr="004020CF">
        <w:t>objectives</w:t>
      </w:r>
      <w:r>
        <w:t xml:space="preserve"> </w:t>
      </w:r>
      <w:r w:rsidRPr="004020CF">
        <w:t>of</w:t>
      </w:r>
      <w:r>
        <w:t xml:space="preserve"> </w:t>
      </w:r>
      <w:r w:rsidRPr="004020CF">
        <w:t>the</w:t>
      </w:r>
      <w:r>
        <w:t xml:space="preserve"> </w:t>
      </w:r>
      <w:r w:rsidRPr="004020CF">
        <w:t>Contractor’s</w:t>
      </w:r>
      <w:r>
        <w:t xml:space="preserve"> </w:t>
      </w:r>
      <w:r w:rsidRPr="004020CF">
        <w:t>Integrated</w:t>
      </w:r>
      <w:r>
        <w:t xml:space="preserve"> </w:t>
      </w:r>
      <w:r w:rsidRPr="004020CF">
        <w:t>Reliability,</w:t>
      </w:r>
      <w:r>
        <w:t xml:space="preserve"> </w:t>
      </w:r>
      <w:r w:rsidRPr="004020CF">
        <w:t>Maintainability</w:t>
      </w:r>
      <w:r>
        <w:t xml:space="preserve"> </w:t>
      </w:r>
      <w:r w:rsidRPr="004020CF">
        <w:t>and</w:t>
      </w:r>
      <w:r>
        <w:t xml:space="preserve"> </w:t>
      </w:r>
      <w:r w:rsidRPr="004020CF">
        <w:t>Testability</w:t>
      </w:r>
      <w:r>
        <w:t xml:space="preserve"> </w:t>
      </w:r>
      <w:r w:rsidRPr="004020CF">
        <w:t>(IRMT)</w:t>
      </w:r>
      <w:r>
        <w:t xml:space="preserve"> </w:t>
      </w:r>
      <w:r w:rsidRPr="004020CF">
        <w:t>engineering</w:t>
      </w:r>
      <w:r>
        <w:t xml:space="preserve"> </w:t>
      </w:r>
      <w:r w:rsidRPr="004020CF">
        <w:t>program</w:t>
      </w:r>
      <w:r>
        <w:t xml:space="preserve"> </w:t>
      </w:r>
      <w:r w:rsidRPr="004020CF">
        <w:t>are</w:t>
      </w:r>
      <w:r>
        <w:t xml:space="preserve"> </w:t>
      </w:r>
      <w:r w:rsidRPr="004020CF">
        <w:t>to:</w:t>
      </w:r>
    </w:p>
    <w:p w14:paraId="78081C3C" w14:textId="0789D62F" w:rsidR="00A17F87" w:rsidRPr="004020CF" w:rsidRDefault="00A17F87" w:rsidP="00A17F87">
      <w:pPr>
        <w:pStyle w:val="SOWSubL1-ASDEFCON"/>
      </w:pPr>
      <w:r w:rsidRPr="004020CF">
        <w:t>simultaneously</w:t>
      </w:r>
      <w:r>
        <w:t xml:space="preserve"> </w:t>
      </w:r>
      <w:r w:rsidRPr="004020CF">
        <w:t>optimise</w:t>
      </w:r>
      <w:r>
        <w:t xml:space="preserve"> </w:t>
      </w:r>
      <w:r w:rsidRPr="004020CF">
        <w:t>the</w:t>
      </w:r>
      <w:r>
        <w:t xml:space="preserve"> </w:t>
      </w:r>
      <w:r w:rsidRPr="004020CF">
        <w:t>operational</w:t>
      </w:r>
      <w:r>
        <w:t xml:space="preserve"> </w:t>
      </w:r>
      <w:r w:rsidRPr="004020CF">
        <w:t>readiness</w:t>
      </w:r>
      <w:r>
        <w:t xml:space="preserve"> </w:t>
      </w:r>
      <w:r w:rsidRPr="004020CF">
        <w:t>and</w:t>
      </w:r>
      <w:r>
        <w:t xml:space="preserve"> </w:t>
      </w:r>
      <w:r w:rsidRPr="004020CF">
        <w:t>mission</w:t>
      </w:r>
      <w:r>
        <w:t xml:space="preserve"> </w:t>
      </w:r>
      <w:r w:rsidRPr="004020CF">
        <w:t>success</w:t>
      </w:r>
      <w:r>
        <w:t xml:space="preserve"> </w:t>
      </w:r>
      <w:r w:rsidRPr="004020CF">
        <w:t>of</w:t>
      </w:r>
      <w:r>
        <w:t xml:space="preserve"> </w:t>
      </w:r>
      <w:r w:rsidRPr="004020CF">
        <w:t>the</w:t>
      </w:r>
      <w:r>
        <w:t xml:space="preserve"> </w:t>
      </w:r>
      <w:r w:rsidRPr="004020CF">
        <w:t>Mission</w:t>
      </w:r>
      <w:r>
        <w:t xml:space="preserve"> </w:t>
      </w:r>
      <w:r w:rsidRPr="004020CF">
        <w:t>System</w:t>
      </w:r>
      <w:r>
        <w:t xml:space="preserve"> </w:t>
      </w:r>
      <w:r w:rsidRPr="004020CF">
        <w:t>with</w:t>
      </w:r>
      <w:r>
        <w:t xml:space="preserve"> </w:t>
      </w:r>
      <w:r w:rsidRPr="004020CF">
        <w:t>the</w:t>
      </w:r>
      <w:r>
        <w:t xml:space="preserve"> </w:t>
      </w:r>
      <w:r w:rsidRPr="004020CF">
        <w:t>demands</w:t>
      </w:r>
      <w:r>
        <w:t xml:space="preserve"> </w:t>
      </w:r>
      <w:r w:rsidRPr="004020CF">
        <w:t>for</w:t>
      </w:r>
      <w:r>
        <w:t xml:space="preserve"> </w:t>
      </w:r>
      <w:r w:rsidRPr="004020CF">
        <w:t>Maintenance</w:t>
      </w:r>
      <w:r>
        <w:t xml:space="preserve"> </w:t>
      </w:r>
      <w:r w:rsidRPr="004020CF">
        <w:t>Personnel</w:t>
      </w:r>
      <w:r>
        <w:t xml:space="preserve"> </w:t>
      </w:r>
      <w:r w:rsidRPr="004020CF">
        <w:t>and</w:t>
      </w:r>
      <w:r>
        <w:t xml:space="preserve"> </w:t>
      </w:r>
      <w:r w:rsidRPr="004020CF">
        <w:t>other</w:t>
      </w:r>
      <w:r>
        <w:t xml:space="preserve"> </w:t>
      </w:r>
      <w:r w:rsidRPr="004020CF">
        <w:t>Support</w:t>
      </w:r>
      <w:r>
        <w:t xml:space="preserve"> </w:t>
      </w:r>
      <w:r w:rsidRPr="004020CF">
        <w:t>Resources;</w:t>
      </w:r>
    </w:p>
    <w:p w14:paraId="6A3021D4" w14:textId="77777777" w:rsidR="00A17F87" w:rsidRPr="004020CF" w:rsidRDefault="00A17F87" w:rsidP="00A17F87">
      <w:pPr>
        <w:pStyle w:val="SOWSubL1-ASDEFCON"/>
      </w:pPr>
      <w:r w:rsidRPr="004020CF">
        <w:t>provide</w:t>
      </w:r>
      <w:r>
        <w:t xml:space="preserve"> </w:t>
      </w:r>
      <w:r w:rsidRPr="004020CF">
        <w:t>essential</w:t>
      </w:r>
      <w:r>
        <w:t xml:space="preserve"> </w:t>
      </w:r>
      <w:r w:rsidRPr="004020CF">
        <w:t>information</w:t>
      </w:r>
      <w:r>
        <w:t xml:space="preserve"> </w:t>
      </w:r>
      <w:r w:rsidRPr="004020CF">
        <w:t>to</w:t>
      </w:r>
      <w:r>
        <w:t xml:space="preserve"> </w:t>
      </w:r>
      <w:r w:rsidRPr="004020CF">
        <w:t>enable</w:t>
      </w:r>
      <w:r>
        <w:t xml:space="preserve"> </w:t>
      </w:r>
      <w:r w:rsidRPr="004020CF">
        <w:t>system</w:t>
      </w:r>
      <w:r>
        <w:t xml:space="preserve"> </w:t>
      </w:r>
      <w:r w:rsidRPr="004020CF">
        <w:t>trade-offs</w:t>
      </w:r>
      <w:r>
        <w:t xml:space="preserve"> </w:t>
      </w:r>
      <w:r w:rsidRPr="004020CF">
        <w:t>and</w:t>
      </w:r>
      <w:r>
        <w:t xml:space="preserve"> </w:t>
      </w:r>
      <w:r w:rsidRPr="004020CF">
        <w:t>design</w:t>
      </w:r>
      <w:r>
        <w:t xml:space="preserve"> </w:t>
      </w:r>
      <w:r w:rsidRPr="004020CF">
        <w:t>decisions;</w:t>
      </w:r>
    </w:p>
    <w:p w14:paraId="538EC1EB" w14:textId="6614288D" w:rsidR="00A17F87" w:rsidRPr="004020CF" w:rsidRDefault="00A17F87" w:rsidP="00A17F87">
      <w:pPr>
        <w:pStyle w:val="SOWSubL1-ASDEFCON"/>
      </w:pPr>
      <w:r w:rsidRPr="004020CF">
        <w:t>provide</w:t>
      </w:r>
      <w:r>
        <w:t xml:space="preserve"> </w:t>
      </w:r>
      <w:r w:rsidRPr="004020CF">
        <w:t>analysis</w:t>
      </w:r>
      <w:r>
        <w:t xml:space="preserve"> </w:t>
      </w:r>
      <w:r w:rsidRPr="004020CF">
        <w:t>results</w:t>
      </w:r>
      <w:r>
        <w:t xml:space="preserve"> </w:t>
      </w:r>
      <w:r w:rsidRPr="004020CF">
        <w:t>that</w:t>
      </w:r>
      <w:r>
        <w:t xml:space="preserve"> </w:t>
      </w:r>
      <w:r w:rsidRPr="004020CF">
        <w:t>demonstrate</w:t>
      </w:r>
      <w:r>
        <w:t xml:space="preserve"> </w:t>
      </w:r>
      <w:r w:rsidRPr="004020CF">
        <w:t>how</w:t>
      </w:r>
      <w:r>
        <w:t xml:space="preserve"> </w:t>
      </w:r>
      <w:r w:rsidRPr="004020CF">
        <w:t>the</w:t>
      </w:r>
      <w:r>
        <w:t xml:space="preserve"> </w:t>
      </w:r>
      <w:r w:rsidRPr="004020CF">
        <w:t>Materiel</w:t>
      </w:r>
      <w:r>
        <w:t xml:space="preserve"> </w:t>
      </w:r>
      <w:r w:rsidRPr="004020CF">
        <w:t>System</w:t>
      </w:r>
      <w:r>
        <w:t xml:space="preserve"> </w:t>
      </w:r>
      <w:r w:rsidRPr="004020CF">
        <w:t>will</w:t>
      </w:r>
      <w:r>
        <w:t xml:space="preserve"> </w:t>
      </w:r>
      <w:r w:rsidRPr="004020CF">
        <w:t>be</w:t>
      </w:r>
      <w:r>
        <w:t xml:space="preserve"> </w:t>
      </w:r>
      <w:r w:rsidRPr="004020CF">
        <w:t>able</w:t>
      </w:r>
      <w:r>
        <w:t xml:space="preserve"> </w:t>
      </w:r>
      <w:r w:rsidRPr="004020CF">
        <w:t>to</w:t>
      </w:r>
      <w:r>
        <w:t xml:space="preserve"> </w:t>
      </w:r>
      <w:r w:rsidRPr="004020CF">
        <w:t>comply</w:t>
      </w:r>
      <w:r>
        <w:t xml:space="preserve"> </w:t>
      </w:r>
      <w:r w:rsidRPr="004020CF">
        <w:t>with</w:t>
      </w:r>
      <w:r>
        <w:t xml:space="preserve"> </w:t>
      </w:r>
      <w:r w:rsidRPr="004020CF">
        <w:t>the</w:t>
      </w:r>
      <w:r>
        <w:t xml:space="preserve"> </w:t>
      </w:r>
      <w:r w:rsidRPr="004020CF">
        <w:t>Mission</w:t>
      </w:r>
      <w:r>
        <w:t xml:space="preserve"> </w:t>
      </w:r>
      <w:r w:rsidRPr="004020CF">
        <w:t>System</w:t>
      </w:r>
      <w:r>
        <w:t xml:space="preserve"> </w:t>
      </w:r>
      <w:r w:rsidRPr="004020CF">
        <w:t>FBL</w:t>
      </w:r>
      <w:r>
        <w:t xml:space="preserve"> </w:t>
      </w:r>
      <w:r w:rsidRPr="004020CF">
        <w:t>and</w:t>
      </w:r>
      <w:r>
        <w:t xml:space="preserve"> </w:t>
      </w:r>
      <w:r w:rsidRPr="004020CF">
        <w:t>Support</w:t>
      </w:r>
      <w:r>
        <w:t xml:space="preserve"> </w:t>
      </w:r>
      <w:r w:rsidRPr="004020CF">
        <w:t>System</w:t>
      </w:r>
      <w:r>
        <w:t xml:space="preserve"> </w:t>
      </w:r>
      <w:r w:rsidRPr="004020CF">
        <w:t>FBL</w:t>
      </w:r>
      <w:r>
        <w:t xml:space="preserve"> </w:t>
      </w:r>
      <w:r w:rsidRPr="004020CF">
        <w:t>(SSFBL);</w:t>
      </w:r>
      <w:r>
        <w:t xml:space="preserve"> </w:t>
      </w:r>
      <w:r w:rsidRPr="004020CF">
        <w:t>and</w:t>
      </w:r>
    </w:p>
    <w:p w14:paraId="26B23089" w14:textId="77777777" w:rsidR="00A17F87" w:rsidRPr="004020CF" w:rsidRDefault="00A17F87" w:rsidP="00A17F87">
      <w:pPr>
        <w:pStyle w:val="SOWSubL1-ASDEFCON"/>
      </w:pPr>
      <w:r w:rsidRPr="004020CF">
        <w:t>optimise</w:t>
      </w:r>
      <w:r>
        <w:t xml:space="preserve"> </w:t>
      </w:r>
      <w:r w:rsidRPr="004020CF">
        <w:t>the</w:t>
      </w:r>
      <w:r>
        <w:t xml:space="preserve"> </w:t>
      </w:r>
      <w:r w:rsidRPr="004020CF">
        <w:t>impacts</w:t>
      </w:r>
      <w:r>
        <w:t xml:space="preserve"> </w:t>
      </w:r>
      <w:r w:rsidRPr="004020CF">
        <w:t>of</w:t>
      </w:r>
      <w:r>
        <w:t xml:space="preserve"> </w:t>
      </w:r>
      <w:r w:rsidRPr="004020CF">
        <w:t>the</w:t>
      </w:r>
      <w:r>
        <w:t xml:space="preserve"> </w:t>
      </w:r>
      <w:r w:rsidRPr="004020CF">
        <w:t>IRMT</w:t>
      </w:r>
      <w:r>
        <w:t xml:space="preserve"> </w:t>
      </w:r>
      <w:r w:rsidRPr="004020CF">
        <w:t>engineering</w:t>
      </w:r>
      <w:r>
        <w:t xml:space="preserve"> </w:t>
      </w:r>
      <w:r w:rsidRPr="004020CF">
        <w:t>program</w:t>
      </w:r>
      <w:r>
        <w:t xml:space="preserve"> </w:t>
      </w:r>
      <w:r w:rsidRPr="004020CF">
        <w:t>on</w:t>
      </w:r>
      <w:r>
        <w:t xml:space="preserve"> </w:t>
      </w:r>
      <w:r w:rsidRPr="004020CF">
        <w:t>overall</w:t>
      </w:r>
      <w:r>
        <w:t xml:space="preserve"> </w:t>
      </w:r>
      <w:r w:rsidRPr="004020CF">
        <w:t>program</w:t>
      </w:r>
      <w:r>
        <w:t xml:space="preserve"> </w:t>
      </w:r>
      <w:r w:rsidRPr="004020CF">
        <w:t>cost</w:t>
      </w:r>
      <w:r>
        <w:t xml:space="preserve"> </w:t>
      </w:r>
      <w:r w:rsidRPr="004020CF">
        <w:t>and</w:t>
      </w:r>
      <w:r>
        <w:t xml:space="preserve"> </w:t>
      </w:r>
      <w:r w:rsidRPr="004020CF">
        <w:t>schedule.</w:t>
      </w:r>
    </w:p>
    <w:p w14:paraId="1CFCBB48" w14:textId="77777777" w:rsidR="00A17F87" w:rsidRPr="004020CF" w:rsidRDefault="00A17F87" w:rsidP="00A17F87">
      <w:pPr>
        <w:pStyle w:val="SOWHL4-ASDEFCON"/>
      </w:pPr>
      <w:r w:rsidRPr="004020CF">
        <w:t>Planning</w:t>
      </w:r>
    </w:p>
    <w:p w14:paraId="26A985E2"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an</w:t>
      </w:r>
      <w:r>
        <w:t xml:space="preserve"> </w:t>
      </w:r>
      <w:r w:rsidRPr="004020CF">
        <w:t>IRMT</w:t>
      </w:r>
      <w:r>
        <w:t xml:space="preserve"> </w:t>
      </w:r>
      <w:r w:rsidRPr="004020CF">
        <w:t>Plan</w:t>
      </w:r>
      <w:r>
        <w:t xml:space="preserve"> </w:t>
      </w:r>
      <w:r w:rsidRPr="004020CF">
        <w:t>(IRMTP),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52</w:t>
      </w:r>
      <w:r w:rsidRPr="004020CF">
        <w:t>0.</w:t>
      </w:r>
    </w:p>
    <w:p w14:paraId="508208F1" w14:textId="77777777" w:rsidR="00A17F87" w:rsidRPr="004020CF" w:rsidRDefault="00A17F87" w:rsidP="00A17F87">
      <w:pPr>
        <w:pStyle w:val="SOWHL4-ASDEFCON"/>
      </w:pPr>
      <w:r w:rsidRPr="004020CF">
        <w:t>Program</w:t>
      </w:r>
      <w:r>
        <w:t xml:space="preserve"> </w:t>
      </w:r>
      <w:r w:rsidRPr="004020CF">
        <w:t>Activities</w:t>
      </w:r>
    </w:p>
    <w:p w14:paraId="279DD739" w14:textId="3FB62CBE" w:rsidR="00A17F87" w:rsidRPr="004020CF" w:rsidRDefault="00A17F87" w:rsidP="00A17F87">
      <w:pPr>
        <w:pStyle w:val="NoteToDrafters-ASDEFCON"/>
      </w:pPr>
      <w:r w:rsidRPr="004020CF">
        <w:t>Note</w:t>
      </w:r>
      <w:r>
        <w:t xml:space="preserve"> </w:t>
      </w:r>
      <w:r w:rsidRPr="004020CF">
        <w:t>to</w:t>
      </w:r>
      <w:r>
        <w:t xml:space="preserve"> </w:t>
      </w:r>
      <w:r w:rsidRPr="004020CF">
        <w:t>drafters:</w:t>
      </w:r>
      <w:r>
        <w:t xml:space="preserve"> The s</w:t>
      </w:r>
      <w:r w:rsidRPr="004020CF">
        <w:t>election</w:t>
      </w:r>
      <w:r>
        <w:t xml:space="preserve"> </w:t>
      </w:r>
      <w:r w:rsidRPr="004020CF">
        <w:t>of</w:t>
      </w:r>
      <w:r>
        <w:t xml:space="preserve"> </w:t>
      </w:r>
      <w:r w:rsidRPr="004020CF">
        <w:t>IRMT</w:t>
      </w:r>
      <w:r>
        <w:t xml:space="preserve"> </w:t>
      </w:r>
      <w:r w:rsidRPr="004020CF">
        <w:t>activities</w:t>
      </w:r>
      <w:r>
        <w:t xml:space="preserve"> </w:t>
      </w:r>
      <w:r w:rsidRPr="004020CF">
        <w:t>will</w:t>
      </w:r>
      <w:r>
        <w:t xml:space="preserve"> </w:t>
      </w:r>
      <w:r w:rsidRPr="004020CF">
        <w:t>depend</w:t>
      </w:r>
      <w:r>
        <w:t xml:space="preserve"> </w:t>
      </w:r>
      <w:r w:rsidRPr="004020CF">
        <w:t>on</w:t>
      </w:r>
      <w:r>
        <w:t xml:space="preserve"> </w:t>
      </w:r>
      <w:r w:rsidRPr="004020CF">
        <w:t>project</w:t>
      </w:r>
      <w:r>
        <w:t xml:space="preserve"> </w:t>
      </w:r>
      <w:r w:rsidRPr="004020CF">
        <w:t>requirements.</w:t>
      </w:r>
      <w:r>
        <w:t xml:space="preserve">  </w:t>
      </w:r>
      <w:r w:rsidRPr="004020CF">
        <w:t>IRMT</w:t>
      </w:r>
      <w:r>
        <w:t xml:space="preserve"> </w:t>
      </w:r>
      <w:r w:rsidRPr="004020CF">
        <w:t>activities</w:t>
      </w:r>
      <w:r>
        <w:t xml:space="preserve"> </w:t>
      </w:r>
      <w:r w:rsidRPr="004020CF">
        <w:t>include</w:t>
      </w:r>
      <w:r>
        <w:t xml:space="preserve"> </w:t>
      </w:r>
      <w:r w:rsidRPr="004020CF">
        <w:t>FMECA</w:t>
      </w:r>
      <w:r>
        <w:t xml:space="preserve"> </w:t>
      </w:r>
      <w:r w:rsidRPr="004020CF">
        <w:t>and</w:t>
      </w:r>
      <w:r>
        <w:t xml:space="preserve"> </w:t>
      </w:r>
      <w:r w:rsidRPr="004020CF">
        <w:t>RCM</w:t>
      </w:r>
      <w:r>
        <w:t xml:space="preserve"> </w:t>
      </w:r>
      <w:r w:rsidRPr="004020CF">
        <w:t>activities</w:t>
      </w:r>
      <w:r>
        <w:t xml:space="preserve"> </w:t>
      </w:r>
      <w:r w:rsidRPr="004020CF">
        <w:t>under</w:t>
      </w:r>
      <w:r>
        <w:t xml:space="preserve"> </w:t>
      </w:r>
      <w:r w:rsidRPr="004020CF">
        <w:t>the</w:t>
      </w:r>
      <w:r>
        <w:t xml:space="preserve"> </w:t>
      </w:r>
      <w:r w:rsidRPr="004020CF">
        <w:t>ILS</w:t>
      </w:r>
      <w:r>
        <w:t xml:space="preserve"> </w:t>
      </w:r>
      <w:r w:rsidRPr="004020CF">
        <w:t>clause.</w:t>
      </w:r>
      <w:r>
        <w:t xml:space="preserve">  Specific </w:t>
      </w:r>
      <w:r w:rsidRPr="004020CF">
        <w:t>activities</w:t>
      </w:r>
      <w:r>
        <w:t xml:space="preserve"> may </w:t>
      </w:r>
      <w:r w:rsidRPr="004020CF">
        <w:t>be</w:t>
      </w:r>
      <w:r>
        <w:t xml:space="preserve"> defined by the drafter, in clause </w:t>
      </w:r>
      <w:r>
        <w:fldChar w:fldCharType="begin"/>
      </w:r>
      <w:r>
        <w:instrText xml:space="preserve"> REF _Ref123537094 \r \h </w:instrText>
      </w:r>
      <w:r>
        <w:fldChar w:fldCharType="separate"/>
      </w:r>
      <w:r w:rsidR="008053F7">
        <w:t>4.6.2.3.2</w:t>
      </w:r>
      <w:r>
        <w:fldChar w:fldCharType="end"/>
      </w:r>
      <w:r>
        <w:t xml:space="preserve">, which should be further developed </w:t>
      </w:r>
      <w:r w:rsidRPr="004020CF">
        <w:t>in</w:t>
      </w:r>
      <w:r>
        <w:t xml:space="preserve"> </w:t>
      </w:r>
      <w:r w:rsidRPr="004020CF">
        <w:t>consultation</w:t>
      </w:r>
      <w:r>
        <w:t xml:space="preserve"> </w:t>
      </w:r>
      <w:r w:rsidRPr="004020CF">
        <w:t>with</w:t>
      </w:r>
      <w:r>
        <w:t xml:space="preserve"> </w:t>
      </w:r>
      <w:r w:rsidRPr="004020CF">
        <w:t>the</w:t>
      </w:r>
      <w:r>
        <w:t xml:space="preserve"> </w:t>
      </w:r>
      <w:r w:rsidRPr="004020CF">
        <w:t>appropriate</w:t>
      </w:r>
      <w:r>
        <w:t xml:space="preserve"> Reliability, Availability and Maintainability (</w:t>
      </w:r>
      <w:r w:rsidRPr="004020CF">
        <w:t>RAM</w:t>
      </w:r>
      <w:r>
        <w:t xml:space="preserve">) </w:t>
      </w:r>
      <w:r w:rsidRPr="004020CF">
        <w:t>centre</w:t>
      </w:r>
      <w:r>
        <w:t xml:space="preserve"> </w:t>
      </w:r>
      <w:r w:rsidRPr="004020CF">
        <w:t>of</w:t>
      </w:r>
      <w:r>
        <w:t xml:space="preserve"> </w:t>
      </w:r>
      <w:r w:rsidRPr="004020CF">
        <w:t>expertise.</w:t>
      </w:r>
    </w:p>
    <w:p w14:paraId="6D567F18" w14:textId="77777777" w:rsidR="00A17F87" w:rsidRDefault="00A17F87" w:rsidP="00A17F87">
      <w:pPr>
        <w:pStyle w:val="SOWTL5-ASDEFCON"/>
      </w:pPr>
      <w:bookmarkStart w:id="717" w:name="_Toc521072668"/>
      <w:bookmarkStart w:id="718" w:name="_Ref75679934"/>
      <w:r w:rsidRPr="004020CF">
        <w:t>The</w:t>
      </w:r>
      <w:r>
        <w:t xml:space="preserve"> </w:t>
      </w:r>
      <w:r w:rsidRPr="004020CF">
        <w:t>Contractor</w:t>
      </w:r>
      <w:r>
        <w:t xml:space="preserve"> </w:t>
      </w:r>
      <w:r w:rsidRPr="004020CF">
        <w:t>shall</w:t>
      </w:r>
      <w:r>
        <w:t xml:space="preserve"> </w:t>
      </w:r>
      <w:r w:rsidRPr="004020CF">
        <w:t>conduct</w:t>
      </w:r>
      <w:r>
        <w:t xml:space="preserve"> </w:t>
      </w:r>
      <w:r w:rsidRPr="004020CF">
        <w:t>the</w:t>
      </w:r>
      <w:r>
        <w:t xml:space="preserve"> </w:t>
      </w:r>
      <w:r w:rsidRPr="004020CF">
        <w:t>IRMT</w:t>
      </w:r>
      <w:r>
        <w:t xml:space="preserve"> </w:t>
      </w:r>
      <w:r w:rsidRPr="004020CF">
        <w:t>engineering</w:t>
      </w:r>
      <w:r>
        <w:t xml:space="preserve"> </w:t>
      </w:r>
      <w:r w:rsidRPr="004020CF">
        <w:t>program</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IRMTP.</w:t>
      </w:r>
    </w:p>
    <w:p w14:paraId="2A56B04F" w14:textId="77777777" w:rsidR="00A17F87" w:rsidRDefault="00A17F87" w:rsidP="00A17F87">
      <w:pPr>
        <w:pStyle w:val="SOWTL5-ASDEFCON"/>
      </w:pPr>
      <w:bookmarkStart w:id="719" w:name="_Ref123537094"/>
      <w:r>
        <w:t>The Contractor acknowledges and agrees that the scope of the IRMT engineering program under the Contract includes:</w:t>
      </w:r>
      <w:bookmarkEnd w:id="719"/>
    </w:p>
    <w:p w14:paraId="5AB69273" w14:textId="77777777" w:rsidR="00A17F87" w:rsidRDefault="00A17F87" w:rsidP="00A17F87">
      <w:pPr>
        <w:pStyle w:val="SOWSubL1-ASDEFCON"/>
      </w:pPr>
      <w:r>
        <w:t>integrating reliability, maintainability and testability analyses into the Mission System and Support System designs;</w:t>
      </w:r>
    </w:p>
    <w:p w14:paraId="291D381F" w14:textId="77777777" w:rsidR="00A17F87" w:rsidRDefault="00A17F87" w:rsidP="00A17F87">
      <w:pPr>
        <w:pStyle w:val="SOWSubL1-ASDEFCON"/>
      </w:pPr>
      <w:r>
        <w:t>conduct of Failure Mode Effects and Criticality Analysis (FMECA) in accordance with an Approved standard;</w:t>
      </w:r>
    </w:p>
    <w:p w14:paraId="60FEB7C7" w14:textId="77777777" w:rsidR="00A17F87" w:rsidRDefault="00A17F87" w:rsidP="00A17F87">
      <w:pPr>
        <w:pStyle w:val="SOWSubL1-ASDEFCON"/>
      </w:pPr>
      <w:r>
        <w:t>conduct of Reliability Centred Maintenance (RCM) analysis in accordance with an Approved standard;</w:t>
      </w:r>
    </w:p>
    <w:p w14:paraId="26DD482D" w14:textId="77777777" w:rsidR="00A17F87" w:rsidRDefault="00A17F87" w:rsidP="00A17F87">
      <w:pPr>
        <w:pStyle w:val="SOWSubL1-ASDEFCON"/>
      </w:pPr>
      <w:r>
        <w:lastRenderedPageBreak/>
        <w:t>development and implementation of a reliability growth program in accordance with an Approved standard; and</w:t>
      </w:r>
    </w:p>
    <w:p w14:paraId="1226BBFE" w14:textId="77777777" w:rsidR="00A17F87" w:rsidRPr="004020CF" w:rsidRDefault="00A17F87" w:rsidP="00A17F87">
      <w:pPr>
        <w:pStyle w:val="SOWSubL1-ASDEFCON"/>
      </w:pPr>
      <w:r>
        <w:t>r</w:t>
      </w:r>
      <w:r w:rsidRPr="00992805">
        <w:t>eliability</w:t>
      </w:r>
      <w:r>
        <w:t xml:space="preserve"> and maintainability </w:t>
      </w:r>
      <w:r w:rsidRPr="00992805">
        <w:t>modelling</w:t>
      </w:r>
      <w:r>
        <w:t xml:space="preserve"> </w:t>
      </w:r>
      <w:r w:rsidRPr="00992805">
        <w:t>and</w:t>
      </w:r>
      <w:r>
        <w:t xml:space="preserve"> </w:t>
      </w:r>
      <w:r w:rsidRPr="00992805">
        <w:t>prediction</w:t>
      </w:r>
      <w:r>
        <w:t>.</w:t>
      </w:r>
    </w:p>
    <w:p w14:paraId="7306CA59" w14:textId="65B1E572"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address</w:t>
      </w:r>
      <w:r>
        <w:t xml:space="preserve"> </w:t>
      </w:r>
      <w:r w:rsidRPr="004020CF">
        <w:t>any</w:t>
      </w:r>
      <w:r>
        <w:t xml:space="preserve"> </w:t>
      </w:r>
      <w:r w:rsidRPr="004020CF">
        <w:t>requirements</w:t>
      </w:r>
      <w:r>
        <w:t xml:space="preserve"> </w:t>
      </w:r>
      <w:r w:rsidRPr="004020CF">
        <w:t>to</w:t>
      </w:r>
      <w:r>
        <w:t xml:space="preserve"> </w:t>
      </w:r>
      <w:r w:rsidRPr="004020CF">
        <w:t>conduct</w:t>
      </w:r>
      <w:r>
        <w:t xml:space="preserve"> </w:t>
      </w:r>
      <w:r w:rsidRPr="004020CF">
        <w:t>FMECA</w:t>
      </w:r>
      <w:r>
        <w:t xml:space="preserve"> </w:t>
      </w:r>
      <w:r w:rsidRPr="004020CF">
        <w:t>and</w:t>
      </w:r>
      <w:r>
        <w:t xml:space="preserve"> </w:t>
      </w:r>
      <w:r w:rsidRPr="004020CF">
        <w:t>RCM</w:t>
      </w:r>
      <w:r>
        <w:t xml:space="preserve"> </w:t>
      </w:r>
      <w:r w:rsidRPr="004020CF">
        <w:t>under</w:t>
      </w:r>
      <w:r>
        <w:t xml:space="preserve"> </w:t>
      </w:r>
      <w:r w:rsidRPr="004020CF">
        <w:t>clause</w:t>
      </w:r>
      <w:r>
        <w:t xml:space="preserve"> </w:t>
      </w:r>
      <w:r w:rsidRPr="004020CF">
        <w:fldChar w:fldCharType="begin"/>
      </w:r>
      <w:r w:rsidRPr="004020CF">
        <w:instrText xml:space="preserve"> REF _Ref442190252 \r \h </w:instrText>
      </w:r>
      <w:r w:rsidRPr="004020CF">
        <w:fldChar w:fldCharType="separate"/>
      </w:r>
      <w:r w:rsidR="008053F7">
        <w:t>5</w:t>
      </w:r>
      <w:r w:rsidRPr="004020CF">
        <w:fldChar w:fldCharType="end"/>
      </w:r>
      <w:r>
        <w:t xml:space="preserve"> </w:t>
      </w:r>
      <w:r w:rsidRPr="004020CF">
        <w:t>of</w:t>
      </w:r>
      <w:r>
        <w:t xml:space="preserve"> </w:t>
      </w:r>
      <w:r w:rsidRPr="004020CF">
        <w:t>the</w:t>
      </w:r>
      <w:r>
        <w:t xml:space="preserve"> </w:t>
      </w:r>
      <w:r w:rsidRPr="004020CF">
        <w:t>SOW</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IRMT</w:t>
      </w:r>
      <w:r>
        <w:t xml:space="preserve"> </w:t>
      </w:r>
      <w:r w:rsidRPr="004020CF">
        <w:t>engineering</w:t>
      </w:r>
      <w:r>
        <w:t xml:space="preserve"> </w:t>
      </w:r>
      <w:r w:rsidRPr="004020CF">
        <w:t>program</w:t>
      </w:r>
      <w:r w:rsidR="00554A80">
        <w:t xml:space="preserve"> under this clause </w:t>
      </w:r>
      <w:r w:rsidR="00554A80">
        <w:fldChar w:fldCharType="begin"/>
      </w:r>
      <w:r w:rsidR="00554A80">
        <w:instrText xml:space="preserve"> REF _Ref75679906 \r \h </w:instrText>
      </w:r>
      <w:r w:rsidR="00554A80">
        <w:fldChar w:fldCharType="separate"/>
      </w:r>
      <w:r w:rsidR="008053F7">
        <w:t>4.6.2</w:t>
      </w:r>
      <w:r w:rsidR="00554A80">
        <w:fldChar w:fldCharType="end"/>
      </w:r>
      <w:r w:rsidRPr="004020CF">
        <w:t>.</w:t>
      </w:r>
    </w:p>
    <w:p w14:paraId="668DB8AF" w14:textId="77777777" w:rsidR="00A17F87" w:rsidRPr="004020CF" w:rsidRDefault="00A17F87" w:rsidP="00A17F87">
      <w:pPr>
        <w:pStyle w:val="SOWHL3-ASDEFCON"/>
      </w:pPr>
      <w:bookmarkStart w:id="720" w:name="_Ref232493906"/>
      <w:r w:rsidRPr="004020CF">
        <w:t>Logistics</w:t>
      </w:r>
      <w:r>
        <w:t xml:space="preserve"> </w:t>
      </w:r>
      <w:r w:rsidRPr="004020CF">
        <w:t>Engineering</w:t>
      </w:r>
      <w:bookmarkEnd w:id="717"/>
      <w:bookmarkEnd w:id="718"/>
      <w:bookmarkEnd w:id="720"/>
      <w:r>
        <w:t xml:space="preserve"> Program</w:t>
      </w:r>
    </w:p>
    <w:p w14:paraId="65F2F141" w14:textId="77777777" w:rsidR="00A17F87" w:rsidRPr="004020CF" w:rsidRDefault="00A17F87" w:rsidP="00A17F87">
      <w:pPr>
        <w:pStyle w:val="SOWHL4-ASDEFCON"/>
      </w:pPr>
      <w:r w:rsidRPr="004020CF">
        <w:t>Mission</w:t>
      </w:r>
      <w:r>
        <w:t xml:space="preserve"> </w:t>
      </w:r>
      <w:r w:rsidRPr="004020CF">
        <w:t>System</w:t>
      </w:r>
      <w:r>
        <w:t xml:space="preserve"> </w:t>
      </w:r>
      <w:r w:rsidRPr="004020CF">
        <w:t>Standardisation</w:t>
      </w:r>
      <w:r>
        <w:t xml:space="preserve"> </w:t>
      </w:r>
      <w:r w:rsidRPr="004020CF">
        <w:t>Opportunities</w:t>
      </w:r>
      <w:r>
        <w:t xml:space="preserve"> </w:t>
      </w:r>
      <w:r w:rsidRPr="004020CF">
        <w:t>(Optional)</w:t>
      </w:r>
    </w:p>
    <w:p w14:paraId="341E4918" w14:textId="28D01EE2"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The</w:t>
      </w:r>
      <w:r>
        <w:t xml:space="preserve"> </w:t>
      </w:r>
      <w:r w:rsidRPr="004020CF">
        <w:t>extent</w:t>
      </w:r>
      <w:r>
        <w:t xml:space="preserve"> </w:t>
      </w:r>
      <w:r w:rsidRPr="004020CF">
        <w:t>to</w:t>
      </w:r>
      <w:r>
        <w:t xml:space="preserve"> </w:t>
      </w:r>
      <w:r w:rsidRPr="004020CF">
        <w:t>which</w:t>
      </w:r>
      <w:r>
        <w:t xml:space="preserve"> </w:t>
      </w:r>
      <w:r w:rsidRPr="004020CF">
        <w:t>opportunities</w:t>
      </w:r>
      <w:r>
        <w:t xml:space="preserve"> </w:t>
      </w:r>
      <w:r w:rsidRPr="004020CF">
        <w:t>to</w:t>
      </w:r>
      <w:r>
        <w:t xml:space="preserve"> </w:t>
      </w:r>
      <w:r w:rsidRPr="004020CF">
        <w:t>improve</w:t>
      </w:r>
      <w:r>
        <w:t xml:space="preserve"> </w:t>
      </w:r>
      <w:r w:rsidRPr="004020CF">
        <w:t>Supportability</w:t>
      </w:r>
      <w:r>
        <w:t xml:space="preserve"> </w:t>
      </w:r>
      <w:r w:rsidRPr="004020CF">
        <w:t>by</w:t>
      </w:r>
      <w:r>
        <w:t xml:space="preserve"> </w:t>
      </w:r>
      <w:r w:rsidRPr="004020CF">
        <w:t>standardising</w:t>
      </w:r>
      <w:r>
        <w:t xml:space="preserve"> </w:t>
      </w:r>
      <w:r w:rsidRPr="004020CF">
        <w:t>components</w:t>
      </w:r>
      <w:r>
        <w:t xml:space="preserve"> </w:t>
      </w:r>
      <w:r w:rsidRPr="004020CF">
        <w:t>with</w:t>
      </w:r>
      <w:r>
        <w:t xml:space="preserve"> </w:t>
      </w:r>
      <w:r w:rsidRPr="004020CF">
        <w:t>other</w:t>
      </w:r>
      <w:r>
        <w:t xml:space="preserve"> </w:t>
      </w:r>
      <w:r w:rsidRPr="004020CF">
        <w:t>systems</w:t>
      </w:r>
      <w:r>
        <w:t xml:space="preserve"> </w:t>
      </w:r>
      <w:r w:rsidRPr="004020CF">
        <w:t>will</w:t>
      </w:r>
      <w:r>
        <w:t xml:space="preserve"> </w:t>
      </w:r>
      <w:r w:rsidRPr="004020CF">
        <w:t>depend</w:t>
      </w:r>
      <w:r>
        <w:t xml:space="preserve"> </w:t>
      </w:r>
      <w:r w:rsidRPr="004020CF">
        <w:t>on</w:t>
      </w:r>
      <w:r>
        <w:t xml:space="preserve"> </w:t>
      </w:r>
      <w:r w:rsidRPr="004020CF">
        <w:t>the</w:t>
      </w:r>
      <w:r>
        <w:t xml:space="preserve"> </w:t>
      </w:r>
      <w:r w:rsidRPr="004020CF">
        <w:t>system</w:t>
      </w:r>
      <w:r>
        <w:t xml:space="preserve"> </w:t>
      </w:r>
      <w:r w:rsidRPr="004020CF">
        <w:t>being</w:t>
      </w:r>
      <w:r>
        <w:t xml:space="preserve"> </w:t>
      </w:r>
      <w:r w:rsidRPr="004020CF">
        <w:t>developed.</w:t>
      </w:r>
      <w:r>
        <w:t xml:space="preserve">  </w:t>
      </w:r>
      <w:r w:rsidRPr="004020CF">
        <w:t>When</w:t>
      </w:r>
      <w:r>
        <w:t xml:space="preserve"> </w:t>
      </w:r>
      <w:r w:rsidRPr="004020CF">
        <w:t>standardisation</w:t>
      </w:r>
      <w:r>
        <w:t xml:space="preserve"> </w:t>
      </w:r>
      <w:r w:rsidRPr="004020CF">
        <w:t>must</w:t>
      </w:r>
      <w:r>
        <w:t xml:space="preserve"> </w:t>
      </w:r>
      <w:r w:rsidRPr="004020CF">
        <w:t>be</w:t>
      </w:r>
      <w:r>
        <w:t xml:space="preserve"> </w:t>
      </w:r>
      <w:r w:rsidRPr="004020CF">
        <w:t>addressed</w:t>
      </w:r>
      <w:r>
        <w:t xml:space="preserve"> </w:t>
      </w:r>
      <w:r w:rsidRPr="004020CF">
        <w:t>for</w:t>
      </w:r>
      <w:r>
        <w:t xml:space="preserve"> </w:t>
      </w:r>
      <w:r w:rsidRPr="004020CF">
        <w:t>interfaces</w:t>
      </w:r>
      <w:r>
        <w:t xml:space="preserve"> </w:t>
      </w:r>
      <w:r w:rsidRPr="004020CF">
        <w:t>with</w:t>
      </w:r>
      <w:r>
        <w:t xml:space="preserve"> </w:t>
      </w:r>
      <w:r w:rsidRPr="004020CF">
        <w:t>extant</w:t>
      </w:r>
      <w:r>
        <w:t xml:space="preserve"> </w:t>
      </w:r>
      <w:r w:rsidRPr="004020CF">
        <w:t>Commonwealth</w:t>
      </w:r>
      <w:r>
        <w:t xml:space="preserve"> </w:t>
      </w:r>
      <w:r w:rsidRPr="004020CF">
        <w:t>equipment,</w:t>
      </w:r>
      <w:r>
        <w:t xml:space="preserve"> </w:t>
      </w:r>
      <w:r w:rsidRPr="004020CF">
        <w:t>the</w:t>
      </w:r>
      <w:r>
        <w:t xml:space="preserve"> </w:t>
      </w:r>
      <w:r w:rsidRPr="004020CF">
        <w:t>drafter</w:t>
      </w:r>
      <w:r>
        <w:t xml:space="preserve"> </w:t>
      </w:r>
      <w:r w:rsidRPr="004020CF">
        <w:t>needs</w:t>
      </w:r>
      <w:r>
        <w:t xml:space="preserve"> </w:t>
      </w:r>
      <w:r w:rsidRPr="004020CF">
        <w:t>to</w:t>
      </w:r>
      <w:r>
        <w:t xml:space="preserve"> </w:t>
      </w:r>
      <w:r w:rsidRPr="004020CF">
        <w:t>ensure</w:t>
      </w:r>
      <w:r>
        <w:t xml:space="preserve"> </w:t>
      </w:r>
      <w:r w:rsidRPr="004020CF">
        <w:t>that</w:t>
      </w:r>
      <w:r>
        <w:t xml:space="preserve"> </w:t>
      </w:r>
      <w:r w:rsidRPr="004020CF">
        <w:t>the</w:t>
      </w:r>
      <w:r>
        <w:t xml:space="preserve"> </w:t>
      </w:r>
      <w:r w:rsidRPr="004020CF">
        <w:t>applicable</w:t>
      </w:r>
      <w:r>
        <w:t xml:space="preserve"> </w:t>
      </w:r>
      <w:r w:rsidRPr="004020CF">
        <w:t>requirements</w:t>
      </w:r>
      <w:r>
        <w:t xml:space="preserve"> </w:t>
      </w:r>
      <w:r w:rsidRPr="004020CF">
        <w:t>have</w:t>
      </w:r>
      <w:r>
        <w:t xml:space="preserve"> </w:t>
      </w:r>
      <w:r w:rsidRPr="004020CF">
        <w:t>been</w:t>
      </w:r>
      <w:r>
        <w:t xml:space="preserve"> </w:t>
      </w:r>
      <w:r w:rsidRPr="004020CF">
        <w:t>included</w:t>
      </w:r>
      <w:r>
        <w:t xml:space="preserve"> </w:t>
      </w:r>
      <w:r w:rsidRPr="004020CF">
        <w:t>in</w:t>
      </w:r>
      <w:r>
        <w:t xml:space="preserve"> </w:t>
      </w:r>
      <w:r w:rsidRPr="004020CF">
        <w:t>the</w:t>
      </w:r>
      <w:r>
        <w:t xml:space="preserve"> </w:t>
      </w:r>
      <w:r w:rsidRPr="004020CF">
        <w:t>FPS.</w:t>
      </w:r>
    </w:p>
    <w:p w14:paraId="08E6E893" w14:textId="77777777" w:rsidR="00A17F87" w:rsidRDefault="00A17F87" w:rsidP="00A17F87">
      <w:pPr>
        <w:pStyle w:val="SOWTL5-ASDEFCON"/>
      </w:pPr>
      <w:bookmarkStart w:id="721" w:name="_Ref521062362"/>
      <w:r w:rsidRPr="004020CF">
        <w:t>The</w:t>
      </w:r>
      <w:r>
        <w:t xml:space="preserve"> </w:t>
      </w:r>
      <w:r w:rsidRPr="004020CF">
        <w:t>Contractor</w:t>
      </w:r>
      <w:r>
        <w:t xml:space="preserve"> </w:t>
      </w:r>
      <w:r w:rsidRPr="004020CF">
        <w:t>shall</w:t>
      </w:r>
      <w:r>
        <w:t xml:space="preserve"> </w:t>
      </w:r>
      <w:r w:rsidRPr="004020CF">
        <w:t>analyse,</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ISP,</w:t>
      </w:r>
      <w:r>
        <w:t xml:space="preserve"> </w:t>
      </w:r>
      <w:r w:rsidRPr="004020CF">
        <w:t>the</w:t>
      </w:r>
      <w:r>
        <w:t xml:space="preserve"> </w:t>
      </w:r>
      <w:r w:rsidRPr="004020CF">
        <w:t>design</w:t>
      </w:r>
      <w:r>
        <w:t xml:space="preserve"> </w:t>
      </w:r>
      <w:r w:rsidRPr="004020CF">
        <w:t>of</w:t>
      </w:r>
      <w:r>
        <w:t xml:space="preserve"> </w:t>
      </w:r>
      <w:r w:rsidRPr="004020CF">
        <w:t>the</w:t>
      </w:r>
      <w:r>
        <w:t xml:space="preserve"> </w:t>
      </w:r>
      <w:r w:rsidRPr="004020CF">
        <w:t>Mission</w:t>
      </w:r>
      <w:r>
        <w:t xml:space="preserve"> </w:t>
      </w:r>
      <w:r w:rsidRPr="004020CF">
        <w:t>System</w:t>
      </w:r>
      <w:r>
        <w:t xml:space="preserve"> </w:t>
      </w:r>
      <w:r w:rsidRPr="004020CF">
        <w:t>to</w:t>
      </w:r>
      <w:r>
        <w:t xml:space="preserve"> </w:t>
      </w:r>
      <w:r w:rsidRPr="004020CF">
        <w:t>identify</w:t>
      </w:r>
      <w:r>
        <w:t xml:space="preserve"> </w:t>
      </w:r>
      <w:r w:rsidRPr="004020CF">
        <w:t>potential</w:t>
      </w:r>
      <w:r>
        <w:t xml:space="preserve"> </w:t>
      </w:r>
      <w:r w:rsidRPr="004020CF">
        <w:t>Standardisation</w:t>
      </w:r>
      <w:r>
        <w:t xml:space="preserve"> </w:t>
      </w:r>
      <w:r w:rsidRPr="004020CF">
        <w:t>Opportunities</w:t>
      </w:r>
      <w:r>
        <w:t xml:space="preserve"> </w:t>
      </w:r>
      <w:r w:rsidRPr="004020CF">
        <w:t>to</w:t>
      </w:r>
      <w:r>
        <w:t xml:space="preserve"> </w:t>
      </w:r>
      <w:r w:rsidRPr="004020CF">
        <w:t>improve</w:t>
      </w:r>
      <w:r>
        <w:t xml:space="preserve"> </w:t>
      </w:r>
      <w:r w:rsidRPr="004020CF">
        <w:t>the</w:t>
      </w:r>
      <w:r>
        <w:t xml:space="preserve"> </w:t>
      </w:r>
      <w:r w:rsidRPr="004020CF">
        <w:t>Supportability</w:t>
      </w:r>
      <w:r>
        <w:t xml:space="preserve"> </w:t>
      </w:r>
      <w:r w:rsidRPr="004020CF">
        <w:t>of</w:t>
      </w:r>
      <w:r>
        <w:t xml:space="preserve"> </w:t>
      </w:r>
      <w:r w:rsidRPr="004020CF">
        <w:t>the</w:t>
      </w:r>
      <w:r>
        <w:t xml:space="preserve"> </w:t>
      </w:r>
      <w:r w:rsidRPr="004020CF">
        <w:t>Mission</w:t>
      </w:r>
      <w:r>
        <w:t xml:space="preserve"> </w:t>
      </w:r>
      <w:r w:rsidRPr="004020CF">
        <w:t>System.</w:t>
      </w:r>
      <w:bookmarkEnd w:id="721"/>
    </w:p>
    <w:p w14:paraId="1D75147D" w14:textId="77777777" w:rsidR="00A17F87" w:rsidRPr="004020CF" w:rsidRDefault="00A17F87" w:rsidP="00A17F87">
      <w:pPr>
        <w:pStyle w:val="SOWTL5-ASDEFCON"/>
      </w:pPr>
      <w:r w:rsidRPr="00702274">
        <w:t>The</w:t>
      </w:r>
      <w:r>
        <w:t xml:space="preserve"> </w:t>
      </w:r>
      <w:r w:rsidRPr="00702274">
        <w:t>Contractor</w:t>
      </w:r>
      <w:r>
        <w:t xml:space="preserve"> </w:t>
      </w:r>
      <w:r w:rsidRPr="00702274">
        <w:t>shall</w:t>
      </w:r>
      <w:r>
        <w:t xml:space="preserve"> </w:t>
      </w:r>
      <w:r w:rsidRPr="00702274">
        <w:t>ensure</w:t>
      </w:r>
      <w:r>
        <w:t xml:space="preserve"> </w:t>
      </w:r>
      <w:r w:rsidRPr="00702274">
        <w:t>that</w:t>
      </w:r>
      <w:r>
        <w:t xml:space="preserve"> </w:t>
      </w:r>
      <w:r w:rsidRPr="00702274">
        <w:t>Approved</w:t>
      </w:r>
      <w:r>
        <w:t xml:space="preserve"> </w:t>
      </w:r>
      <w:r w:rsidRPr="00702274">
        <w:t>Subcontractors</w:t>
      </w:r>
      <w:r>
        <w:t xml:space="preserve"> </w:t>
      </w:r>
      <w:r w:rsidRPr="00702274">
        <w:t>providing</w:t>
      </w:r>
      <w:r>
        <w:t xml:space="preserve"> </w:t>
      </w:r>
      <w:r w:rsidRPr="00702274">
        <w:t>equipment</w:t>
      </w:r>
      <w:r>
        <w:t xml:space="preserve"> </w:t>
      </w:r>
      <w:r w:rsidRPr="00702274">
        <w:t>for</w:t>
      </w:r>
      <w:r>
        <w:t xml:space="preserve"> </w:t>
      </w:r>
      <w:r w:rsidRPr="00702274">
        <w:t>the</w:t>
      </w:r>
      <w:r>
        <w:t xml:space="preserve"> Mission System </w:t>
      </w:r>
      <w:r w:rsidRPr="00702274">
        <w:t>and</w:t>
      </w:r>
      <w:r>
        <w:t xml:space="preserve">/or </w:t>
      </w:r>
      <w:r w:rsidRPr="00702274">
        <w:t>Support</w:t>
      </w:r>
      <w:r>
        <w:t xml:space="preserve"> </w:t>
      </w:r>
      <w:r w:rsidRPr="00702274">
        <w:t>System</w:t>
      </w:r>
      <w:r>
        <w:t xml:space="preserve"> </w:t>
      </w:r>
      <w:r w:rsidRPr="00702274">
        <w:t>participate</w:t>
      </w:r>
      <w:r>
        <w:t xml:space="preserve"> </w:t>
      </w:r>
      <w:r w:rsidRPr="00702274">
        <w:t>in</w:t>
      </w:r>
      <w:r>
        <w:t xml:space="preserve"> </w:t>
      </w:r>
      <w:r w:rsidRPr="00702274">
        <w:t>the</w:t>
      </w:r>
      <w:r>
        <w:t xml:space="preserve"> </w:t>
      </w:r>
      <w:r w:rsidRPr="00702274">
        <w:t>identification</w:t>
      </w:r>
      <w:r>
        <w:t xml:space="preserve"> </w:t>
      </w:r>
      <w:r w:rsidRPr="00702274">
        <w:t>and,</w:t>
      </w:r>
      <w:r>
        <w:t xml:space="preserve"> </w:t>
      </w:r>
      <w:r w:rsidRPr="00702274">
        <w:t>where</w:t>
      </w:r>
      <w:r>
        <w:t xml:space="preserve"> </w:t>
      </w:r>
      <w:r w:rsidRPr="00702274">
        <w:t>required,</w:t>
      </w:r>
      <w:r>
        <w:t xml:space="preserve"> </w:t>
      </w:r>
      <w:r w:rsidRPr="00702274">
        <w:t>implementation</w:t>
      </w:r>
      <w:r>
        <w:t xml:space="preserve"> </w:t>
      </w:r>
      <w:r w:rsidRPr="00702274">
        <w:t>of</w:t>
      </w:r>
      <w:r>
        <w:t xml:space="preserve"> </w:t>
      </w:r>
      <w:r w:rsidRPr="00702274">
        <w:t>Standardisation</w:t>
      </w:r>
      <w:r>
        <w:t xml:space="preserve"> </w:t>
      </w:r>
      <w:r w:rsidRPr="00702274">
        <w:t>Opportunities</w:t>
      </w:r>
      <w:r>
        <w:t xml:space="preserve"> </w:t>
      </w:r>
      <w:r w:rsidRPr="00702274">
        <w:t>to</w:t>
      </w:r>
      <w:r>
        <w:t xml:space="preserve"> </w:t>
      </w:r>
      <w:r w:rsidRPr="00702274">
        <w:t>improve</w:t>
      </w:r>
      <w:r>
        <w:t xml:space="preserve"> </w:t>
      </w:r>
      <w:r w:rsidRPr="00702274">
        <w:t>the</w:t>
      </w:r>
      <w:r>
        <w:t xml:space="preserve"> </w:t>
      </w:r>
      <w:r w:rsidRPr="00702274">
        <w:t>Supportability</w:t>
      </w:r>
      <w:r>
        <w:t xml:space="preserve"> </w:t>
      </w:r>
      <w:r w:rsidRPr="00702274">
        <w:t>of</w:t>
      </w:r>
      <w:r>
        <w:t xml:space="preserve"> </w:t>
      </w:r>
      <w:r w:rsidRPr="00702274">
        <w:t>the</w:t>
      </w:r>
      <w:r>
        <w:t xml:space="preserve"> </w:t>
      </w:r>
      <w:r w:rsidRPr="00702274">
        <w:t>Mission</w:t>
      </w:r>
      <w:r>
        <w:t xml:space="preserve"> </w:t>
      </w:r>
      <w:r w:rsidRPr="00702274">
        <w:t>System</w:t>
      </w:r>
      <w:r>
        <w:t>.</w:t>
      </w:r>
    </w:p>
    <w:p w14:paraId="2F9FC505" w14:textId="74BBDC3A"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to</w:t>
      </w:r>
      <w:r>
        <w:t xml:space="preserve"> </w:t>
      </w:r>
      <w:r w:rsidRPr="004020CF">
        <w:t>the</w:t>
      </w:r>
      <w:r>
        <w:t xml:space="preserve"> </w:t>
      </w:r>
      <w:r w:rsidRPr="004020CF">
        <w:t>Commonwealth,</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ISP,</w:t>
      </w:r>
      <w:r>
        <w:t xml:space="preserve"> </w:t>
      </w:r>
      <w:r w:rsidRPr="004020CF">
        <w:t>the</w:t>
      </w:r>
      <w:r>
        <w:t xml:space="preserve"> </w:t>
      </w:r>
      <w:r w:rsidRPr="004020CF">
        <w:t>range</w:t>
      </w:r>
      <w:r>
        <w:t xml:space="preserve"> </w:t>
      </w:r>
      <w:r w:rsidRPr="004020CF">
        <w:t>of</w:t>
      </w:r>
      <w:r>
        <w:t xml:space="preserve"> </w:t>
      </w:r>
      <w:r w:rsidRPr="004020CF">
        <w:t>Standardisation</w:t>
      </w:r>
      <w:r>
        <w:t xml:space="preserve"> </w:t>
      </w:r>
      <w:r w:rsidRPr="004020CF">
        <w:t>Opportunities</w:t>
      </w:r>
      <w:r>
        <w:t xml:space="preserve"> </w:t>
      </w:r>
      <w:r w:rsidRPr="004020CF">
        <w:t>resulting</w:t>
      </w:r>
      <w:r>
        <w:t xml:space="preserve"> </w:t>
      </w:r>
      <w:r w:rsidRPr="004020CF">
        <w:t>from</w:t>
      </w:r>
      <w:r>
        <w:t xml:space="preserve"> </w:t>
      </w:r>
      <w:r w:rsidRPr="004020CF">
        <w:t>the</w:t>
      </w:r>
      <w:r>
        <w:t xml:space="preserve"> </w:t>
      </w:r>
      <w:r w:rsidRPr="004020CF">
        <w:t>analyses</w:t>
      </w:r>
      <w:r>
        <w:t xml:space="preserve"> </w:t>
      </w:r>
      <w:r w:rsidRPr="004020CF">
        <w:t>conducted</w:t>
      </w:r>
      <w:r>
        <w:t xml:space="preserve"> </w:t>
      </w:r>
      <w:r w:rsidRPr="004020CF">
        <w:t>under</w:t>
      </w:r>
      <w:r>
        <w:t xml:space="preserve"> </w:t>
      </w:r>
      <w:r w:rsidRPr="004020CF">
        <w:t>clause</w:t>
      </w:r>
      <w:r>
        <w:t xml:space="preserve"> </w:t>
      </w:r>
      <w:r w:rsidRPr="004020CF">
        <w:fldChar w:fldCharType="begin"/>
      </w:r>
      <w:r w:rsidRPr="004020CF">
        <w:instrText xml:space="preserve"> REF _Ref521062362 \r \h  \* MERGEFORMAT </w:instrText>
      </w:r>
      <w:r w:rsidRPr="004020CF">
        <w:fldChar w:fldCharType="separate"/>
      </w:r>
      <w:r w:rsidR="008053F7">
        <w:t>4.6.3.1.1</w:t>
      </w:r>
      <w:r w:rsidRPr="004020CF">
        <w:fldChar w:fldCharType="end"/>
      </w:r>
      <w:r w:rsidRPr="004020CF">
        <w:t>.</w:t>
      </w:r>
    </w:p>
    <w:p w14:paraId="1F5620D8" w14:textId="77777777" w:rsidR="00A17F87" w:rsidRPr="004020CF" w:rsidRDefault="00A17F87" w:rsidP="00A17F87">
      <w:pPr>
        <w:pStyle w:val="SOWHL4-ASDEFCON"/>
      </w:pPr>
      <w:r w:rsidRPr="004020CF">
        <w:t>Mission</w:t>
      </w:r>
      <w:r>
        <w:t xml:space="preserve"> </w:t>
      </w:r>
      <w:r w:rsidRPr="004020CF">
        <w:t>System</w:t>
      </w:r>
      <w:r>
        <w:t xml:space="preserve"> </w:t>
      </w:r>
      <w:r w:rsidRPr="004020CF">
        <w:t>Technological</w:t>
      </w:r>
      <w:r>
        <w:t xml:space="preserve"> </w:t>
      </w:r>
      <w:r w:rsidRPr="004020CF">
        <w:t>Opportunities</w:t>
      </w:r>
      <w:r>
        <w:t xml:space="preserve"> </w:t>
      </w:r>
      <w:r w:rsidRPr="004020CF">
        <w:t>(Optional)</w:t>
      </w:r>
    </w:p>
    <w:p w14:paraId="4636B1A5" w14:textId="39594FA0"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The</w:t>
      </w:r>
      <w:r>
        <w:t xml:space="preserve"> </w:t>
      </w:r>
      <w:r w:rsidRPr="004020CF">
        <w:t>ability</w:t>
      </w:r>
      <w:r>
        <w:t xml:space="preserve"> </w:t>
      </w:r>
      <w:r w:rsidRPr="004020CF">
        <w:t>to</w:t>
      </w:r>
      <w:r>
        <w:t xml:space="preserve"> </w:t>
      </w:r>
      <w:r w:rsidRPr="004020CF">
        <w:t>implement</w:t>
      </w:r>
      <w:r>
        <w:t xml:space="preserve"> </w:t>
      </w:r>
      <w:r w:rsidRPr="004020CF">
        <w:t>opportunities</w:t>
      </w:r>
      <w:r>
        <w:t xml:space="preserve"> </w:t>
      </w:r>
      <w:r w:rsidRPr="004020CF">
        <w:t>that</w:t>
      </w:r>
      <w:r>
        <w:t xml:space="preserve"> </w:t>
      </w:r>
      <w:r w:rsidRPr="004020CF">
        <w:t>improve</w:t>
      </w:r>
      <w:r>
        <w:t xml:space="preserve"> </w:t>
      </w:r>
      <w:r w:rsidRPr="004020CF">
        <w:t>Supportability</w:t>
      </w:r>
      <w:r>
        <w:t xml:space="preserve"> </w:t>
      </w:r>
      <w:r w:rsidRPr="004020CF">
        <w:t>through</w:t>
      </w:r>
      <w:r>
        <w:t xml:space="preserve"> </w:t>
      </w:r>
      <w:r w:rsidRPr="004020CF">
        <w:t>the</w:t>
      </w:r>
      <w:r>
        <w:t xml:space="preserve"> </w:t>
      </w:r>
      <w:r w:rsidRPr="004020CF">
        <w:t>use</w:t>
      </w:r>
      <w:r>
        <w:t xml:space="preserve"> </w:t>
      </w:r>
      <w:r w:rsidRPr="004020CF">
        <w:t>of</w:t>
      </w:r>
      <w:r>
        <w:t xml:space="preserve"> </w:t>
      </w:r>
      <w:r w:rsidRPr="004020CF">
        <w:t>new</w:t>
      </w:r>
      <w:r>
        <w:t xml:space="preserve"> </w:t>
      </w:r>
      <w:r w:rsidRPr="004020CF">
        <w:t>technologies</w:t>
      </w:r>
      <w:r>
        <w:t xml:space="preserve"> </w:t>
      </w:r>
      <w:r w:rsidRPr="004020CF">
        <w:t>will</w:t>
      </w:r>
      <w:r>
        <w:t xml:space="preserve"> </w:t>
      </w:r>
      <w:r w:rsidRPr="004020CF">
        <w:t>depend</w:t>
      </w:r>
      <w:r>
        <w:t xml:space="preserve"> </w:t>
      </w:r>
      <w:r w:rsidRPr="004020CF">
        <w:t>on</w:t>
      </w:r>
      <w:r>
        <w:t xml:space="preserve"> </w:t>
      </w:r>
      <w:r w:rsidRPr="004020CF">
        <w:t>the</w:t>
      </w:r>
      <w:r>
        <w:t xml:space="preserve"> </w:t>
      </w:r>
      <w:r w:rsidRPr="004020CF">
        <w:t>system</w:t>
      </w:r>
      <w:r>
        <w:t xml:space="preserve"> </w:t>
      </w:r>
      <w:r w:rsidRPr="004020CF">
        <w:t>being</w:t>
      </w:r>
      <w:r>
        <w:t xml:space="preserve"> </w:t>
      </w:r>
      <w:r w:rsidRPr="004020CF">
        <w:t>developed.</w:t>
      </w:r>
      <w:r>
        <w:t xml:space="preserve">  </w:t>
      </w:r>
      <w:r w:rsidRPr="004020CF">
        <w:t>If</w:t>
      </w:r>
      <w:r>
        <w:t xml:space="preserve"> </w:t>
      </w:r>
      <w:r w:rsidRPr="004020CF">
        <w:t>a</w:t>
      </w:r>
      <w:r>
        <w:t xml:space="preserve"> </w:t>
      </w:r>
      <w:r w:rsidRPr="004020CF">
        <w:t>particular</w:t>
      </w:r>
      <w:r>
        <w:t xml:space="preserve"> </w:t>
      </w:r>
      <w:r w:rsidRPr="004020CF">
        <w:t>technology</w:t>
      </w:r>
      <w:r>
        <w:t xml:space="preserve"> </w:t>
      </w:r>
      <w:r w:rsidRPr="004020CF">
        <w:t>will</w:t>
      </w:r>
      <w:r>
        <w:t xml:space="preserve"> </w:t>
      </w:r>
      <w:r w:rsidRPr="004020CF">
        <w:t>be</w:t>
      </w:r>
      <w:r>
        <w:t xml:space="preserve"> </w:t>
      </w:r>
      <w:r w:rsidRPr="004020CF">
        <w:t>mandated,</w:t>
      </w:r>
      <w:r>
        <w:t xml:space="preserve"> </w:t>
      </w:r>
      <w:r w:rsidRPr="004020CF">
        <w:t>the</w:t>
      </w:r>
      <w:r>
        <w:t xml:space="preserve"> </w:t>
      </w:r>
      <w:r w:rsidRPr="004020CF">
        <w:t>applicable</w:t>
      </w:r>
      <w:r>
        <w:t xml:space="preserve"> </w:t>
      </w:r>
      <w:r w:rsidRPr="004020CF">
        <w:t>requirements</w:t>
      </w:r>
      <w:r>
        <w:t xml:space="preserve"> </w:t>
      </w:r>
      <w:r w:rsidRPr="004020CF">
        <w:t>need</w:t>
      </w:r>
      <w:r>
        <w:t xml:space="preserve"> </w:t>
      </w:r>
      <w:r w:rsidRPr="004020CF">
        <w:t>to</w:t>
      </w:r>
      <w:r>
        <w:t xml:space="preserve"> </w:t>
      </w:r>
      <w:r w:rsidRPr="004020CF">
        <w:t>be</w:t>
      </w:r>
      <w:r>
        <w:t xml:space="preserve"> </w:t>
      </w:r>
      <w:r w:rsidRPr="004020CF">
        <w:t>included</w:t>
      </w:r>
      <w:r>
        <w:t xml:space="preserve"> </w:t>
      </w:r>
      <w:r w:rsidRPr="004020CF">
        <w:t>in</w:t>
      </w:r>
      <w:r>
        <w:t xml:space="preserve"> </w:t>
      </w:r>
      <w:r w:rsidRPr="004020CF">
        <w:t>the</w:t>
      </w:r>
      <w:r>
        <w:t xml:space="preserve"> </w:t>
      </w:r>
      <w:r w:rsidRPr="004020CF">
        <w:t>FPS.</w:t>
      </w:r>
    </w:p>
    <w:p w14:paraId="3B49E31B" w14:textId="77777777" w:rsidR="00A17F87" w:rsidRPr="004020CF" w:rsidRDefault="00A17F87" w:rsidP="00A17F87">
      <w:pPr>
        <w:pStyle w:val="SOWTL5-ASDEFCON"/>
      </w:pPr>
      <w:bookmarkStart w:id="722" w:name="_Ref521072729"/>
      <w:r w:rsidRPr="004020CF">
        <w:t>The</w:t>
      </w:r>
      <w:r>
        <w:t xml:space="preserve"> </w:t>
      </w:r>
      <w:r w:rsidRPr="004020CF">
        <w:t>Contractor</w:t>
      </w:r>
      <w:r>
        <w:t xml:space="preserve"> </w:t>
      </w:r>
      <w:r w:rsidRPr="004020CF">
        <w:t>shall</w:t>
      </w:r>
      <w:r>
        <w:t xml:space="preserve"> </w:t>
      </w:r>
      <w:r w:rsidRPr="004020CF">
        <w:t>analyse,</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ISP,</w:t>
      </w:r>
      <w:r>
        <w:t xml:space="preserve"> </w:t>
      </w:r>
      <w:r w:rsidRPr="004020CF">
        <w:t>the</w:t>
      </w:r>
      <w:r>
        <w:t xml:space="preserve"> </w:t>
      </w:r>
      <w:r w:rsidRPr="004020CF">
        <w:t>design</w:t>
      </w:r>
      <w:r>
        <w:t xml:space="preserve"> </w:t>
      </w:r>
      <w:r w:rsidRPr="004020CF">
        <w:t>of</w:t>
      </w:r>
      <w:r>
        <w:t xml:space="preserve"> </w:t>
      </w:r>
      <w:r w:rsidRPr="004020CF">
        <w:t>the</w:t>
      </w:r>
      <w:r>
        <w:t xml:space="preserve"> </w:t>
      </w:r>
      <w:r w:rsidRPr="004020CF">
        <w:t>Mission</w:t>
      </w:r>
      <w:r>
        <w:t xml:space="preserve"> </w:t>
      </w:r>
      <w:r w:rsidRPr="004020CF">
        <w:t>System</w:t>
      </w:r>
      <w:r>
        <w:t xml:space="preserve"> </w:t>
      </w:r>
      <w:r w:rsidRPr="004020CF">
        <w:t>to</w:t>
      </w:r>
      <w:r>
        <w:t xml:space="preserve"> </w:t>
      </w:r>
      <w:r w:rsidRPr="004020CF">
        <w:t>identify</w:t>
      </w:r>
      <w:r>
        <w:t xml:space="preserve"> </w:t>
      </w:r>
      <w:r w:rsidRPr="004020CF">
        <w:t>potential</w:t>
      </w:r>
      <w:r>
        <w:t xml:space="preserve"> </w:t>
      </w:r>
      <w:r w:rsidRPr="004020CF">
        <w:t>Technological</w:t>
      </w:r>
      <w:r>
        <w:t xml:space="preserve"> </w:t>
      </w:r>
      <w:r w:rsidRPr="004020CF">
        <w:t>Opportunities</w:t>
      </w:r>
      <w:r>
        <w:t xml:space="preserve"> </w:t>
      </w:r>
      <w:r w:rsidRPr="004020CF">
        <w:t>to</w:t>
      </w:r>
      <w:r>
        <w:t xml:space="preserve"> </w:t>
      </w:r>
      <w:r w:rsidRPr="004020CF">
        <w:t>improve</w:t>
      </w:r>
      <w:r>
        <w:t xml:space="preserve"> </w:t>
      </w:r>
      <w:r w:rsidRPr="004020CF">
        <w:t>the</w:t>
      </w:r>
      <w:r>
        <w:t xml:space="preserve"> </w:t>
      </w:r>
      <w:r w:rsidRPr="004020CF">
        <w:t>Supportability</w:t>
      </w:r>
      <w:r>
        <w:t xml:space="preserve"> </w:t>
      </w:r>
      <w:r w:rsidRPr="004020CF">
        <w:t>of</w:t>
      </w:r>
      <w:r>
        <w:t xml:space="preserve"> </w:t>
      </w:r>
      <w:r w:rsidRPr="004020CF">
        <w:t>the</w:t>
      </w:r>
      <w:r>
        <w:t xml:space="preserve"> </w:t>
      </w:r>
      <w:r w:rsidRPr="004020CF">
        <w:t>Mission</w:t>
      </w:r>
      <w:r>
        <w:t xml:space="preserve"> </w:t>
      </w:r>
      <w:r w:rsidRPr="004020CF">
        <w:t>System.</w:t>
      </w:r>
      <w:bookmarkEnd w:id="722"/>
    </w:p>
    <w:p w14:paraId="1C9A4652" w14:textId="25500D98"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to</w:t>
      </w:r>
      <w:r>
        <w:t xml:space="preserve"> </w:t>
      </w:r>
      <w:r w:rsidRPr="004020CF">
        <w:t>the</w:t>
      </w:r>
      <w:r>
        <w:t xml:space="preserve"> </w:t>
      </w:r>
      <w:r w:rsidRPr="004020CF">
        <w:t>Commonwealth,</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ISP,</w:t>
      </w:r>
      <w:r>
        <w:t xml:space="preserve"> </w:t>
      </w:r>
      <w:r w:rsidRPr="004020CF">
        <w:t>the</w:t>
      </w:r>
      <w:r>
        <w:t xml:space="preserve"> </w:t>
      </w:r>
      <w:r w:rsidRPr="004020CF">
        <w:t>range</w:t>
      </w:r>
      <w:r>
        <w:t xml:space="preserve"> </w:t>
      </w:r>
      <w:r w:rsidRPr="004020CF">
        <w:t>of</w:t>
      </w:r>
      <w:r>
        <w:t xml:space="preserve"> </w:t>
      </w:r>
      <w:r w:rsidRPr="004020CF">
        <w:t>Technological</w:t>
      </w:r>
      <w:r>
        <w:t xml:space="preserve"> </w:t>
      </w:r>
      <w:r w:rsidRPr="004020CF">
        <w:t>Opportunities</w:t>
      </w:r>
      <w:r>
        <w:t xml:space="preserve"> </w:t>
      </w:r>
      <w:r w:rsidRPr="004020CF">
        <w:t>resulting</w:t>
      </w:r>
      <w:r>
        <w:t xml:space="preserve"> </w:t>
      </w:r>
      <w:r w:rsidRPr="004020CF">
        <w:t>from</w:t>
      </w:r>
      <w:r>
        <w:t xml:space="preserve"> </w:t>
      </w:r>
      <w:r w:rsidRPr="004020CF">
        <w:t>the</w:t>
      </w:r>
      <w:r>
        <w:t xml:space="preserve"> </w:t>
      </w:r>
      <w:r w:rsidRPr="004020CF">
        <w:t>analyses</w:t>
      </w:r>
      <w:r>
        <w:t xml:space="preserve"> </w:t>
      </w:r>
      <w:r w:rsidRPr="004020CF">
        <w:t>conducted</w:t>
      </w:r>
      <w:r>
        <w:t xml:space="preserve"> </w:t>
      </w:r>
      <w:r w:rsidRPr="004020CF">
        <w:t>under</w:t>
      </w:r>
      <w:r>
        <w:t xml:space="preserve"> </w:t>
      </w:r>
      <w:r w:rsidRPr="004020CF">
        <w:t>clause</w:t>
      </w:r>
      <w:r>
        <w:t xml:space="preserve"> </w:t>
      </w:r>
      <w:r w:rsidRPr="004020CF">
        <w:fldChar w:fldCharType="begin"/>
      </w:r>
      <w:r w:rsidRPr="004020CF">
        <w:instrText xml:space="preserve"> REF _Ref521072729 \r \h  \* MERGEFORMAT </w:instrText>
      </w:r>
      <w:r w:rsidRPr="004020CF">
        <w:fldChar w:fldCharType="separate"/>
      </w:r>
      <w:r w:rsidR="008053F7">
        <w:t>4.6.3.2.1</w:t>
      </w:r>
      <w:r w:rsidRPr="004020CF">
        <w:fldChar w:fldCharType="end"/>
      </w:r>
      <w:r w:rsidRPr="004020CF">
        <w:t>.</w:t>
      </w:r>
    </w:p>
    <w:p w14:paraId="65888483" w14:textId="77777777" w:rsidR="00A17F87" w:rsidRPr="004020CF" w:rsidRDefault="00A17F87" w:rsidP="00A17F87">
      <w:pPr>
        <w:pStyle w:val="SOWHL4-ASDEFCON"/>
      </w:pPr>
      <w:r w:rsidRPr="004020CF">
        <w:t>Mission</w:t>
      </w:r>
      <w:r>
        <w:t xml:space="preserve"> </w:t>
      </w:r>
      <w:r w:rsidRPr="004020CF">
        <w:t>System</w:t>
      </w:r>
      <w:r>
        <w:t xml:space="preserve"> </w:t>
      </w:r>
      <w:r w:rsidRPr="004020CF">
        <w:t>Supportability</w:t>
      </w:r>
      <w:r>
        <w:t xml:space="preserve"> </w:t>
      </w:r>
      <w:r w:rsidRPr="004020CF">
        <w:t>Related</w:t>
      </w:r>
      <w:r>
        <w:t xml:space="preserve"> </w:t>
      </w:r>
      <w:r w:rsidRPr="004020CF">
        <w:t>Design</w:t>
      </w:r>
      <w:r>
        <w:t xml:space="preserve"> </w:t>
      </w:r>
      <w:r w:rsidRPr="004020CF">
        <w:t>Factors</w:t>
      </w:r>
    </w:p>
    <w:p w14:paraId="415095CB"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define</w:t>
      </w:r>
      <w:r>
        <w:t xml:space="preserve"> </w:t>
      </w:r>
      <w:r w:rsidRPr="004020CF">
        <w:t>and</w:t>
      </w:r>
      <w:r>
        <w:t xml:space="preserve"> </w:t>
      </w:r>
      <w:r w:rsidRPr="004020CF">
        <w:t>document</w:t>
      </w:r>
      <w:r>
        <w:t xml:space="preserve"> </w:t>
      </w:r>
      <w:r w:rsidRPr="004020CF">
        <w:t>Supportability</w:t>
      </w:r>
      <w:r>
        <w:t xml:space="preserve"> </w:t>
      </w:r>
      <w:r w:rsidRPr="004020CF">
        <w:t>Related</w:t>
      </w:r>
      <w:r>
        <w:t xml:space="preserve"> </w:t>
      </w:r>
      <w:r w:rsidRPr="004020CF">
        <w:t>Design</w:t>
      </w:r>
      <w:r>
        <w:t xml:space="preserve"> </w:t>
      </w:r>
      <w:r w:rsidRPr="004020CF">
        <w:t>Factors</w:t>
      </w:r>
      <w:r>
        <w:t xml:space="preserve"> </w:t>
      </w:r>
      <w:r w:rsidRPr="004020CF">
        <w:t>for</w:t>
      </w:r>
      <w:r>
        <w:t xml:space="preserve"> </w:t>
      </w:r>
      <w:r w:rsidRPr="004020CF">
        <w:t>the</w:t>
      </w:r>
      <w:r>
        <w:t xml:space="preserve"> </w:t>
      </w:r>
      <w:r w:rsidRPr="004020CF">
        <w:t>Mission</w:t>
      </w:r>
      <w:r>
        <w:t xml:space="preserve"> </w:t>
      </w:r>
      <w:r w:rsidRPr="004020CF">
        <w:t>System</w:t>
      </w:r>
      <w:r>
        <w:t xml:space="preserve"> </w:t>
      </w:r>
      <w:r w:rsidRPr="004020CF">
        <w:t>in</w:t>
      </w:r>
      <w:r>
        <w:t xml:space="preserve"> </w:t>
      </w:r>
      <w:r w:rsidRPr="004020CF">
        <w:t>the</w:t>
      </w:r>
      <w:r>
        <w:t xml:space="preserve"> </w:t>
      </w:r>
      <w:r w:rsidRPr="004020CF">
        <w:t>SS.</w:t>
      </w:r>
    </w:p>
    <w:p w14:paraId="4B8F5E6B" w14:textId="77777777" w:rsidR="00A17F87" w:rsidRPr="004020CF" w:rsidRDefault="00A17F87" w:rsidP="00A17F87">
      <w:pPr>
        <w:pStyle w:val="SOWHL4-ASDEFCON"/>
      </w:pPr>
      <w:r w:rsidRPr="004020CF">
        <w:t>Logistic</w:t>
      </w:r>
      <w:r>
        <w:t xml:space="preserve"> </w:t>
      </w:r>
      <w:r w:rsidRPr="004020CF">
        <w:t>Support</w:t>
      </w:r>
      <w:r>
        <w:t xml:space="preserve"> </w:t>
      </w:r>
      <w:r w:rsidRPr="004020CF">
        <w:t>Analysis</w:t>
      </w:r>
      <w:r>
        <w:t xml:space="preserve"> </w:t>
      </w:r>
      <w:r w:rsidRPr="004020CF">
        <w:t>Record</w:t>
      </w:r>
      <w:r>
        <w:t xml:space="preserve"> </w:t>
      </w:r>
      <w:r w:rsidRPr="004020CF">
        <w:t>(Optional)</w:t>
      </w:r>
    </w:p>
    <w:tbl>
      <w:tblPr>
        <w:tblW w:w="5081"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A17F87" w:rsidRPr="004020CF" w14:paraId="0643466F" w14:textId="77777777" w:rsidTr="005A2B0A">
        <w:tc>
          <w:tcPr>
            <w:tcW w:w="5000" w:type="pct"/>
            <w:shd w:val="clear" w:color="auto" w:fill="auto"/>
          </w:tcPr>
          <w:p w14:paraId="56260842" w14:textId="26418F67" w:rsidR="00A17F87" w:rsidRPr="004020CF" w:rsidRDefault="00940461" w:rsidP="00A17F87">
            <w:pPr>
              <w:pStyle w:val="ASDEFCONOption"/>
            </w:pPr>
            <w:bookmarkStart w:id="723" w:name="_Toc521072669"/>
            <w:r>
              <w:t xml:space="preserve">Option: </w:t>
            </w:r>
            <w:r w:rsidR="00A17F87" w:rsidRPr="004020CF">
              <w:t>For</w:t>
            </w:r>
            <w:r w:rsidR="00A17F87">
              <w:t xml:space="preserve"> </w:t>
            </w:r>
            <w:r w:rsidR="00A17F87" w:rsidRPr="004020CF">
              <w:t>use</w:t>
            </w:r>
            <w:r w:rsidR="00A17F87">
              <w:t xml:space="preserve"> </w:t>
            </w:r>
            <w:r w:rsidR="00A17F87" w:rsidRPr="004020CF">
              <w:t>if</w:t>
            </w:r>
            <w:r w:rsidR="00A17F87">
              <w:t xml:space="preserve"> </w:t>
            </w:r>
            <w:r w:rsidR="00A17F87" w:rsidRPr="004020CF">
              <w:t>a</w:t>
            </w:r>
            <w:r w:rsidR="00A17F87">
              <w:t xml:space="preserve"> </w:t>
            </w:r>
            <w:r w:rsidR="00A17F87" w:rsidRPr="004020CF">
              <w:t>LSAR</w:t>
            </w:r>
            <w:r w:rsidR="00A17F87">
              <w:t xml:space="preserve"> </w:t>
            </w:r>
            <w:r w:rsidR="00A17F87" w:rsidRPr="004020CF">
              <w:t>is</w:t>
            </w:r>
            <w:r w:rsidR="00A17F87">
              <w:t xml:space="preserve"> </w:t>
            </w:r>
            <w:r w:rsidR="00A17F87" w:rsidRPr="004020CF">
              <w:t>being</w:t>
            </w:r>
            <w:r w:rsidR="00A17F87">
              <w:t xml:space="preserve"> </w:t>
            </w:r>
            <w:r w:rsidR="00A17F87" w:rsidRPr="004020CF">
              <w:t>developed</w:t>
            </w:r>
            <w:r w:rsidR="00A17F87">
              <w:t xml:space="preserve"> </w:t>
            </w:r>
            <w:r w:rsidR="00A17F87" w:rsidRPr="004020CF">
              <w:t>and</w:t>
            </w:r>
            <w:r w:rsidR="00A17F87">
              <w:t xml:space="preserve"> </w:t>
            </w:r>
            <w:r w:rsidR="00A17F87" w:rsidRPr="004020CF">
              <w:t>delivered</w:t>
            </w:r>
            <w:r w:rsidR="00A17F87">
              <w:t xml:space="preserve"> </w:t>
            </w:r>
            <w:r w:rsidR="00A17F87" w:rsidRPr="004020CF">
              <w:t>as</w:t>
            </w:r>
            <w:r w:rsidR="00A17F87">
              <w:t xml:space="preserve"> </w:t>
            </w:r>
            <w:r w:rsidR="00A17F87" w:rsidRPr="004020CF">
              <w:t>part</w:t>
            </w:r>
            <w:r w:rsidR="00A17F87">
              <w:t xml:space="preserve"> </w:t>
            </w:r>
            <w:r w:rsidR="00A17F87" w:rsidRPr="004020CF">
              <w:t>of</w:t>
            </w:r>
            <w:r w:rsidR="00A17F87">
              <w:t xml:space="preserve"> </w:t>
            </w:r>
            <w:r w:rsidR="00A17F87" w:rsidRPr="004020CF">
              <w:t>the</w:t>
            </w:r>
            <w:r w:rsidR="00A17F87">
              <w:t xml:space="preserve"> </w:t>
            </w:r>
            <w:r w:rsidR="00A17F87" w:rsidRPr="004020CF">
              <w:t>Contract.</w:t>
            </w:r>
          </w:p>
          <w:p w14:paraId="0C17C092" w14:textId="1A40BA26"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update</w:t>
            </w:r>
            <w:r>
              <w:t xml:space="preserve"> </w:t>
            </w:r>
            <w:r w:rsidRPr="004020CF">
              <w:t>the</w:t>
            </w:r>
            <w:r>
              <w:t xml:space="preserve"> </w:t>
            </w:r>
            <w:r w:rsidRPr="004020CF">
              <w:t>Logistic</w:t>
            </w:r>
            <w:r>
              <w:t xml:space="preserve"> </w:t>
            </w:r>
            <w:r w:rsidRPr="004020CF">
              <w:t>Support</w:t>
            </w:r>
            <w:r>
              <w:t xml:space="preserve"> </w:t>
            </w:r>
            <w:r w:rsidRPr="004020CF">
              <w:t>Analysis</w:t>
            </w:r>
            <w:r>
              <w:t xml:space="preserve"> </w:t>
            </w:r>
            <w:r w:rsidRPr="004020CF">
              <w:t>Record</w:t>
            </w:r>
            <w:r>
              <w:t xml:space="preserve"> </w:t>
            </w:r>
            <w:r w:rsidRPr="004020CF">
              <w:t>(LSAR)</w:t>
            </w:r>
            <w:r>
              <w:t xml:space="preserve"> </w:t>
            </w:r>
            <w:r w:rsidRPr="004020CF">
              <w:t>to</w:t>
            </w:r>
            <w:r>
              <w:t xml:space="preserve"> </w:t>
            </w:r>
            <w:r w:rsidRPr="004020CF">
              <w:t>reflect</w:t>
            </w:r>
            <w:r>
              <w:t xml:space="preserve"> </w:t>
            </w:r>
            <w:r w:rsidRPr="004020CF">
              <w:t>the</w:t>
            </w:r>
            <w:r>
              <w:t xml:space="preserve"> </w:t>
            </w:r>
            <w:r w:rsidRPr="004020CF">
              <w:t>outcomes</w:t>
            </w:r>
            <w:r>
              <w:t xml:space="preserve"> </w:t>
            </w:r>
            <w:r w:rsidRPr="004020CF">
              <w:t>from</w:t>
            </w:r>
            <w:r>
              <w:t xml:space="preserve"> </w:t>
            </w:r>
            <w:r w:rsidRPr="004020CF">
              <w:t>undertaking</w:t>
            </w:r>
            <w:r>
              <w:t xml:space="preserve"> </w:t>
            </w:r>
            <w:r w:rsidRPr="004020CF">
              <w:t>the</w:t>
            </w:r>
            <w:r>
              <w:t xml:space="preserve"> </w:t>
            </w:r>
            <w:r w:rsidRPr="004020CF">
              <w:t>activities</w:t>
            </w:r>
            <w:r>
              <w:t xml:space="preserve"> </w:t>
            </w:r>
            <w:r w:rsidRPr="004020CF">
              <w:t>under</w:t>
            </w:r>
            <w:r>
              <w:t xml:space="preserve"> </w:t>
            </w:r>
            <w:r w:rsidRPr="004020CF">
              <w:t>clauses</w:t>
            </w:r>
            <w:r>
              <w:t xml:space="preserve"> </w:t>
            </w:r>
            <w:r w:rsidRPr="004020CF">
              <w:fldChar w:fldCharType="begin"/>
            </w:r>
            <w:r w:rsidRPr="004020CF">
              <w:instrText xml:space="preserve"> REF _Ref75679887 \r \h  \* MERGEFORMAT </w:instrText>
            </w:r>
            <w:r w:rsidRPr="004020CF">
              <w:fldChar w:fldCharType="separate"/>
            </w:r>
            <w:r w:rsidR="008053F7">
              <w:t>4.6.1</w:t>
            </w:r>
            <w:r w:rsidRPr="004020CF">
              <w:fldChar w:fldCharType="end"/>
            </w:r>
            <w:r w:rsidRPr="004020CF">
              <w:t>,</w:t>
            </w:r>
            <w:r>
              <w:t xml:space="preserve"> </w:t>
            </w:r>
            <w:r w:rsidRPr="004020CF">
              <w:fldChar w:fldCharType="begin"/>
            </w:r>
            <w:r w:rsidRPr="004020CF">
              <w:instrText xml:space="preserve"> REF _Ref75679906 \r \h  \* MERGEFORMAT </w:instrText>
            </w:r>
            <w:r w:rsidRPr="004020CF">
              <w:fldChar w:fldCharType="separate"/>
            </w:r>
            <w:r w:rsidR="008053F7">
              <w:t>4.6.2</w:t>
            </w:r>
            <w:r w:rsidRPr="004020CF">
              <w:fldChar w:fldCharType="end"/>
            </w:r>
            <w:r>
              <w:t xml:space="preserve"> </w:t>
            </w:r>
            <w:r w:rsidRPr="004020CF">
              <w:t>and</w:t>
            </w:r>
            <w:r>
              <w:t xml:space="preserve"> </w:t>
            </w:r>
            <w:r w:rsidRPr="004020CF">
              <w:fldChar w:fldCharType="begin"/>
            </w:r>
            <w:r w:rsidRPr="004020CF">
              <w:instrText xml:space="preserve"> REF _Ref232493906 \r \h  \* MERGEFORMAT </w:instrText>
            </w:r>
            <w:r w:rsidRPr="004020CF">
              <w:fldChar w:fldCharType="separate"/>
            </w:r>
            <w:r w:rsidR="008053F7">
              <w:t>4.6.3</w:t>
            </w:r>
            <w:r w:rsidRPr="004020CF">
              <w:fldChar w:fldCharType="end"/>
            </w:r>
            <w:r>
              <w:t xml:space="preserve"> </w:t>
            </w:r>
            <w:r w:rsidRPr="004020CF">
              <w:t>of</w:t>
            </w:r>
            <w:r>
              <w:t xml:space="preserve"> </w:t>
            </w:r>
            <w:r w:rsidRPr="004020CF">
              <w:t>this</w:t>
            </w:r>
            <w:r>
              <w:t xml:space="preserve"> </w:t>
            </w:r>
            <w:r w:rsidRPr="004020CF">
              <w:t>SOW.</w:t>
            </w:r>
          </w:p>
        </w:tc>
      </w:tr>
    </w:tbl>
    <w:p w14:paraId="5DF1B5F0" w14:textId="77777777" w:rsidR="00A17F87" w:rsidRPr="004020CF" w:rsidRDefault="00A17F87" w:rsidP="00A17F87">
      <w:pPr>
        <w:pStyle w:val="ASDEFCONOptionSpace"/>
      </w:pPr>
    </w:p>
    <w:p w14:paraId="1CDD9912" w14:textId="0A2E57B8" w:rsidR="00A17F87" w:rsidRPr="004020CF" w:rsidRDefault="00A17F87" w:rsidP="00A17F87">
      <w:pPr>
        <w:pStyle w:val="SOWHL3-ASDEFCON"/>
      </w:pPr>
      <w:bookmarkStart w:id="724" w:name="_Ref199311387"/>
      <w:r w:rsidRPr="004020CF">
        <w:t>Human</w:t>
      </w:r>
      <w:r>
        <w:t xml:space="preserve"> </w:t>
      </w:r>
      <w:bookmarkEnd w:id="723"/>
      <w:r>
        <w:t>System Integration Program</w:t>
      </w:r>
      <w:bookmarkEnd w:id="724"/>
    </w:p>
    <w:p w14:paraId="594E4494" w14:textId="77777777" w:rsidR="00A17F87" w:rsidRPr="004020CF" w:rsidRDefault="00A17F87" w:rsidP="00A17F87">
      <w:pPr>
        <w:pStyle w:val="SOWHL4-ASDEFCON"/>
      </w:pPr>
      <w:r w:rsidRPr="004020CF">
        <w:t>Program</w:t>
      </w:r>
      <w:r>
        <w:t xml:space="preserve"> </w:t>
      </w:r>
      <w:r w:rsidRPr="004020CF">
        <w:t>Objectives</w:t>
      </w:r>
    </w:p>
    <w:p w14:paraId="2AA9D9A7" w14:textId="68CB0D80" w:rsidR="00A17F87" w:rsidRPr="004020CF" w:rsidRDefault="00A17F87" w:rsidP="00A17F87">
      <w:pPr>
        <w:pStyle w:val="SOWTL5-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the</w:t>
      </w:r>
      <w:r>
        <w:t xml:space="preserve"> </w:t>
      </w:r>
      <w:r w:rsidRPr="004020CF">
        <w:t>objectives</w:t>
      </w:r>
      <w:r>
        <w:t xml:space="preserve"> </w:t>
      </w:r>
      <w:r w:rsidRPr="004020CF">
        <w:t>of</w:t>
      </w:r>
      <w:r>
        <w:t xml:space="preserve"> </w:t>
      </w:r>
      <w:r w:rsidRPr="004020CF">
        <w:t>the</w:t>
      </w:r>
      <w:r>
        <w:t xml:space="preserve"> </w:t>
      </w:r>
      <w:r w:rsidRPr="004020CF">
        <w:t>Human</w:t>
      </w:r>
      <w:r>
        <w:t xml:space="preserve"> System Integration </w:t>
      </w:r>
      <w:r w:rsidRPr="004020CF">
        <w:t>(H</w:t>
      </w:r>
      <w:r>
        <w:t>SI</w:t>
      </w:r>
      <w:r w:rsidRPr="004020CF">
        <w:t>)</w:t>
      </w:r>
      <w:r>
        <w:t xml:space="preserve"> </w:t>
      </w:r>
      <w:r w:rsidRPr="004020CF">
        <w:t>program</w:t>
      </w:r>
      <w:r>
        <w:t xml:space="preserve"> </w:t>
      </w:r>
      <w:r w:rsidRPr="004020CF">
        <w:t>are</w:t>
      </w:r>
      <w:r>
        <w:t xml:space="preserve"> </w:t>
      </w:r>
      <w:r w:rsidRPr="004020CF">
        <w:t>to:</w:t>
      </w:r>
    </w:p>
    <w:p w14:paraId="510FA71F" w14:textId="475A7667" w:rsidR="00A17F87" w:rsidRDefault="00A17F87" w:rsidP="00A17F87">
      <w:pPr>
        <w:pStyle w:val="SOWSubL1-ASDEFCON"/>
      </w:pPr>
      <w:r>
        <w:t xml:space="preserve">ensure that HSI issues are appropriately considered in the design </w:t>
      </w:r>
      <w:r w:rsidRPr="004020CF">
        <w:t>of</w:t>
      </w:r>
      <w:r>
        <w:t xml:space="preserve"> </w:t>
      </w:r>
      <w:r w:rsidRPr="004020CF">
        <w:t>the</w:t>
      </w:r>
      <w:r>
        <w:t xml:space="preserve"> </w:t>
      </w:r>
      <w:r w:rsidRPr="004020CF">
        <w:t>Mission</w:t>
      </w:r>
      <w:r>
        <w:t xml:space="preserve"> </w:t>
      </w:r>
      <w:r w:rsidRPr="004020CF">
        <w:t>System</w:t>
      </w:r>
      <w:r>
        <w:t xml:space="preserve">, Support System </w:t>
      </w:r>
      <w:r w:rsidRPr="004020CF">
        <w:t>and</w:t>
      </w:r>
      <w:r>
        <w:t xml:space="preserve"> Developmental </w:t>
      </w:r>
      <w:r w:rsidRPr="004020CF">
        <w:t>Support</w:t>
      </w:r>
      <w:r>
        <w:t xml:space="preserve"> </w:t>
      </w:r>
      <w:r w:rsidRPr="004020CF">
        <w:t>System</w:t>
      </w:r>
      <w:r>
        <w:t xml:space="preserve"> </w:t>
      </w:r>
      <w:r w:rsidRPr="004020CF">
        <w:t>Components;</w:t>
      </w:r>
    </w:p>
    <w:p w14:paraId="608B26BA" w14:textId="77777777" w:rsidR="00A17F87" w:rsidRDefault="00A17F87" w:rsidP="00A17F87">
      <w:pPr>
        <w:pStyle w:val="SOWSubL1-ASDEFCON"/>
      </w:pPr>
      <w:r>
        <w:t>support the adoption of a human-centred design approach;</w:t>
      </w:r>
    </w:p>
    <w:p w14:paraId="55599EF0" w14:textId="77777777" w:rsidR="00A17F87" w:rsidRDefault="00A17F87" w:rsidP="00A17F87">
      <w:pPr>
        <w:pStyle w:val="SOWSubL1-ASDEFCON"/>
      </w:pPr>
      <w:r>
        <w:t>support the identification and management of human-system performance risks;</w:t>
      </w:r>
    </w:p>
    <w:p w14:paraId="6A333035" w14:textId="3CC36747" w:rsidR="00A17F87" w:rsidRPr="004020CF" w:rsidRDefault="00A17F87" w:rsidP="00A17F87">
      <w:pPr>
        <w:pStyle w:val="SOWSubL1-ASDEFCON"/>
      </w:pPr>
      <w:r>
        <w:t xml:space="preserve">provide assurance that operational and support personnel can achieve their required missions, safely and effectively, when the Mission System is </w:t>
      </w:r>
      <w:r w:rsidRPr="004020CF">
        <w:t>operated</w:t>
      </w:r>
      <w:r>
        <w:t xml:space="preserve"> </w:t>
      </w:r>
      <w:r w:rsidRPr="004020CF">
        <w:t>in</w:t>
      </w:r>
      <w:r>
        <w:t xml:space="preserve"> </w:t>
      </w:r>
      <w:r w:rsidRPr="004020CF">
        <w:t>accordance</w:t>
      </w:r>
      <w:r>
        <w:t xml:space="preserve"> </w:t>
      </w:r>
      <w:r w:rsidRPr="004020CF">
        <w:t>with</w:t>
      </w:r>
      <w:r>
        <w:t xml:space="preserve"> </w:t>
      </w:r>
      <w:r w:rsidRPr="004020CF">
        <w:t>the</w:t>
      </w:r>
      <w:r>
        <w:t xml:space="preserve"> operational concepts defined through the </w:t>
      </w:r>
      <w:r w:rsidRPr="004020CF">
        <w:t>OCD</w:t>
      </w:r>
      <w:r>
        <w:t xml:space="preserve"> (as may be supplemented </w:t>
      </w:r>
      <w:r>
        <w:lastRenderedPageBreak/>
        <w:t xml:space="preserve">through subsequent discussions between the parties (eg, through the HSI Working Group (HSIWG) meetings)) </w:t>
      </w:r>
      <w:r w:rsidRPr="004020CF">
        <w:t>and</w:t>
      </w:r>
      <w:r>
        <w:t xml:space="preserve"> </w:t>
      </w:r>
      <w:r w:rsidRPr="004020CF">
        <w:t>supported</w:t>
      </w:r>
      <w:r>
        <w:t xml:space="preserve"> </w:t>
      </w:r>
      <w:r w:rsidRPr="004020CF">
        <w:t>by</w:t>
      </w:r>
      <w:r>
        <w:t xml:space="preserve"> </w:t>
      </w:r>
      <w:r w:rsidRPr="004020CF">
        <w:t>the</w:t>
      </w:r>
      <w:r>
        <w:t xml:space="preserve"> </w:t>
      </w:r>
      <w:r w:rsidRPr="004020CF">
        <w:t>implemented</w:t>
      </w:r>
      <w:r>
        <w:t xml:space="preserve"> </w:t>
      </w:r>
      <w:r w:rsidRPr="004020CF">
        <w:t>Support</w:t>
      </w:r>
      <w:r>
        <w:t xml:space="preserve"> </w:t>
      </w:r>
      <w:r w:rsidRPr="004020CF">
        <w:t>System</w:t>
      </w:r>
      <w:r>
        <w:t>;</w:t>
      </w:r>
    </w:p>
    <w:p w14:paraId="48CD44FC" w14:textId="4D0CC1F2" w:rsidR="00A17F87" w:rsidRPr="004020CF" w:rsidRDefault="00A17F87" w:rsidP="00A17F87">
      <w:pPr>
        <w:pStyle w:val="SOWSubL1-ASDEFCON"/>
      </w:pPr>
      <w:r w:rsidRPr="008329E0">
        <w:t>optimis</w:t>
      </w:r>
      <w:r>
        <w:t>e</w:t>
      </w:r>
      <w:r w:rsidRPr="008329E0">
        <w:t xml:space="preserve"> total system performance</w:t>
      </w:r>
      <w:r>
        <w:t xml:space="preserve"> through consideration of human capabilities and limitations</w:t>
      </w:r>
      <w:r w:rsidRPr="004020CF">
        <w:t xml:space="preserve"> during</w:t>
      </w:r>
      <w:r>
        <w:t xml:space="preserve"> </w:t>
      </w:r>
      <w:r w:rsidRPr="004020CF">
        <w:t>Mission</w:t>
      </w:r>
      <w:r>
        <w:t xml:space="preserve"> </w:t>
      </w:r>
      <w:r w:rsidRPr="004020CF">
        <w:t>System</w:t>
      </w:r>
      <w:r>
        <w:t xml:space="preserve"> </w:t>
      </w:r>
      <w:r w:rsidRPr="004020CF">
        <w:t>and</w:t>
      </w:r>
      <w:r>
        <w:t xml:space="preserve"> </w:t>
      </w:r>
      <w:r w:rsidRPr="004020CF">
        <w:t>Support</w:t>
      </w:r>
      <w:r>
        <w:t xml:space="preserve"> </w:t>
      </w:r>
      <w:r w:rsidRPr="004020CF">
        <w:t>System</w:t>
      </w:r>
      <w:r>
        <w:t xml:space="preserve"> </w:t>
      </w:r>
      <w:r w:rsidRPr="004020CF">
        <w:t>operation,</w:t>
      </w:r>
      <w:r>
        <w:t xml:space="preserve"> </w:t>
      </w:r>
      <w:r w:rsidRPr="004020CF">
        <w:t>Maintenance,</w:t>
      </w:r>
      <w:r>
        <w:t xml:space="preserve"> </w:t>
      </w:r>
      <w:r w:rsidRPr="004020CF">
        <w:t>support,</w:t>
      </w:r>
      <w:r>
        <w:t xml:space="preserve"> </w:t>
      </w:r>
      <w:r w:rsidRPr="004020CF">
        <w:t>control,</w:t>
      </w:r>
      <w:r>
        <w:t xml:space="preserve"> </w:t>
      </w:r>
      <w:r w:rsidRPr="004020CF">
        <w:t>and</w:t>
      </w:r>
      <w:r>
        <w:t xml:space="preserve"> </w:t>
      </w:r>
      <w:r w:rsidRPr="004020CF">
        <w:t>transportation;</w:t>
      </w:r>
      <w:r>
        <w:t xml:space="preserve"> </w:t>
      </w:r>
      <w:r w:rsidRPr="004020CF">
        <w:t>and</w:t>
      </w:r>
    </w:p>
    <w:p w14:paraId="05DC4853" w14:textId="587B5F6C" w:rsidR="00A17F87" w:rsidRDefault="00A17F87" w:rsidP="00A17F87">
      <w:pPr>
        <w:pStyle w:val="SOWSubL1-ASDEFCON"/>
      </w:pPr>
      <w:r>
        <w:t>ensure that systems and equipment are safe to operate, fit for purpose and trusted by users</w:t>
      </w:r>
      <w:r w:rsidRPr="004020CF">
        <w:t>.</w:t>
      </w:r>
    </w:p>
    <w:p w14:paraId="6ECF4448" w14:textId="77777777" w:rsidR="00A17F87" w:rsidRDefault="00A17F87" w:rsidP="00A17F87">
      <w:pPr>
        <w:pStyle w:val="SOWTL5-ASDEFCON"/>
      </w:pPr>
      <w:r>
        <w:t>The parties acknowledge and agree that the HSI program interacts with the:</w:t>
      </w:r>
    </w:p>
    <w:p w14:paraId="207B7DD6" w14:textId="77777777" w:rsidR="00A17F87" w:rsidRDefault="00A17F87" w:rsidP="00A17F87">
      <w:pPr>
        <w:pStyle w:val="SOWSubL1-ASDEFCON"/>
      </w:pPr>
      <w:r>
        <w:t>system safety analyses conducted as part of the system safety program;</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A17F87" w14:paraId="520C61FA" w14:textId="77777777" w:rsidTr="00936E59">
        <w:tc>
          <w:tcPr>
            <w:tcW w:w="9067" w:type="dxa"/>
            <w:shd w:val="clear" w:color="auto" w:fill="auto"/>
          </w:tcPr>
          <w:p w14:paraId="3C974200" w14:textId="77777777" w:rsidR="00A17F87" w:rsidRDefault="00A17F87" w:rsidP="00A17F87">
            <w:pPr>
              <w:pStyle w:val="ASDEFCONOption"/>
            </w:pPr>
            <w:r>
              <w:t>Option: Include the following option if operational effectiveness is required to be addressed through the Seaworthiness provisions.</w:t>
            </w:r>
          </w:p>
          <w:p w14:paraId="11CBC9E0" w14:textId="77777777" w:rsidR="00A17F87" w:rsidRDefault="00A17F87" w:rsidP="00A17F87">
            <w:pPr>
              <w:pStyle w:val="SOWSubL1-ASDEFCON"/>
            </w:pPr>
            <w:r>
              <w:t>operational effectiveness analyses conducted as part of the Seaworthiness assurance program;</w:t>
            </w:r>
          </w:p>
        </w:tc>
      </w:tr>
    </w:tbl>
    <w:p w14:paraId="40179839" w14:textId="77777777" w:rsidR="00A17F87" w:rsidRDefault="00A17F87" w:rsidP="00A17F87">
      <w:pPr>
        <w:pStyle w:val="ASDEFCONOptionSpace"/>
      </w:pPr>
    </w:p>
    <w:p w14:paraId="6437ABD4" w14:textId="77777777" w:rsidR="00A17F87" w:rsidRDefault="00A17F87" w:rsidP="00A17F87">
      <w:pPr>
        <w:pStyle w:val="SOWSubL1-ASDEFCON"/>
      </w:pPr>
      <w:r>
        <w:t>task analysis processes conducted as part of the Logistic Support Analysis (LSA) program;</w:t>
      </w:r>
    </w:p>
    <w:p w14:paraId="46C7DE26" w14:textId="77777777" w:rsidR="00A17F87" w:rsidRDefault="00A17F87" w:rsidP="00A17F87">
      <w:pPr>
        <w:pStyle w:val="SOWSubL1-ASDEFCON"/>
      </w:pPr>
      <w:r>
        <w:t>Training analyses conducted as part of the LSA program; and</w:t>
      </w:r>
    </w:p>
    <w:p w14:paraId="7CA2347D" w14:textId="77777777" w:rsidR="00A17F87" w:rsidRPr="004020CF" w:rsidRDefault="00A17F87" w:rsidP="00A17F87">
      <w:pPr>
        <w:pStyle w:val="SOWSubL1-ASDEFCON"/>
      </w:pPr>
      <w:r>
        <w:t>maintainability analyses conducted as part of the IRMT engineering program.</w:t>
      </w:r>
    </w:p>
    <w:p w14:paraId="75C493B2" w14:textId="77777777" w:rsidR="00A17F87" w:rsidRPr="004020CF" w:rsidRDefault="00A17F87" w:rsidP="00A17F87">
      <w:pPr>
        <w:pStyle w:val="SOWHL4-ASDEFCON"/>
      </w:pPr>
      <w:r w:rsidRPr="004020CF">
        <w:t>Planning</w:t>
      </w:r>
    </w:p>
    <w:p w14:paraId="11631046" w14:textId="3657980D" w:rsidR="00A17F87"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Human</w:t>
      </w:r>
      <w:r>
        <w:t xml:space="preserve"> System Integration </w:t>
      </w:r>
      <w:r w:rsidRPr="004020CF">
        <w:t>Program</w:t>
      </w:r>
      <w:r>
        <w:t xml:space="preserve"> </w:t>
      </w:r>
      <w:r w:rsidRPr="004020CF">
        <w:t>Plan</w:t>
      </w:r>
      <w:r>
        <w:t xml:space="preserve"> </w:t>
      </w:r>
      <w:r w:rsidRPr="004020CF">
        <w:t>(</w:t>
      </w:r>
      <w:r>
        <w:t>HSIPP</w:t>
      </w:r>
      <w:r w:rsidRPr="004020CF">
        <w: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54</w:t>
      </w:r>
      <w:r w:rsidRPr="004020CF">
        <w:t>0.</w:t>
      </w:r>
    </w:p>
    <w:p w14:paraId="2074039B" w14:textId="0477C90D" w:rsidR="00A17F87" w:rsidRDefault="00A17F87" w:rsidP="00A17F87">
      <w:pPr>
        <w:pStyle w:val="NoteToDrafters-ASDEFCON"/>
      </w:pPr>
      <w:r w:rsidRPr="004020CF">
        <w:t>Note</w:t>
      </w:r>
      <w:r>
        <w:t xml:space="preserve"> </w:t>
      </w:r>
      <w:r w:rsidRPr="004020CF">
        <w:t>to</w:t>
      </w:r>
      <w:r>
        <w:t xml:space="preserve"> </w:t>
      </w:r>
      <w:r w:rsidRPr="004020CF">
        <w:t>drafters:</w:t>
      </w:r>
      <w:r>
        <w:t xml:space="preserve"> </w:t>
      </w:r>
      <w:r w:rsidRPr="004020CF">
        <w:t>This</w:t>
      </w:r>
      <w:r>
        <w:t xml:space="preserve"> </w:t>
      </w:r>
      <w:r w:rsidRPr="004020CF">
        <w:t>clause</w:t>
      </w:r>
      <w:r>
        <w:t xml:space="preserve"> </w:t>
      </w:r>
      <w:r w:rsidRPr="004020CF">
        <w:t>may</w:t>
      </w:r>
      <w:r>
        <w:t xml:space="preserve"> </w:t>
      </w:r>
      <w:r w:rsidRPr="004020CF">
        <w:t>mandate</w:t>
      </w:r>
      <w:r>
        <w:t xml:space="preserve"> </w:t>
      </w:r>
      <w:r w:rsidRPr="004020CF">
        <w:t>or</w:t>
      </w:r>
      <w:r>
        <w:t xml:space="preserve"> </w:t>
      </w:r>
      <w:r w:rsidRPr="004020CF">
        <w:t>recommend</w:t>
      </w:r>
      <w:r>
        <w:t xml:space="preserve"> </w:t>
      </w:r>
      <w:r w:rsidRPr="004020CF">
        <w:t>particular</w:t>
      </w:r>
      <w:r>
        <w:t xml:space="preserve"> </w:t>
      </w:r>
      <w:r w:rsidRPr="004020CF">
        <w:t>H</w:t>
      </w:r>
      <w:r>
        <w:t xml:space="preserve">SI </w:t>
      </w:r>
      <w:r w:rsidRPr="004020CF">
        <w:t>standards,</w:t>
      </w:r>
      <w:r>
        <w:t xml:space="preserve"> such as DEF STAN 00-251, SAE6906A, </w:t>
      </w:r>
      <w:r w:rsidRPr="004020CF">
        <w:t>MIL-</w:t>
      </w:r>
      <w:r>
        <w:t>STD</w:t>
      </w:r>
      <w:r w:rsidRPr="004020CF">
        <w:t>-46855A</w:t>
      </w:r>
      <w:r>
        <w:t>, or ISO 9241-210-2019</w:t>
      </w:r>
      <w:r w:rsidRPr="004020CF">
        <w:t>.</w:t>
      </w:r>
      <w:r>
        <w:t xml:space="preserve">  After tendering, c</w:t>
      </w:r>
      <w:r w:rsidRPr="004020CF">
        <w:t>onsideration</w:t>
      </w:r>
      <w:r>
        <w:t xml:space="preserve"> </w:t>
      </w:r>
      <w:r w:rsidRPr="004020CF">
        <w:t>should</w:t>
      </w:r>
      <w:r>
        <w:t xml:space="preserve"> </w:t>
      </w:r>
      <w:r w:rsidRPr="004020CF">
        <w:t>be</w:t>
      </w:r>
      <w:r>
        <w:t xml:space="preserve"> </w:t>
      </w:r>
      <w:r w:rsidRPr="004020CF">
        <w:t>given</w:t>
      </w:r>
      <w:r>
        <w:t xml:space="preserve"> </w:t>
      </w:r>
      <w:r w:rsidRPr="004020CF">
        <w:t>to</w:t>
      </w:r>
      <w:r>
        <w:t xml:space="preserve"> </w:t>
      </w:r>
      <w:r w:rsidRPr="004020CF">
        <w:t>align</w:t>
      </w:r>
      <w:r>
        <w:t xml:space="preserve"> </w:t>
      </w:r>
      <w:r w:rsidRPr="004020CF">
        <w:t>the</w:t>
      </w:r>
      <w:r>
        <w:t xml:space="preserve"> </w:t>
      </w:r>
      <w:r w:rsidRPr="004020CF">
        <w:t>choice</w:t>
      </w:r>
      <w:r>
        <w:t xml:space="preserve"> </w:t>
      </w:r>
      <w:r w:rsidRPr="004020CF">
        <w:t>of</w:t>
      </w:r>
      <w:r>
        <w:t xml:space="preserve"> </w:t>
      </w:r>
      <w:r w:rsidRPr="004020CF">
        <w:t>standards</w:t>
      </w:r>
      <w:r>
        <w:t xml:space="preserve"> </w:t>
      </w:r>
      <w:r w:rsidRPr="004020CF">
        <w:t>with</w:t>
      </w:r>
      <w:r>
        <w:t xml:space="preserve"> </w:t>
      </w:r>
      <w:r w:rsidRPr="004020CF">
        <w:t>the</w:t>
      </w:r>
      <w:r>
        <w:t xml:space="preserve"> </w:t>
      </w:r>
      <w:r w:rsidRPr="004020CF">
        <w:t>Contractor's</w:t>
      </w:r>
      <w:r>
        <w:t xml:space="preserve"> </w:t>
      </w:r>
      <w:r w:rsidRPr="004020CF">
        <w:t>work</w:t>
      </w:r>
      <w:r>
        <w:t xml:space="preserve"> </w:t>
      </w:r>
      <w:r w:rsidRPr="004020CF">
        <w:t>practices.</w:t>
      </w:r>
      <w:r>
        <w:t xml:space="preserve">  </w:t>
      </w:r>
      <w:r w:rsidRPr="004020CF">
        <w:t>The</w:t>
      </w:r>
      <w:r>
        <w:t xml:space="preserve"> </w:t>
      </w:r>
      <w:r w:rsidRPr="004020CF">
        <w:t>Commonwealth's</w:t>
      </w:r>
      <w:r>
        <w:t xml:space="preserve"> </w:t>
      </w:r>
      <w:r w:rsidRPr="004020CF">
        <w:t>preferred</w:t>
      </w:r>
      <w:r>
        <w:t xml:space="preserve"> </w:t>
      </w:r>
      <w:r w:rsidRPr="004020CF">
        <w:t>approach</w:t>
      </w:r>
      <w:r>
        <w:t xml:space="preserve"> </w:t>
      </w:r>
      <w:r w:rsidRPr="004020CF">
        <w:t>is</w:t>
      </w:r>
      <w:r>
        <w:t xml:space="preserve"> </w:t>
      </w:r>
      <w:r w:rsidRPr="004020CF">
        <w:t>to</w:t>
      </w:r>
      <w:r>
        <w:t xml:space="preserve"> </w:t>
      </w:r>
      <w:r w:rsidRPr="004020CF">
        <w:t>apply</w:t>
      </w:r>
      <w:r>
        <w:t xml:space="preserve"> </w:t>
      </w:r>
      <w:r w:rsidRPr="004020CF">
        <w:t>a</w:t>
      </w:r>
      <w:r>
        <w:t xml:space="preserve"> </w:t>
      </w:r>
      <w:r w:rsidRPr="004020CF">
        <w:t>recognised</w:t>
      </w:r>
      <w:r>
        <w:t xml:space="preserve"> </w:t>
      </w:r>
      <w:r w:rsidRPr="004020CF">
        <w:t>standard</w:t>
      </w:r>
      <w:r>
        <w:t xml:space="preserve"> </w:t>
      </w:r>
      <w:r w:rsidRPr="004020CF">
        <w:t>that</w:t>
      </w:r>
      <w:r>
        <w:t xml:space="preserve"> </w:t>
      </w:r>
      <w:r w:rsidRPr="004020CF">
        <w:t>the</w:t>
      </w:r>
      <w:r>
        <w:t xml:space="preserve"> </w:t>
      </w:r>
      <w:r w:rsidRPr="004020CF">
        <w:t>Contractor</w:t>
      </w:r>
      <w:r>
        <w:t xml:space="preserve"> </w:t>
      </w:r>
      <w:r w:rsidRPr="004020CF">
        <w:t>is</w:t>
      </w:r>
      <w:r>
        <w:t xml:space="preserve"> </w:t>
      </w:r>
      <w:r w:rsidRPr="004020CF">
        <w:t>experienced</w:t>
      </w:r>
      <w:r>
        <w:t xml:space="preserve"> </w:t>
      </w:r>
      <w:r w:rsidRPr="004020CF">
        <w:t>in</w:t>
      </w:r>
      <w:r>
        <w:t xml:space="preserve"> </w:t>
      </w:r>
      <w:r w:rsidRPr="004020CF">
        <w:t>applying</w:t>
      </w:r>
      <w:r>
        <w:t xml:space="preserve"> </w:t>
      </w:r>
      <w:r w:rsidRPr="004020CF">
        <w:t>and</w:t>
      </w:r>
      <w:r>
        <w:t xml:space="preserve"> </w:t>
      </w:r>
      <w:r w:rsidRPr="004020CF">
        <w:t>that</w:t>
      </w:r>
      <w:r>
        <w:t xml:space="preserve"> </w:t>
      </w:r>
      <w:r w:rsidRPr="004020CF">
        <w:t>is</w:t>
      </w:r>
      <w:r>
        <w:t xml:space="preserve"> </w:t>
      </w:r>
      <w:r w:rsidRPr="004020CF">
        <w:t>commensurate</w:t>
      </w:r>
      <w:r>
        <w:t xml:space="preserve"> </w:t>
      </w:r>
      <w:r w:rsidRPr="004020CF">
        <w:t>with</w:t>
      </w:r>
      <w:r>
        <w:t xml:space="preserve"> managing </w:t>
      </w:r>
      <w:r w:rsidRPr="004020CF">
        <w:t>the</w:t>
      </w:r>
      <w:r>
        <w:t xml:space="preserve"> HSI-related </w:t>
      </w:r>
      <w:r w:rsidRPr="004020CF">
        <w:t>risks</w:t>
      </w:r>
      <w:r>
        <w:t xml:space="preserve"> </w:t>
      </w:r>
      <w:r w:rsidRPr="004020CF">
        <w:t>inherent</w:t>
      </w:r>
      <w:r>
        <w:t xml:space="preserve"> </w:t>
      </w:r>
      <w:r w:rsidRPr="004020CF">
        <w:t>in</w:t>
      </w:r>
      <w:r>
        <w:t xml:space="preserve"> </w:t>
      </w:r>
      <w:r w:rsidRPr="004020CF">
        <w:t>the</w:t>
      </w:r>
      <w:r>
        <w:t xml:space="preserve"> </w:t>
      </w:r>
      <w:r w:rsidRPr="004020CF">
        <w:t>Materiel</w:t>
      </w:r>
      <w:r>
        <w:t xml:space="preserve"> </w:t>
      </w:r>
      <w:r w:rsidRPr="004020CF">
        <w:t>System.</w:t>
      </w:r>
      <w:r>
        <w:t xml:space="preserve">  Drafters should seek advice from their domain-specific HSI specialists.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17F87" w14:paraId="3F56A476" w14:textId="77777777" w:rsidTr="00A17F87">
        <w:tc>
          <w:tcPr>
            <w:tcW w:w="9072" w:type="dxa"/>
            <w:shd w:val="clear" w:color="auto" w:fill="auto"/>
          </w:tcPr>
          <w:p w14:paraId="1DBB114D" w14:textId="446E2D9F" w:rsidR="00A17F87" w:rsidRPr="004020CF" w:rsidRDefault="00940461" w:rsidP="00A17F87">
            <w:pPr>
              <w:pStyle w:val="ASDEFCONOption"/>
              <w:rPr>
                <w:rFonts w:eastAsia="Calibri"/>
              </w:rPr>
            </w:pPr>
            <w:r>
              <w:rPr>
                <w:rFonts w:eastAsia="Calibri"/>
              </w:rPr>
              <w:t xml:space="preserve">Option: </w:t>
            </w:r>
            <w:r w:rsidR="00A17F87" w:rsidRPr="004020CF">
              <w:rPr>
                <w:rFonts w:eastAsia="Calibri"/>
              </w:rPr>
              <w:t>Include</w:t>
            </w:r>
            <w:r w:rsidR="00A17F87">
              <w:rPr>
                <w:rFonts w:eastAsia="Calibri"/>
              </w:rPr>
              <w:t xml:space="preserve"> </w:t>
            </w:r>
            <w:r w:rsidR="00A17F87" w:rsidRPr="004020CF">
              <w:rPr>
                <w:rFonts w:eastAsia="Calibri"/>
              </w:rPr>
              <w:t>when</w:t>
            </w:r>
            <w:r w:rsidR="00A17F87">
              <w:rPr>
                <w:rFonts w:eastAsia="Calibri"/>
              </w:rPr>
              <w:t xml:space="preserve"> </w:t>
            </w:r>
            <w:r w:rsidR="00A17F87" w:rsidRPr="004020CF">
              <w:rPr>
                <w:rFonts w:eastAsia="Calibri"/>
              </w:rPr>
              <w:t>a</w:t>
            </w:r>
            <w:r w:rsidR="00A17F87">
              <w:rPr>
                <w:rFonts w:eastAsia="Calibri"/>
              </w:rPr>
              <w:t xml:space="preserve"> </w:t>
            </w:r>
            <w:r w:rsidR="00A17F87" w:rsidRPr="004020CF">
              <w:rPr>
                <w:rFonts w:eastAsia="Calibri"/>
              </w:rPr>
              <w:t>standard</w:t>
            </w:r>
            <w:r w:rsidR="00A17F87">
              <w:rPr>
                <w:rFonts w:eastAsia="Calibri"/>
              </w:rPr>
              <w:t xml:space="preserve"> </w:t>
            </w:r>
            <w:r w:rsidR="00A17F87" w:rsidRPr="004020CF">
              <w:rPr>
                <w:rFonts w:eastAsia="Calibri"/>
              </w:rPr>
              <w:t>for</w:t>
            </w:r>
            <w:r w:rsidR="00A17F87">
              <w:rPr>
                <w:rFonts w:eastAsia="Calibri"/>
              </w:rPr>
              <w:t xml:space="preserve"> </w:t>
            </w:r>
            <w:r w:rsidR="00A17F87" w:rsidRPr="004020CF">
              <w:rPr>
                <w:rFonts w:eastAsia="Calibri"/>
              </w:rPr>
              <w:t>the</w:t>
            </w:r>
            <w:r w:rsidR="00A17F87">
              <w:rPr>
                <w:rFonts w:eastAsia="Calibri"/>
              </w:rPr>
              <w:t xml:space="preserve"> HSI </w:t>
            </w:r>
            <w:r w:rsidR="00A17F87" w:rsidRPr="004020CF">
              <w:rPr>
                <w:rFonts w:eastAsia="Calibri"/>
              </w:rPr>
              <w:t>program</w:t>
            </w:r>
            <w:r w:rsidR="00A17F87">
              <w:rPr>
                <w:rFonts w:eastAsia="Calibri"/>
              </w:rPr>
              <w:t xml:space="preserve"> </w:t>
            </w:r>
            <w:r w:rsidR="00A17F87" w:rsidRPr="004020CF">
              <w:rPr>
                <w:rFonts w:eastAsia="Calibri"/>
              </w:rPr>
              <w:t>is</w:t>
            </w:r>
            <w:r w:rsidR="00A17F87">
              <w:rPr>
                <w:rFonts w:eastAsia="Calibri"/>
              </w:rPr>
              <w:t xml:space="preserve"> </w:t>
            </w:r>
            <w:r w:rsidR="00A17F87" w:rsidRPr="004020CF">
              <w:rPr>
                <w:rFonts w:eastAsia="Calibri"/>
              </w:rPr>
              <w:t>to</w:t>
            </w:r>
            <w:r w:rsidR="00A17F87">
              <w:rPr>
                <w:rFonts w:eastAsia="Calibri"/>
              </w:rPr>
              <w:t xml:space="preserve"> </w:t>
            </w:r>
            <w:r w:rsidR="00A17F87" w:rsidRPr="004020CF">
              <w:rPr>
                <w:rFonts w:eastAsia="Calibri"/>
              </w:rPr>
              <w:t>be</w:t>
            </w:r>
            <w:r w:rsidR="00A17F87">
              <w:rPr>
                <w:rFonts w:eastAsia="Calibri"/>
              </w:rPr>
              <w:t xml:space="preserve"> </w:t>
            </w:r>
            <w:r w:rsidR="00A17F87" w:rsidRPr="004020CF">
              <w:rPr>
                <w:rFonts w:eastAsia="Calibri"/>
              </w:rPr>
              <w:t>specified</w:t>
            </w:r>
            <w:r w:rsidR="00A17F87">
              <w:rPr>
                <w:rFonts w:eastAsia="Calibri"/>
              </w:rPr>
              <w:t xml:space="preserve"> </w:t>
            </w:r>
            <w:r w:rsidR="00A17F87" w:rsidRPr="004020CF">
              <w:rPr>
                <w:rFonts w:eastAsia="Calibri"/>
              </w:rPr>
              <w:t>in</w:t>
            </w:r>
            <w:r w:rsidR="00A17F87">
              <w:rPr>
                <w:rFonts w:eastAsia="Calibri"/>
              </w:rPr>
              <w:t xml:space="preserve"> </w:t>
            </w:r>
            <w:r w:rsidR="00A17F87" w:rsidRPr="004020CF">
              <w:rPr>
                <w:rFonts w:eastAsia="Calibri"/>
              </w:rPr>
              <w:t>planning.</w:t>
            </w:r>
          </w:p>
          <w:p w14:paraId="2C936F18" w14:textId="1726547A" w:rsidR="00A17F87" w:rsidRPr="004020CF" w:rsidRDefault="00A17F87" w:rsidP="00A17F87">
            <w:pPr>
              <w:pStyle w:val="SOWTL5-ASDEFCON"/>
            </w:pPr>
            <w:bookmarkStart w:id="725" w:name="_Ref200078513"/>
            <w:r w:rsidRPr="004020CF">
              <w:t>The</w:t>
            </w:r>
            <w:r>
              <w:t xml:space="preserve"> </w:t>
            </w:r>
            <w:r w:rsidRPr="004020CF">
              <w:t>Contractor</w:t>
            </w:r>
            <w:r>
              <w:t xml:space="preserve"> </w:t>
            </w:r>
            <w:r w:rsidRPr="004020CF">
              <w:t>shall</w:t>
            </w:r>
            <w:r>
              <w:t xml:space="preserve"> ensure that </w:t>
            </w:r>
            <w:r w:rsidRPr="004020CF">
              <w:t>the</w:t>
            </w:r>
            <w:r>
              <w:t xml:space="preserve"> HSIPP </w:t>
            </w:r>
            <w:r w:rsidR="00556C4E">
              <w:t xml:space="preserve">delivered for Approval </w:t>
            </w:r>
            <w:r>
              <w:t>aligns with the HSI principles and processes specified in the following standard(s) (or equivalent standard(s), as agreed by the Commonwealth Representative)</w:t>
            </w:r>
            <w:r w:rsidRPr="004020CF">
              <w:t>:</w:t>
            </w:r>
            <w:bookmarkEnd w:id="725"/>
          </w:p>
          <w:p w14:paraId="2F19C76F" w14:textId="5869B102" w:rsidR="00A17F87" w:rsidRPr="004020CF" w:rsidRDefault="005A2B0A" w:rsidP="00A17F87">
            <w:pPr>
              <w:pStyle w:val="SOWSubL1-ASDEFCON"/>
            </w:pPr>
            <w:r>
              <w:fldChar w:fldCharType="begin">
                <w:ffData>
                  <w:name w:val=""/>
                  <w:enabled/>
                  <w:calcOnExit w:val="0"/>
                  <w:textInput>
                    <w:default w:val="[...INSERT REFERENCE...]"/>
                  </w:textInput>
                </w:ffData>
              </w:fldChar>
            </w:r>
            <w:r>
              <w:instrText xml:space="preserve"> FORMTEXT </w:instrText>
            </w:r>
            <w:r>
              <w:fldChar w:fldCharType="separate"/>
            </w:r>
            <w:r w:rsidR="008053F7">
              <w:rPr>
                <w:noProof/>
              </w:rPr>
              <w:t>[...INSERT REFERENCE...]</w:t>
            </w:r>
            <w:r>
              <w:fldChar w:fldCharType="end"/>
            </w:r>
            <w:r w:rsidR="00A17F87" w:rsidRPr="004020CF">
              <w:t>;</w:t>
            </w:r>
            <w:r w:rsidR="00A17F87">
              <w:t xml:space="preserve"> </w:t>
            </w:r>
            <w:r w:rsidR="00A17F87" w:rsidRPr="004020CF">
              <w:t>and</w:t>
            </w:r>
          </w:p>
          <w:p w14:paraId="0B04AD64" w14:textId="65196921" w:rsidR="00A17F87" w:rsidRDefault="00A17F87" w:rsidP="00A17F87">
            <w:pPr>
              <w:pStyle w:val="SOWSubL1-ASDEFCON"/>
            </w:pPr>
            <w:r>
              <w:fldChar w:fldCharType="begin">
                <w:ffData>
                  <w:name w:val=""/>
                  <w:enabled/>
                  <w:calcOnExit w:val="0"/>
                  <w:textInput>
                    <w:default w:val="[...INSERT REFERENCE...]"/>
                  </w:textInput>
                </w:ffData>
              </w:fldChar>
            </w:r>
            <w:r>
              <w:instrText xml:space="preserve"> FORMTEXT </w:instrText>
            </w:r>
            <w:r>
              <w:fldChar w:fldCharType="separate"/>
            </w:r>
            <w:r w:rsidR="008053F7">
              <w:rPr>
                <w:noProof/>
              </w:rPr>
              <w:t>[...INSERT REFERENCE...]</w:t>
            </w:r>
            <w:r>
              <w:fldChar w:fldCharType="end"/>
            </w:r>
            <w:r w:rsidRPr="004020CF">
              <w:t>.</w:t>
            </w:r>
          </w:p>
          <w:p w14:paraId="4D7C946B" w14:textId="12208574" w:rsidR="00A17F87" w:rsidRDefault="00A17F87" w:rsidP="00A17F87">
            <w:pPr>
              <w:pStyle w:val="SOWTL5-ASDEFCON"/>
            </w:pPr>
            <w:r>
              <w:t xml:space="preserve">The Contractor shall collaboratively work with the Commonwealth to agree the application and tailoring of the standards identified in clause </w:t>
            </w:r>
            <w:r>
              <w:fldChar w:fldCharType="begin"/>
            </w:r>
            <w:r>
              <w:instrText xml:space="preserve"> REF _Ref200078513 \r \h </w:instrText>
            </w:r>
            <w:r>
              <w:fldChar w:fldCharType="separate"/>
            </w:r>
            <w:r w:rsidR="008053F7">
              <w:t>4.6.4.2.2</w:t>
            </w:r>
            <w:r>
              <w:fldChar w:fldCharType="end"/>
            </w:r>
            <w:r>
              <w:t xml:space="preserve"> prior to the initial submission of the HSIPP in accordance with the CDRL.</w:t>
            </w:r>
          </w:p>
        </w:tc>
      </w:tr>
    </w:tbl>
    <w:p w14:paraId="79F029AA" w14:textId="77777777" w:rsidR="00A17F87" w:rsidRPr="004020CF" w:rsidRDefault="00A17F87" w:rsidP="00A17F87">
      <w:pPr>
        <w:pStyle w:val="ASDEFCONOptionSpace"/>
      </w:pPr>
    </w:p>
    <w:p w14:paraId="0D7B670E" w14:textId="77777777" w:rsidR="00A17F87" w:rsidRPr="004020CF" w:rsidRDefault="00A17F87" w:rsidP="00A17F87">
      <w:pPr>
        <w:pStyle w:val="SOWHL4-ASDEFCON"/>
      </w:pPr>
      <w:r w:rsidRPr="004020CF">
        <w:t>Program</w:t>
      </w:r>
      <w:r>
        <w:t xml:space="preserve"> </w:t>
      </w:r>
      <w:r w:rsidRPr="004020CF">
        <w:t>Activities</w:t>
      </w:r>
    </w:p>
    <w:p w14:paraId="522D4725" w14:textId="271B18E9"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the</w:t>
      </w:r>
      <w:r>
        <w:t xml:space="preserve"> </w:t>
      </w:r>
      <w:r w:rsidRPr="004020CF">
        <w:t>H</w:t>
      </w:r>
      <w:r>
        <w:t xml:space="preserve">SI </w:t>
      </w:r>
      <w:r w:rsidRPr="004020CF">
        <w:t>program</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H</w:t>
      </w:r>
      <w:r>
        <w:t>SI</w:t>
      </w:r>
      <w:r w:rsidRPr="004020CF">
        <w:t>PP.</w:t>
      </w:r>
    </w:p>
    <w:p w14:paraId="2E0F4616" w14:textId="1DCE160F" w:rsidR="00A17F87" w:rsidRDefault="00A17F87" w:rsidP="00A17F87">
      <w:pPr>
        <w:pStyle w:val="SOWTL5-ASDEFCON"/>
      </w:pPr>
      <w:bookmarkStart w:id="726" w:name="_Toc521072670"/>
      <w:r w:rsidRPr="004020CF">
        <w:t>The</w:t>
      </w:r>
      <w:r>
        <w:t xml:space="preserve"> </w:t>
      </w:r>
      <w:r w:rsidRPr="004020CF">
        <w:t>Contractor’s</w:t>
      </w:r>
      <w:r>
        <w:t xml:space="preserve"> </w:t>
      </w:r>
      <w:r w:rsidRPr="004020CF">
        <w:t>H</w:t>
      </w:r>
      <w:r>
        <w:t xml:space="preserve">SI </w:t>
      </w:r>
      <w:r w:rsidRPr="004020CF">
        <w:t>program</w:t>
      </w:r>
      <w:r>
        <w:t xml:space="preserve"> </w:t>
      </w:r>
      <w:r w:rsidRPr="004020CF">
        <w:t>shall</w:t>
      </w:r>
      <w:r>
        <w:t xml:space="preserve"> </w:t>
      </w:r>
      <w:r w:rsidRPr="004020CF">
        <w:t>include</w:t>
      </w:r>
      <w:r>
        <w:t>:</w:t>
      </w:r>
    </w:p>
    <w:p w14:paraId="1B008632" w14:textId="77777777" w:rsidR="00A17F87" w:rsidRDefault="00A17F87" w:rsidP="00A17F87">
      <w:pPr>
        <w:pStyle w:val="SOWSubL1-ASDEFCON"/>
      </w:pPr>
      <w:r>
        <w:t xml:space="preserve">analysis of </w:t>
      </w:r>
      <w:r w:rsidRPr="00353F82">
        <w:t xml:space="preserve">functions to determine their best allocation to personnel or technology (hardware or software) or </w:t>
      </w:r>
      <w:r>
        <w:t xml:space="preserve">a combination of </w:t>
      </w:r>
      <w:r w:rsidRPr="00353F82">
        <w:t>personnel and technology</w:t>
      </w:r>
      <w:r>
        <w:t>;</w:t>
      </w:r>
    </w:p>
    <w:p w14:paraId="7E28FB96" w14:textId="77777777" w:rsidR="00A17F87" w:rsidRDefault="00A17F87" w:rsidP="00A17F87">
      <w:pPr>
        <w:pStyle w:val="SOWSubL1-ASDEFCON"/>
      </w:pPr>
      <w:r w:rsidRPr="004010ED">
        <w:t>design and evaluation of</w:t>
      </w:r>
      <w:r>
        <w:t xml:space="preserve"> physical layout and workspace;</w:t>
      </w:r>
    </w:p>
    <w:p w14:paraId="05489804" w14:textId="77777777" w:rsidR="00A17F87" w:rsidRDefault="00A17F87" w:rsidP="00A17F87">
      <w:pPr>
        <w:pStyle w:val="SOWSubL1-ASDEFCON"/>
      </w:pPr>
      <w:r w:rsidRPr="004010ED">
        <w:t>physical considerations (including fit, vision, reach, clearance, ingress/egress);</w:t>
      </w:r>
    </w:p>
    <w:p w14:paraId="4CFC81EE" w14:textId="77777777" w:rsidR="00A17F87" w:rsidRDefault="00A17F87" w:rsidP="00A17F87">
      <w:pPr>
        <w:pStyle w:val="SOWSubL1-ASDEFCON"/>
      </w:pPr>
      <w:r w:rsidRPr="004010ED">
        <w:t>biomechanical considerations (such as posture,</w:t>
      </w:r>
      <w:r>
        <w:t xml:space="preserve"> manual handling and strength);</w:t>
      </w:r>
    </w:p>
    <w:p w14:paraId="0E11754F" w14:textId="77777777" w:rsidR="00A17F87" w:rsidRDefault="00A17F87" w:rsidP="00A17F87">
      <w:pPr>
        <w:pStyle w:val="SOWSubL1-ASDEFCON"/>
      </w:pPr>
      <w:r>
        <w:t>task performance;</w:t>
      </w:r>
    </w:p>
    <w:p w14:paraId="4ECE161D" w14:textId="77777777" w:rsidR="00A17F87" w:rsidRDefault="00A17F87" w:rsidP="00A17F87">
      <w:pPr>
        <w:pStyle w:val="SOWSubL1-ASDEFCON"/>
      </w:pPr>
      <w:r w:rsidRPr="004010ED">
        <w:t>p</w:t>
      </w:r>
      <w:r>
        <w:t>hysical and cognitive workload;</w:t>
      </w:r>
    </w:p>
    <w:p w14:paraId="53333C23" w14:textId="77777777" w:rsidR="00A17F87" w:rsidRDefault="00A17F87" w:rsidP="00A17F87">
      <w:pPr>
        <w:pStyle w:val="SOWSubL1-ASDEFCON"/>
      </w:pPr>
      <w:r w:rsidRPr="004010ED">
        <w:lastRenderedPageBreak/>
        <w:t>human-machine interface characteristics such as control</w:t>
      </w:r>
      <w:r>
        <w:t>s, displays (including symbology), alerts and alarms; and</w:t>
      </w:r>
    </w:p>
    <w:p w14:paraId="6F96F03D" w14:textId="77777777" w:rsidR="00A17F87" w:rsidRPr="004020CF" w:rsidRDefault="00A17F87" w:rsidP="00A17F87">
      <w:pPr>
        <w:pStyle w:val="SOWSubL1-ASDEFCON"/>
      </w:pPr>
      <w:r w:rsidRPr="004010ED">
        <w:t>environment and habitability</w:t>
      </w:r>
      <w:r w:rsidRPr="004020CF">
        <w:t>.</w:t>
      </w:r>
    </w:p>
    <w:p w14:paraId="0C8B5916" w14:textId="371FE561" w:rsidR="00A17F87"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HSI Assurance </w:t>
      </w:r>
      <w:r w:rsidRPr="004020CF">
        <w:t>Report</w:t>
      </w:r>
      <w:r>
        <w:t xml:space="preserve"> (HSIAR)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5</w:t>
      </w:r>
      <w:r w:rsidRPr="004020CF">
        <w:t>5</w:t>
      </w:r>
      <w:r>
        <w:t>0</w:t>
      </w:r>
      <w:r w:rsidRPr="004020CF">
        <w:t>.</w:t>
      </w:r>
    </w:p>
    <w:p w14:paraId="58E55D75"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develop and </w:t>
      </w:r>
      <w:r w:rsidRPr="004020CF">
        <w:t>maintain</w:t>
      </w:r>
      <w:r>
        <w:t xml:space="preserve"> </w:t>
      </w:r>
      <w:r w:rsidRPr="004020CF">
        <w:t>a</w:t>
      </w:r>
      <w:r>
        <w:t xml:space="preserve"> HSI</w:t>
      </w:r>
      <w:r w:rsidRPr="008F0424">
        <w:t xml:space="preserve"> Risks, Assumptions, Issues, Dependencies, Opportunities and Constraints (RAIDOC) </w:t>
      </w:r>
      <w:r w:rsidRPr="004020CF">
        <w:t>Register</w:t>
      </w:r>
      <w:r>
        <w:t xml:space="preserve"> (HSIRR)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HSIP</w:t>
      </w:r>
      <w:r w:rsidRPr="004020CF">
        <w:t>P.</w:t>
      </w:r>
    </w:p>
    <w:p w14:paraId="723F41BE"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update</w:t>
      </w:r>
      <w:r>
        <w:t xml:space="preserve"> </w:t>
      </w:r>
      <w:r w:rsidRPr="004020CF">
        <w:t>the</w:t>
      </w:r>
      <w:r>
        <w:t xml:space="preserve"> HSIRR </w:t>
      </w:r>
      <w:r w:rsidRPr="004020CF">
        <w:t>prior</w:t>
      </w:r>
      <w:r>
        <w:t xml:space="preserve"> </w:t>
      </w:r>
      <w:r w:rsidRPr="004020CF">
        <w:t>to</w:t>
      </w:r>
      <w:r>
        <w:t xml:space="preserve"> each HSIWG and </w:t>
      </w:r>
      <w:r w:rsidRPr="004020CF">
        <w:t>submission</w:t>
      </w:r>
      <w:r>
        <w:t xml:space="preserve"> </w:t>
      </w:r>
      <w:r w:rsidRPr="004020CF">
        <w:t>of</w:t>
      </w:r>
      <w:r>
        <w:t xml:space="preserve"> </w:t>
      </w:r>
      <w:r w:rsidRPr="004020CF">
        <w:t>the</w:t>
      </w:r>
      <w:r>
        <w:t xml:space="preserve"> HSIA</w:t>
      </w:r>
      <w:r w:rsidRPr="004020CF">
        <w:t>R</w:t>
      </w:r>
      <w:r>
        <w:t xml:space="preserve"> </w:t>
      </w:r>
      <w:r w:rsidRPr="004020CF">
        <w:t>to</w:t>
      </w:r>
      <w:r>
        <w:t xml:space="preserve"> </w:t>
      </w:r>
      <w:r w:rsidRPr="004020CF">
        <w:t>ensure</w:t>
      </w:r>
      <w:r>
        <w:t xml:space="preserve"> </w:t>
      </w:r>
      <w:r w:rsidRPr="004020CF">
        <w:t>that</w:t>
      </w:r>
      <w:r>
        <w:t xml:space="preserve"> the HSIRR includes </w:t>
      </w:r>
      <w:r w:rsidRPr="004020CF">
        <w:t>current</w:t>
      </w:r>
      <w:r>
        <w:t xml:space="preserve"> information in relation to </w:t>
      </w:r>
      <w:r w:rsidRPr="004020CF">
        <w:t>the</w:t>
      </w:r>
      <w:r>
        <w:t xml:space="preserve"> HSI RAIDOC</w:t>
      </w:r>
      <w:r w:rsidRPr="004020CF">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17F87" w14:paraId="1EF260E5" w14:textId="77777777" w:rsidTr="00A17F87">
        <w:tc>
          <w:tcPr>
            <w:tcW w:w="9072" w:type="dxa"/>
            <w:shd w:val="clear" w:color="auto" w:fill="auto"/>
          </w:tcPr>
          <w:p w14:paraId="7FCA19F8" w14:textId="0B1073F4" w:rsidR="00A17F87" w:rsidRPr="004020CF" w:rsidRDefault="00940461" w:rsidP="00A17F87">
            <w:pPr>
              <w:pStyle w:val="ASDEFCONOption"/>
            </w:pPr>
            <w:r>
              <w:t xml:space="preserve">Option: </w:t>
            </w:r>
            <w:r w:rsidR="00936E59">
              <w:t xml:space="preserve"> </w:t>
            </w:r>
            <w:r w:rsidR="00A17F87" w:rsidRPr="004020CF">
              <w:t>The</w:t>
            </w:r>
            <w:r w:rsidR="00A17F87">
              <w:t xml:space="preserve"> </w:t>
            </w:r>
            <w:r w:rsidR="00A17F87" w:rsidRPr="004020CF">
              <w:t>following</w:t>
            </w:r>
            <w:r w:rsidR="00A17F87">
              <w:t xml:space="preserve"> </w:t>
            </w:r>
            <w:r w:rsidR="00A17F87" w:rsidRPr="004020CF">
              <w:t>clause</w:t>
            </w:r>
            <w:r w:rsidR="00A17F87">
              <w:t xml:space="preserve"> </w:t>
            </w:r>
            <w:r w:rsidR="00A17F87" w:rsidRPr="004020CF">
              <w:t>is</w:t>
            </w:r>
            <w:r w:rsidR="00A17F87">
              <w:t xml:space="preserve"> </w:t>
            </w:r>
            <w:r w:rsidR="00A17F87" w:rsidRPr="004020CF">
              <w:t>not</w:t>
            </w:r>
            <w:r w:rsidR="00A17F87">
              <w:t xml:space="preserve"> </w:t>
            </w:r>
            <w:r w:rsidR="00A17F87" w:rsidRPr="004020CF">
              <w:t>required</w:t>
            </w:r>
            <w:r w:rsidR="00A17F87">
              <w:t xml:space="preserve"> </w:t>
            </w:r>
            <w:r w:rsidR="00A17F87" w:rsidRPr="004020CF">
              <w:t>if</w:t>
            </w:r>
            <w:r w:rsidR="00A17F87">
              <w:t xml:space="preserve"> </w:t>
            </w:r>
            <w:r w:rsidR="00A17F87" w:rsidRPr="004020CF">
              <w:t>the</w:t>
            </w:r>
            <w:r w:rsidR="00A17F87">
              <w:t xml:space="preserve"> HSIRR </w:t>
            </w:r>
            <w:r w:rsidR="00A17F87" w:rsidRPr="004020CF">
              <w:t>is</w:t>
            </w:r>
            <w:r w:rsidR="00A17F87">
              <w:t xml:space="preserve"> </w:t>
            </w:r>
            <w:r w:rsidR="00A17F87" w:rsidRPr="004020CF">
              <w:t>included</w:t>
            </w:r>
            <w:r w:rsidR="00A17F87">
              <w:t xml:space="preserve"> </w:t>
            </w:r>
            <w:r w:rsidR="00A17F87" w:rsidRPr="004020CF">
              <w:t>in</w:t>
            </w:r>
            <w:r w:rsidR="00A17F87">
              <w:t xml:space="preserve"> </w:t>
            </w:r>
            <w:r w:rsidR="00A17F87" w:rsidRPr="004020CF">
              <w:t>the</w:t>
            </w:r>
            <w:r w:rsidR="00A17F87">
              <w:t xml:space="preserve"> </w:t>
            </w:r>
            <w:r w:rsidR="00A17F87" w:rsidRPr="004020CF">
              <w:t>DMS.</w:t>
            </w:r>
          </w:p>
          <w:p w14:paraId="07533A5B" w14:textId="77777777" w:rsidR="00A17F87" w:rsidRDefault="00A17F87" w:rsidP="00A17F87">
            <w:pPr>
              <w:pStyle w:val="SOWTL5-ASDEFCON"/>
              <w:jc w:val="left"/>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facilities</w:t>
            </w:r>
            <w:r>
              <w:t xml:space="preserve"> </w:t>
            </w:r>
            <w:r w:rsidRPr="004020CF">
              <w:t>and</w:t>
            </w:r>
            <w:r>
              <w:t xml:space="preserve"> </w:t>
            </w:r>
            <w:r w:rsidRPr="004020CF">
              <w:t>assistance</w:t>
            </w:r>
            <w:r>
              <w:t xml:space="preserve"> </w:t>
            </w:r>
            <w:r w:rsidRPr="004020CF">
              <w:t>reasonably</w:t>
            </w:r>
            <w:r>
              <w:t xml:space="preserve"> </w:t>
            </w:r>
            <w:r w:rsidRPr="004020CF">
              <w:t>required</w:t>
            </w:r>
            <w:r>
              <w:t xml:space="preserve"> </w:t>
            </w:r>
            <w:r w:rsidRPr="004020CF">
              <w:t>for</w:t>
            </w:r>
            <w:r>
              <w:t xml:space="preserve"> </w:t>
            </w:r>
            <w:r w:rsidRPr="004020CF">
              <w:t>the</w:t>
            </w:r>
            <w:r>
              <w:t xml:space="preserve"> </w:t>
            </w:r>
            <w:r w:rsidRPr="004020CF">
              <w:t>Commonwealth</w:t>
            </w:r>
            <w:r>
              <w:t xml:space="preserve"> </w:t>
            </w:r>
            <w:r w:rsidRPr="004020CF">
              <w:t>to</w:t>
            </w:r>
            <w:r>
              <w:t xml:space="preserve"> </w:t>
            </w:r>
            <w:r w:rsidRPr="004020CF">
              <w:t>access</w:t>
            </w:r>
            <w:r>
              <w:t xml:space="preserve"> </w:t>
            </w:r>
            <w:r w:rsidRPr="004020CF">
              <w:t>the</w:t>
            </w:r>
            <w:r>
              <w:t xml:space="preserve"> HSIRR </w:t>
            </w:r>
            <w:r w:rsidRPr="004020CF">
              <w:t>for</w:t>
            </w:r>
            <w:r>
              <w:t xml:space="preserve"> </w:t>
            </w:r>
            <w:r w:rsidRPr="004020CF">
              <w:t>the</w:t>
            </w:r>
            <w:r>
              <w:t xml:space="preserve"> </w:t>
            </w:r>
            <w:r w:rsidRPr="004020CF">
              <w:t>period</w:t>
            </w:r>
            <w:r>
              <w:t xml:space="preserve"> </w:t>
            </w:r>
            <w:r w:rsidRPr="004020CF">
              <w:t>of</w:t>
            </w:r>
            <w:r>
              <w:t xml:space="preserve"> </w:t>
            </w:r>
            <w:r w:rsidRPr="004020CF">
              <w:t>the</w:t>
            </w:r>
            <w:r>
              <w:t xml:space="preserve"> </w:t>
            </w:r>
            <w:r w:rsidRPr="004020CF">
              <w:t>Contract.</w:t>
            </w:r>
          </w:p>
        </w:tc>
      </w:tr>
    </w:tbl>
    <w:p w14:paraId="537BEEA2" w14:textId="77777777" w:rsidR="00A17F87" w:rsidRPr="004020CF" w:rsidRDefault="00A17F87" w:rsidP="00A17F87">
      <w:pPr>
        <w:pStyle w:val="ASDEFCONOptionSpace"/>
      </w:pPr>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17F87" w14:paraId="092F9F47" w14:textId="77777777" w:rsidTr="00A17F87">
        <w:tc>
          <w:tcPr>
            <w:tcW w:w="9072" w:type="dxa"/>
            <w:shd w:val="clear" w:color="auto" w:fill="auto"/>
          </w:tcPr>
          <w:p w14:paraId="547E9497" w14:textId="77777777" w:rsidR="00A17F87" w:rsidRDefault="00A17F87" w:rsidP="00A17F87">
            <w:pPr>
              <w:pStyle w:val="ASDEFCONOption"/>
            </w:pPr>
            <w:bookmarkStart w:id="727" w:name="_Ref482106664"/>
            <w:r>
              <w:t>Option: Include the following clauses, tailored as required, when the Contractor will be undertaking HSI-related prototype development, which will benefit from independent review by non-project Defence personnel.</w:t>
            </w:r>
          </w:p>
          <w:p w14:paraId="17175999" w14:textId="77777777" w:rsidR="00A17F87" w:rsidRDefault="00A17F87" w:rsidP="00A17F87">
            <w:pPr>
              <w:pStyle w:val="SOWTL5-ASDEFCON"/>
            </w:pPr>
            <w:r>
              <w:t>The parties acknowledge and agree that:</w:t>
            </w:r>
          </w:p>
          <w:p w14:paraId="75D4F5E8" w14:textId="43DBC9EC" w:rsidR="00A17F87" w:rsidRDefault="00A17F87" w:rsidP="00A17F87">
            <w:pPr>
              <w:pStyle w:val="SOWSubL1-ASDEFCON"/>
            </w:pPr>
            <w:r>
              <w:t>the HSI program will involve the development of HSI-related prototypes (eg, physical mock-ups of systems and equipment, 3-dimensional virtual mock-ups, and incremental builds of human-machine interface Software); and</w:t>
            </w:r>
          </w:p>
          <w:p w14:paraId="05EAAF62" w14:textId="77777777" w:rsidR="00A17F87" w:rsidRDefault="00A17F87" w:rsidP="00A17F87">
            <w:pPr>
              <w:pStyle w:val="SOWSubL1-ASDEFCON"/>
            </w:pPr>
            <w:r>
              <w:t>these evolving prototypes will need to be progressively shared and socialised with Defence stakeholders, particularly the end-users, operators and maintainers.</w:t>
            </w:r>
          </w:p>
          <w:p w14:paraId="1756FDDF" w14:textId="77777777" w:rsidR="00A17F87" w:rsidRDefault="00A17F87" w:rsidP="00A17F87">
            <w:pPr>
              <w:pStyle w:val="SOWTL5-ASDEFCON"/>
            </w:pPr>
            <w:r>
              <w:t>The Contractor shall collaboratively work with the Commonwealth to determine the agreed methodology and timings for sharing these evolving HSI prototypes with the relevant Defence stakeholders, which for planning purposes, will be separate from the HSIWG meetings.</w:t>
            </w:r>
          </w:p>
          <w:p w14:paraId="7F56217C" w14:textId="77777777" w:rsidR="00A17F87" w:rsidRDefault="00A17F87" w:rsidP="00A17F87">
            <w:pPr>
              <w:pStyle w:val="SOWTL5-ASDEFCON"/>
            </w:pPr>
            <w:r>
              <w:t>The Commonwealth Representative shall:</w:t>
            </w:r>
          </w:p>
          <w:p w14:paraId="264F8B35" w14:textId="77777777" w:rsidR="00A17F87" w:rsidRDefault="00A17F87" w:rsidP="00A17F87">
            <w:pPr>
              <w:pStyle w:val="SOWSubL1-ASDEFCON"/>
            </w:pPr>
            <w:r>
              <w:t>coordinate with the relevant Defence stakeholder organisations to obtain and consolidate stakeholder feedback on the evolving HSI prototypes, including making the stakeholder representatives available to the Contractor for consultation as part of the HSIWG meetings (or as otherwise agreed between the parties); and</w:t>
            </w:r>
          </w:p>
          <w:p w14:paraId="549C3F27" w14:textId="77777777" w:rsidR="00A17F87" w:rsidRDefault="00A17F87" w:rsidP="00A17F87">
            <w:pPr>
              <w:pStyle w:val="SOWSubL1-ASDEFCON"/>
              <w:jc w:val="left"/>
            </w:pPr>
            <w:r>
              <w:t>provide the feedback to the Contractor as part of the HSIWG meetings (or as otherwise agreed between the parties).</w:t>
            </w:r>
          </w:p>
        </w:tc>
      </w:tr>
    </w:tbl>
    <w:p w14:paraId="02FE0DAF" w14:textId="77777777" w:rsidR="00A17F87" w:rsidRDefault="00A17F87" w:rsidP="00A17F87">
      <w:pPr>
        <w:pStyle w:val="ASDEFCONOptionSpace"/>
      </w:pPr>
    </w:p>
    <w:p w14:paraId="675FB077" w14:textId="49E2D52A" w:rsidR="00A17F87" w:rsidRPr="004020CF" w:rsidRDefault="00A17F87" w:rsidP="00A17F87">
      <w:pPr>
        <w:pStyle w:val="SOWHL4-ASDEFCON"/>
      </w:pPr>
      <w:r w:rsidRPr="004020CF">
        <w:t>Human</w:t>
      </w:r>
      <w:r>
        <w:t xml:space="preserve"> System Integration </w:t>
      </w:r>
      <w:r w:rsidRPr="004020CF">
        <w:t>Working</w:t>
      </w:r>
      <w:r>
        <w:t xml:space="preserve"> </w:t>
      </w:r>
      <w:r w:rsidRPr="004020CF">
        <w:t>Group</w:t>
      </w:r>
      <w:bookmarkEnd w:id="727"/>
    </w:p>
    <w:p w14:paraId="22741BE3" w14:textId="3C60D6F5"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establish,</w:t>
      </w:r>
      <w:r>
        <w:t xml:space="preserve"> </w:t>
      </w:r>
      <w:r w:rsidRPr="004020CF">
        <w:t>coordinate</w:t>
      </w:r>
      <w:r>
        <w:t xml:space="preserve"> </w:t>
      </w:r>
      <w:r w:rsidRPr="004020CF">
        <w:t>and</w:t>
      </w:r>
      <w:r>
        <w:t xml:space="preserve"> </w:t>
      </w:r>
      <w:r w:rsidRPr="004020CF">
        <w:t>participate</w:t>
      </w:r>
      <w:r>
        <w:t xml:space="preserve"> </w:t>
      </w:r>
      <w:r w:rsidRPr="004020CF">
        <w:t>in</w:t>
      </w:r>
      <w:r>
        <w:t xml:space="preserve"> </w:t>
      </w:r>
      <w:r w:rsidRPr="004020CF">
        <w:t>a</w:t>
      </w:r>
      <w:r>
        <w:t xml:space="preserve"> HSIWG</w:t>
      </w:r>
      <w:r w:rsidRPr="004020CF">
        <w:t>,</w:t>
      </w:r>
      <w:r>
        <w:t xml:space="preserve"> </w:t>
      </w:r>
      <w:r w:rsidRPr="004020CF">
        <w:t>in</w:t>
      </w:r>
      <w:r>
        <w:t xml:space="preserve"> </w:t>
      </w:r>
      <w:r w:rsidRPr="004020CF">
        <w:t>order</w:t>
      </w:r>
      <w:r>
        <w:t xml:space="preserve"> </w:t>
      </w:r>
      <w:r w:rsidRPr="004020CF">
        <w:t>to:</w:t>
      </w:r>
    </w:p>
    <w:p w14:paraId="5B5EA656" w14:textId="62455226" w:rsidR="00A17F87" w:rsidRDefault="00A17F87" w:rsidP="00A17F87">
      <w:pPr>
        <w:pStyle w:val="SOWSubL1-ASDEFCON"/>
      </w:pPr>
      <w:r>
        <w:t>discuss and report on the progress of the HSI work, including to:</w:t>
      </w:r>
    </w:p>
    <w:p w14:paraId="59200709" w14:textId="77777777" w:rsidR="00A17F87" w:rsidRDefault="00A17F87" w:rsidP="00A17F87">
      <w:pPr>
        <w:pStyle w:val="SOWSubL2-ASDEFCON"/>
      </w:pPr>
      <w:r>
        <w:t>present the current version of the HSIRR and any updates, and discuss priorities with the Commonwealth to address the identified risks, issues and opportunities</w:t>
      </w:r>
      <w:r w:rsidRPr="004020CF">
        <w:t>;</w:t>
      </w:r>
      <w:r>
        <w:t xml:space="preserve"> and</w:t>
      </w:r>
    </w:p>
    <w:p w14:paraId="3CBABD49" w14:textId="77777777" w:rsidR="00A17F87" w:rsidRPr="004020CF" w:rsidRDefault="00A17F87" w:rsidP="00A17F87">
      <w:pPr>
        <w:pStyle w:val="SOWSubL2-ASDEFCON"/>
      </w:pPr>
      <w:r>
        <w:t>discuss the recent and upcoming HSI activities;</w:t>
      </w:r>
    </w:p>
    <w:p w14:paraId="62FC6B44" w14:textId="1F9CAB23" w:rsidR="00A17F87" w:rsidRPr="004020CF" w:rsidRDefault="00A17F87" w:rsidP="00A17F87">
      <w:pPr>
        <w:pStyle w:val="SOWSubL1-ASDEFCON"/>
      </w:pPr>
      <w:r w:rsidRPr="004020CF">
        <w:t>provide</w:t>
      </w:r>
      <w:r>
        <w:t xml:space="preserve"> </w:t>
      </w:r>
      <w:r w:rsidRPr="004020CF">
        <w:t>opportunities</w:t>
      </w:r>
      <w:r>
        <w:t xml:space="preserve"> </w:t>
      </w:r>
      <w:r w:rsidRPr="004020CF">
        <w:t>to</w:t>
      </w:r>
      <w:r>
        <w:t xml:space="preserve"> present the evolving HSI-related system / equipment designs </w:t>
      </w:r>
      <w:r w:rsidRPr="004020CF">
        <w:t>to</w:t>
      </w:r>
      <w:r>
        <w:t xml:space="preserve"> </w:t>
      </w:r>
      <w:r w:rsidRPr="004020CF">
        <w:t>the</w:t>
      </w:r>
      <w:r>
        <w:t xml:space="preserve"> </w:t>
      </w:r>
      <w:r w:rsidRPr="004020CF">
        <w:t>Commonwealth</w:t>
      </w:r>
      <w:r>
        <w:t xml:space="preserve"> </w:t>
      </w:r>
      <w:r w:rsidRPr="004020CF">
        <w:t>for</w:t>
      </w:r>
      <w:r>
        <w:t xml:space="preserve"> </w:t>
      </w:r>
      <w:r w:rsidRPr="004020CF">
        <w:t>review</w:t>
      </w:r>
      <w:r>
        <w:t xml:space="preserve"> </w:t>
      </w:r>
      <w:r w:rsidRPr="004020CF">
        <w:t>and</w:t>
      </w:r>
      <w:r>
        <w:t xml:space="preserve"> </w:t>
      </w:r>
      <w:r w:rsidRPr="004020CF">
        <w:t>feedback;</w:t>
      </w:r>
    </w:p>
    <w:p w14:paraId="08ABF011" w14:textId="4501AFF4" w:rsidR="00A17F87" w:rsidRPr="004020CF" w:rsidRDefault="00A17F87" w:rsidP="00A17F87">
      <w:pPr>
        <w:pStyle w:val="SOWSubL1-ASDEFCON"/>
      </w:pPr>
      <w:r w:rsidRPr="004020CF">
        <w:t>address</w:t>
      </w:r>
      <w:r>
        <w:t xml:space="preserve"> </w:t>
      </w:r>
      <w:r w:rsidRPr="004020CF">
        <w:t>any</w:t>
      </w:r>
      <w:r>
        <w:t xml:space="preserve"> </w:t>
      </w:r>
      <w:r w:rsidRPr="004020CF">
        <w:t>conflicts</w:t>
      </w:r>
      <w:r>
        <w:t xml:space="preserve"> </w:t>
      </w:r>
      <w:r w:rsidRPr="004020CF">
        <w:t>between</w:t>
      </w:r>
      <w:r>
        <w:t xml:space="preserve"> </w:t>
      </w:r>
      <w:r w:rsidRPr="004020CF">
        <w:t>the</w:t>
      </w:r>
      <w:r>
        <w:t xml:space="preserve"> </w:t>
      </w:r>
      <w:r w:rsidRPr="004020CF">
        <w:t>evolving</w:t>
      </w:r>
      <w:r>
        <w:t xml:space="preserve"> HSI-related system / equipment designs </w:t>
      </w:r>
      <w:r w:rsidRPr="004020CF">
        <w:t>and</w:t>
      </w:r>
      <w:r>
        <w:t xml:space="preserve"> </w:t>
      </w:r>
      <w:r w:rsidRPr="004020CF">
        <w:t>other</w:t>
      </w:r>
      <w:r>
        <w:t xml:space="preserve"> </w:t>
      </w:r>
      <w:r w:rsidRPr="004020CF">
        <w:t>system</w:t>
      </w:r>
      <w:r>
        <w:t xml:space="preserve"> </w:t>
      </w:r>
      <w:r w:rsidRPr="004020CF">
        <w:t>requirements,</w:t>
      </w:r>
      <w:r>
        <w:t xml:space="preserve"> </w:t>
      </w:r>
      <w:r w:rsidRPr="004020CF">
        <w:t>as</w:t>
      </w:r>
      <w:r>
        <w:t xml:space="preserve"> </w:t>
      </w:r>
      <w:r w:rsidRPr="004020CF">
        <w:t>defined</w:t>
      </w:r>
      <w:r>
        <w:t xml:space="preserve"> </w:t>
      </w:r>
      <w:r w:rsidRPr="004020CF">
        <w:t>by</w:t>
      </w:r>
      <w:r>
        <w:t xml:space="preserve"> </w:t>
      </w:r>
      <w:r w:rsidRPr="004020CF">
        <w:t>the</w:t>
      </w:r>
      <w:r>
        <w:t xml:space="preserve"> </w:t>
      </w:r>
      <w:r w:rsidRPr="004020CF">
        <w:t>respective</w:t>
      </w:r>
      <w:r>
        <w:t xml:space="preserve"> </w:t>
      </w:r>
      <w:r w:rsidRPr="004020CF">
        <w:t>FBL;</w:t>
      </w:r>
      <w:r>
        <w:t xml:space="preserve"> </w:t>
      </w:r>
      <w:r w:rsidRPr="004020CF">
        <w:t>and</w:t>
      </w:r>
    </w:p>
    <w:p w14:paraId="47255FEB" w14:textId="74F2B717" w:rsidR="00A17F87" w:rsidRPr="004020CF" w:rsidRDefault="00A17F87" w:rsidP="00A17F87">
      <w:pPr>
        <w:pStyle w:val="SOWSubL1-ASDEFCON"/>
      </w:pPr>
      <w:r w:rsidRPr="004020CF">
        <w:t>enable</w:t>
      </w:r>
      <w:r>
        <w:t xml:space="preserve"> </w:t>
      </w:r>
      <w:r w:rsidRPr="004020CF">
        <w:t>the</w:t>
      </w:r>
      <w:r>
        <w:t xml:space="preserve"> </w:t>
      </w:r>
      <w:r w:rsidRPr="004020CF">
        <w:t>Commonwealth</w:t>
      </w:r>
      <w:r>
        <w:t xml:space="preserve"> </w:t>
      </w:r>
      <w:r w:rsidRPr="004020CF">
        <w:t>to</w:t>
      </w:r>
      <w:r>
        <w:t xml:space="preserve"> </w:t>
      </w:r>
      <w:r w:rsidRPr="00401F0D">
        <w:t xml:space="preserve">raise </w:t>
      </w:r>
      <w:r>
        <w:t xml:space="preserve">HSI-related </w:t>
      </w:r>
      <w:r w:rsidRPr="00401F0D">
        <w:t>risks an</w:t>
      </w:r>
      <w:r>
        <w:t>d concerns identified during the Commonwealth’s</w:t>
      </w:r>
      <w:r w:rsidRPr="00401F0D">
        <w:t xml:space="preserve"> review of the evolving </w:t>
      </w:r>
      <w:r>
        <w:t>system / equipment</w:t>
      </w:r>
      <w:r w:rsidRPr="00401F0D">
        <w:t xml:space="preserve"> design</w:t>
      </w:r>
      <w:r>
        <w:t>s</w:t>
      </w:r>
      <w:r w:rsidRPr="004020CF">
        <w:t>.</w:t>
      </w:r>
    </w:p>
    <w:p w14:paraId="7FDD867F" w14:textId="1E66DC67" w:rsidR="00A17F87"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hold</w:t>
      </w:r>
      <w:r>
        <w:t xml:space="preserve"> HSIWG </w:t>
      </w:r>
      <w:r w:rsidRPr="004020CF">
        <w:t>meetings</w:t>
      </w:r>
      <w:r>
        <w:t>:</w:t>
      </w:r>
    </w:p>
    <w:p w14:paraId="707DA4F4" w14:textId="77777777" w:rsidR="00A17F87" w:rsidRDefault="00A17F87" w:rsidP="00A17F87">
      <w:pPr>
        <w:pStyle w:val="SOWSubL1-ASDEFCON"/>
      </w:pPr>
      <w:r>
        <w:lastRenderedPageBreak/>
        <w:t>in accordance with timeframes identified in the Approved HSIPP;</w:t>
      </w:r>
    </w:p>
    <w:p w14:paraId="1F2E175C" w14:textId="1B29CBE2" w:rsidR="00A17F87" w:rsidRDefault="00A17F87" w:rsidP="00A17F87">
      <w:pPr>
        <w:pStyle w:val="SOWSubL1-ASDEFCON"/>
      </w:pPr>
      <w:r>
        <w:t xml:space="preserve">at least </w:t>
      </w:r>
      <w:r w:rsidRPr="004020CF">
        <w:t>10</w:t>
      </w:r>
      <w:r>
        <w:t xml:space="preserve"> </w:t>
      </w:r>
      <w:r w:rsidRPr="004020CF">
        <w:t>Working</w:t>
      </w:r>
      <w:r>
        <w:t xml:space="preserve"> </w:t>
      </w:r>
      <w:r w:rsidRPr="004020CF">
        <w:t>Days</w:t>
      </w:r>
      <w:r>
        <w:t xml:space="preserve"> </w:t>
      </w:r>
      <w:r w:rsidRPr="004020CF">
        <w:t>prior</w:t>
      </w:r>
      <w:r>
        <w:t xml:space="preserve"> </w:t>
      </w:r>
      <w:r w:rsidRPr="004020CF">
        <w:t>to</w:t>
      </w:r>
      <w:r w:rsidRPr="00CB72D4">
        <w:t xml:space="preserve"> </w:t>
      </w:r>
      <w:r>
        <w:t>SRR, SDR, PDR, DDR, SSDDR, and the first TRR for the Verification phase at which HSI-related Verification activities are to be undertaken; and</w:t>
      </w:r>
    </w:p>
    <w:p w14:paraId="4642DB7E" w14:textId="43FA4339" w:rsidR="00A17F87" w:rsidRPr="004020CF" w:rsidRDefault="00A17F87" w:rsidP="00A17F87">
      <w:pPr>
        <w:pStyle w:val="SOWSubL1-ASDEFCON"/>
      </w:pPr>
      <w:r>
        <w:t xml:space="preserve">at other times, </w:t>
      </w:r>
      <w:r w:rsidRPr="004020CF">
        <w:t>as</w:t>
      </w:r>
      <w:r>
        <w:t xml:space="preserve"> </w:t>
      </w:r>
      <w:r w:rsidRPr="004020CF">
        <w:t>agreed</w:t>
      </w:r>
      <w:r>
        <w:t xml:space="preserve"> between the parties</w:t>
      </w:r>
      <w:r w:rsidRPr="004020CF">
        <w:t>.</w:t>
      </w:r>
    </w:p>
    <w:p w14:paraId="0DEB5E06" w14:textId="405588C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conduct</w:t>
      </w:r>
      <w:r>
        <w:t xml:space="preserve"> HSIWG </w:t>
      </w:r>
      <w:r w:rsidRPr="004020CF">
        <w:t>meetings</w:t>
      </w:r>
      <w:r>
        <w:t xml:space="preserve"> </w:t>
      </w:r>
      <w:r w:rsidRPr="004020CF">
        <w:t>as</w:t>
      </w:r>
      <w:r>
        <w:t xml:space="preserve"> </w:t>
      </w:r>
      <w:r w:rsidRPr="004020CF">
        <w:t>extraordinary</w:t>
      </w:r>
      <w:r>
        <w:t xml:space="preserve"> </w:t>
      </w:r>
      <w:r w:rsidRPr="004020CF">
        <w:t>meetings</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_Ref446582506 \r \h </w:instrText>
      </w:r>
      <w:r w:rsidRPr="004020CF">
        <w:fldChar w:fldCharType="separate"/>
      </w:r>
      <w:r w:rsidR="008053F7">
        <w:t>3.9.2</w:t>
      </w:r>
      <w:r w:rsidRPr="004020CF">
        <w:fldChar w:fldCharType="end"/>
      </w:r>
      <w:r w:rsidRPr="004020CF">
        <w:t>.</w:t>
      </w:r>
    </w:p>
    <w:p w14:paraId="1982B937" w14:textId="720B929B"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conduct</w:t>
      </w:r>
      <w:r>
        <w:t xml:space="preserve"> HSIWG </w:t>
      </w:r>
      <w:r w:rsidRPr="004020CF">
        <w:t>meetings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HSIPP</w:t>
      </w:r>
      <w:r w:rsidRPr="004020CF">
        <w:t>.</w:t>
      </w:r>
    </w:p>
    <w:p w14:paraId="47082CD3" w14:textId="41042664" w:rsidR="00A17F87" w:rsidRPr="004020CF" w:rsidRDefault="00A17F87" w:rsidP="00A17F87">
      <w:pPr>
        <w:pStyle w:val="SOWTL5-ASDEFCON"/>
      </w:pPr>
      <w:r w:rsidRPr="004020CF">
        <w:t>The</w:t>
      </w:r>
      <w:r>
        <w:t xml:space="preserve"> HSIWG </w:t>
      </w:r>
      <w:r w:rsidRPr="004020CF">
        <w:t>meetings</w:t>
      </w:r>
      <w:r>
        <w:t xml:space="preserve"> </w:t>
      </w:r>
      <w:r w:rsidRPr="004020CF">
        <w:t>shall</w:t>
      </w:r>
      <w:r>
        <w:t xml:space="preserve"> </w:t>
      </w:r>
      <w:r w:rsidRPr="004020CF">
        <w:t>be</w:t>
      </w:r>
      <w:r>
        <w:t xml:space="preserve"> </w:t>
      </w:r>
      <w:r w:rsidRPr="004020CF">
        <w:t>held</w:t>
      </w:r>
      <w:r>
        <w:t xml:space="preserve"> </w:t>
      </w:r>
      <w:r w:rsidRPr="004020CF">
        <w:t>at</w:t>
      </w:r>
      <w:r>
        <w:t xml:space="preserve"> </w:t>
      </w:r>
      <w:r w:rsidRPr="004020CF">
        <w:t>the</w:t>
      </w:r>
      <w:r>
        <w:t xml:space="preserve"> </w:t>
      </w:r>
      <w:r w:rsidRPr="004020CF">
        <w:t>Commonwealth</w:t>
      </w:r>
      <w:r>
        <w:t xml:space="preserve"> </w:t>
      </w:r>
      <w:r w:rsidRPr="004020CF">
        <w:t>Premises</w:t>
      </w:r>
      <w:r>
        <w:t xml:space="preserve"> </w:t>
      </w:r>
      <w:r w:rsidRPr="004020CF">
        <w:t>at</w:t>
      </w:r>
      <w:r>
        <w:t xml:space="preserve"> </w:t>
      </w:r>
      <w:r w:rsidRPr="004020CF">
        <w:fldChar w:fldCharType="begin">
          <w:ffData>
            <w:name w:val="Text41"/>
            <w:enabled/>
            <w:calcOnExit w:val="0"/>
            <w:textInput>
              <w:default w:val="[…INSERT LOCATION…]"/>
            </w:textInput>
          </w:ffData>
        </w:fldChar>
      </w:r>
      <w:r w:rsidRPr="004020CF">
        <w:instrText xml:space="preserve"> FORMTEXT </w:instrText>
      </w:r>
      <w:r w:rsidRPr="004020CF">
        <w:fldChar w:fldCharType="separate"/>
      </w:r>
      <w:r w:rsidR="008053F7">
        <w:rPr>
          <w:noProof/>
        </w:rPr>
        <w:t>[…INSERT LOCATION…]</w:t>
      </w:r>
      <w:r w:rsidRPr="004020CF">
        <w:fldChar w:fldCharType="end"/>
      </w:r>
      <w:r w:rsidRPr="004020CF">
        <w:t>,</w:t>
      </w:r>
      <w:r>
        <w:t xml:space="preserve"> </w:t>
      </w:r>
      <w:r w:rsidRPr="004020CF">
        <w:t>except</w:t>
      </w:r>
      <w:r>
        <w:t xml:space="preserve"> </w:t>
      </w:r>
      <w:r w:rsidRPr="004020CF">
        <w:t>where</w:t>
      </w:r>
      <w:r>
        <w:t xml:space="preserve"> </w:t>
      </w:r>
      <w:r w:rsidRPr="004020CF">
        <w:t>otherwise</w:t>
      </w:r>
      <w:r>
        <w:t xml:space="preserve"> </w:t>
      </w:r>
      <w:r w:rsidRPr="004020CF">
        <w:t>agreed</w:t>
      </w:r>
      <w:r>
        <w:t xml:space="preserve"> </w:t>
      </w:r>
      <w:r w:rsidRPr="004020CF">
        <w:t>by</w:t>
      </w:r>
      <w:r>
        <w:t xml:space="preserve"> </w:t>
      </w:r>
      <w:r w:rsidRPr="004020CF">
        <w:t>the</w:t>
      </w:r>
      <w:r>
        <w:t xml:space="preserve"> </w:t>
      </w:r>
      <w:r w:rsidRPr="004020CF">
        <w:t>Commonwealth</w:t>
      </w:r>
      <w:r>
        <w:t xml:space="preserve"> </w:t>
      </w:r>
      <w:r w:rsidRPr="004020CF">
        <w:t>Representative.</w:t>
      </w:r>
    </w:p>
    <w:p w14:paraId="1FAC7D2F" w14:textId="57419B53"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Approved</w:t>
      </w:r>
      <w:r>
        <w:t xml:space="preserve"> </w:t>
      </w:r>
      <w:r w:rsidRPr="004020CF">
        <w:t>Subcontractors’</w:t>
      </w:r>
      <w:r>
        <w:t xml:space="preserve"> </w:t>
      </w:r>
      <w:r w:rsidRPr="004020CF">
        <w:t>representatives</w:t>
      </w:r>
      <w:r>
        <w:t xml:space="preserve"> </w:t>
      </w:r>
      <w:r w:rsidRPr="004020CF">
        <w:t>participate</w:t>
      </w:r>
      <w:r>
        <w:t xml:space="preserve"> </w:t>
      </w:r>
      <w:r w:rsidRPr="004020CF">
        <w:t>in</w:t>
      </w:r>
      <w:r>
        <w:t xml:space="preserve"> </w:t>
      </w:r>
      <w:r w:rsidRPr="004020CF">
        <w:t>the</w:t>
      </w:r>
      <w:r>
        <w:t xml:space="preserve"> HSIWG </w:t>
      </w:r>
      <w:r w:rsidRPr="004020CF">
        <w:t>where</w:t>
      </w:r>
      <w:r>
        <w:t xml:space="preserve"> </w:t>
      </w:r>
      <w:r w:rsidRPr="004020CF">
        <w:t>relevant</w:t>
      </w:r>
      <w:r>
        <w:t xml:space="preserve"> </w:t>
      </w:r>
      <w:r w:rsidRPr="004020CF">
        <w:t>to</w:t>
      </w:r>
      <w:r>
        <w:t xml:space="preserve"> </w:t>
      </w:r>
      <w:r w:rsidRPr="004020CF">
        <w:t>the</w:t>
      </w:r>
      <w:r>
        <w:t xml:space="preserve"> </w:t>
      </w:r>
      <w:r w:rsidRPr="004020CF">
        <w:t>work</w:t>
      </w:r>
      <w:r>
        <w:t xml:space="preserve"> </w:t>
      </w:r>
      <w:r w:rsidRPr="004020CF">
        <w:t>that</w:t>
      </w:r>
      <w:r>
        <w:t xml:space="preserve"> </w:t>
      </w:r>
      <w:r w:rsidRPr="004020CF">
        <w:t>they</w:t>
      </w:r>
      <w:r>
        <w:t xml:space="preserve"> </w:t>
      </w:r>
      <w:r w:rsidRPr="004020CF">
        <w:t>will</w:t>
      </w:r>
      <w:r>
        <w:t xml:space="preserve"> </w:t>
      </w:r>
      <w:r w:rsidRPr="004020CF">
        <w:t>undertake</w:t>
      </w:r>
      <w:r>
        <w:t xml:space="preserve"> </w:t>
      </w:r>
      <w:r w:rsidRPr="004020CF">
        <w:t>and/or</w:t>
      </w:r>
      <w:r>
        <w:t xml:space="preserve"> </w:t>
      </w:r>
      <w:r w:rsidRPr="004020CF">
        <w:t>the</w:t>
      </w:r>
      <w:r>
        <w:t xml:space="preserve"> </w:t>
      </w:r>
      <w:r w:rsidRPr="004020CF">
        <w:t>Supplies</w:t>
      </w:r>
      <w:r>
        <w:t xml:space="preserve"> </w:t>
      </w:r>
      <w:r w:rsidRPr="004020CF">
        <w:t>that</w:t>
      </w:r>
      <w:r>
        <w:t xml:space="preserve"> </w:t>
      </w:r>
      <w:r w:rsidRPr="004020CF">
        <w:t>they</w:t>
      </w:r>
      <w:r>
        <w:t xml:space="preserve"> </w:t>
      </w:r>
      <w:r w:rsidRPr="004020CF">
        <w:t>will</w:t>
      </w:r>
      <w:r>
        <w:t xml:space="preserve"> </w:t>
      </w:r>
      <w:r w:rsidRPr="004020CF">
        <w:t>provide.</w:t>
      </w:r>
    </w:p>
    <w:p w14:paraId="374B4872" w14:textId="77777777" w:rsidR="00A17F87" w:rsidRPr="004020CF" w:rsidRDefault="00A17F87" w:rsidP="00A17F87">
      <w:pPr>
        <w:pStyle w:val="ASDEFCONOptionSpace"/>
      </w:pPr>
    </w:p>
    <w:p w14:paraId="5E27051E" w14:textId="77777777" w:rsidR="00A17F87" w:rsidRPr="004020CF" w:rsidRDefault="00A17F87" w:rsidP="00A17F87">
      <w:pPr>
        <w:pStyle w:val="SOWHL3-ASDEFCON"/>
      </w:pPr>
      <w:r w:rsidRPr="004020CF">
        <w:t>Electromagnetic</w:t>
      </w:r>
      <w:r>
        <w:t xml:space="preserve"> </w:t>
      </w:r>
      <w:r w:rsidRPr="004020CF">
        <w:t>Environmental</w:t>
      </w:r>
      <w:r>
        <w:t xml:space="preserve"> </w:t>
      </w:r>
      <w:r w:rsidRPr="004020CF">
        <w:t>Effects</w:t>
      </w:r>
      <w:bookmarkEnd w:id="726"/>
      <w:r>
        <w:t xml:space="preserve"> Program</w:t>
      </w:r>
    </w:p>
    <w:p w14:paraId="7E9FB25D" w14:textId="1DEBA22B" w:rsidR="00A17F87" w:rsidRDefault="00A17F87" w:rsidP="003D0D1C">
      <w:pPr>
        <w:pStyle w:val="NoteToDrafters-ASDEFCON"/>
      </w:pPr>
      <w:r w:rsidRPr="004020CF">
        <w:t>Note</w:t>
      </w:r>
      <w:r>
        <w:t xml:space="preserve"> </w:t>
      </w:r>
      <w:r w:rsidRPr="004020CF">
        <w:t>to</w:t>
      </w:r>
      <w:r>
        <w:t xml:space="preserve"> </w:t>
      </w:r>
      <w:r w:rsidRPr="004020CF">
        <w:t>drafters:</w:t>
      </w:r>
      <w:r w:rsidR="00940461">
        <w:t xml:space="preserve"> </w:t>
      </w:r>
      <w:r w:rsidRPr="004020CF">
        <w:t>This</w:t>
      </w:r>
      <w:r>
        <w:t xml:space="preserve"> </w:t>
      </w:r>
      <w:r w:rsidRPr="004020CF">
        <w:t>clause</w:t>
      </w:r>
      <w:r>
        <w:t xml:space="preserve"> may </w:t>
      </w:r>
      <w:r w:rsidRPr="004020CF">
        <w:t>be</w:t>
      </w:r>
      <w:r>
        <w:t xml:space="preserve"> </w:t>
      </w:r>
      <w:r w:rsidRPr="004020CF">
        <w:t>tailored</w:t>
      </w:r>
      <w:r>
        <w:t xml:space="preserve"> </w:t>
      </w:r>
      <w:r w:rsidRPr="004020CF">
        <w:t>to</w:t>
      </w:r>
      <w:r>
        <w:t xml:space="preserve"> </w:t>
      </w:r>
      <w:r w:rsidRPr="004020CF">
        <w:t>address</w:t>
      </w:r>
      <w:r>
        <w:t xml:space="preserve"> </w:t>
      </w:r>
      <w:r w:rsidRPr="004020CF">
        <w:t>issues</w:t>
      </w:r>
      <w:r>
        <w:t xml:space="preserve"> </w:t>
      </w:r>
      <w:r w:rsidRPr="004020CF">
        <w:t>relevant</w:t>
      </w:r>
      <w:r>
        <w:t xml:space="preserve"> </w:t>
      </w:r>
      <w:r w:rsidRPr="004020CF">
        <w:t>to</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Support</w:t>
      </w:r>
      <w:r>
        <w:t xml:space="preserve"> </w:t>
      </w:r>
      <w:r w:rsidRPr="004020CF">
        <w:t>System</w:t>
      </w:r>
      <w:r>
        <w:t xml:space="preserve"> (consistent with specified requirements)</w:t>
      </w:r>
      <w:r w:rsidRPr="004020CF">
        <w:t>.</w:t>
      </w:r>
    </w:p>
    <w:p w14:paraId="4F8AA6CD" w14:textId="4F9ED3E7" w:rsidR="00A17F87" w:rsidRPr="004020CF" w:rsidRDefault="00A17F87" w:rsidP="00A17F87">
      <w:pPr>
        <w:pStyle w:val="NoteToDrafters-ASDEFCON"/>
      </w:pPr>
      <w:r>
        <w:t>If there are specific E3 Verification requirements, such as the use of electromagnetically quiet areas or overseas test ranges, as arranged by the Commonwealth, then these requirements should either be included here or in clause </w:t>
      </w:r>
      <w:r>
        <w:fldChar w:fldCharType="begin"/>
      </w:r>
      <w:r>
        <w:instrText xml:space="preserve"> REF _Ref128036533 \r \h </w:instrText>
      </w:r>
      <w:r>
        <w:fldChar w:fldCharType="separate"/>
      </w:r>
      <w:r w:rsidR="008053F7">
        <w:t>7</w:t>
      </w:r>
      <w:r>
        <w:fldChar w:fldCharType="end"/>
      </w:r>
      <w:r>
        <w:t>.</w:t>
      </w:r>
    </w:p>
    <w:p w14:paraId="152DDA9F" w14:textId="77777777" w:rsidR="00A17F87" w:rsidRPr="004020CF" w:rsidRDefault="00A17F87" w:rsidP="00A17F87">
      <w:pPr>
        <w:pStyle w:val="SOWHL4-ASDEFCON"/>
      </w:pPr>
      <w:bookmarkStart w:id="728" w:name="_Toc521072671"/>
      <w:r w:rsidRPr="004020CF">
        <w:t>Program</w:t>
      </w:r>
      <w:r>
        <w:t xml:space="preserve"> </w:t>
      </w:r>
      <w:r w:rsidRPr="004020CF">
        <w:t>Objectives</w:t>
      </w:r>
    </w:p>
    <w:p w14:paraId="1B28B891" w14:textId="77777777" w:rsidR="00A17F87" w:rsidRDefault="00A17F87" w:rsidP="00A17F87">
      <w:pPr>
        <w:pStyle w:val="SOWTL5-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the</w:t>
      </w:r>
      <w:r>
        <w:t xml:space="preserve"> </w:t>
      </w:r>
      <w:r w:rsidRPr="004020CF">
        <w:t>objective</w:t>
      </w:r>
      <w:r>
        <w:t xml:space="preserve">s </w:t>
      </w:r>
      <w:r w:rsidRPr="004020CF">
        <w:t>of</w:t>
      </w:r>
      <w:r>
        <w:t xml:space="preserve"> </w:t>
      </w:r>
      <w:r w:rsidRPr="004020CF">
        <w:t>the</w:t>
      </w:r>
      <w:r>
        <w:t xml:space="preserve"> </w:t>
      </w:r>
      <w:r w:rsidRPr="004020CF">
        <w:t>Electromagnetic</w:t>
      </w:r>
      <w:r>
        <w:t xml:space="preserve"> </w:t>
      </w:r>
      <w:r w:rsidRPr="004020CF">
        <w:t>Environmental</w:t>
      </w:r>
      <w:r>
        <w:t xml:space="preserve"> </w:t>
      </w:r>
      <w:r w:rsidRPr="004020CF">
        <w:t>Effects</w:t>
      </w:r>
      <w:r>
        <w:t xml:space="preserve"> </w:t>
      </w:r>
      <w:r w:rsidRPr="004020CF">
        <w:t>(E3)</w:t>
      </w:r>
      <w:r>
        <w:t xml:space="preserve"> </w:t>
      </w:r>
      <w:r w:rsidRPr="004020CF">
        <w:t>program</w:t>
      </w:r>
      <w:r>
        <w:t xml:space="preserve"> are </w:t>
      </w:r>
      <w:r w:rsidRPr="004020CF">
        <w:t>to</w:t>
      </w:r>
      <w:r>
        <w:t xml:space="preserve"> </w:t>
      </w:r>
      <w:r w:rsidRPr="004020CF">
        <w:t>ensure</w:t>
      </w:r>
      <w:r>
        <w:t xml:space="preserve"> </w:t>
      </w:r>
      <w:r w:rsidRPr="004020CF">
        <w:t>that</w:t>
      </w:r>
      <w:r>
        <w:t>:</w:t>
      </w:r>
    </w:p>
    <w:p w14:paraId="043D4C00" w14:textId="77777777" w:rsidR="00A17F87" w:rsidRDefault="00A17F87" w:rsidP="00A17F87">
      <w:pPr>
        <w:pStyle w:val="SOWSubL1-ASDEFCON"/>
      </w:pPr>
      <w:r w:rsidRPr="004020CF">
        <w:t>E3</w:t>
      </w:r>
      <w:r>
        <w:t xml:space="preserve"> </w:t>
      </w:r>
      <w:r w:rsidRPr="004020CF">
        <w:t>is</w:t>
      </w:r>
      <w:r>
        <w:t xml:space="preserve"> </w:t>
      </w:r>
      <w:r w:rsidRPr="004020CF">
        <w:t>appropriately</w:t>
      </w:r>
      <w:r>
        <w:t xml:space="preserve"> </w:t>
      </w:r>
      <w:r w:rsidRPr="004020CF">
        <w:t>considered</w:t>
      </w:r>
      <w:r>
        <w:t xml:space="preserve"> </w:t>
      </w:r>
      <w:r w:rsidRPr="004020CF">
        <w:t>in</w:t>
      </w:r>
      <w:r>
        <w:t xml:space="preserve"> </w:t>
      </w:r>
      <w:r w:rsidRPr="004020CF">
        <w:t>the</w:t>
      </w:r>
      <w:r>
        <w:t xml:space="preserve"> </w:t>
      </w:r>
      <w:r w:rsidRPr="004020CF">
        <w:t>design</w:t>
      </w:r>
      <w:r>
        <w:t xml:space="preserve"> </w:t>
      </w:r>
      <w:r w:rsidRPr="004020CF">
        <w:t>of</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Support</w:t>
      </w:r>
      <w:r>
        <w:t xml:space="preserve"> </w:t>
      </w:r>
      <w:r w:rsidRPr="004020CF">
        <w:t>System</w:t>
      </w:r>
      <w:r>
        <w:t>; and</w:t>
      </w:r>
    </w:p>
    <w:p w14:paraId="3E994DC1" w14:textId="77777777" w:rsidR="00A17F87" w:rsidRPr="004020CF" w:rsidRDefault="00A17F87" w:rsidP="00A17F87">
      <w:pPr>
        <w:pStyle w:val="SOWSubL1-ASDEFCON"/>
      </w:pPr>
      <w:r>
        <w:t>the relationships between the E3 program, the system safety and system security programs, and for accessing the Radiofrequency spectrum, are recognised and appropriately managed</w:t>
      </w:r>
      <w:r w:rsidRPr="004020CF">
        <w:t>.</w:t>
      </w:r>
    </w:p>
    <w:p w14:paraId="1A48AFF8" w14:textId="77777777" w:rsidR="00A17F87" w:rsidRPr="004020CF" w:rsidRDefault="00A17F87" w:rsidP="00A17F87">
      <w:pPr>
        <w:pStyle w:val="SOWHL4-ASDEFCON"/>
      </w:pPr>
      <w:r w:rsidRPr="004020CF">
        <w:t>Planning</w:t>
      </w:r>
    </w:p>
    <w:p w14:paraId="7193822D" w14:textId="77777777" w:rsidR="00A17F87"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n E3 Management Plan (E3MP)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ENG-580</w:t>
      </w:r>
      <w:r w:rsidRPr="004020CF">
        <w:t>.</w:t>
      </w:r>
    </w:p>
    <w:p w14:paraId="10F09F88" w14:textId="12AF23BD" w:rsidR="003D0D1C" w:rsidRDefault="00940461" w:rsidP="003D0D1C">
      <w:pPr>
        <w:pStyle w:val="NoteToDrafters-ASDEFCON"/>
      </w:pPr>
      <w:r>
        <w:t xml:space="preserve">Note to drafters: </w:t>
      </w:r>
      <w:r w:rsidR="003D0D1C">
        <w:t>This clause may mandate or recommend particular E3 standards such as the ones listed below or commercial equivalents.  Drafters should refer to the Engineering and Maintenance Manual (EMM) Chapter 7, Management of Electromagnetic Environmental Effects, and domain-specific references and standards, and amend the following clause accordingly.</w:t>
      </w:r>
    </w:p>
    <w:p w14:paraId="42F5E452" w14:textId="73B90A09" w:rsidR="00A17F87" w:rsidRPr="00456F54" w:rsidRDefault="003D0D1C" w:rsidP="003D0D1C">
      <w:pPr>
        <w:pStyle w:val="NoteToDrafters-ASDEFCON"/>
      </w:pPr>
      <w:r>
        <w:t>After tendering, consideration should be given to aligning the choice of standards with the Contractor's work practices, if appropriate for the regulatory and operational environment for the Mission System and Support System.</w:t>
      </w:r>
    </w:p>
    <w:p w14:paraId="6E44EDE3" w14:textId="1CC2E0E0" w:rsidR="00A17F87" w:rsidRDefault="00A17F87" w:rsidP="00A17F87">
      <w:pPr>
        <w:pStyle w:val="SOWTL5-ASDEFCON"/>
      </w:pPr>
      <w:r w:rsidRPr="004020CF">
        <w:t xml:space="preserve">The Contractor shall </w:t>
      </w:r>
      <w:r>
        <w:t>ensure that</w:t>
      </w:r>
      <w:r w:rsidRPr="004020CF">
        <w:t xml:space="preserve"> the </w:t>
      </w:r>
      <w:r>
        <w:t>E3MP</w:t>
      </w:r>
      <w:r w:rsidRPr="004020CF">
        <w:t xml:space="preserve"> </w:t>
      </w:r>
      <w:r w:rsidR="003D0D1C">
        <w:t xml:space="preserve">delivered for Approval </w:t>
      </w:r>
      <w:r>
        <w:t>addresses</w:t>
      </w:r>
      <w:r w:rsidRPr="004020CF">
        <w:t xml:space="preserve"> the requirements of</w:t>
      </w:r>
      <w:r w:rsidR="003D0D1C">
        <w:t xml:space="preserve"> the following standards</w:t>
      </w:r>
      <w:r w:rsidR="003D0D1C" w:rsidRPr="00C069D0">
        <w:t xml:space="preserve"> (or equivalent standard</w:t>
      </w:r>
      <w:r w:rsidR="003D0D1C">
        <w:t>s</w:t>
      </w:r>
      <w:r w:rsidR="003D0D1C" w:rsidRPr="00C069D0">
        <w:t>, as agreed by the Commonwealth Representative)</w:t>
      </w:r>
      <w:r>
        <w:t>:</w:t>
      </w:r>
    </w:p>
    <w:p w14:paraId="6566FDF8" w14:textId="77777777" w:rsidR="00A17F87" w:rsidRDefault="00A17F87" w:rsidP="00A17F87">
      <w:pPr>
        <w:pStyle w:val="SOWSubL1-ASDEFCON"/>
      </w:pPr>
      <w:r>
        <w:t>MIL-STD-461G, Requirements for the Control of Electromagnetic Interference – Characteristics of Subsystems and Equipment;</w:t>
      </w:r>
    </w:p>
    <w:p w14:paraId="3B2A1180" w14:textId="77777777" w:rsidR="00A17F87" w:rsidRDefault="00A17F87" w:rsidP="00A17F87">
      <w:pPr>
        <w:pStyle w:val="SOWSubL1-ASDEFCON"/>
      </w:pPr>
      <w:r w:rsidRPr="00687A30">
        <w:rPr>
          <w:lang w:val="pt-BR"/>
        </w:rPr>
        <w:t>MIL-STD-464C</w:t>
      </w:r>
      <w:r>
        <w:rPr>
          <w:lang w:val="pt-BR"/>
        </w:rPr>
        <w:t xml:space="preserve">, </w:t>
      </w:r>
      <w:r>
        <w:t>Electromagnetic Environmental Effects – Requirements for Systems;</w:t>
      </w:r>
    </w:p>
    <w:p w14:paraId="57EE1F62" w14:textId="77777777" w:rsidR="00A17F87" w:rsidRDefault="00A17F87" w:rsidP="00A17F87">
      <w:pPr>
        <w:pStyle w:val="SOWSubL1-ASDEFCON"/>
      </w:pPr>
      <w:r>
        <w:t>DEF(AUST) 5000, Volume 2, Part 12 - EMI/EMC For RAN Ships And Submarines;</w:t>
      </w:r>
    </w:p>
    <w:p w14:paraId="6536E22B" w14:textId="77777777" w:rsidR="00A17F87" w:rsidRDefault="00A17F87" w:rsidP="00A17F87">
      <w:pPr>
        <w:pStyle w:val="SOWSubL1-ASDEFCON"/>
      </w:pPr>
      <w:r>
        <w:t xml:space="preserve">AAP 7210.027-44, </w:t>
      </w:r>
      <w:r w:rsidRPr="0033358C">
        <w:t>​Army Aviation Electromagnetic Environmental Effects Management Plan</w:t>
      </w:r>
      <w:r>
        <w:t>; and</w:t>
      </w:r>
    </w:p>
    <w:p w14:paraId="058F7739" w14:textId="3CFC6293" w:rsidR="00A17F87" w:rsidRPr="004020CF" w:rsidRDefault="00A17F87" w:rsidP="00A17F87">
      <w:pPr>
        <w:pStyle w:val="SOWSubL1-ASDEFCON"/>
      </w:pPr>
      <w:r>
        <w:fldChar w:fldCharType="begin">
          <w:ffData>
            <w:name w:val=""/>
            <w:enabled/>
            <w:calcOnExit w:val="0"/>
            <w:textInput>
              <w:default w:val="[...INSERT REFERENCE...]"/>
            </w:textInput>
          </w:ffData>
        </w:fldChar>
      </w:r>
      <w:r>
        <w:instrText xml:space="preserve"> FORMTEXT </w:instrText>
      </w:r>
      <w:r>
        <w:fldChar w:fldCharType="separate"/>
      </w:r>
      <w:r w:rsidR="008053F7">
        <w:rPr>
          <w:noProof/>
        </w:rPr>
        <w:t>[...INSERT REFERENCE...]</w:t>
      </w:r>
      <w:r>
        <w:fldChar w:fldCharType="end"/>
      </w:r>
      <w:r>
        <w:t>.</w:t>
      </w:r>
    </w:p>
    <w:p w14:paraId="6BDD72E3" w14:textId="77777777" w:rsidR="00A17F87" w:rsidRPr="004020CF" w:rsidRDefault="00A17F87" w:rsidP="00A17F87">
      <w:pPr>
        <w:pStyle w:val="SOWHL4-ASDEFCON"/>
      </w:pPr>
      <w:r w:rsidRPr="004020CF">
        <w:lastRenderedPageBreak/>
        <w:t>Program</w:t>
      </w:r>
      <w:r>
        <w:t xml:space="preserve"> </w:t>
      </w:r>
      <w:r w:rsidRPr="004020CF">
        <w:t>Activities</w:t>
      </w:r>
    </w:p>
    <w:p w14:paraId="298D5C9C"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the</w:t>
      </w:r>
      <w:r>
        <w:t xml:space="preserve"> </w:t>
      </w:r>
      <w:r w:rsidRPr="004020CF">
        <w:t>E3</w:t>
      </w:r>
      <w:r>
        <w:t xml:space="preserve"> </w:t>
      </w:r>
      <w:r w:rsidRPr="004020CF">
        <w:t>program</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E3MP</w:t>
      </w:r>
      <w:r w:rsidRPr="004020CF">
        <w:t>.</w:t>
      </w:r>
    </w:p>
    <w:p w14:paraId="2F26A71D" w14:textId="77777777" w:rsidR="00A17F87" w:rsidRPr="004020CF" w:rsidRDefault="00A17F87" w:rsidP="00A17F87">
      <w:pPr>
        <w:pStyle w:val="SOWHL3-ASDEFCON"/>
      </w:pPr>
      <w:bookmarkStart w:id="729" w:name="_Ref467245162"/>
      <w:r w:rsidRPr="004020CF">
        <w:t>System</w:t>
      </w:r>
      <w:r>
        <w:t xml:space="preserve"> </w:t>
      </w:r>
      <w:r w:rsidRPr="004020CF">
        <w:t>Safety</w:t>
      </w:r>
      <w:bookmarkEnd w:id="728"/>
      <w:r>
        <w:t xml:space="preserve"> </w:t>
      </w:r>
      <w:r w:rsidRPr="004020CF">
        <w:t>Program</w:t>
      </w:r>
      <w:bookmarkEnd w:id="729"/>
    </w:p>
    <w:p w14:paraId="78E5C039" w14:textId="7957436F" w:rsidR="00A17F87" w:rsidRPr="00C75844" w:rsidRDefault="00940461" w:rsidP="00A17F87">
      <w:pPr>
        <w:pStyle w:val="NoteToDrafters-ASDEFCON"/>
      </w:pPr>
      <w:bookmarkStart w:id="730" w:name="_Ref350838341"/>
      <w:bookmarkStart w:id="731" w:name="_Toc521072672"/>
      <w:r>
        <w:t>Note to drafters:</w:t>
      </w:r>
      <w:r w:rsidR="00A17F87">
        <w:t xml:space="preserve"> Requirements for a system safety program often need to be developed in conjunction with the requirements for system certification described under clause </w:t>
      </w:r>
      <w:r w:rsidR="00A17F87">
        <w:fldChar w:fldCharType="begin"/>
      </w:r>
      <w:r w:rsidR="00A17F87">
        <w:instrText xml:space="preserve"> REF _Ref65592878 \r \h </w:instrText>
      </w:r>
      <w:r w:rsidR="00A17F87">
        <w:fldChar w:fldCharType="separate"/>
      </w:r>
      <w:r w:rsidR="008053F7">
        <w:t>4.8</w:t>
      </w:r>
      <w:r w:rsidR="00A17F87">
        <w:fldChar w:fldCharType="end"/>
      </w:r>
      <w:r w:rsidR="00A17F87">
        <w:t>.</w:t>
      </w:r>
    </w:p>
    <w:p w14:paraId="210C4FDB" w14:textId="77777777" w:rsidR="00A17F87" w:rsidRPr="004020CF" w:rsidRDefault="00A17F87" w:rsidP="00A17F87">
      <w:pPr>
        <w:pStyle w:val="SOWHL4-ASDEFCON"/>
      </w:pPr>
      <w:r w:rsidRPr="004020CF">
        <w:t>Program</w:t>
      </w:r>
      <w:r>
        <w:t xml:space="preserve"> </w:t>
      </w:r>
      <w:r w:rsidRPr="004020CF">
        <w:t>Objectives</w:t>
      </w:r>
      <w:bookmarkEnd w:id="730"/>
    </w:p>
    <w:p w14:paraId="706055DA" w14:textId="77777777" w:rsidR="00A17F87" w:rsidRPr="004020CF" w:rsidRDefault="00A17F87" w:rsidP="00A17F87">
      <w:pPr>
        <w:pStyle w:val="SOWTL5-ASDEFCON"/>
      </w:pPr>
      <w:bookmarkStart w:id="732" w:name="_Ref343612543"/>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the</w:t>
      </w:r>
      <w:r>
        <w:t xml:space="preserve"> </w:t>
      </w:r>
      <w:r w:rsidRPr="004020CF">
        <w:t>objectives</w:t>
      </w:r>
      <w:r>
        <w:t xml:space="preserve"> </w:t>
      </w:r>
      <w:r w:rsidRPr="004020CF">
        <w:t>of</w:t>
      </w:r>
      <w:r>
        <w:t xml:space="preserve"> </w:t>
      </w:r>
      <w:r w:rsidRPr="004020CF">
        <w:t>the</w:t>
      </w:r>
      <w:r>
        <w:t xml:space="preserve"> </w:t>
      </w:r>
      <w:r w:rsidRPr="004020CF">
        <w:t>system</w:t>
      </w:r>
      <w:r>
        <w:t xml:space="preserve"> </w:t>
      </w:r>
      <w:r w:rsidRPr="004020CF">
        <w:t>safety</w:t>
      </w:r>
      <w:r>
        <w:t xml:space="preserve"> </w:t>
      </w:r>
      <w:r w:rsidRPr="004020CF">
        <w:t>program</w:t>
      </w:r>
      <w:r>
        <w:t xml:space="preserve"> </w:t>
      </w:r>
      <w:r w:rsidRPr="004020CF">
        <w:t>are</w:t>
      </w:r>
      <w:r>
        <w:t xml:space="preserve"> </w:t>
      </w:r>
      <w:r w:rsidRPr="004020CF">
        <w:t>to:</w:t>
      </w:r>
      <w:bookmarkEnd w:id="732"/>
    </w:p>
    <w:p w14:paraId="3ACA8F78" w14:textId="77777777" w:rsidR="00A17F87" w:rsidRPr="004020CF" w:rsidRDefault="00A17F87" w:rsidP="00A17F87">
      <w:pPr>
        <w:pStyle w:val="SOWSubL1-ASDEFCON"/>
      </w:pPr>
      <w:r w:rsidRPr="004020CF">
        <w:t>implement</w:t>
      </w:r>
      <w:r>
        <w:t xml:space="preserve"> </w:t>
      </w:r>
      <w:r w:rsidRPr="004020CF">
        <w:t>an</w:t>
      </w:r>
      <w:r>
        <w:t xml:space="preserve"> </w:t>
      </w:r>
      <w:r w:rsidRPr="004020CF">
        <w:t>auditable</w:t>
      </w:r>
      <w:r>
        <w:t xml:space="preserve"> </w:t>
      </w:r>
      <w:r w:rsidRPr="004020CF">
        <w:t>hazard</w:t>
      </w:r>
      <w:r>
        <w:t xml:space="preserve"> </w:t>
      </w:r>
      <w:r w:rsidRPr="004020CF">
        <w:t>management</w:t>
      </w:r>
      <w:r>
        <w:t xml:space="preserve"> </w:t>
      </w:r>
      <w:r w:rsidRPr="004020CF">
        <w:t>system</w:t>
      </w:r>
      <w:r>
        <w:t xml:space="preserve"> </w:t>
      </w:r>
      <w:r w:rsidRPr="004020CF">
        <w:t>that</w:t>
      </w:r>
      <w:r>
        <w:t xml:space="preserve"> </w:t>
      </w:r>
      <w:r w:rsidRPr="004020CF">
        <w:t>enables</w:t>
      </w:r>
      <w:r>
        <w:t xml:space="preserve"> </w:t>
      </w:r>
      <w:r w:rsidRPr="004020CF">
        <w:t>the</w:t>
      </w:r>
      <w:r>
        <w:t xml:space="preserve"> </w:t>
      </w:r>
      <w:r w:rsidRPr="004020CF">
        <w:t>tracking,</w:t>
      </w:r>
      <w:r>
        <w:t xml:space="preserve"> </w:t>
      </w:r>
      <w:r w:rsidRPr="004020CF">
        <w:t>management</w:t>
      </w:r>
      <w:r>
        <w:t xml:space="preserve"> </w:t>
      </w:r>
      <w:r w:rsidRPr="004020CF">
        <w:t>and</w:t>
      </w:r>
      <w:r>
        <w:t xml:space="preserve"> </w:t>
      </w:r>
      <w:r w:rsidRPr="004020CF">
        <w:t>demonstration</w:t>
      </w:r>
      <w:r>
        <w:t xml:space="preserve"> </w:t>
      </w:r>
      <w:r w:rsidRPr="004020CF">
        <w:t>of</w:t>
      </w:r>
      <w:r>
        <w:t xml:space="preserve"> </w:t>
      </w:r>
      <w:r w:rsidRPr="004020CF">
        <w:t>Materiel</w:t>
      </w:r>
      <w:r>
        <w:t xml:space="preserve"> </w:t>
      </w:r>
      <w:r w:rsidRPr="004020CF">
        <w:t>Safety;</w:t>
      </w:r>
    </w:p>
    <w:p w14:paraId="07EED16E" w14:textId="77777777" w:rsidR="00A17F87" w:rsidRPr="004020CF" w:rsidRDefault="00A17F87" w:rsidP="00A17F87">
      <w:pPr>
        <w:pStyle w:val="SOWSubL1-ASDEFCON"/>
      </w:pPr>
      <w:r w:rsidRPr="004020CF">
        <w:t>demonstrate</w:t>
      </w:r>
      <w:r>
        <w:t xml:space="preserve"> </w:t>
      </w:r>
      <w:r w:rsidRPr="004020CF">
        <w:t>that</w:t>
      </w:r>
      <w:r>
        <w:t xml:space="preserve"> </w:t>
      </w:r>
      <w:r w:rsidRPr="004020CF">
        <w:t>risks</w:t>
      </w:r>
      <w:r>
        <w:t xml:space="preserve"> </w:t>
      </w:r>
      <w:r w:rsidRPr="004020CF">
        <w:t>to</w:t>
      </w:r>
      <w:r>
        <w:t xml:space="preserve"> </w:t>
      </w:r>
      <w:r w:rsidRPr="004020CF">
        <w:t>health</w:t>
      </w:r>
      <w:r>
        <w:t xml:space="preserve"> </w:t>
      </w:r>
      <w:r w:rsidRPr="004020CF">
        <w:t>and</w:t>
      </w:r>
      <w:r>
        <w:t xml:space="preserve"> </w:t>
      </w:r>
      <w:r w:rsidRPr="004020CF">
        <w:t>safety</w:t>
      </w:r>
      <w:r>
        <w:t xml:space="preserve"> </w:t>
      </w:r>
      <w:r w:rsidRPr="004020CF">
        <w:t>within</w:t>
      </w:r>
      <w:r>
        <w:t xml:space="preserve"> </w:t>
      </w:r>
      <w:r w:rsidRPr="004020CF">
        <w:t>the</w:t>
      </w:r>
      <w:r>
        <w:t xml:space="preserve"> </w:t>
      </w:r>
      <w:r w:rsidRPr="004020CF">
        <w:t>Materiel</w:t>
      </w:r>
      <w:r>
        <w:t xml:space="preserve"> </w:t>
      </w:r>
      <w:r w:rsidRPr="004020CF">
        <w:t>System</w:t>
      </w:r>
      <w:r>
        <w:t xml:space="preserve"> </w:t>
      </w:r>
      <w:r w:rsidRPr="004020CF">
        <w:t>have</w:t>
      </w:r>
      <w:r>
        <w:t xml:space="preserve"> </w:t>
      </w:r>
      <w:r w:rsidRPr="004020CF">
        <w:t>been</w:t>
      </w:r>
      <w:r>
        <w:t xml:space="preserve"> </w:t>
      </w:r>
      <w:r w:rsidRPr="004020CF">
        <w:t>eliminated</w:t>
      </w:r>
      <w:r>
        <w:t xml:space="preserve"> </w:t>
      </w:r>
      <w:r w:rsidRPr="004020CF">
        <w:t>so</w:t>
      </w:r>
      <w:r>
        <w:t xml:space="preserve"> </w:t>
      </w:r>
      <w:r w:rsidRPr="004020CF">
        <w:t>far</w:t>
      </w:r>
      <w:r>
        <w:t xml:space="preserve"> </w:t>
      </w:r>
      <w:r w:rsidRPr="004020CF">
        <w:t>as</w:t>
      </w:r>
      <w:r>
        <w:t xml:space="preserve"> </w:t>
      </w:r>
      <w:r w:rsidRPr="004020CF">
        <w:t>reasonably</w:t>
      </w:r>
      <w:r>
        <w:t xml:space="preserve"> </w:t>
      </w:r>
      <w:r w:rsidRPr="004020CF">
        <w:t>practicable</w:t>
      </w:r>
      <w:r>
        <w:t xml:space="preserve"> </w:t>
      </w:r>
      <w:r w:rsidRPr="004020CF">
        <w:t>and</w:t>
      </w:r>
      <w:r>
        <w:t xml:space="preserve"> </w:t>
      </w:r>
      <w:r w:rsidRPr="004020CF">
        <w:t>that</w:t>
      </w:r>
      <w:r>
        <w:t xml:space="preserve"> </w:t>
      </w:r>
      <w:r w:rsidRPr="004020CF">
        <w:t>remaining</w:t>
      </w:r>
      <w:r>
        <w:t xml:space="preserve"> </w:t>
      </w:r>
      <w:r w:rsidRPr="004020CF">
        <w:t>risks</w:t>
      </w:r>
      <w:r>
        <w:t xml:space="preserve"> </w:t>
      </w:r>
      <w:r w:rsidRPr="004020CF">
        <w:t>are</w:t>
      </w:r>
      <w:r>
        <w:t xml:space="preserve"> </w:t>
      </w:r>
      <w:r w:rsidRPr="004020CF">
        <w:t>reduced</w:t>
      </w:r>
      <w:r>
        <w:t xml:space="preserve"> </w:t>
      </w:r>
      <w:r w:rsidRPr="004020CF">
        <w:t>so</w:t>
      </w:r>
      <w:r>
        <w:t xml:space="preserve"> </w:t>
      </w:r>
      <w:r w:rsidRPr="004020CF">
        <w:t>far</w:t>
      </w:r>
      <w:r>
        <w:t xml:space="preserve"> </w:t>
      </w:r>
      <w:r w:rsidRPr="004020CF">
        <w:t>as</w:t>
      </w:r>
      <w:r>
        <w:t xml:space="preserve"> </w:t>
      </w:r>
      <w:r w:rsidRPr="004020CF">
        <w:t>reasonably</w:t>
      </w:r>
      <w:r>
        <w:t xml:space="preserve"> </w:t>
      </w:r>
      <w:r w:rsidRPr="004020CF">
        <w:t>practicable;</w:t>
      </w:r>
    </w:p>
    <w:p w14:paraId="6FE50C79" w14:textId="77777777" w:rsidR="00A17F87" w:rsidRPr="004020CF" w:rsidRDefault="00A17F87" w:rsidP="00A17F87">
      <w:pPr>
        <w:pStyle w:val="SOWSubL1-ASDEFCON"/>
      </w:pPr>
      <w:r w:rsidRPr="004020CF">
        <w:t>verify</w:t>
      </w:r>
      <w:r>
        <w:t xml:space="preserve"> </w:t>
      </w:r>
      <w:r w:rsidRPr="004020CF">
        <w:t>that</w:t>
      </w:r>
      <w:r>
        <w:t xml:space="preserve"> </w:t>
      </w:r>
      <w:r w:rsidRPr="004020CF">
        <w:t>the</w:t>
      </w:r>
      <w:r>
        <w:t xml:space="preserve"> </w:t>
      </w:r>
      <w:r w:rsidRPr="004020CF">
        <w:t>system</w:t>
      </w:r>
      <w:r>
        <w:t xml:space="preserve"> </w:t>
      </w:r>
      <w:r w:rsidRPr="004020CF">
        <w:t>designs</w:t>
      </w:r>
      <w:r>
        <w:t xml:space="preserve"> </w:t>
      </w:r>
      <w:r w:rsidRPr="004020CF">
        <w:t>for</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r>
        <w:t xml:space="preserve"> </w:t>
      </w:r>
      <w:r w:rsidRPr="004020CF">
        <w:t>(including</w:t>
      </w:r>
      <w:r>
        <w:t xml:space="preserve"> </w:t>
      </w:r>
      <w:r w:rsidRPr="004020CF">
        <w:t>components</w:t>
      </w:r>
      <w:r>
        <w:t xml:space="preserve"> </w:t>
      </w:r>
      <w:r w:rsidRPr="004020CF">
        <w:t>and</w:t>
      </w:r>
      <w:r>
        <w:t xml:space="preserve"> </w:t>
      </w:r>
      <w:r w:rsidRPr="004020CF">
        <w:t>processes)</w:t>
      </w:r>
      <w:r>
        <w:t xml:space="preserve"> </w:t>
      </w:r>
      <w:r w:rsidRPr="004020CF">
        <w:t>satisfy</w:t>
      </w:r>
      <w:r>
        <w:t xml:space="preserve"> </w:t>
      </w:r>
      <w:r w:rsidRPr="004020CF">
        <w:t>Materiel</w:t>
      </w:r>
      <w:r>
        <w:t xml:space="preserve"> </w:t>
      </w:r>
      <w:r w:rsidRPr="004020CF">
        <w:t>Safety</w:t>
      </w:r>
      <w:r>
        <w:t xml:space="preserve"> </w:t>
      </w:r>
      <w:r w:rsidRPr="004020CF">
        <w:t>requirements,</w:t>
      </w:r>
      <w:r>
        <w:t xml:space="preserve"> </w:t>
      </w:r>
      <w:r w:rsidRPr="004020CF">
        <w:t>including</w:t>
      </w:r>
      <w:r>
        <w:t xml:space="preserve"> </w:t>
      </w:r>
      <w:r w:rsidRPr="004020CF">
        <w:t>specified</w:t>
      </w:r>
      <w:r>
        <w:t xml:space="preserve"> </w:t>
      </w:r>
      <w:r w:rsidRPr="004020CF">
        <w:t>requirements;</w:t>
      </w:r>
      <w:r>
        <w:t xml:space="preserve"> </w:t>
      </w:r>
      <w:r w:rsidRPr="004020CF">
        <w:t>and</w:t>
      </w:r>
    </w:p>
    <w:p w14:paraId="411C81E8" w14:textId="77777777" w:rsidR="00A17F87" w:rsidRPr="004020CF" w:rsidRDefault="00A17F87" w:rsidP="00A17F87">
      <w:pPr>
        <w:pStyle w:val="SOWSubL1-ASDEFCON"/>
      </w:pPr>
      <w:r w:rsidRPr="004020CF">
        <w:t>enable</w:t>
      </w:r>
      <w:r>
        <w:t xml:space="preserve"> </w:t>
      </w:r>
      <w:r w:rsidRPr="004020CF">
        <w:t>the</w:t>
      </w:r>
      <w:r>
        <w:t xml:space="preserve"> </w:t>
      </w:r>
      <w:r w:rsidRPr="004020CF">
        <w:t>Commonwealth</w:t>
      </w:r>
      <w:r>
        <w:t xml:space="preserve"> </w:t>
      </w:r>
      <w:r w:rsidRPr="004020CF">
        <w:t>to</w:t>
      </w:r>
      <w:r>
        <w:t xml:space="preserve"> </w:t>
      </w:r>
      <w:r w:rsidRPr="004020CF">
        <w:t>fulfil</w:t>
      </w:r>
      <w:r>
        <w:t xml:space="preserve"> </w:t>
      </w:r>
      <w:r w:rsidRPr="004020CF">
        <w:t>its</w:t>
      </w:r>
      <w:r>
        <w:t xml:space="preserve"> </w:t>
      </w:r>
      <w:r w:rsidRPr="004020CF">
        <w:t>duties</w:t>
      </w:r>
      <w:r>
        <w:t xml:space="preserve"> </w:t>
      </w:r>
      <w:r w:rsidRPr="004020CF">
        <w:t>under</w:t>
      </w:r>
      <w:r>
        <w:t xml:space="preserve"> </w:t>
      </w:r>
      <w:r w:rsidRPr="004020CF">
        <w:t>the</w:t>
      </w:r>
      <w:r>
        <w:t xml:space="preserve"> </w:t>
      </w:r>
      <w:r w:rsidRPr="004020CF">
        <w:t>WHS</w:t>
      </w:r>
      <w:r>
        <w:t xml:space="preserve"> </w:t>
      </w:r>
      <w:r w:rsidRPr="004020CF">
        <w:t>Legislation</w:t>
      </w:r>
      <w:r>
        <w:t xml:space="preserve"> </w:t>
      </w:r>
      <w:r w:rsidRPr="004020CF">
        <w:t>to</w:t>
      </w:r>
      <w:r>
        <w:t xml:space="preserve"> </w:t>
      </w:r>
      <w:r w:rsidRPr="004020CF">
        <w:t>workers</w:t>
      </w:r>
      <w:r>
        <w:t xml:space="preserve"> </w:t>
      </w:r>
      <w:r w:rsidRPr="004020CF">
        <w:t>and</w:t>
      </w:r>
      <w:r>
        <w:t xml:space="preserve"> </w:t>
      </w:r>
      <w:r w:rsidRPr="004020CF">
        <w:t>other</w:t>
      </w:r>
      <w:r>
        <w:t xml:space="preserve"> </w:t>
      </w:r>
      <w:r w:rsidRPr="004020CF">
        <w:t>persons</w:t>
      </w:r>
      <w:r>
        <w:t xml:space="preserve"> </w:t>
      </w:r>
      <w:r w:rsidRPr="004020CF">
        <w:t>involved</w:t>
      </w:r>
      <w:r>
        <w:t xml:space="preserve"> </w:t>
      </w:r>
      <w:r w:rsidRPr="004020CF">
        <w:t>in</w:t>
      </w:r>
      <w:r>
        <w:t xml:space="preserve"> </w:t>
      </w:r>
      <w:r w:rsidRPr="004020CF">
        <w:t>the</w:t>
      </w:r>
      <w:r>
        <w:t xml:space="preserve"> </w:t>
      </w:r>
      <w:r w:rsidRPr="004020CF">
        <w:t>operation</w:t>
      </w:r>
      <w:r>
        <w:t xml:space="preserve"> </w:t>
      </w:r>
      <w:r w:rsidRPr="004020CF">
        <w:t>and</w:t>
      </w:r>
      <w:r>
        <w:t xml:space="preserve"> </w:t>
      </w:r>
      <w:r w:rsidRPr="004020CF">
        <w:t>support</w:t>
      </w:r>
      <w:r>
        <w:t xml:space="preserve"> </w:t>
      </w:r>
      <w:r w:rsidRPr="004020CF">
        <w:t>of</w:t>
      </w:r>
      <w:r>
        <w:t xml:space="preserve"> </w:t>
      </w:r>
      <w:r w:rsidRPr="004020CF">
        <w:t>the</w:t>
      </w:r>
      <w:r>
        <w:t xml:space="preserve"> </w:t>
      </w:r>
      <w:r w:rsidRPr="004020CF">
        <w:t>Materiel</w:t>
      </w:r>
      <w:r>
        <w:t xml:space="preserve"> </w:t>
      </w:r>
      <w:r w:rsidRPr="004020CF">
        <w:t>System.</w:t>
      </w:r>
    </w:p>
    <w:p w14:paraId="7DB0762C" w14:textId="77777777" w:rsidR="00A17F87" w:rsidRPr="004020CF" w:rsidRDefault="00A17F87" w:rsidP="00A17F87">
      <w:pPr>
        <w:pStyle w:val="SOWHL4-ASDEFCON"/>
      </w:pPr>
      <w:bookmarkStart w:id="733" w:name="_Ref343616638"/>
      <w:r w:rsidRPr="004020CF">
        <w:t>Planning</w:t>
      </w:r>
      <w:bookmarkEnd w:id="733"/>
    </w:p>
    <w:p w14:paraId="75B26E77"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System</w:t>
      </w:r>
      <w:r>
        <w:t xml:space="preserve"> </w:t>
      </w:r>
      <w:r w:rsidRPr="004020CF">
        <w:t>Safety</w:t>
      </w:r>
      <w:r>
        <w:t xml:space="preserve"> </w:t>
      </w:r>
      <w:r w:rsidRPr="004020CF">
        <w:t>Program</w:t>
      </w:r>
      <w:r>
        <w:t xml:space="preserve"> </w:t>
      </w:r>
      <w:r w:rsidRPr="004020CF">
        <w:t>Plan</w:t>
      </w:r>
      <w:r>
        <w:t xml:space="preserve"> </w:t>
      </w:r>
      <w:r w:rsidRPr="004020CF">
        <w:t>(SSPP)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60</w:t>
      </w:r>
      <w:r w:rsidRPr="004020CF">
        <w:t>0.</w:t>
      </w:r>
    </w:p>
    <w:p w14:paraId="5944CE6E" w14:textId="2D6AFD09"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This</w:t>
      </w:r>
      <w:r>
        <w:t xml:space="preserve"> </w:t>
      </w:r>
      <w:r w:rsidRPr="004020CF">
        <w:t>clause</w:t>
      </w:r>
      <w:r>
        <w:t xml:space="preserve"> </w:t>
      </w:r>
      <w:r w:rsidRPr="004020CF">
        <w:t>may</w:t>
      </w:r>
      <w:r>
        <w:t xml:space="preserve"> </w:t>
      </w:r>
      <w:r w:rsidRPr="004020CF">
        <w:t>mandate</w:t>
      </w:r>
      <w:r>
        <w:t xml:space="preserve"> </w:t>
      </w:r>
      <w:r w:rsidRPr="004020CF">
        <w:t>or</w:t>
      </w:r>
      <w:r>
        <w:t xml:space="preserve"> </w:t>
      </w:r>
      <w:r w:rsidRPr="004020CF">
        <w:t>recommend</w:t>
      </w:r>
      <w:r>
        <w:t xml:space="preserve"> </w:t>
      </w:r>
      <w:r w:rsidRPr="004020CF">
        <w:t>standards</w:t>
      </w:r>
      <w:r>
        <w:t xml:space="preserve"> for conducting a system safety program </w:t>
      </w:r>
      <w:r w:rsidRPr="004020CF">
        <w:t>to</w:t>
      </w:r>
      <w:r>
        <w:t xml:space="preserve"> </w:t>
      </w:r>
      <w:r w:rsidRPr="004020CF">
        <w:t>satisfy</w:t>
      </w:r>
      <w:r>
        <w:t xml:space="preserve"> </w:t>
      </w:r>
      <w:r w:rsidRPr="004020CF">
        <w:t>ADF</w:t>
      </w:r>
      <w:r>
        <w:t xml:space="preserve"> </w:t>
      </w:r>
      <w:r w:rsidRPr="004020CF">
        <w:t>regulat</w:t>
      </w:r>
      <w:r>
        <w:t xml:space="preserve">ory / assurance </w:t>
      </w:r>
      <w:r w:rsidRPr="004020CF">
        <w:t>or</w:t>
      </w:r>
      <w:r>
        <w:t xml:space="preserve"> </w:t>
      </w:r>
      <w:r w:rsidRPr="004020CF">
        <w:t>other</w:t>
      </w:r>
      <w:r>
        <w:t xml:space="preserve"> (external) </w:t>
      </w:r>
      <w:r w:rsidRPr="004020CF">
        <w:t>requirements.</w:t>
      </w:r>
      <w:r>
        <w:t xml:space="preserve">  </w:t>
      </w:r>
      <w:r w:rsidRPr="004020CF">
        <w:t>The</w:t>
      </w:r>
      <w:r>
        <w:t xml:space="preserve"> </w:t>
      </w:r>
      <w:r w:rsidRPr="004020CF">
        <w:t>Commonwealth's</w:t>
      </w:r>
      <w:r>
        <w:t xml:space="preserve"> </w:t>
      </w:r>
      <w:r w:rsidRPr="004020CF">
        <w:t>preferred</w:t>
      </w:r>
      <w:r>
        <w:t xml:space="preserve"> </w:t>
      </w:r>
      <w:r w:rsidRPr="004020CF">
        <w:t>approach</w:t>
      </w:r>
      <w:r>
        <w:t xml:space="preserve"> </w:t>
      </w:r>
      <w:r w:rsidRPr="004020CF">
        <w:t>is</w:t>
      </w:r>
      <w:r>
        <w:t xml:space="preserve"> </w:t>
      </w:r>
      <w:r w:rsidRPr="004020CF">
        <w:t>to</w:t>
      </w:r>
      <w:r>
        <w:t xml:space="preserve"> </w:t>
      </w:r>
      <w:r w:rsidRPr="004020CF">
        <w:t>apply</w:t>
      </w:r>
      <w:r>
        <w:t xml:space="preserve"> </w:t>
      </w:r>
      <w:r w:rsidRPr="004020CF">
        <w:t>a</w:t>
      </w:r>
      <w:r>
        <w:t xml:space="preserve"> </w:t>
      </w:r>
      <w:r w:rsidRPr="004020CF">
        <w:t>recognised</w:t>
      </w:r>
      <w:r>
        <w:t xml:space="preserve"> </w:t>
      </w:r>
      <w:r w:rsidRPr="004020CF">
        <w:t>standard</w:t>
      </w:r>
      <w:r>
        <w:t xml:space="preserve"> </w:t>
      </w:r>
      <w:r w:rsidRPr="004020CF">
        <w:t>that</w:t>
      </w:r>
      <w:r>
        <w:t xml:space="preserve"> </w:t>
      </w:r>
      <w:r w:rsidRPr="004020CF">
        <w:t>the</w:t>
      </w:r>
      <w:r>
        <w:t xml:space="preserve"> </w:t>
      </w:r>
      <w:r w:rsidRPr="004020CF">
        <w:t>Contractor</w:t>
      </w:r>
      <w:r>
        <w:t xml:space="preserve"> </w:t>
      </w:r>
      <w:r w:rsidRPr="004020CF">
        <w:t>is</w:t>
      </w:r>
      <w:r>
        <w:t xml:space="preserve"> </w:t>
      </w:r>
      <w:r w:rsidRPr="004020CF">
        <w:t>experienced</w:t>
      </w:r>
      <w:r>
        <w:t xml:space="preserve"> </w:t>
      </w:r>
      <w:r w:rsidRPr="004020CF">
        <w:t>in</w:t>
      </w:r>
      <w:r>
        <w:t xml:space="preserve"> </w:t>
      </w:r>
      <w:r w:rsidRPr="004020CF">
        <w:t>applying</w:t>
      </w:r>
      <w:r>
        <w:t xml:space="preserve"> </w:t>
      </w:r>
      <w:r w:rsidRPr="004020CF">
        <w:t>and</w:t>
      </w:r>
      <w:r>
        <w:t xml:space="preserve"> </w:t>
      </w:r>
      <w:r w:rsidRPr="004020CF">
        <w:t>that</w:t>
      </w:r>
      <w:r>
        <w:t xml:space="preserve"> </w:t>
      </w:r>
      <w:r w:rsidRPr="004020CF">
        <w:t>is</w:t>
      </w:r>
      <w:r>
        <w:t xml:space="preserve"> </w:t>
      </w:r>
      <w:r w:rsidRPr="004020CF">
        <w:t>commensurate</w:t>
      </w:r>
      <w:r>
        <w:t xml:space="preserve"> </w:t>
      </w:r>
      <w:r w:rsidRPr="004020CF">
        <w:t>with</w:t>
      </w:r>
      <w:r>
        <w:t xml:space="preserve"> managing </w:t>
      </w:r>
      <w:r w:rsidRPr="004020CF">
        <w:t>the</w:t>
      </w:r>
      <w:r>
        <w:t xml:space="preserve"> </w:t>
      </w:r>
      <w:r w:rsidRPr="004020CF">
        <w:t>safety</w:t>
      </w:r>
      <w:r>
        <w:t xml:space="preserve"> </w:t>
      </w:r>
      <w:r w:rsidRPr="004020CF">
        <w:t>risks</w:t>
      </w:r>
      <w:r>
        <w:t xml:space="preserve"> </w:t>
      </w:r>
      <w:r w:rsidRPr="004020CF">
        <w:t>inherent</w:t>
      </w:r>
      <w:r>
        <w:t xml:space="preserve"> </w:t>
      </w:r>
      <w:r w:rsidRPr="004020CF">
        <w:t>in</w:t>
      </w:r>
      <w:r>
        <w:t xml:space="preserve"> </w:t>
      </w:r>
      <w:r w:rsidRPr="004020CF">
        <w:t>the</w:t>
      </w:r>
      <w:r>
        <w:t xml:space="preserve"> </w:t>
      </w:r>
      <w:r w:rsidRPr="004020CF">
        <w:t>Materiel</w:t>
      </w:r>
      <w:r>
        <w:t xml:space="preserve"> </w:t>
      </w:r>
      <w:r w:rsidRPr="004020CF">
        <w:t>System.</w:t>
      </w:r>
      <w:r>
        <w:t xml:space="preserve">  To be effective, a system safety program relies on suitable specifications (ie, in the FPS and SS).  </w:t>
      </w:r>
      <w:r w:rsidRPr="004020CF">
        <w:t>Software</w:t>
      </w:r>
      <w:r>
        <w:t xml:space="preserve"> </w:t>
      </w:r>
      <w:r w:rsidRPr="004020CF">
        <w:t>Safety</w:t>
      </w:r>
      <w:r>
        <w:t xml:space="preserve"> </w:t>
      </w:r>
      <w:r w:rsidRPr="004020CF">
        <w:t>must</w:t>
      </w:r>
      <w:r>
        <w:t xml:space="preserve"> </w:t>
      </w:r>
      <w:r w:rsidRPr="004020CF">
        <w:t>also</w:t>
      </w:r>
      <w:r>
        <w:t xml:space="preserve"> </w:t>
      </w:r>
      <w:r w:rsidRPr="004020CF">
        <w:t>be</w:t>
      </w:r>
      <w:r>
        <w:t xml:space="preserve"> </w:t>
      </w:r>
      <w:r w:rsidRPr="004020CF">
        <w:t>considered</w:t>
      </w:r>
      <w:r>
        <w:t xml:space="preserve"> </w:t>
      </w:r>
      <w:r w:rsidRPr="004020CF">
        <w:t>if</w:t>
      </w:r>
      <w:r>
        <w:t xml:space="preserve"> </w:t>
      </w:r>
      <w:r w:rsidRPr="004020CF">
        <w:t>safety</w:t>
      </w:r>
      <w:r>
        <w:t xml:space="preserve"> </w:t>
      </w:r>
      <w:r w:rsidRPr="004020CF">
        <w:t>critical</w:t>
      </w:r>
      <w:r>
        <w:t xml:space="preserve"> S</w:t>
      </w:r>
      <w:r w:rsidRPr="004020CF">
        <w:t>oftware</w:t>
      </w:r>
      <w:r>
        <w:t xml:space="preserve"> </w:t>
      </w:r>
      <w:r w:rsidRPr="004020CF">
        <w:t>is</w:t>
      </w:r>
      <w:r>
        <w:t xml:space="preserve"> to be </w:t>
      </w:r>
      <w:r w:rsidRPr="004020CF">
        <w:t>present.</w:t>
      </w:r>
    </w:p>
    <w:p w14:paraId="3FB02DE6" w14:textId="23307145" w:rsidR="00A17F87" w:rsidRPr="004020CF" w:rsidRDefault="00A17F87" w:rsidP="00A17F87">
      <w:pPr>
        <w:pStyle w:val="NoteToDrafters-ASDEFCON"/>
      </w:pPr>
      <w:r w:rsidRPr="004020CF">
        <w:t>For</w:t>
      </w:r>
      <w:r>
        <w:t xml:space="preserve"> </w:t>
      </w:r>
      <w:r w:rsidRPr="004020CF">
        <w:t>systems</w:t>
      </w:r>
      <w:r>
        <w:t xml:space="preserve"> </w:t>
      </w:r>
      <w:r w:rsidRPr="004020CF">
        <w:t>with</w:t>
      </w:r>
      <w:r>
        <w:t xml:space="preserve"> </w:t>
      </w:r>
      <w:r w:rsidRPr="004020CF">
        <w:t>explosive</w:t>
      </w:r>
      <w:r>
        <w:t xml:space="preserve"> </w:t>
      </w:r>
      <w:r w:rsidRPr="004020CF">
        <w:t>ordnance,</w:t>
      </w:r>
      <w:r>
        <w:t xml:space="preserve"> </w:t>
      </w:r>
      <w:r w:rsidRPr="004020CF">
        <w:t>Director</w:t>
      </w:r>
      <w:r>
        <w:t xml:space="preserve"> </w:t>
      </w:r>
      <w:r w:rsidRPr="004020CF">
        <w:t>Ordnance</w:t>
      </w:r>
      <w:r>
        <w:t xml:space="preserve"> </w:t>
      </w:r>
      <w:r w:rsidRPr="004020CF">
        <w:t>Safety</w:t>
      </w:r>
      <w:r>
        <w:t xml:space="preserve"> </w:t>
      </w:r>
      <w:r w:rsidRPr="004020CF">
        <w:t>must</w:t>
      </w:r>
      <w:r>
        <w:t xml:space="preserve"> </w:t>
      </w:r>
      <w:r w:rsidRPr="004020CF">
        <w:t>be</w:t>
      </w:r>
      <w:r>
        <w:t xml:space="preserve"> </w:t>
      </w:r>
      <w:r w:rsidRPr="004020CF">
        <w:t>consulted</w:t>
      </w:r>
      <w:r>
        <w:t xml:space="preserve"> </w:t>
      </w:r>
      <w:r w:rsidRPr="004020CF">
        <w:t>to</w:t>
      </w:r>
      <w:r>
        <w:t xml:space="preserve"> </w:t>
      </w:r>
      <w:r w:rsidRPr="004020CF">
        <w:t>establish</w:t>
      </w:r>
      <w:r>
        <w:t xml:space="preserve"> </w:t>
      </w:r>
      <w:r w:rsidRPr="004020CF">
        <w:t>EO-worthiness</w:t>
      </w:r>
      <w:r>
        <w:t xml:space="preserve"> </w:t>
      </w:r>
      <w:r w:rsidRPr="004020CF">
        <w:t>requirements.</w:t>
      </w:r>
      <w:r>
        <w:t xml:space="preserve">  </w:t>
      </w:r>
      <w:r w:rsidRPr="004020CF">
        <w:t>DEOP</w:t>
      </w:r>
      <w:r>
        <w:t xml:space="preserve"> </w:t>
      </w:r>
      <w:r w:rsidRPr="004020CF">
        <w:t>provides</w:t>
      </w:r>
      <w:r>
        <w:t xml:space="preserve"> </w:t>
      </w:r>
      <w:r w:rsidRPr="004020CF">
        <w:t>relevant</w:t>
      </w:r>
      <w:r>
        <w:t xml:space="preserve"> </w:t>
      </w:r>
      <w:r w:rsidRPr="004020CF">
        <w:t>guidance.</w:t>
      </w:r>
    </w:p>
    <w:p w14:paraId="64DDA585" w14:textId="77777777" w:rsidR="00A17F87" w:rsidRPr="004020CF" w:rsidRDefault="00A17F87" w:rsidP="00A17F87">
      <w:pPr>
        <w:pStyle w:val="NoteToDrafters-ASDEFCON"/>
        <w:keepNext w:val="0"/>
      </w:pPr>
      <w:r w:rsidRPr="004020CF">
        <w:t>For</w:t>
      </w:r>
      <w:r>
        <w:t xml:space="preserve"> aerospace </w:t>
      </w:r>
      <w:r w:rsidRPr="004020CF">
        <w:t>systems,</w:t>
      </w:r>
      <w:r>
        <w:t xml:space="preserve"> </w:t>
      </w:r>
      <w:r w:rsidRPr="004020CF">
        <w:t>the</w:t>
      </w:r>
      <w:r>
        <w:t xml:space="preserve"> Defence Aviation Safety Authority (</w:t>
      </w:r>
      <w:r w:rsidRPr="004020CF">
        <w:t>DASA</w:t>
      </w:r>
      <w:r>
        <w:t xml:space="preserve">) should </w:t>
      </w:r>
      <w:r w:rsidRPr="004020CF">
        <w:t>be</w:t>
      </w:r>
      <w:r>
        <w:t xml:space="preserve"> </w:t>
      </w:r>
      <w:r w:rsidRPr="004020CF">
        <w:t>consulted</w:t>
      </w:r>
      <w:r>
        <w:t xml:space="preserve"> </w:t>
      </w:r>
      <w:r w:rsidRPr="004020CF">
        <w:t>regarding</w:t>
      </w:r>
      <w:r>
        <w:t xml:space="preserve"> type </w:t>
      </w:r>
      <w:r w:rsidRPr="004020CF">
        <w:t>certification</w:t>
      </w:r>
      <w:r>
        <w:t xml:space="preserve"> </w:t>
      </w:r>
      <w:r w:rsidRPr="004020CF">
        <w:t>and</w:t>
      </w:r>
      <w:r>
        <w:t xml:space="preserve"> </w:t>
      </w:r>
      <w:r w:rsidRPr="004020CF">
        <w:t>what</w:t>
      </w:r>
      <w:r>
        <w:t xml:space="preserve"> </w:t>
      </w:r>
      <w:r w:rsidRPr="004020CF">
        <w:t>requirements</w:t>
      </w:r>
      <w:r>
        <w:t xml:space="preserve"> </w:t>
      </w:r>
      <w:r w:rsidRPr="004020CF">
        <w:t>should</w:t>
      </w:r>
      <w:r>
        <w:t xml:space="preserve"> </w:t>
      </w:r>
      <w:r w:rsidRPr="004020CF">
        <w:t>be</w:t>
      </w:r>
      <w:r>
        <w:t xml:space="preserve"> </w:t>
      </w:r>
      <w:r w:rsidRPr="004020CF">
        <w:t>placed</w:t>
      </w:r>
      <w:r>
        <w:t xml:space="preserve"> </w:t>
      </w:r>
      <w:r w:rsidRPr="004020CF">
        <w:t>in</w:t>
      </w:r>
      <w:r>
        <w:t xml:space="preserve"> </w:t>
      </w:r>
      <w:r w:rsidRPr="004020CF">
        <w:t>the</w:t>
      </w:r>
      <w:r>
        <w:t xml:space="preserve"> </w:t>
      </w:r>
      <w:r w:rsidRPr="004020CF">
        <w:t>SOW</w:t>
      </w:r>
      <w:r>
        <w:t xml:space="preserve"> with regards to the system safety program</w:t>
      </w:r>
      <w:r w:rsidRPr="004020CF">
        <w:t>.</w:t>
      </w:r>
    </w:p>
    <w:p w14:paraId="2623DEC5" w14:textId="32E8344B" w:rsidR="00A17F87" w:rsidRPr="004020CF" w:rsidRDefault="00A17F87" w:rsidP="00A17F87">
      <w:pPr>
        <w:pStyle w:val="NoteToDrafters-ASDEFCON"/>
      </w:pPr>
      <w:r w:rsidRPr="004020CF">
        <w:t>For</w:t>
      </w:r>
      <w:r>
        <w:t xml:space="preserve"> </w:t>
      </w:r>
      <w:r w:rsidRPr="004020CF">
        <w:t>land</w:t>
      </w:r>
      <w:r>
        <w:t xml:space="preserve"> systems</w:t>
      </w:r>
      <w:r w:rsidRPr="004020CF">
        <w:t>,</w:t>
      </w:r>
      <w:r>
        <w:t xml:space="preserve"> Director Technical Regulation – Army (</w:t>
      </w:r>
      <w:r w:rsidRPr="004020CF">
        <w:t>DTRA</w:t>
      </w:r>
      <w:r>
        <w:t xml:space="preserve">) should </w:t>
      </w:r>
      <w:r w:rsidRPr="004020CF">
        <w:t>be</w:t>
      </w:r>
      <w:r>
        <w:t xml:space="preserve"> </w:t>
      </w:r>
      <w:r w:rsidRPr="004020CF">
        <w:t>consulted</w:t>
      </w:r>
      <w:r>
        <w:t xml:space="preserve"> </w:t>
      </w:r>
      <w:r w:rsidRPr="004020CF">
        <w:t>to</w:t>
      </w:r>
      <w:r>
        <w:t xml:space="preserve"> define system safety and related </w:t>
      </w:r>
      <w:r w:rsidRPr="004020CF">
        <w:t>certification</w:t>
      </w:r>
      <w:r>
        <w:t xml:space="preserve"> </w:t>
      </w:r>
      <w:r w:rsidRPr="004020CF">
        <w:t>requirements.</w:t>
      </w:r>
      <w:r>
        <w:t xml:space="preserve">  Refer to the Land Materiel Safety Manual (LMSM) Chapter 8, Safety Assurance of Land Materiel, as applicable.</w:t>
      </w:r>
    </w:p>
    <w:p w14:paraId="49260448" w14:textId="6B84B679" w:rsidR="00A17F87" w:rsidRPr="004020CF" w:rsidRDefault="00A17F87" w:rsidP="00A17F87">
      <w:pPr>
        <w:pStyle w:val="NoteToDrafters-ASDEFCON"/>
        <w:keepNext w:val="0"/>
      </w:pPr>
      <w:r w:rsidRPr="004020CF">
        <w:t>For</w:t>
      </w:r>
      <w:r>
        <w:t xml:space="preserve"> maritime </w:t>
      </w:r>
      <w:r w:rsidRPr="004020CF">
        <w:t>systems,</w:t>
      </w:r>
      <w:r>
        <w:t xml:space="preserve"> the </w:t>
      </w:r>
      <w:r w:rsidR="00BD5760" w:rsidRPr="002B6B94">
        <w:t>Australian Naval Classification Authority</w:t>
      </w:r>
      <w:r>
        <w:t xml:space="preserve"> (A</w:t>
      </w:r>
      <w:r w:rsidR="00BD5760">
        <w:t>NC</w:t>
      </w:r>
      <w:r>
        <w:t xml:space="preserve">A) should </w:t>
      </w:r>
      <w:r w:rsidRPr="004020CF">
        <w:t>be</w:t>
      </w:r>
      <w:r>
        <w:t xml:space="preserve"> </w:t>
      </w:r>
      <w:r w:rsidRPr="004020CF">
        <w:t>consulted</w:t>
      </w:r>
      <w:r>
        <w:t xml:space="preserve"> regarding the system safety program and related maritime materiel assurance and </w:t>
      </w:r>
      <w:r w:rsidRPr="004020CF">
        <w:t>certification</w:t>
      </w:r>
      <w:r>
        <w:t xml:space="preserve"> </w:t>
      </w:r>
      <w:r w:rsidRPr="004020CF">
        <w:t>requirements.</w:t>
      </w:r>
      <w:r>
        <w:t xml:space="preserve">  Refer to ANP3411-0101 Chapter 1 and the Defence Seaworthiness Management System Manual (DSwMSMAN) Volume 3.</w:t>
      </w:r>
    </w:p>
    <w:p w14:paraId="527F1A64" w14:textId="6ED2CFE7" w:rsidR="00A17F87" w:rsidRPr="004020CF" w:rsidRDefault="00A17F87" w:rsidP="00A17F87">
      <w:pPr>
        <w:pStyle w:val="NoteToDrafters-ASDEFCON"/>
        <w:keepNext w:val="0"/>
      </w:pPr>
      <w:r w:rsidRPr="004020CF">
        <w:t>When</w:t>
      </w:r>
      <w:r>
        <w:t xml:space="preserve"> </w:t>
      </w:r>
      <w:r w:rsidRPr="004020CF">
        <w:t>the</w:t>
      </w:r>
      <w:r>
        <w:t xml:space="preserve"> </w:t>
      </w:r>
      <w:r w:rsidRPr="004020CF">
        <w:t>following</w:t>
      </w:r>
      <w:r>
        <w:t xml:space="preserve"> </w:t>
      </w:r>
      <w:r w:rsidRPr="004020CF">
        <w:t>option</w:t>
      </w:r>
      <w:r>
        <w:t xml:space="preserve"> </w:t>
      </w:r>
      <w:r w:rsidRPr="004020CF">
        <w:t>is</w:t>
      </w:r>
      <w:r>
        <w:t xml:space="preserve"> </w:t>
      </w:r>
      <w:r w:rsidRPr="004020CF">
        <w:t>selected,</w:t>
      </w:r>
      <w:r>
        <w:t xml:space="preserve"> </w:t>
      </w:r>
      <w:r w:rsidRPr="004020CF">
        <w:t>insert</w:t>
      </w:r>
      <w:r>
        <w:t xml:space="preserve"> </w:t>
      </w:r>
      <w:r w:rsidRPr="004020CF">
        <w:t>the</w:t>
      </w:r>
      <w:r>
        <w:t xml:space="preserve"> </w:t>
      </w:r>
      <w:r w:rsidRPr="004020CF">
        <w:t>name</w:t>
      </w:r>
      <w:r>
        <w:t xml:space="preserve"> </w:t>
      </w:r>
      <w:r w:rsidRPr="004020CF">
        <w:t>of</w:t>
      </w:r>
      <w:r>
        <w:t xml:space="preserve"> </w:t>
      </w:r>
      <w:r w:rsidRPr="004020CF">
        <w:t>the</w:t>
      </w:r>
      <w:r>
        <w:t xml:space="preserve"> </w:t>
      </w:r>
      <w:r w:rsidRPr="004020CF">
        <w:t>applicable</w:t>
      </w:r>
      <w:r>
        <w:t xml:space="preserve"> </w:t>
      </w:r>
      <w:r w:rsidRPr="004020CF">
        <w:t>plan</w:t>
      </w:r>
      <w:r>
        <w:t xml:space="preserve"> </w:t>
      </w:r>
      <w:r w:rsidRPr="004020CF">
        <w:t>and</w:t>
      </w:r>
      <w:r>
        <w:t xml:space="preserve"> </w:t>
      </w:r>
      <w:r w:rsidRPr="004020CF">
        <w:t>applicable</w:t>
      </w:r>
      <w:r>
        <w:t xml:space="preserve"> </w:t>
      </w:r>
      <w:r w:rsidRPr="004020CF">
        <w:t>references</w:t>
      </w:r>
      <w:r>
        <w:t xml:space="preserve"> </w:t>
      </w:r>
      <w:r w:rsidRPr="004020CF">
        <w:t>into</w:t>
      </w:r>
      <w:r>
        <w:t xml:space="preserve"> </w:t>
      </w:r>
      <w:r w:rsidRPr="004020CF">
        <w:t>the</w:t>
      </w:r>
      <w:r>
        <w:t xml:space="preserve"> </w:t>
      </w:r>
      <w:r w:rsidRPr="004020CF">
        <w:t>clause.</w:t>
      </w:r>
      <w:r>
        <w:t xml:space="preserve">  </w:t>
      </w:r>
      <w:r w:rsidRPr="004020CF">
        <w:t>The</w:t>
      </w:r>
      <w:r>
        <w:t xml:space="preserve"> </w:t>
      </w:r>
      <w:r w:rsidRPr="004020CF">
        <w:t>note</w:t>
      </w:r>
      <w:r>
        <w:t xml:space="preserve"> </w:t>
      </w:r>
      <w:r w:rsidRPr="004020CF">
        <w:t>to</w:t>
      </w:r>
      <w:r>
        <w:t xml:space="preserve"> </w:t>
      </w:r>
      <w:r w:rsidRPr="004020CF">
        <w:t>tenderers</w:t>
      </w:r>
      <w:r>
        <w:t xml:space="preserve"> </w:t>
      </w:r>
      <w:r w:rsidRPr="004020CF">
        <w:t>may</w:t>
      </w:r>
      <w:r>
        <w:t xml:space="preserve"> </w:t>
      </w:r>
      <w:r w:rsidRPr="004020CF">
        <w:t>be</w:t>
      </w:r>
      <w:r>
        <w:t xml:space="preserve"> </w:t>
      </w:r>
      <w:r w:rsidRPr="004020CF">
        <w:t>deleted</w:t>
      </w:r>
      <w:r>
        <w:t xml:space="preserve"> </w:t>
      </w:r>
      <w:r w:rsidRPr="004020CF">
        <w:t>if</w:t>
      </w:r>
      <w:r>
        <w:t xml:space="preserve"> </w:t>
      </w:r>
      <w:r w:rsidRPr="004020CF">
        <w:t>not</w:t>
      </w:r>
      <w:r>
        <w:t xml:space="preserve"> </w:t>
      </w:r>
      <w:r w:rsidRPr="004020CF">
        <w:t>applicable.</w:t>
      </w:r>
    </w:p>
    <w:p w14:paraId="71245F2B" w14:textId="2C80D7FF" w:rsidR="00A17F87" w:rsidRPr="004020CF" w:rsidRDefault="00A17F87" w:rsidP="00A17F87">
      <w:pPr>
        <w:pStyle w:val="NoteToTenderers-ASDEFCON"/>
      </w:pPr>
      <w:r w:rsidRPr="004020CF">
        <w:lastRenderedPageBreak/>
        <w:t>Note</w:t>
      </w:r>
      <w:r>
        <w:t xml:space="preserve"> </w:t>
      </w:r>
      <w:r w:rsidRPr="004020CF">
        <w:t>to</w:t>
      </w:r>
      <w:r>
        <w:t xml:space="preserve"> </w:t>
      </w:r>
      <w:r w:rsidRPr="004020CF">
        <w:t>tenderers:</w:t>
      </w:r>
      <w:r>
        <w:t xml:space="preserve">  </w:t>
      </w:r>
      <w:r w:rsidRPr="004020CF">
        <w:t>Software</w:t>
      </w:r>
      <w:r>
        <w:t xml:space="preserve"> </w:t>
      </w:r>
      <w:r w:rsidRPr="004020CF">
        <w:t>safety</w:t>
      </w:r>
      <w:r>
        <w:t xml:space="preserve"> </w:t>
      </w:r>
      <w:r w:rsidRPr="004020CF">
        <w:t>standards</w:t>
      </w:r>
      <w:r>
        <w:t xml:space="preserve"> </w:t>
      </w:r>
      <w:r w:rsidRPr="004020CF">
        <w:t>may</w:t>
      </w:r>
      <w:r>
        <w:t xml:space="preserve"> </w:t>
      </w:r>
      <w:r w:rsidRPr="004020CF">
        <w:t>be</w:t>
      </w:r>
      <w:r>
        <w:t xml:space="preserve"> </w:t>
      </w:r>
      <w:r w:rsidRPr="004020CF">
        <w:t>proposed</w:t>
      </w:r>
      <w:r>
        <w:t xml:space="preserve"> </w:t>
      </w:r>
      <w:r w:rsidRPr="004020CF">
        <w:t>in</w:t>
      </w:r>
      <w:r>
        <w:t xml:space="preserve"> </w:t>
      </w:r>
      <w:r w:rsidRPr="004020CF">
        <w:t>the</w:t>
      </w:r>
      <w:r>
        <w:t xml:space="preserve"> </w:t>
      </w:r>
      <w:r w:rsidRPr="004020CF">
        <w:t>tendered</w:t>
      </w:r>
      <w:r>
        <w:t xml:space="preserve"> </w:t>
      </w:r>
      <w:r w:rsidRPr="004020CF">
        <w:t>Systems</w:t>
      </w:r>
      <w:r>
        <w:t xml:space="preserve"> </w:t>
      </w:r>
      <w:r w:rsidRPr="004020CF">
        <w:t>Engineering</w:t>
      </w:r>
      <w:r>
        <w:t xml:space="preserve"> </w:t>
      </w:r>
      <w:r w:rsidRPr="004020CF">
        <w:t>strategy</w:t>
      </w:r>
      <w:r>
        <w:t xml:space="preserve"> </w:t>
      </w:r>
      <w:r w:rsidRPr="004020CF">
        <w:t>and/or</w:t>
      </w:r>
      <w:r>
        <w:t xml:space="preserve"> </w:t>
      </w:r>
      <w:r w:rsidRPr="004020CF">
        <w:t>specialty</w:t>
      </w:r>
      <w:r>
        <w:t xml:space="preserve"> </w:t>
      </w:r>
      <w:r w:rsidRPr="004020CF">
        <w:t>engineering</w:t>
      </w:r>
      <w:r>
        <w:t xml:space="preserve"> </w:t>
      </w:r>
      <w:r w:rsidRPr="004020CF">
        <w:t>strategy.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17F87" w:rsidRPr="004020CF" w14:paraId="0F1AE54C" w14:textId="77777777" w:rsidTr="00A17F87">
        <w:trPr>
          <w:trHeight w:val="1793"/>
        </w:trPr>
        <w:tc>
          <w:tcPr>
            <w:tcW w:w="9855" w:type="dxa"/>
            <w:shd w:val="clear" w:color="auto" w:fill="auto"/>
          </w:tcPr>
          <w:p w14:paraId="1B63E398" w14:textId="48DB2154" w:rsidR="00A17F87" w:rsidRPr="004020CF" w:rsidRDefault="00940461" w:rsidP="00A17F87">
            <w:pPr>
              <w:pStyle w:val="ASDEFCONOption"/>
              <w:rPr>
                <w:rFonts w:eastAsia="Calibri"/>
              </w:rPr>
            </w:pPr>
            <w:r>
              <w:rPr>
                <w:rFonts w:eastAsia="Calibri"/>
              </w:rPr>
              <w:t xml:space="preserve">Option: </w:t>
            </w:r>
            <w:r w:rsidR="00A17F87" w:rsidRPr="004020CF">
              <w:rPr>
                <w:rFonts w:eastAsia="Calibri"/>
              </w:rPr>
              <w:t>Include</w:t>
            </w:r>
            <w:r w:rsidR="00A17F87">
              <w:rPr>
                <w:rFonts w:eastAsia="Calibri"/>
              </w:rPr>
              <w:t xml:space="preserve"> </w:t>
            </w:r>
            <w:r w:rsidR="00A17F87" w:rsidRPr="004020CF">
              <w:rPr>
                <w:rFonts w:eastAsia="Calibri"/>
              </w:rPr>
              <w:t>when</w:t>
            </w:r>
            <w:r w:rsidR="00A17F87">
              <w:rPr>
                <w:rFonts w:eastAsia="Calibri"/>
              </w:rPr>
              <w:t xml:space="preserve"> </w:t>
            </w:r>
            <w:r w:rsidR="00A17F87" w:rsidRPr="004020CF">
              <w:rPr>
                <w:rFonts w:eastAsia="Calibri"/>
              </w:rPr>
              <w:t>a</w:t>
            </w:r>
            <w:r w:rsidR="00A17F87">
              <w:rPr>
                <w:rFonts w:eastAsia="Calibri"/>
              </w:rPr>
              <w:t xml:space="preserve"> </w:t>
            </w:r>
            <w:r w:rsidR="00A17F87" w:rsidRPr="004020CF">
              <w:rPr>
                <w:rFonts w:eastAsia="Calibri"/>
              </w:rPr>
              <w:t>standard</w:t>
            </w:r>
            <w:r w:rsidR="00A17F87">
              <w:rPr>
                <w:rFonts w:eastAsia="Calibri"/>
              </w:rPr>
              <w:t xml:space="preserve"> </w:t>
            </w:r>
            <w:r w:rsidR="00A17F87" w:rsidRPr="004020CF">
              <w:rPr>
                <w:rFonts w:eastAsia="Calibri"/>
              </w:rPr>
              <w:t>for</w:t>
            </w:r>
            <w:r w:rsidR="00A17F87">
              <w:rPr>
                <w:rFonts w:eastAsia="Calibri"/>
              </w:rPr>
              <w:t xml:space="preserve"> </w:t>
            </w:r>
            <w:r w:rsidR="00A17F87" w:rsidRPr="004020CF">
              <w:rPr>
                <w:rFonts w:eastAsia="Calibri"/>
              </w:rPr>
              <w:t>the</w:t>
            </w:r>
            <w:r w:rsidR="00A17F87">
              <w:rPr>
                <w:rFonts w:eastAsia="Calibri"/>
              </w:rPr>
              <w:t xml:space="preserve"> </w:t>
            </w:r>
            <w:r w:rsidR="00A17F87" w:rsidRPr="004020CF">
              <w:rPr>
                <w:rFonts w:eastAsia="Calibri"/>
              </w:rPr>
              <w:t>system</w:t>
            </w:r>
            <w:r w:rsidR="00A17F87">
              <w:rPr>
                <w:rFonts w:eastAsia="Calibri"/>
              </w:rPr>
              <w:t xml:space="preserve"> </w:t>
            </w:r>
            <w:r w:rsidR="00A17F87" w:rsidRPr="004020CF">
              <w:rPr>
                <w:rFonts w:eastAsia="Calibri"/>
              </w:rPr>
              <w:t>safety</w:t>
            </w:r>
            <w:r w:rsidR="00A17F87">
              <w:rPr>
                <w:rFonts w:eastAsia="Calibri"/>
              </w:rPr>
              <w:t xml:space="preserve"> </w:t>
            </w:r>
            <w:r w:rsidR="00A17F87" w:rsidRPr="004020CF">
              <w:rPr>
                <w:rFonts w:eastAsia="Calibri"/>
              </w:rPr>
              <w:t>program</w:t>
            </w:r>
            <w:r w:rsidR="00A17F87">
              <w:rPr>
                <w:rFonts w:eastAsia="Calibri"/>
              </w:rPr>
              <w:t xml:space="preserve"> </w:t>
            </w:r>
            <w:r w:rsidR="00A17F87" w:rsidRPr="004020CF">
              <w:rPr>
                <w:rFonts w:eastAsia="Calibri"/>
              </w:rPr>
              <w:t>is</w:t>
            </w:r>
            <w:r w:rsidR="00A17F87">
              <w:rPr>
                <w:rFonts w:eastAsia="Calibri"/>
              </w:rPr>
              <w:t xml:space="preserve"> </w:t>
            </w:r>
            <w:r w:rsidR="00A17F87" w:rsidRPr="004020CF">
              <w:rPr>
                <w:rFonts w:eastAsia="Calibri"/>
              </w:rPr>
              <w:t>to</w:t>
            </w:r>
            <w:r w:rsidR="00A17F87">
              <w:rPr>
                <w:rFonts w:eastAsia="Calibri"/>
              </w:rPr>
              <w:t xml:space="preserve"> </w:t>
            </w:r>
            <w:r w:rsidR="00A17F87" w:rsidRPr="004020CF">
              <w:rPr>
                <w:rFonts w:eastAsia="Calibri"/>
              </w:rPr>
              <w:t>be</w:t>
            </w:r>
            <w:r w:rsidR="00A17F87">
              <w:rPr>
                <w:rFonts w:eastAsia="Calibri"/>
              </w:rPr>
              <w:t xml:space="preserve"> </w:t>
            </w:r>
            <w:r w:rsidR="00A17F87" w:rsidRPr="004020CF">
              <w:rPr>
                <w:rFonts w:eastAsia="Calibri"/>
              </w:rPr>
              <w:t>specified</w:t>
            </w:r>
            <w:r w:rsidR="00A17F87">
              <w:rPr>
                <w:rFonts w:eastAsia="Calibri"/>
              </w:rPr>
              <w:t xml:space="preserve"> </w:t>
            </w:r>
            <w:r w:rsidR="00A17F87" w:rsidRPr="004020CF">
              <w:rPr>
                <w:rFonts w:eastAsia="Calibri"/>
              </w:rPr>
              <w:t>in</w:t>
            </w:r>
            <w:r w:rsidR="00A17F87">
              <w:rPr>
                <w:rFonts w:eastAsia="Calibri"/>
              </w:rPr>
              <w:t xml:space="preserve"> </w:t>
            </w:r>
            <w:r w:rsidR="00A17F87" w:rsidRPr="004020CF">
              <w:rPr>
                <w:rFonts w:eastAsia="Calibri"/>
              </w:rPr>
              <w:t>planning.</w:t>
            </w:r>
          </w:p>
          <w:p w14:paraId="621EF224" w14:textId="412AD73B"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ensure that </w:t>
            </w:r>
            <w:r w:rsidRPr="004020CF">
              <w:t>the</w:t>
            </w:r>
            <w:r>
              <w:t xml:space="preserve"> </w:t>
            </w:r>
            <w:r w:rsidRPr="004020CF">
              <w:t>SSPP</w:t>
            </w:r>
            <w:r>
              <w:t xml:space="preserve"> </w:t>
            </w:r>
            <w:r w:rsidR="00A92E5E">
              <w:t xml:space="preserve">delivered for Approval </w:t>
            </w:r>
            <w:r>
              <w:t xml:space="preserve">addresses </w:t>
            </w:r>
            <w:r w:rsidRPr="004020CF">
              <w:t>the</w:t>
            </w:r>
            <w:r>
              <w:t xml:space="preserve"> </w:t>
            </w:r>
            <w:r w:rsidRPr="004020CF">
              <w:t>requirements</w:t>
            </w:r>
            <w:r>
              <w:t xml:space="preserve"> </w:t>
            </w:r>
            <w:r w:rsidRPr="004020CF">
              <w:t>of</w:t>
            </w:r>
            <w:r w:rsidR="00A92E5E">
              <w:t xml:space="preserve"> the following standards</w:t>
            </w:r>
            <w:r w:rsidR="00A92E5E" w:rsidRPr="00C069D0">
              <w:t xml:space="preserve"> (or equivalent standard</w:t>
            </w:r>
            <w:r w:rsidR="00A92E5E">
              <w:t>s</w:t>
            </w:r>
            <w:r w:rsidR="00A92E5E" w:rsidRPr="00C069D0">
              <w:t>, as agreed by the Commonwealth Representative)</w:t>
            </w:r>
            <w:r w:rsidRPr="004020CF">
              <w:t>:</w:t>
            </w:r>
          </w:p>
          <w:p w14:paraId="583C4A8F" w14:textId="074AE00E" w:rsidR="00A17F87" w:rsidRPr="004020CF" w:rsidRDefault="00A17F87" w:rsidP="00A17F87">
            <w:pPr>
              <w:pStyle w:val="SOWSubL1-ASDEFCON"/>
            </w:pPr>
            <w:r>
              <w:fldChar w:fldCharType="begin">
                <w:ffData>
                  <w:name w:val=""/>
                  <w:enabled/>
                  <w:calcOnExit w:val="0"/>
                  <w:textInput>
                    <w:default w:val="[...INSERT REFERENCE (eg, MIL-STD-882E or equivalent, as agreed by the Commonwealth Representative)...]"/>
                  </w:textInput>
                </w:ffData>
              </w:fldChar>
            </w:r>
            <w:r>
              <w:instrText xml:space="preserve"> FORMTEXT </w:instrText>
            </w:r>
            <w:r>
              <w:fldChar w:fldCharType="separate"/>
            </w:r>
            <w:r w:rsidR="008053F7">
              <w:rPr>
                <w:noProof/>
              </w:rPr>
              <w:t>[...INSERT REFERENCE (eg, MIL-STD-882E or equivalent, as agreed by the Commonwealth Representative)...]</w:t>
            </w:r>
            <w:r>
              <w:fldChar w:fldCharType="end"/>
            </w:r>
            <w:r w:rsidRPr="004020CF">
              <w:t>;</w:t>
            </w:r>
            <w:r>
              <w:t xml:space="preserve"> </w:t>
            </w:r>
            <w:r w:rsidRPr="004020CF">
              <w:t>and</w:t>
            </w:r>
          </w:p>
          <w:p w14:paraId="1C0536FA" w14:textId="5FFDFB31" w:rsidR="00A17F87" w:rsidRPr="004020CF" w:rsidRDefault="00A17F87" w:rsidP="00BD5760">
            <w:pPr>
              <w:pStyle w:val="SOWSubL1-ASDEFCON"/>
            </w:pPr>
            <w:r>
              <w:fldChar w:fldCharType="begin">
                <w:ffData>
                  <w:name w:val=""/>
                  <w:enabled/>
                  <w:calcOnExit w:val="0"/>
                  <w:textInput>
                    <w:default w:val="[INSERT REFERENCE]"/>
                  </w:textInput>
                </w:ffData>
              </w:fldChar>
            </w:r>
            <w:r>
              <w:instrText xml:space="preserve"> FORMTEXT </w:instrText>
            </w:r>
            <w:r>
              <w:fldChar w:fldCharType="separate"/>
            </w:r>
            <w:r w:rsidR="008053F7">
              <w:rPr>
                <w:noProof/>
              </w:rPr>
              <w:t>[INSERT REFERENCE]</w:t>
            </w:r>
            <w:r>
              <w:fldChar w:fldCharType="end"/>
            </w:r>
            <w:r w:rsidRPr="004020CF">
              <w:t>.</w:t>
            </w:r>
          </w:p>
        </w:tc>
      </w:tr>
    </w:tbl>
    <w:p w14:paraId="15DB4B3C" w14:textId="77777777" w:rsidR="00A17F87" w:rsidRPr="004020CF" w:rsidRDefault="00A17F87" w:rsidP="00A17F87">
      <w:pPr>
        <w:pStyle w:val="ASDEFCONOptionSpace"/>
      </w:pPr>
      <w:bookmarkStart w:id="734" w:name="_Ref343613211"/>
    </w:p>
    <w:p w14:paraId="18E2003C" w14:textId="77777777" w:rsidR="00A17F87" w:rsidRPr="004020CF" w:rsidRDefault="00A17F87" w:rsidP="00A17F87">
      <w:pPr>
        <w:pStyle w:val="SOWHL4-ASDEFCON"/>
      </w:pPr>
      <w:bookmarkStart w:id="735" w:name="_Ref350838807"/>
      <w:r w:rsidRPr="004020CF">
        <w:t>Program</w:t>
      </w:r>
      <w:r>
        <w:t xml:space="preserve"> </w:t>
      </w:r>
      <w:r w:rsidRPr="004020CF">
        <w:t>Activities</w:t>
      </w:r>
      <w:bookmarkEnd w:id="734"/>
      <w:bookmarkEnd w:id="735"/>
    </w:p>
    <w:p w14:paraId="312FC38E"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the</w:t>
      </w:r>
      <w:r>
        <w:t xml:space="preserve"> </w:t>
      </w:r>
      <w:r w:rsidRPr="004020CF">
        <w:t>system</w:t>
      </w:r>
      <w:r>
        <w:t xml:space="preserve"> </w:t>
      </w:r>
      <w:r w:rsidRPr="004020CF">
        <w:t>safety</w:t>
      </w:r>
      <w:r>
        <w:t xml:space="preserve"> </w:t>
      </w:r>
      <w:r w:rsidRPr="004020CF">
        <w:t>program</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SSPP.</w:t>
      </w:r>
    </w:p>
    <w:p w14:paraId="106DFC8D"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Hazard</w:t>
      </w:r>
      <w:r>
        <w:t xml:space="preserve"> </w:t>
      </w:r>
      <w:r w:rsidRPr="004020CF">
        <w:t>Analysis</w:t>
      </w:r>
      <w:r>
        <w:t xml:space="preserve"> </w:t>
      </w:r>
      <w:r w:rsidRPr="004020CF">
        <w:t>Reports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 xml:space="preserve">610 </w:t>
      </w:r>
      <w:r w:rsidRPr="004020CF">
        <w:t>and</w:t>
      </w:r>
      <w:r>
        <w:t xml:space="preserve"> </w:t>
      </w:r>
      <w:r w:rsidRPr="004020CF">
        <w:t>the</w:t>
      </w:r>
      <w:r>
        <w:t xml:space="preserve"> </w:t>
      </w:r>
      <w:r w:rsidRPr="004020CF">
        <w:t>Approved</w:t>
      </w:r>
      <w:r>
        <w:t xml:space="preserve"> </w:t>
      </w:r>
      <w:r w:rsidRPr="004020CF">
        <w:t>SSPP.</w:t>
      </w:r>
    </w:p>
    <w:p w14:paraId="667E5828"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Hazard</w:t>
      </w:r>
      <w:r>
        <w:t xml:space="preserve"> </w:t>
      </w:r>
      <w:r w:rsidRPr="004020CF">
        <w:t>Log</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620</w:t>
      </w:r>
      <w:r w:rsidRPr="004020CF">
        <w:t>.</w:t>
      </w:r>
    </w:p>
    <w:p w14:paraId="1808D372" w14:textId="0A9DAB10" w:rsidR="00A17F87" w:rsidRPr="004020CF" w:rsidRDefault="00A17F87" w:rsidP="00A17F87">
      <w:pPr>
        <w:pStyle w:val="NoteToDrafters-ASDEFCON"/>
        <w:keepNext w:val="0"/>
      </w:pPr>
      <w:r w:rsidRPr="004020CF">
        <w:t>Note</w:t>
      </w:r>
      <w:r>
        <w:t xml:space="preserve"> </w:t>
      </w:r>
      <w:r w:rsidRPr="004020CF">
        <w:t>to</w:t>
      </w:r>
      <w:r>
        <w:t xml:space="preserve"> </w:t>
      </w:r>
      <w:r w:rsidR="00940461">
        <w:t xml:space="preserve">drafters: </w:t>
      </w:r>
      <w:r w:rsidRPr="004020CF">
        <w:t>ADF</w:t>
      </w:r>
      <w:r>
        <w:t xml:space="preserve"> </w:t>
      </w:r>
      <w:r w:rsidRPr="004020CF">
        <w:t>regulatory</w:t>
      </w:r>
      <w:r>
        <w:t xml:space="preserve"> </w:t>
      </w:r>
      <w:r w:rsidRPr="004020CF">
        <w:t>/</w:t>
      </w:r>
      <w:r>
        <w:t xml:space="preserve"> </w:t>
      </w:r>
      <w:r w:rsidRPr="004020CF">
        <w:t>assurance</w:t>
      </w:r>
      <w:r>
        <w:t xml:space="preserve"> </w:t>
      </w:r>
      <w:r w:rsidRPr="004020CF">
        <w:t>authorities</w:t>
      </w:r>
      <w:r>
        <w:t xml:space="preserve"> </w:t>
      </w:r>
      <w:r w:rsidRPr="004020CF">
        <w:t>may</w:t>
      </w:r>
      <w:r>
        <w:t xml:space="preserve"> </w:t>
      </w:r>
      <w:r w:rsidRPr="004020CF">
        <w:t>have</w:t>
      </w:r>
      <w:r>
        <w:t xml:space="preserve"> </w:t>
      </w:r>
      <w:r w:rsidRPr="004020CF">
        <w:t>requirements</w:t>
      </w:r>
      <w:r>
        <w:t xml:space="preserve"> </w:t>
      </w:r>
      <w:r w:rsidRPr="004020CF">
        <w:t>that</w:t>
      </w:r>
      <w:r>
        <w:t xml:space="preserve"> </w:t>
      </w:r>
      <w:r w:rsidRPr="004020CF">
        <w:t>expand</w:t>
      </w:r>
      <w:r>
        <w:t xml:space="preserve"> </w:t>
      </w:r>
      <w:r w:rsidRPr="004020CF">
        <w:t>the</w:t>
      </w:r>
      <w:r>
        <w:t xml:space="preserve"> </w:t>
      </w:r>
      <w:r w:rsidRPr="004020CF">
        <w:t>Safety</w:t>
      </w:r>
      <w:r>
        <w:t xml:space="preserve"> </w:t>
      </w:r>
      <w:r w:rsidRPr="004020CF">
        <w:t>Case</w:t>
      </w:r>
      <w:r>
        <w:t xml:space="preserve"> </w:t>
      </w:r>
      <w:r w:rsidRPr="004020CF">
        <w:t>Report.</w:t>
      </w:r>
      <w:r>
        <w:t xml:space="preserve">  </w:t>
      </w:r>
      <w:r w:rsidRPr="004020CF">
        <w:t>Refer</w:t>
      </w:r>
      <w:r>
        <w:t xml:space="preserve"> </w:t>
      </w:r>
      <w:r w:rsidRPr="004020CF">
        <w:t>to</w:t>
      </w:r>
      <w:r>
        <w:t xml:space="preserve"> </w:t>
      </w:r>
      <w:r w:rsidRPr="004020CF">
        <w:t>the</w:t>
      </w:r>
      <w:r>
        <w:t xml:space="preserve"> </w:t>
      </w:r>
      <w:r w:rsidRPr="004020CF">
        <w:t>applicable</w:t>
      </w:r>
      <w:r>
        <w:t xml:space="preserve"> </w:t>
      </w:r>
      <w:r w:rsidRPr="004020CF">
        <w:t>ADF</w:t>
      </w:r>
      <w:r>
        <w:t xml:space="preserve"> </w:t>
      </w:r>
      <w:r w:rsidRPr="004020CF">
        <w:t>regulatory</w:t>
      </w:r>
      <w:r>
        <w:t xml:space="preserve"> </w:t>
      </w:r>
      <w:r w:rsidRPr="004020CF">
        <w:t>/</w:t>
      </w:r>
      <w:r>
        <w:t xml:space="preserve"> </w:t>
      </w:r>
      <w:r w:rsidRPr="004020CF">
        <w:t>assurance</w:t>
      </w:r>
      <w:r>
        <w:t xml:space="preserve"> </w:t>
      </w:r>
      <w:r w:rsidRPr="004020CF">
        <w:t>framework</w:t>
      </w:r>
      <w:r>
        <w:t xml:space="preserve"> </w:t>
      </w:r>
      <w:r w:rsidRPr="004020CF">
        <w:t>manual</w:t>
      </w:r>
      <w:r>
        <w:t xml:space="preserve"> </w:t>
      </w:r>
      <w:r w:rsidRPr="004020CF">
        <w:t>and</w:t>
      </w:r>
      <w:r>
        <w:t xml:space="preserve"> </w:t>
      </w:r>
      <w:r w:rsidRPr="004020CF">
        <w:t>consult</w:t>
      </w:r>
      <w:r>
        <w:t xml:space="preserve"> </w:t>
      </w:r>
      <w:r w:rsidRPr="004020CF">
        <w:t>with</w:t>
      </w:r>
      <w:r>
        <w:t xml:space="preserve"> </w:t>
      </w:r>
      <w:r w:rsidRPr="004020CF">
        <w:t>the</w:t>
      </w:r>
      <w:r>
        <w:t xml:space="preserve"> </w:t>
      </w:r>
      <w:r w:rsidRPr="004020CF">
        <w:t>applicable</w:t>
      </w:r>
      <w:r>
        <w:t xml:space="preserve"> </w:t>
      </w:r>
      <w:r w:rsidRPr="004020CF">
        <w:t>authority</w:t>
      </w:r>
      <w:r>
        <w:t xml:space="preserve"> </w:t>
      </w:r>
      <w:r w:rsidRPr="004020CF">
        <w:t>and</w:t>
      </w:r>
      <w:r>
        <w:t xml:space="preserve"> </w:t>
      </w:r>
      <w:r w:rsidRPr="004020CF">
        <w:t>CASG</w:t>
      </w:r>
      <w:r>
        <w:t xml:space="preserve"> </w:t>
      </w:r>
      <w:r w:rsidRPr="004020CF">
        <w:t>Chief</w:t>
      </w:r>
      <w:r>
        <w:t xml:space="preserve"> </w:t>
      </w:r>
      <w:r w:rsidRPr="004020CF">
        <w:t>System</w:t>
      </w:r>
      <w:r>
        <w:t xml:space="preserve">s </w:t>
      </w:r>
      <w:r w:rsidRPr="004020CF">
        <w:t>Engineer</w:t>
      </w:r>
      <w:r>
        <w:t xml:space="preserve"> </w:t>
      </w:r>
      <w:r w:rsidRPr="004020CF">
        <w:t>Branch</w:t>
      </w:r>
      <w:r>
        <w:t xml:space="preserve"> </w:t>
      </w:r>
      <w:r w:rsidRPr="004020CF">
        <w:t>for</w:t>
      </w:r>
      <w:r>
        <w:t xml:space="preserve"> </w:t>
      </w:r>
      <w:r w:rsidRPr="004020CF">
        <w:t>further</w:t>
      </w:r>
      <w:r>
        <w:t xml:space="preserve"> </w:t>
      </w:r>
      <w:r w:rsidRPr="004020CF">
        <w:t>information.</w:t>
      </w:r>
    </w:p>
    <w:p w14:paraId="25A478E2" w14:textId="790039C0" w:rsidR="00A17F87" w:rsidRPr="004020CF" w:rsidRDefault="00A17F87" w:rsidP="00A17F87">
      <w:pPr>
        <w:pStyle w:val="NoteToDrafters-ASDEFCON"/>
      </w:pPr>
      <w:r w:rsidRPr="004020CF">
        <w:t>Requirements</w:t>
      </w:r>
      <w:r>
        <w:t xml:space="preserve"> </w:t>
      </w:r>
      <w:r w:rsidRPr="004020CF">
        <w:t>for</w:t>
      </w:r>
      <w:r>
        <w:t xml:space="preserve"> </w:t>
      </w:r>
      <w:r w:rsidRPr="004020CF">
        <w:t>Australian</w:t>
      </w:r>
      <w:r>
        <w:t xml:space="preserve"> </w:t>
      </w:r>
      <w:r w:rsidRPr="004020CF">
        <w:t>design</w:t>
      </w:r>
      <w:r>
        <w:t xml:space="preserve"> </w:t>
      </w:r>
      <w:r w:rsidRPr="004020CF">
        <w:t>registration</w:t>
      </w:r>
      <w:r>
        <w:t xml:space="preserve"> </w:t>
      </w:r>
      <w:r w:rsidRPr="004020CF">
        <w:t>must</w:t>
      </w:r>
      <w:r>
        <w:t xml:space="preserve"> </w:t>
      </w:r>
      <w:r w:rsidRPr="004020CF">
        <w:t>be</w:t>
      </w:r>
      <w:r>
        <w:t xml:space="preserve"> </w:t>
      </w:r>
      <w:r w:rsidRPr="004020CF">
        <w:t>included</w:t>
      </w:r>
      <w:r>
        <w:t xml:space="preserve"> </w:t>
      </w:r>
      <w:r w:rsidRPr="004020CF">
        <w:t>in</w:t>
      </w:r>
      <w:r>
        <w:t xml:space="preserve"> </w:t>
      </w:r>
      <w:r w:rsidRPr="004020CF">
        <w:t>the</w:t>
      </w:r>
      <w:r>
        <w:t xml:space="preserve"> </w:t>
      </w:r>
      <w:r w:rsidRPr="004020CF">
        <w:t>FPS,</w:t>
      </w:r>
      <w:r>
        <w:t xml:space="preserve"> </w:t>
      </w:r>
      <w:r w:rsidRPr="004020CF">
        <w:t>if</w:t>
      </w:r>
      <w:r>
        <w:t xml:space="preserve"> </w:t>
      </w:r>
      <w:r w:rsidRPr="004020CF">
        <w:t>applicable.</w:t>
      </w:r>
      <w:r>
        <w:t xml:space="preserve">  </w:t>
      </w:r>
      <w:r w:rsidRPr="004020CF">
        <w:t>Refer</w:t>
      </w:r>
      <w:r>
        <w:t xml:space="preserve"> </w:t>
      </w:r>
      <w:r w:rsidRPr="004020CF">
        <w:t>to</w:t>
      </w:r>
      <w:r>
        <w:t xml:space="preserve"> </w:t>
      </w:r>
      <w:r w:rsidRPr="004020CF">
        <w:t>the</w:t>
      </w:r>
      <w:r>
        <w:t xml:space="preserve"> </w:t>
      </w:r>
      <w:r w:rsidRPr="004020CF">
        <w:t>SOW</w:t>
      </w:r>
      <w:r>
        <w:t xml:space="preserve"> </w:t>
      </w:r>
      <w:r w:rsidRPr="004020CF">
        <w:t>Tailoring</w:t>
      </w:r>
      <w:r>
        <w:t xml:space="preserve"> </w:t>
      </w:r>
      <w:r w:rsidRPr="004020CF">
        <w:t>Guide</w:t>
      </w:r>
      <w:r>
        <w:t xml:space="preserve"> </w:t>
      </w:r>
      <w:r w:rsidRPr="004020CF">
        <w:t>for</w:t>
      </w:r>
      <w:r>
        <w:t xml:space="preserve"> </w:t>
      </w:r>
      <w:r w:rsidRPr="004020CF">
        <w:t>guidance.</w:t>
      </w:r>
    </w:p>
    <w:p w14:paraId="31BE3FFB" w14:textId="77777777" w:rsidR="00A17F87" w:rsidRPr="004020CF" w:rsidRDefault="00A17F87" w:rsidP="00A17F87">
      <w:pPr>
        <w:pStyle w:val="SOWTL5-ASDEFCON"/>
      </w:pPr>
      <w:bookmarkStart w:id="736" w:name="_Ref343625440"/>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Safety</w:t>
      </w:r>
      <w:r>
        <w:t xml:space="preserve"> </w:t>
      </w:r>
      <w:r w:rsidRPr="004020CF">
        <w:t>Case</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65</w:t>
      </w:r>
      <w:r w:rsidRPr="004020CF">
        <w:t>0.</w:t>
      </w:r>
    </w:p>
    <w:p w14:paraId="6AA95DC4" w14:textId="2241587B"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A</w:t>
      </w:r>
      <w:r>
        <w:t xml:space="preserve"> </w:t>
      </w:r>
      <w:r w:rsidRPr="004020CF">
        <w:t>SCR</w:t>
      </w:r>
      <w:r>
        <w:t xml:space="preserve"> </w:t>
      </w:r>
      <w:r w:rsidRPr="004020CF">
        <w:t>may</w:t>
      </w:r>
      <w:r>
        <w:t xml:space="preserve"> </w:t>
      </w:r>
      <w:r w:rsidRPr="004020CF">
        <w:t>also</w:t>
      </w:r>
      <w:r>
        <w:t xml:space="preserve"> </w:t>
      </w:r>
      <w:r w:rsidRPr="004020CF">
        <w:t>be</w:t>
      </w:r>
      <w:r>
        <w:t xml:space="preserve"> </w:t>
      </w:r>
      <w:r w:rsidRPr="004020CF">
        <w:t>prepared</w:t>
      </w:r>
      <w:r>
        <w:t xml:space="preserve"> </w:t>
      </w:r>
      <w:r w:rsidRPr="004020CF">
        <w:t>for</w:t>
      </w:r>
      <w:r>
        <w:t xml:space="preserve"> </w:t>
      </w:r>
      <w:r w:rsidRPr="004020CF">
        <w:t>major</w:t>
      </w:r>
      <w:r>
        <w:t xml:space="preserve"> </w:t>
      </w:r>
      <w:r w:rsidRPr="004020CF">
        <w:t>Support</w:t>
      </w:r>
      <w:r>
        <w:t xml:space="preserve"> </w:t>
      </w:r>
      <w:r w:rsidRPr="004020CF">
        <w:t>System</w:t>
      </w:r>
      <w:r>
        <w:t xml:space="preserve"> </w:t>
      </w:r>
      <w:r w:rsidRPr="004020CF">
        <w:t>Components</w:t>
      </w:r>
      <w:r>
        <w:t xml:space="preserve"> </w:t>
      </w:r>
      <w:r w:rsidRPr="004020CF">
        <w:t>such</w:t>
      </w:r>
      <w:r>
        <w:t xml:space="preserve"> </w:t>
      </w:r>
      <w:r w:rsidRPr="004020CF">
        <w:t>as</w:t>
      </w:r>
      <w:r>
        <w:t xml:space="preserve"> </w:t>
      </w:r>
      <w:r w:rsidRPr="004020CF">
        <w:t>Mission</w:t>
      </w:r>
      <w:r>
        <w:t xml:space="preserve"> </w:t>
      </w:r>
      <w:r w:rsidRPr="004020CF">
        <w:t>System</w:t>
      </w:r>
      <w:r>
        <w:t xml:space="preserve"> </w:t>
      </w:r>
      <w:r w:rsidRPr="004020CF">
        <w:t>simulators,</w:t>
      </w:r>
      <w:r>
        <w:t xml:space="preserve"> </w:t>
      </w:r>
      <w:r w:rsidRPr="004020CF">
        <w:t>and</w:t>
      </w:r>
      <w:r>
        <w:t xml:space="preserve"> </w:t>
      </w:r>
      <w:r w:rsidRPr="004020CF">
        <w:t>the</w:t>
      </w:r>
      <w:r>
        <w:t xml:space="preserve"> </w:t>
      </w:r>
      <w:r w:rsidRPr="004020CF">
        <w:t>above</w:t>
      </w:r>
      <w:r>
        <w:t xml:space="preserve"> </w:t>
      </w:r>
      <w:r w:rsidRPr="004020CF">
        <w:t>clause</w:t>
      </w:r>
      <w:r>
        <w:t xml:space="preserve"> </w:t>
      </w:r>
      <w:r w:rsidRPr="004020CF">
        <w:t>may</w:t>
      </w:r>
      <w:r>
        <w:t xml:space="preserve"> </w:t>
      </w:r>
      <w:r w:rsidRPr="004020CF">
        <w:t>be</w:t>
      </w:r>
      <w:r>
        <w:t xml:space="preserve"> </w:t>
      </w:r>
      <w:r w:rsidRPr="004020CF">
        <w:t>duplicated</w:t>
      </w:r>
      <w:r>
        <w:t xml:space="preserve"> </w:t>
      </w:r>
      <w:r w:rsidRPr="004020CF">
        <w:t>and</w:t>
      </w:r>
      <w:r>
        <w:t xml:space="preserve"> </w:t>
      </w:r>
      <w:r w:rsidRPr="004020CF">
        <w:t>amended</w:t>
      </w:r>
      <w:r>
        <w:t xml:space="preserve"> </w:t>
      </w:r>
      <w:r w:rsidRPr="004020CF">
        <w:t>for</w:t>
      </w:r>
      <w:r>
        <w:t xml:space="preserve"> </w:t>
      </w:r>
      <w:r w:rsidRPr="004020CF">
        <w:t>each</w:t>
      </w:r>
      <w:r>
        <w:t xml:space="preserve"> </w:t>
      </w:r>
      <w:r w:rsidRPr="004020CF">
        <w:t>specific</w:t>
      </w:r>
      <w:r>
        <w:t xml:space="preserve"> </w:t>
      </w:r>
      <w:r w:rsidRPr="004020CF">
        <w:t>system.</w:t>
      </w:r>
      <w:r>
        <w:t xml:space="preserve">  </w:t>
      </w:r>
      <w:r w:rsidRPr="004020CF">
        <w:t>Alternatively,</w:t>
      </w:r>
      <w:r>
        <w:t xml:space="preserve"> </w:t>
      </w:r>
      <w:r w:rsidRPr="004020CF">
        <w:t>a</w:t>
      </w:r>
      <w:r>
        <w:t xml:space="preserve"> </w:t>
      </w:r>
      <w:r w:rsidRPr="004020CF">
        <w:t>Materiel</w:t>
      </w:r>
      <w:r>
        <w:t xml:space="preserve"> </w:t>
      </w:r>
      <w:r w:rsidRPr="004020CF">
        <w:t>Safety</w:t>
      </w:r>
      <w:r>
        <w:t xml:space="preserve"> </w:t>
      </w:r>
      <w:r w:rsidRPr="004020CF">
        <w:t>Assessment</w:t>
      </w:r>
      <w:r>
        <w:t xml:space="preserve"> </w:t>
      </w:r>
      <w:r w:rsidRPr="004020CF">
        <w:t>may</w:t>
      </w:r>
      <w:r>
        <w:t xml:space="preserve"> </w:t>
      </w:r>
      <w:r w:rsidRPr="004020CF">
        <w:t>be</w:t>
      </w:r>
      <w:r>
        <w:t xml:space="preserve"> </w:t>
      </w:r>
      <w:r w:rsidRPr="004020CF">
        <w:t>sufficient,</w:t>
      </w:r>
      <w:r>
        <w:t xml:space="preserve"> </w:t>
      </w:r>
      <w:r w:rsidRPr="004020CF">
        <w:t>which</w:t>
      </w:r>
      <w:r>
        <w:t xml:space="preserve"> </w:t>
      </w:r>
      <w:r w:rsidRPr="004020CF">
        <w:t>can</w:t>
      </w:r>
      <w:r>
        <w:t xml:space="preserve"> </w:t>
      </w:r>
      <w:r w:rsidRPr="004020CF">
        <w:t>be</w:t>
      </w:r>
      <w:r>
        <w:t xml:space="preserve"> </w:t>
      </w:r>
      <w:r w:rsidRPr="004020CF">
        <w:t>included</w:t>
      </w:r>
      <w:r>
        <w:t xml:space="preserve"> </w:t>
      </w:r>
      <w:r w:rsidRPr="004020CF">
        <w:t>with</w:t>
      </w:r>
      <w:r>
        <w:t xml:space="preserve"> </w:t>
      </w:r>
      <w:r w:rsidRPr="004020CF">
        <w:t>clauses</w:t>
      </w:r>
      <w:r>
        <w:t xml:space="preserve"> </w:t>
      </w:r>
      <w:r w:rsidRPr="004020CF">
        <w:t>and</w:t>
      </w:r>
      <w:r>
        <w:t xml:space="preserve"> </w:t>
      </w:r>
      <w:r w:rsidRPr="004020CF">
        <w:t>the</w:t>
      </w:r>
      <w:r>
        <w:t xml:space="preserve"> </w:t>
      </w:r>
      <w:r w:rsidRPr="004020CF">
        <w:t>DID</w:t>
      </w:r>
      <w:r>
        <w:t xml:space="preserve"> </w:t>
      </w:r>
      <w:r w:rsidRPr="004020CF">
        <w:t>copied</w:t>
      </w:r>
      <w:r>
        <w:t xml:space="preserve"> </w:t>
      </w:r>
      <w:r w:rsidRPr="004020CF">
        <w:t>from</w:t>
      </w:r>
      <w:r>
        <w:t xml:space="preserve"> </w:t>
      </w:r>
      <w:r w:rsidRPr="004020CF">
        <w:t>ASDEFCON</w:t>
      </w:r>
      <w:r>
        <w:t xml:space="preserve"> </w:t>
      </w:r>
      <w:r w:rsidRPr="004020CF">
        <w:t>(Complex</w:t>
      </w:r>
      <w:r>
        <w:t xml:space="preserve"> </w:t>
      </w:r>
      <w:r w:rsidRPr="004020CF">
        <w:t>Materiel)</w:t>
      </w:r>
      <w:r>
        <w:t xml:space="preserve"> </w:t>
      </w:r>
      <w:r w:rsidRPr="004020CF">
        <w:t>Volume</w:t>
      </w:r>
      <w:r>
        <w:t xml:space="preserve"> </w:t>
      </w:r>
      <w:r w:rsidRPr="004020CF">
        <w:t>2.</w:t>
      </w:r>
    </w:p>
    <w:bookmarkEnd w:id="736"/>
    <w:p w14:paraId="7E7F2362" w14:textId="44BA43F4"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for</w:t>
      </w:r>
      <w:r>
        <w:t xml:space="preserve"> </w:t>
      </w:r>
      <w:r w:rsidRPr="004020CF">
        <w:t>each</w:t>
      </w:r>
      <w:r>
        <w:t xml:space="preserve"> </w:t>
      </w:r>
      <w:r w:rsidRPr="004020CF">
        <w:t>Configuration</w:t>
      </w:r>
      <w:r>
        <w:t xml:space="preserve"> </w:t>
      </w:r>
      <w:r w:rsidRPr="004020CF">
        <w:t>Item</w:t>
      </w:r>
      <w:r>
        <w:t xml:space="preserve"> </w:t>
      </w:r>
      <w:r w:rsidRPr="004020CF">
        <w:t>(CI)</w:t>
      </w:r>
      <w:r>
        <w:t xml:space="preserve"> </w:t>
      </w:r>
      <w:r w:rsidRPr="004020CF">
        <w:t>offered</w:t>
      </w:r>
      <w:r>
        <w:t xml:space="preserve"> </w:t>
      </w:r>
      <w:r w:rsidRPr="004020CF">
        <w:t>for</w:t>
      </w:r>
      <w:r>
        <w:t xml:space="preserve"> </w:t>
      </w:r>
      <w:r w:rsidRPr="004020CF">
        <w:t>Acceptance,</w:t>
      </w:r>
      <w:r>
        <w:t xml:space="preserve"> </w:t>
      </w:r>
      <w:r w:rsidRPr="004020CF">
        <w:t>provide</w:t>
      </w:r>
      <w:r>
        <w:t xml:space="preserve"> </w:t>
      </w:r>
      <w:r w:rsidRPr="004020CF">
        <w:t>the</w:t>
      </w:r>
      <w:r>
        <w:t xml:space="preserve"> </w:t>
      </w:r>
      <w:r w:rsidRPr="004020CF">
        <w:t>Materiel</w:t>
      </w:r>
      <w:r>
        <w:t xml:space="preserve"> </w:t>
      </w:r>
      <w:r w:rsidRPr="004020CF">
        <w:t>Safety</w:t>
      </w:r>
      <w:r>
        <w:t xml:space="preserve"> </w:t>
      </w:r>
      <w:r w:rsidRPr="004020CF">
        <w:t>information</w:t>
      </w:r>
      <w:r>
        <w:t xml:space="preserve"> </w:t>
      </w:r>
      <w:r w:rsidRPr="004020CF">
        <w:t>(eg,</w:t>
      </w:r>
      <w:r>
        <w:t xml:space="preserve"> </w:t>
      </w:r>
      <w:r w:rsidRPr="004020CF">
        <w:t>Safety</w:t>
      </w:r>
      <w:r>
        <w:t xml:space="preserve"> </w:t>
      </w:r>
      <w:r w:rsidRPr="004020CF">
        <w:t>Case</w:t>
      </w:r>
      <w:r>
        <w:t xml:space="preserve"> </w:t>
      </w:r>
      <w:r w:rsidRPr="004020CF">
        <w:t>Report,</w:t>
      </w:r>
      <w:r>
        <w:t xml:space="preserve"> </w:t>
      </w:r>
      <w:r w:rsidRPr="004020CF">
        <w:t>copies</w:t>
      </w:r>
      <w:r>
        <w:t xml:space="preserve"> </w:t>
      </w:r>
      <w:r w:rsidRPr="004020CF">
        <w:t>of</w:t>
      </w:r>
      <w:r>
        <w:t xml:space="preserve"> </w:t>
      </w:r>
      <w:r w:rsidRPr="004020CF">
        <w:t>Australian</w:t>
      </w:r>
      <w:r>
        <w:t xml:space="preserve"> </w:t>
      </w:r>
      <w:r w:rsidRPr="004020CF">
        <w:t>design</w:t>
      </w:r>
      <w:r>
        <w:t xml:space="preserve"> </w:t>
      </w:r>
      <w:r w:rsidRPr="004020CF">
        <w:t>registration</w:t>
      </w:r>
      <w:r>
        <w:t xml:space="preserve"> </w:t>
      </w:r>
      <w:r w:rsidRPr="004020CF">
        <w:t>documents</w:t>
      </w:r>
      <w:r>
        <w:t xml:space="preserve"> </w:t>
      </w:r>
      <w:r w:rsidRPr="004020CF">
        <w:t>and</w:t>
      </w:r>
      <w:r>
        <w:t xml:space="preserve"> </w:t>
      </w:r>
      <w:r w:rsidRPr="004020CF">
        <w:t>other</w:t>
      </w:r>
      <w:r>
        <w:t xml:space="preserve"> </w:t>
      </w:r>
      <w:r w:rsidRPr="004020CF">
        <w:t>certifications,</w:t>
      </w:r>
      <w:r>
        <w:t xml:space="preserve"> </w:t>
      </w:r>
      <w:r w:rsidRPr="004020CF">
        <w:t>equipment</w:t>
      </w:r>
      <w:r>
        <w:t xml:space="preserve"> </w:t>
      </w:r>
      <w:r w:rsidRPr="004020CF">
        <w:t>operator</w:t>
      </w:r>
      <w:r>
        <w:t xml:space="preserve"> </w:t>
      </w:r>
      <w:r w:rsidRPr="004020CF">
        <w:t>manuals,</w:t>
      </w:r>
      <w:r>
        <w:t xml:space="preserve"> </w:t>
      </w:r>
      <w:r w:rsidRPr="004020CF">
        <w:t>analysis</w:t>
      </w:r>
      <w:r>
        <w:t xml:space="preserve"> </w:t>
      </w:r>
      <w:r w:rsidRPr="004020CF">
        <w:t>results,</w:t>
      </w:r>
      <w:r>
        <w:t xml:space="preserve"> </w:t>
      </w:r>
      <w:r w:rsidRPr="004020CF">
        <w:t>calibration</w:t>
      </w:r>
      <w:r>
        <w:t xml:space="preserve"> </w:t>
      </w:r>
      <w:r w:rsidRPr="004020CF">
        <w:t>records</w:t>
      </w:r>
      <w:r>
        <w:t xml:space="preserve"> </w:t>
      </w:r>
      <w:r w:rsidRPr="004020CF">
        <w:t>and</w:t>
      </w:r>
      <w:r>
        <w:t xml:space="preserve"> </w:t>
      </w:r>
      <w:r w:rsidRPr="004020CF">
        <w:t>test</w:t>
      </w:r>
      <w:r>
        <w:t xml:space="preserve"> </w:t>
      </w:r>
      <w:r w:rsidRPr="004020CF">
        <w:t>reports)</w:t>
      </w:r>
      <w:r>
        <w:t xml:space="preserve"> </w:t>
      </w:r>
      <w:r w:rsidRPr="004020CF">
        <w:t>necessary</w:t>
      </w:r>
      <w:r>
        <w:t xml:space="preserve"> </w:t>
      </w:r>
      <w:r w:rsidRPr="004020CF">
        <w:t>to</w:t>
      </w:r>
      <w:r>
        <w:t xml:space="preserve"> </w:t>
      </w:r>
      <w:r w:rsidRPr="004020CF">
        <w:t>address</w:t>
      </w:r>
      <w:r>
        <w:t xml:space="preserve"> </w:t>
      </w:r>
      <w:r w:rsidRPr="004020CF">
        <w:t>the</w:t>
      </w:r>
      <w:r>
        <w:t xml:space="preserve"> </w:t>
      </w:r>
      <w:r w:rsidRPr="004020CF">
        <w:t>requirements</w:t>
      </w:r>
      <w:r>
        <w:t xml:space="preserve"> </w:t>
      </w:r>
      <w:r w:rsidRPr="004020CF">
        <w:t>of</w:t>
      </w:r>
      <w:r>
        <w:t xml:space="preserve"> </w:t>
      </w:r>
      <w:r w:rsidRPr="004020CF">
        <w:t>clause</w:t>
      </w:r>
      <w:r>
        <w:t xml:space="preserve"> </w:t>
      </w:r>
      <w:r w:rsidRPr="004020CF">
        <w:t>12.4.15</w:t>
      </w:r>
      <w:r>
        <w:t xml:space="preserve"> </w:t>
      </w:r>
      <w:r w:rsidRPr="004020CF">
        <w:t>of</w:t>
      </w:r>
      <w:r>
        <w:t xml:space="preserve"> </w:t>
      </w:r>
      <w:r w:rsidRPr="004020CF">
        <w:t>the</w:t>
      </w:r>
      <w:r>
        <w:t xml:space="preserve"> </w:t>
      </w:r>
      <w:r w:rsidRPr="004020CF">
        <w:t>COC.</w:t>
      </w:r>
    </w:p>
    <w:p w14:paraId="6E7D581E" w14:textId="77777777" w:rsidR="00A17F87" w:rsidRPr="004020CF" w:rsidRDefault="00A17F87" w:rsidP="00A17F87">
      <w:pPr>
        <w:pStyle w:val="SOWHL4-ASDEFCON"/>
      </w:pPr>
      <w:r w:rsidRPr="004020CF">
        <w:t>System</w:t>
      </w:r>
      <w:r>
        <w:t xml:space="preserve"> </w:t>
      </w:r>
      <w:r w:rsidRPr="004020CF">
        <w:t>Safety</w:t>
      </w:r>
      <w:r>
        <w:t xml:space="preserve"> </w:t>
      </w:r>
      <w:r w:rsidRPr="004020CF">
        <w:t>Working</w:t>
      </w:r>
      <w:r>
        <w:t xml:space="preserve"> </w:t>
      </w:r>
      <w:r w:rsidRPr="004020CF">
        <w:t>Group</w:t>
      </w:r>
      <w:r>
        <w:t xml:space="preserve"> </w:t>
      </w:r>
      <w:r w:rsidRPr="004020CF">
        <w:t>(Optional)</w:t>
      </w:r>
    </w:p>
    <w:p w14:paraId="59AA57EE" w14:textId="738B1A4B"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Include</w:t>
      </w:r>
      <w:r>
        <w:t xml:space="preserve"> </w:t>
      </w:r>
      <w:r w:rsidRPr="004020CF">
        <w:t>this</w:t>
      </w:r>
      <w:r>
        <w:t xml:space="preserve"> </w:t>
      </w:r>
      <w:r w:rsidRPr="004020CF">
        <w:t>optional</w:t>
      </w:r>
      <w:r>
        <w:t xml:space="preserve"> </w:t>
      </w:r>
      <w:r w:rsidRPr="004020CF">
        <w:t>clause</w:t>
      </w:r>
      <w:r>
        <w:t xml:space="preserve"> </w:t>
      </w:r>
      <w:r w:rsidRPr="004020CF">
        <w:t>when</w:t>
      </w:r>
      <w:r>
        <w:t xml:space="preserve"> </w:t>
      </w:r>
      <w:r w:rsidRPr="004020CF">
        <w:t>a</w:t>
      </w:r>
      <w:r>
        <w:t xml:space="preserve"> </w:t>
      </w:r>
      <w:r w:rsidRPr="004020CF">
        <w:t>System</w:t>
      </w:r>
      <w:r>
        <w:t xml:space="preserve"> </w:t>
      </w:r>
      <w:r w:rsidRPr="004020CF">
        <w:t>Safety</w:t>
      </w:r>
      <w:r>
        <w:t xml:space="preserve"> </w:t>
      </w:r>
      <w:r w:rsidRPr="004020CF">
        <w:t>Working</w:t>
      </w:r>
      <w:r>
        <w:t xml:space="preserve"> </w:t>
      </w:r>
      <w:r w:rsidRPr="004020CF">
        <w:t>Group</w:t>
      </w:r>
      <w:r>
        <w:t xml:space="preserve"> </w:t>
      </w:r>
      <w:r w:rsidRPr="004020CF">
        <w:t>is</w:t>
      </w:r>
      <w:r>
        <w:t xml:space="preserve"> </w:t>
      </w:r>
      <w:r w:rsidRPr="004020CF">
        <w:t>required.</w:t>
      </w:r>
      <w:r>
        <w:t xml:space="preserve">  </w:t>
      </w:r>
      <w:r w:rsidRPr="004020CF">
        <w:t>Refer</w:t>
      </w:r>
      <w:r>
        <w:t xml:space="preserve"> </w:t>
      </w:r>
      <w:r w:rsidRPr="004020CF">
        <w:t>also</w:t>
      </w:r>
      <w:r>
        <w:t xml:space="preserve"> </w:t>
      </w:r>
      <w:r w:rsidRPr="004020CF">
        <w:t>to</w:t>
      </w:r>
      <w:r>
        <w:t xml:space="preserve"> </w:t>
      </w:r>
      <w:r w:rsidRPr="004020CF">
        <w:t>the</w:t>
      </w:r>
      <w:r>
        <w:t xml:space="preserve"> </w:t>
      </w:r>
      <w:r w:rsidRPr="004020CF">
        <w:t>SOW</w:t>
      </w:r>
      <w:r>
        <w:t xml:space="preserve"> </w:t>
      </w:r>
      <w:r w:rsidRPr="004020CF">
        <w:t>Tailoring</w:t>
      </w:r>
      <w:r>
        <w:t xml:space="preserve"> </w:t>
      </w:r>
      <w:r w:rsidRPr="004020CF">
        <w:t>Guide.</w:t>
      </w:r>
    </w:p>
    <w:p w14:paraId="76FC27FD"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establish,</w:t>
      </w:r>
      <w:r>
        <w:t xml:space="preserve"> </w:t>
      </w:r>
      <w:r w:rsidRPr="004020CF">
        <w:t>coordinate</w:t>
      </w:r>
      <w:r>
        <w:t xml:space="preserve"> </w:t>
      </w:r>
      <w:r w:rsidRPr="004020CF">
        <w:t>and</w:t>
      </w:r>
      <w:r>
        <w:t xml:space="preserve"> </w:t>
      </w:r>
      <w:r w:rsidRPr="004020CF">
        <w:t>participate</w:t>
      </w:r>
      <w:r>
        <w:t xml:space="preserve"> </w:t>
      </w:r>
      <w:r w:rsidRPr="004020CF">
        <w:t>in</w:t>
      </w:r>
      <w:r>
        <w:t xml:space="preserve"> </w:t>
      </w:r>
      <w:r w:rsidRPr="004020CF">
        <w:t>a</w:t>
      </w:r>
      <w:r>
        <w:t xml:space="preserve"> </w:t>
      </w:r>
      <w:r w:rsidRPr="004020CF">
        <w:t>System</w:t>
      </w:r>
      <w:r>
        <w:t xml:space="preserve"> </w:t>
      </w:r>
      <w:r w:rsidRPr="004020CF">
        <w:t>Safety</w:t>
      </w:r>
      <w:r>
        <w:t xml:space="preserve"> </w:t>
      </w:r>
      <w:r w:rsidRPr="004020CF">
        <w:t>Working</w:t>
      </w:r>
      <w:r>
        <w:t xml:space="preserve"> </w:t>
      </w:r>
      <w:r w:rsidRPr="004020CF">
        <w:t>Group</w:t>
      </w:r>
      <w:r>
        <w:t xml:space="preserve"> </w:t>
      </w:r>
      <w:r w:rsidRPr="004020CF">
        <w:t>(SSWG)</w:t>
      </w:r>
      <w:r>
        <w:t xml:space="preserve"> </w:t>
      </w:r>
      <w:r w:rsidRPr="004020CF">
        <w:t>in</w:t>
      </w:r>
      <w:r>
        <w:t xml:space="preserve"> </w:t>
      </w:r>
      <w:r w:rsidRPr="004020CF">
        <w:t>order</w:t>
      </w:r>
      <w:r>
        <w:t xml:space="preserve"> </w:t>
      </w:r>
      <w:r w:rsidRPr="004020CF">
        <w:t>to:</w:t>
      </w:r>
    </w:p>
    <w:p w14:paraId="42970FA5" w14:textId="77777777" w:rsidR="00A17F87" w:rsidRPr="004020CF" w:rsidRDefault="00A17F87" w:rsidP="00A17F87">
      <w:pPr>
        <w:pStyle w:val="SOWSubL1-ASDEFCON"/>
      </w:pPr>
      <w:r w:rsidRPr="004020CF">
        <w:t>plan</w:t>
      </w:r>
      <w:r>
        <w:t xml:space="preserve"> </w:t>
      </w:r>
      <w:r w:rsidRPr="004020CF">
        <w:t>and</w:t>
      </w:r>
      <w:r>
        <w:t xml:space="preserve"> </w:t>
      </w:r>
      <w:r w:rsidRPr="004020CF">
        <w:t>coordinate</w:t>
      </w:r>
      <w:r>
        <w:t xml:space="preserve"> </w:t>
      </w:r>
      <w:r w:rsidRPr="004020CF">
        <w:t>System</w:t>
      </w:r>
      <w:r>
        <w:t xml:space="preserve"> </w:t>
      </w:r>
      <w:r w:rsidRPr="004020CF">
        <w:t>Safety</w:t>
      </w:r>
      <w:r>
        <w:t xml:space="preserve"> </w:t>
      </w:r>
      <w:r w:rsidRPr="004020CF">
        <w:t>requirements;</w:t>
      </w:r>
    </w:p>
    <w:p w14:paraId="383FF4CC" w14:textId="77777777" w:rsidR="00A17F87" w:rsidRPr="004020CF" w:rsidRDefault="00A17F87" w:rsidP="00A17F87">
      <w:pPr>
        <w:pStyle w:val="SOWSubL1-ASDEFCON"/>
      </w:pPr>
      <w:r w:rsidRPr="004020CF">
        <w:t>present</w:t>
      </w:r>
      <w:r>
        <w:t xml:space="preserve"> </w:t>
      </w:r>
      <w:r w:rsidRPr="004020CF">
        <w:t>the</w:t>
      </w:r>
      <w:r>
        <w:t xml:space="preserve"> </w:t>
      </w:r>
      <w:r w:rsidRPr="004020CF">
        <w:t>Contractor’s</w:t>
      </w:r>
      <w:r>
        <w:t xml:space="preserve"> </w:t>
      </w:r>
      <w:r w:rsidRPr="004020CF">
        <w:t>System</w:t>
      </w:r>
      <w:r>
        <w:t xml:space="preserve"> </w:t>
      </w:r>
      <w:r w:rsidRPr="004020CF">
        <w:t>Safety</w:t>
      </w:r>
      <w:r>
        <w:t xml:space="preserve"> </w:t>
      </w:r>
      <w:r w:rsidRPr="004020CF">
        <w:t>program</w:t>
      </w:r>
      <w:r>
        <w:t xml:space="preserve"> </w:t>
      </w:r>
      <w:r w:rsidRPr="004020CF">
        <w:t>status;</w:t>
      </w:r>
    </w:p>
    <w:p w14:paraId="089F175F" w14:textId="77777777" w:rsidR="00A17F87" w:rsidRPr="004020CF" w:rsidRDefault="00A17F87" w:rsidP="00A17F87">
      <w:pPr>
        <w:pStyle w:val="SOWSubL1-ASDEFCON"/>
      </w:pPr>
      <w:r w:rsidRPr="004020CF">
        <w:t>summarise</w:t>
      </w:r>
      <w:r>
        <w:t xml:space="preserve"> </w:t>
      </w:r>
      <w:r w:rsidRPr="004020CF">
        <w:t>hazard</w:t>
      </w:r>
      <w:r>
        <w:t xml:space="preserve"> </w:t>
      </w:r>
      <w:r w:rsidRPr="004020CF">
        <w:t>analysis,</w:t>
      </w:r>
      <w:r>
        <w:t xml:space="preserve"> </w:t>
      </w:r>
      <w:r w:rsidRPr="004020CF">
        <w:t>including</w:t>
      </w:r>
      <w:r>
        <w:t xml:space="preserve"> </w:t>
      </w:r>
      <w:r w:rsidRPr="004020CF">
        <w:t>the</w:t>
      </w:r>
      <w:r>
        <w:t xml:space="preserve"> </w:t>
      </w:r>
      <w:r w:rsidRPr="004020CF">
        <w:t>identification</w:t>
      </w:r>
      <w:r>
        <w:t xml:space="preserve"> </w:t>
      </w:r>
      <w:r w:rsidRPr="004020CF">
        <w:t>of</w:t>
      </w:r>
      <w:r>
        <w:t xml:space="preserve"> </w:t>
      </w:r>
      <w:r w:rsidRPr="004020CF">
        <w:t>problems,</w:t>
      </w:r>
      <w:r>
        <w:t xml:space="preserve"> </w:t>
      </w:r>
      <w:r w:rsidRPr="004020CF">
        <w:t>status</w:t>
      </w:r>
      <w:r>
        <w:t xml:space="preserve"> </w:t>
      </w:r>
      <w:r w:rsidRPr="004020CF">
        <w:t>of</w:t>
      </w:r>
      <w:r>
        <w:t xml:space="preserve"> </w:t>
      </w:r>
      <w:r w:rsidRPr="004020CF">
        <w:t>resolution,</w:t>
      </w:r>
      <w:r>
        <w:t xml:space="preserve"> </w:t>
      </w:r>
      <w:r w:rsidRPr="004020CF">
        <w:t>and</w:t>
      </w:r>
      <w:r>
        <w:t xml:space="preserve"> </w:t>
      </w:r>
      <w:r w:rsidRPr="004020CF">
        <w:t>the</w:t>
      </w:r>
      <w:r>
        <w:t xml:space="preserve"> </w:t>
      </w:r>
      <w:r w:rsidRPr="004020CF">
        <w:t>residual</w:t>
      </w:r>
      <w:r>
        <w:t xml:space="preserve"> </w:t>
      </w:r>
      <w:r w:rsidRPr="004020CF">
        <w:t>risk;</w:t>
      </w:r>
    </w:p>
    <w:p w14:paraId="5A504225" w14:textId="77777777" w:rsidR="00A17F87" w:rsidRPr="004020CF" w:rsidRDefault="00A17F87" w:rsidP="00A17F87">
      <w:pPr>
        <w:pStyle w:val="SOWSubL1-ASDEFCON"/>
      </w:pPr>
      <w:r w:rsidRPr="004020CF">
        <w:t>identify</w:t>
      </w:r>
      <w:r>
        <w:t xml:space="preserve"> </w:t>
      </w:r>
      <w:r w:rsidRPr="004020CF">
        <w:t>safety</w:t>
      </w:r>
      <w:r>
        <w:t xml:space="preserve"> </w:t>
      </w:r>
      <w:r w:rsidRPr="004020CF">
        <w:t>deficiencies</w:t>
      </w:r>
      <w:r>
        <w:t xml:space="preserve"> </w:t>
      </w:r>
      <w:r w:rsidRPr="004020CF">
        <w:t>of</w:t>
      </w:r>
      <w:r>
        <w:t xml:space="preserve"> </w:t>
      </w:r>
      <w:r w:rsidRPr="004020CF">
        <w:t>the</w:t>
      </w:r>
      <w:r>
        <w:t xml:space="preserve"> </w:t>
      </w:r>
      <w:r w:rsidRPr="004020CF">
        <w:t>program</w:t>
      </w:r>
      <w:r>
        <w:t xml:space="preserve"> </w:t>
      </w:r>
      <w:r w:rsidRPr="004020CF">
        <w:t>and</w:t>
      </w:r>
      <w:r>
        <w:t xml:space="preserve"> </w:t>
      </w:r>
      <w:r w:rsidRPr="004020CF">
        <w:t>provide</w:t>
      </w:r>
      <w:r>
        <w:t xml:space="preserve"> </w:t>
      </w:r>
      <w:r w:rsidRPr="004020CF">
        <w:t>recommendations</w:t>
      </w:r>
      <w:r>
        <w:t xml:space="preserve"> </w:t>
      </w:r>
      <w:r w:rsidRPr="004020CF">
        <w:t>for</w:t>
      </w:r>
      <w:r>
        <w:t xml:space="preserve"> </w:t>
      </w:r>
      <w:r w:rsidRPr="004020CF">
        <w:t>corrective</w:t>
      </w:r>
      <w:r>
        <w:t xml:space="preserve"> </w:t>
      </w:r>
      <w:r w:rsidRPr="004020CF">
        <w:t>actions</w:t>
      </w:r>
      <w:r>
        <w:t xml:space="preserve"> </w:t>
      </w:r>
      <w:r w:rsidRPr="004020CF">
        <w:t>or</w:t>
      </w:r>
      <w:r>
        <w:t xml:space="preserve"> </w:t>
      </w:r>
      <w:r w:rsidRPr="004020CF">
        <w:t>preventions</w:t>
      </w:r>
      <w:r>
        <w:t xml:space="preserve"> </w:t>
      </w:r>
      <w:r w:rsidRPr="004020CF">
        <w:t>of</w:t>
      </w:r>
      <w:r>
        <w:t xml:space="preserve"> </w:t>
      </w:r>
      <w:r w:rsidRPr="004020CF">
        <w:t>re-occurrence;</w:t>
      </w:r>
      <w:r>
        <w:t xml:space="preserve"> </w:t>
      </w:r>
      <w:r w:rsidRPr="004020CF">
        <w:t>and</w:t>
      </w:r>
    </w:p>
    <w:p w14:paraId="54066CD7" w14:textId="77777777" w:rsidR="00A17F87" w:rsidRPr="004020CF" w:rsidRDefault="00A17F87" w:rsidP="00A17F87">
      <w:pPr>
        <w:pStyle w:val="SOWSubL1-ASDEFCON"/>
      </w:pPr>
      <w:r w:rsidRPr="004020CF">
        <w:t>enable</w:t>
      </w:r>
      <w:r>
        <w:t xml:space="preserve"> </w:t>
      </w:r>
      <w:r w:rsidRPr="004020CF">
        <w:t>the</w:t>
      </w:r>
      <w:r>
        <w:t xml:space="preserve"> </w:t>
      </w:r>
      <w:r w:rsidRPr="004020CF">
        <w:t>Commonwealth</w:t>
      </w:r>
      <w:r>
        <w:t xml:space="preserve"> </w:t>
      </w:r>
      <w:r w:rsidRPr="004020CF">
        <w:t>to</w:t>
      </w:r>
      <w:r>
        <w:t xml:space="preserve"> </w:t>
      </w:r>
      <w:r w:rsidRPr="004020CF">
        <w:t>discuss</w:t>
      </w:r>
      <w:r>
        <w:t xml:space="preserve"> </w:t>
      </w:r>
      <w:r w:rsidRPr="004020CF">
        <w:t>System</w:t>
      </w:r>
      <w:r>
        <w:t xml:space="preserve"> </w:t>
      </w:r>
      <w:r w:rsidRPr="004020CF">
        <w:t>Safety</w:t>
      </w:r>
      <w:r>
        <w:t xml:space="preserve"> </w:t>
      </w:r>
      <w:r w:rsidRPr="004020CF">
        <w:t>issues</w:t>
      </w:r>
      <w:r>
        <w:t xml:space="preserve"> </w:t>
      </w:r>
      <w:r w:rsidRPr="004020CF">
        <w:t>identified</w:t>
      </w:r>
      <w:r>
        <w:t xml:space="preserve"> </w:t>
      </w:r>
      <w:r w:rsidRPr="004020CF">
        <w:t>in</w:t>
      </w:r>
      <w:r>
        <w:t xml:space="preserve"> </w:t>
      </w:r>
      <w:r w:rsidRPr="004020CF">
        <w:t>the</w:t>
      </w:r>
      <w:r>
        <w:t xml:space="preserve"> </w:t>
      </w:r>
      <w:r w:rsidRPr="004020CF">
        <w:t>review</w:t>
      </w:r>
      <w:r>
        <w:t xml:space="preserve"> </w:t>
      </w:r>
      <w:r w:rsidRPr="004020CF">
        <w:t>of</w:t>
      </w:r>
      <w:r>
        <w:t xml:space="preserve"> </w:t>
      </w:r>
      <w:r w:rsidRPr="004020CF">
        <w:t>design</w:t>
      </w:r>
      <w:r>
        <w:t xml:space="preserve"> </w:t>
      </w:r>
      <w:r w:rsidRPr="004020CF">
        <w:t>documents.</w:t>
      </w:r>
    </w:p>
    <w:p w14:paraId="158A676C"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hold</w:t>
      </w:r>
      <w:r>
        <w:t xml:space="preserve"> </w:t>
      </w:r>
      <w:r w:rsidRPr="004020CF">
        <w:t>SSWG</w:t>
      </w:r>
      <w:r>
        <w:t xml:space="preserve"> </w:t>
      </w:r>
      <w:r w:rsidRPr="004020CF">
        <w:t>meetings</w:t>
      </w:r>
      <w:r>
        <w:t xml:space="preserve"> </w:t>
      </w:r>
      <w:r w:rsidRPr="004020CF">
        <w:t>10</w:t>
      </w:r>
      <w:r>
        <w:t xml:space="preserve"> </w:t>
      </w:r>
      <w:r w:rsidRPr="004020CF">
        <w:t>Working</w:t>
      </w:r>
      <w:r>
        <w:t xml:space="preserve"> </w:t>
      </w:r>
      <w:r w:rsidRPr="004020CF">
        <w:t>Days</w:t>
      </w:r>
      <w:r>
        <w:t xml:space="preserve"> </w:t>
      </w:r>
      <w:r w:rsidRPr="004020CF">
        <w:t>prior</w:t>
      </w:r>
      <w:r>
        <w:t xml:space="preserve"> </w:t>
      </w:r>
      <w:r w:rsidRPr="004020CF">
        <w:t>to</w:t>
      </w:r>
      <w:r>
        <w:t xml:space="preserve"> </w:t>
      </w:r>
      <w:r w:rsidRPr="004020CF">
        <w:t>each</w:t>
      </w:r>
      <w:r>
        <w:t xml:space="preserve"> </w:t>
      </w:r>
      <w:r w:rsidRPr="004020CF">
        <w:t>applicable</w:t>
      </w:r>
      <w:r>
        <w:t xml:space="preserve"> </w:t>
      </w:r>
      <w:r w:rsidRPr="004020CF">
        <w:t>MSR,</w:t>
      </w:r>
      <w:r>
        <w:t xml:space="preserve"> </w:t>
      </w:r>
      <w:r w:rsidRPr="004020CF">
        <w:t>or</w:t>
      </w:r>
      <w:r>
        <w:t xml:space="preserve"> </w:t>
      </w:r>
      <w:r w:rsidRPr="004020CF">
        <w:t>as</w:t>
      </w:r>
      <w:r>
        <w:t xml:space="preserve"> </w:t>
      </w:r>
      <w:r w:rsidRPr="004020CF">
        <w:t>otherwise</w:t>
      </w:r>
      <w:r>
        <w:t xml:space="preserve"> </w:t>
      </w:r>
      <w:r w:rsidRPr="004020CF">
        <w:t>agreed</w:t>
      </w:r>
      <w:r>
        <w:t xml:space="preserve"> </w:t>
      </w:r>
      <w:r w:rsidRPr="004020CF">
        <w:t>by</w:t>
      </w:r>
      <w:r>
        <w:t xml:space="preserve"> </w:t>
      </w:r>
      <w:r w:rsidRPr="004020CF">
        <w:t>the</w:t>
      </w:r>
      <w:r>
        <w:t xml:space="preserve"> </w:t>
      </w:r>
      <w:r w:rsidRPr="004020CF">
        <w:t>Commonwealth</w:t>
      </w:r>
      <w:r>
        <w:t xml:space="preserve"> </w:t>
      </w:r>
      <w:r w:rsidRPr="004020CF">
        <w:t>Representative.</w:t>
      </w:r>
    </w:p>
    <w:p w14:paraId="79AE629D" w14:textId="352FFEA1" w:rsidR="00A17F87" w:rsidRPr="004020CF" w:rsidRDefault="00A17F87" w:rsidP="00A17F87">
      <w:pPr>
        <w:pStyle w:val="SOWTL5-ASDEFCON"/>
      </w:pPr>
      <w:r w:rsidRPr="004020CF">
        <w:lastRenderedPageBreak/>
        <w:t>The</w:t>
      </w:r>
      <w:r>
        <w:t xml:space="preserve"> </w:t>
      </w:r>
      <w:r w:rsidRPr="004020CF">
        <w:t>Contractor</w:t>
      </w:r>
      <w:r>
        <w:t xml:space="preserve"> </w:t>
      </w:r>
      <w:r w:rsidRPr="004020CF">
        <w:t>shall</w:t>
      </w:r>
      <w:r>
        <w:t xml:space="preserve"> </w:t>
      </w:r>
      <w:r w:rsidRPr="004020CF">
        <w:t>conduct</w:t>
      </w:r>
      <w:r>
        <w:t xml:space="preserve"> </w:t>
      </w:r>
      <w:r w:rsidRPr="004020CF">
        <w:t>SSWG</w:t>
      </w:r>
      <w:r>
        <w:t xml:space="preserve"> </w:t>
      </w:r>
      <w:r w:rsidRPr="004020CF">
        <w:t>meetings</w:t>
      </w:r>
      <w:r>
        <w:t xml:space="preserve"> </w:t>
      </w:r>
      <w:r w:rsidRPr="004020CF">
        <w:t>as</w:t>
      </w:r>
      <w:r>
        <w:t xml:space="preserve"> </w:t>
      </w:r>
      <w:r w:rsidRPr="004020CF">
        <w:t>extraordinary</w:t>
      </w:r>
      <w:r>
        <w:t xml:space="preserve"> </w:t>
      </w:r>
      <w:r w:rsidRPr="004020CF">
        <w:t>meetings</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_Ref446582624 \r \h </w:instrText>
      </w:r>
      <w:r w:rsidRPr="004020CF">
        <w:fldChar w:fldCharType="separate"/>
      </w:r>
      <w:r w:rsidR="008053F7">
        <w:t>3.9.2</w:t>
      </w:r>
      <w:r w:rsidRPr="004020CF">
        <w:fldChar w:fldCharType="end"/>
      </w:r>
      <w:r w:rsidRPr="004020CF">
        <w:t>.</w:t>
      </w:r>
    </w:p>
    <w:p w14:paraId="320A0CB5"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SSWG</w:t>
      </w:r>
      <w:r>
        <w:t xml:space="preserve"> </w:t>
      </w:r>
      <w:r w:rsidRPr="004020CF">
        <w:t>meetings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SSPP.</w:t>
      </w:r>
    </w:p>
    <w:p w14:paraId="46965658" w14:textId="26FB5226" w:rsidR="00A17F87" w:rsidRPr="004020CF" w:rsidRDefault="00A17F87" w:rsidP="00A17F87">
      <w:pPr>
        <w:pStyle w:val="SOWTL5-ASDEFCON"/>
      </w:pPr>
      <w:r w:rsidRPr="004020CF">
        <w:t>The</w:t>
      </w:r>
      <w:r>
        <w:t xml:space="preserve"> </w:t>
      </w:r>
      <w:r w:rsidRPr="004020CF">
        <w:t>SSWG</w:t>
      </w:r>
      <w:r>
        <w:t xml:space="preserve"> </w:t>
      </w:r>
      <w:r w:rsidRPr="004020CF">
        <w:t>meetings</w:t>
      </w:r>
      <w:r>
        <w:t xml:space="preserve"> </w:t>
      </w:r>
      <w:r w:rsidRPr="004020CF">
        <w:t>shall</w:t>
      </w:r>
      <w:r>
        <w:t xml:space="preserve"> </w:t>
      </w:r>
      <w:r w:rsidRPr="004020CF">
        <w:t>be</w:t>
      </w:r>
      <w:r>
        <w:t xml:space="preserve"> </w:t>
      </w:r>
      <w:r w:rsidRPr="004020CF">
        <w:t>held</w:t>
      </w:r>
      <w:r>
        <w:t xml:space="preserve"> </w:t>
      </w:r>
      <w:r w:rsidRPr="004020CF">
        <w:t>at</w:t>
      </w:r>
      <w:r>
        <w:t xml:space="preserve"> </w:t>
      </w:r>
      <w:r w:rsidRPr="004020CF">
        <w:t>Commonwealth</w:t>
      </w:r>
      <w:r>
        <w:t xml:space="preserve"> </w:t>
      </w:r>
      <w:r w:rsidRPr="004020CF">
        <w:t>Premises</w:t>
      </w:r>
      <w:r>
        <w:t xml:space="preserve"> </w:t>
      </w:r>
      <w:r w:rsidRPr="004020CF">
        <w:t>at</w:t>
      </w:r>
      <w:r>
        <w:t xml:space="preserve"> </w:t>
      </w:r>
      <w:r w:rsidRPr="004020CF">
        <w:fldChar w:fldCharType="begin">
          <w:ffData>
            <w:name w:val="Text42"/>
            <w:enabled/>
            <w:calcOnExit w:val="0"/>
            <w:textInput>
              <w:default w:val="[…INSERT LOCATION…]"/>
            </w:textInput>
          </w:ffData>
        </w:fldChar>
      </w:r>
      <w:r w:rsidRPr="004020CF">
        <w:instrText xml:space="preserve"> FORMTEXT </w:instrText>
      </w:r>
      <w:r w:rsidRPr="004020CF">
        <w:fldChar w:fldCharType="separate"/>
      </w:r>
      <w:r w:rsidR="008053F7">
        <w:rPr>
          <w:noProof/>
        </w:rPr>
        <w:t>[…INSERT LOCATION…]</w:t>
      </w:r>
      <w:r w:rsidRPr="004020CF">
        <w:fldChar w:fldCharType="end"/>
      </w:r>
      <w:r w:rsidRPr="004020CF">
        <w:t>,</w:t>
      </w:r>
      <w:r>
        <w:t xml:space="preserve"> </w:t>
      </w:r>
      <w:r w:rsidRPr="004020CF">
        <w:t>except</w:t>
      </w:r>
      <w:r>
        <w:t xml:space="preserve"> </w:t>
      </w:r>
      <w:r w:rsidRPr="004020CF">
        <w:t>where</w:t>
      </w:r>
      <w:r>
        <w:t xml:space="preserve"> </w:t>
      </w:r>
      <w:r w:rsidRPr="004020CF">
        <w:t>otherwise</w:t>
      </w:r>
      <w:r>
        <w:t xml:space="preserve"> </w:t>
      </w:r>
      <w:r w:rsidRPr="004020CF">
        <w:t>agreed</w:t>
      </w:r>
      <w:r>
        <w:t xml:space="preserve"> </w:t>
      </w:r>
      <w:r w:rsidRPr="004020CF">
        <w:t>by</w:t>
      </w:r>
      <w:r>
        <w:t xml:space="preserve"> </w:t>
      </w:r>
      <w:r w:rsidRPr="004020CF">
        <w:t>the</w:t>
      </w:r>
      <w:r>
        <w:t xml:space="preserve"> </w:t>
      </w:r>
      <w:r w:rsidRPr="004020CF">
        <w:t>Commonwealth</w:t>
      </w:r>
      <w:r>
        <w:t xml:space="preserve"> </w:t>
      </w:r>
      <w:r w:rsidRPr="004020CF">
        <w:t>Representative.</w:t>
      </w:r>
    </w:p>
    <w:p w14:paraId="107B389A"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Approved</w:t>
      </w:r>
      <w:r>
        <w:t xml:space="preserve"> </w:t>
      </w:r>
      <w:r w:rsidRPr="004020CF">
        <w:t>Subcontractors’</w:t>
      </w:r>
      <w:r>
        <w:t xml:space="preserve"> </w:t>
      </w:r>
      <w:r w:rsidRPr="004020CF">
        <w:t>representatives</w:t>
      </w:r>
      <w:r>
        <w:t xml:space="preserve"> </w:t>
      </w:r>
      <w:r w:rsidRPr="004020CF">
        <w:t>participate</w:t>
      </w:r>
      <w:r>
        <w:t xml:space="preserve"> </w:t>
      </w:r>
      <w:r w:rsidRPr="004020CF">
        <w:t>in</w:t>
      </w:r>
      <w:r>
        <w:t xml:space="preserve"> </w:t>
      </w:r>
      <w:r w:rsidRPr="004020CF">
        <w:t>the</w:t>
      </w:r>
      <w:r>
        <w:t xml:space="preserve"> </w:t>
      </w:r>
      <w:r w:rsidRPr="004020CF">
        <w:t>SSWG</w:t>
      </w:r>
      <w:r>
        <w:t xml:space="preserve"> </w:t>
      </w:r>
      <w:r w:rsidRPr="004020CF">
        <w:t>where</w:t>
      </w:r>
      <w:r>
        <w:t xml:space="preserve"> </w:t>
      </w:r>
      <w:r w:rsidRPr="004020CF">
        <w:t>relevant</w:t>
      </w:r>
      <w:r>
        <w:t xml:space="preserve"> </w:t>
      </w:r>
      <w:r w:rsidRPr="004020CF">
        <w:t>to</w:t>
      </w:r>
      <w:r>
        <w:t xml:space="preserve"> </w:t>
      </w:r>
      <w:r w:rsidRPr="004020CF">
        <w:t>the</w:t>
      </w:r>
      <w:r>
        <w:t xml:space="preserve"> </w:t>
      </w:r>
      <w:r w:rsidRPr="004020CF">
        <w:t>work</w:t>
      </w:r>
      <w:r>
        <w:t xml:space="preserve"> </w:t>
      </w:r>
      <w:r w:rsidRPr="004020CF">
        <w:t>that</w:t>
      </w:r>
      <w:r>
        <w:t xml:space="preserve"> </w:t>
      </w:r>
      <w:r w:rsidRPr="004020CF">
        <w:t>they</w:t>
      </w:r>
      <w:r>
        <w:t xml:space="preserve"> </w:t>
      </w:r>
      <w:r w:rsidRPr="004020CF">
        <w:t>will</w:t>
      </w:r>
      <w:r>
        <w:t xml:space="preserve"> </w:t>
      </w:r>
      <w:r w:rsidRPr="004020CF">
        <w:t>undertake</w:t>
      </w:r>
      <w:r>
        <w:t xml:space="preserve"> </w:t>
      </w:r>
      <w:r w:rsidRPr="004020CF">
        <w:t>and/or</w:t>
      </w:r>
      <w:r>
        <w:t xml:space="preserve"> </w:t>
      </w:r>
      <w:r w:rsidRPr="004020CF">
        <w:t>the</w:t>
      </w:r>
      <w:r>
        <w:t xml:space="preserve"> </w:t>
      </w:r>
      <w:r w:rsidRPr="004020CF">
        <w:t>Supplies</w:t>
      </w:r>
      <w:r>
        <w:t xml:space="preserve"> </w:t>
      </w:r>
      <w:r w:rsidRPr="004020CF">
        <w:t>that</w:t>
      </w:r>
      <w:r>
        <w:t xml:space="preserve"> </w:t>
      </w:r>
      <w:r w:rsidRPr="004020CF">
        <w:t>they</w:t>
      </w:r>
      <w:r>
        <w:t xml:space="preserve"> </w:t>
      </w:r>
      <w:r w:rsidRPr="004020CF">
        <w:t>will</w:t>
      </w:r>
      <w:r>
        <w:t xml:space="preserve"> </w:t>
      </w:r>
      <w:r w:rsidRPr="004020CF">
        <w:t>provide.</w:t>
      </w:r>
    </w:p>
    <w:p w14:paraId="62371C1F" w14:textId="77777777" w:rsidR="00A17F87" w:rsidRPr="004020CF" w:rsidRDefault="00A17F87" w:rsidP="00A17F87">
      <w:pPr>
        <w:pStyle w:val="ASDEFCONOptionSpace"/>
      </w:pPr>
    </w:p>
    <w:p w14:paraId="773EC998" w14:textId="77777777" w:rsidR="00A17F87" w:rsidRPr="004020CF" w:rsidRDefault="00A17F87" w:rsidP="00A17F87">
      <w:pPr>
        <w:pStyle w:val="SOWHL3-ASDEFCON"/>
      </w:pPr>
      <w:bookmarkStart w:id="737" w:name="_Ref106642571"/>
      <w:r w:rsidRPr="004020CF">
        <w:t>System</w:t>
      </w:r>
      <w:r>
        <w:t xml:space="preserve"> </w:t>
      </w:r>
      <w:r w:rsidRPr="004020CF">
        <w:t>Security</w:t>
      </w:r>
      <w:bookmarkEnd w:id="731"/>
      <w:bookmarkEnd w:id="737"/>
      <w:r>
        <w:t xml:space="preserve"> Program</w:t>
      </w:r>
    </w:p>
    <w:p w14:paraId="3EC8C17B" w14:textId="45897904"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t xml:space="preserve">Amend the following clauses to align with the security-related requirements of the project and Contract.  Drafters are also advised that certain key terms in the Glossary (eg, SSoI and Security Authorisation) need to be amended to ensure that the scope of the system security program is clear.  </w:t>
      </w:r>
    </w:p>
    <w:p w14:paraId="36B36FDD" w14:textId="77777777" w:rsidR="00A17F87" w:rsidRPr="004020CF" w:rsidRDefault="00A17F87" w:rsidP="00A17F87">
      <w:pPr>
        <w:pStyle w:val="SOWHL4-ASDEFCON"/>
      </w:pPr>
      <w:bookmarkStart w:id="738" w:name="_Toc521072673"/>
      <w:r w:rsidRPr="004020CF">
        <w:t>Program</w:t>
      </w:r>
      <w:r>
        <w:t xml:space="preserve"> </w:t>
      </w:r>
      <w:r w:rsidRPr="004020CF">
        <w:t>Objectives</w:t>
      </w:r>
    </w:p>
    <w:p w14:paraId="1CD74582" w14:textId="77777777" w:rsidR="00A17F87" w:rsidRPr="004020CF" w:rsidRDefault="00A17F87" w:rsidP="00A17F87">
      <w:pPr>
        <w:pStyle w:val="SOWTL5-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the</w:t>
      </w:r>
      <w:r>
        <w:t xml:space="preserve"> </w:t>
      </w:r>
      <w:r w:rsidRPr="004020CF">
        <w:t>objectives</w:t>
      </w:r>
      <w:r>
        <w:t xml:space="preserve"> </w:t>
      </w:r>
      <w:r w:rsidRPr="004020CF">
        <w:t>of</w:t>
      </w:r>
      <w:r>
        <w:t xml:space="preserve"> </w:t>
      </w:r>
      <w:r w:rsidRPr="004020CF">
        <w:t>the</w:t>
      </w:r>
      <w:r>
        <w:t xml:space="preserve"> </w:t>
      </w:r>
      <w:r w:rsidRPr="004020CF">
        <w:t>system</w:t>
      </w:r>
      <w:r>
        <w:t xml:space="preserve"> </w:t>
      </w:r>
      <w:r w:rsidRPr="004020CF">
        <w:t>security</w:t>
      </w:r>
      <w:r>
        <w:t xml:space="preserve"> </w:t>
      </w:r>
      <w:r w:rsidRPr="004020CF">
        <w:t>program</w:t>
      </w:r>
      <w:r>
        <w:t xml:space="preserve"> </w:t>
      </w:r>
      <w:r w:rsidRPr="004020CF">
        <w:t>are</w:t>
      </w:r>
      <w:r>
        <w:t xml:space="preserve"> </w:t>
      </w:r>
      <w:r w:rsidRPr="004020CF">
        <w:t>to:</w:t>
      </w:r>
    </w:p>
    <w:p w14:paraId="09924600" w14:textId="77777777" w:rsidR="00A17F87" w:rsidRDefault="00A17F87" w:rsidP="00A17F87">
      <w:pPr>
        <w:pStyle w:val="SOWSubL1-ASDEFCON"/>
      </w:pPr>
      <w:r>
        <w:t>ensure that each Security System-of-Interest (SSoI) achieves the Security Outcomes;</w:t>
      </w:r>
    </w:p>
    <w:p w14:paraId="4B942333" w14:textId="77777777" w:rsidR="00A17F87" w:rsidRDefault="00A17F87" w:rsidP="00A17F87">
      <w:pPr>
        <w:pStyle w:val="SOWSubL1-ASDEFCON"/>
      </w:pPr>
      <w:r>
        <w:t xml:space="preserve">verify that the system designs for each of the SSoIs (including components and processes) satisfy security requirements and enable </w:t>
      </w:r>
      <w:r w:rsidRPr="004020CF">
        <w:t>the</w:t>
      </w:r>
      <w:r>
        <w:t xml:space="preserve"> </w:t>
      </w:r>
      <w:r w:rsidRPr="004020CF">
        <w:t>Commonwealth’s</w:t>
      </w:r>
      <w:r>
        <w:t xml:space="preserve"> </w:t>
      </w:r>
      <w:r w:rsidRPr="004020CF">
        <w:t>security</w:t>
      </w:r>
      <w:r>
        <w:t xml:space="preserve"> </w:t>
      </w:r>
      <w:r w:rsidRPr="004020CF">
        <w:t>obligations</w:t>
      </w:r>
      <w:r>
        <w:t xml:space="preserve"> </w:t>
      </w:r>
      <w:r w:rsidRPr="004020CF">
        <w:t>and</w:t>
      </w:r>
      <w:r>
        <w:t xml:space="preserve"> </w:t>
      </w:r>
      <w:r w:rsidRPr="004020CF">
        <w:t>compliance</w:t>
      </w:r>
      <w:r>
        <w:t xml:space="preserve"> </w:t>
      </w:r>
      <w:r w:rsidRPr="004020CF">
        <w:t>requirements</w:t>
      </w:r>
      <w:r>
        <w:t xml:space="preserve"> to be </w:t>
      </w:r>
      <w:r w:rsidRPr="004020CF">
        <w:t>met</w:t>
      </w:r>
      <w:r>
        <w:t xml:space="preserve"> </w:t>
      </w:r>
      <w:r w:rsidRPr="004020CF">
        <w:t>as</w:t>
      </w:r>
      <w:r>
        <w:t xml:space="preserve"> </w:t>
      </w:r>
      <w:r w:rsidRPr="004020CF">
        <w:t>they</w:t>
      </w:r>
      <w:r>
        <w:t xml:space="preserve"> </w:t>
      </w:r>
      <w:r w:rsidRPr="004020CF">
        <w:t>pertain</w:t>
      </w:r>
      <w:r>
        <w:t xml:space="preserve"> </w:t>
      </w:r>
      <w:r w:rsidRPr="004020CF">
        <w:t>to</w:t>
      </w:r>
      <w:r>
        <w:t>:</w:t>
      </w:r>
    </w:p>
    <w:p w14:paraId="0D173405" w14:textId="77777777" w:rsidR="00A17F87" w:rsidRDefault="00A17F87" w:rsidP="00A17F87">
      <w:pPr>
        <w:pStyle w:val="SOWSubL2-ASDEFCON"/>
      </w:pPr>
      <w:r w:rsidRPr="004020CF">
        <w:t>the</w:t>
      </w:r>
      <w:r>
        <w:t xml:space="preserve"> </w:t>
      </w:r>
      <w:r w:rsidRPr="004020CF">
        <w:t>protection</w:t>
      </w:r>
      <w:r>
        <w:t xml:space="preserve"> </w:t>
      </w:r>
      <w:r w:rsidRPr="004020CF">
        <w:t>of</w:t>
      </w:r>
      <w:r>
        <w:t xml:space="preserve"> </w:t>
      </w:r>
      <w:r w:rsidRPr="004020CF">
        <w:t>information,</w:t>
      </w:r>
      <w:r w:rsidRPr="00A455F2">
        <w:t xml:space="preserve"> </w:t>
      </w:r>
      <w:r>
        <w:t>data and technology; and</w:t>
      </w:r>
    </w:p>
    <w:p w14:paraId="4E336B26" w14:textId="77777777" w:rsidR="00A17F87" w:rsidRPr="004020CF" w:rsidRDefault="00A17F87" w:rsidP="00A17F87">
      <w:pPr>
        <w:pStyle w:val="SOWSubL2-ASDEFCON"/>
      </w:pPr>
      <w:r w:rsidRPr="004020CF">
        <w:t>control</w:t>
      </w:r>
      <w:r>
        <w:t xml:space="preserve"> </w:t>
      </w:r>
      <w:r w:rsidRPr="004020CF">
        <w:t>of</w:t>
      </w:r>
      <w:r>
        <w:t xml:space="preserve"> </w:t>
      </w:r>
      <w:r w:rsidRPr="004020CF">
        <w:t>access</w:t>
      </w:r>
      <w:r>
        <w:t xml:space="preserve"> </w:t>
      </w:r>
      <w:r w:rsidRPr="004020CF">
        <w:t>to</w:t>
      </w:r>
      <w:r>
        <w:t xml:space="preserve">, and transfer of, </w:t>
      </w:r>
      <w:r w:rsidRPr="004020CF">
        <w:t>information,</w:t>
      </w:r>
      <w:r>
        <w:t xml:space="preserve"> data and technology</w:t>
      </w:r>
      <w:r w:rsidRPr="004020CF">
        <w:t>;</w:t>
      </w:r>
      <w:r>
        <w:t xml:space="preserve"> and</w:t>
      </w:r>
    </w:p>
    <w:p w14:paraId="25A267A6" w14:textId="77777777" w:rsidR="00A17F87" w:rsidRPr="004020CF" w:rsidRDefault="00A17F87" w:rsidP="00A17F87">
      <w:pPr>
        <w:pStyle w:val="SOWSubL1-ASDEFCON"/>
      </w:pPr>
      <w:r w:rsidRPr="00A844C0">
        <w:t>support</w:t>
      </w:r>
      <w:r>
        <w:t xml:space="preserve"> </w:t>
      </w:r>
      <w:r w:rsidRPr="00A844C0">
        <w:t>the</w:t>
      </w:r>
      <w:r>
        <w:t xml:space="preserve"> </w:t>
      </w:r>
      <w:r w:rsidRPr="00A844C0">
        <w:t>Commonwealth</w:t>
      </w:r>
      <w:r>
        <w:t xml:space="preserve"> </w:t>
      </w:r>
      <w:r w:rsidRPr="00A844C0">
        <w:t>in</w:t>
      </w:r>
      <w:r>
        <w:t xml:space="preserve"> </w:t>
      </w:r>
      <w:r w:rsidRPr="00A844C0">
        <w:t>initially</w:t>
      </w:r>
      <w:r>
        <w:t xml:space="preserve"> </w:t>
      </w:r>
      <w:r w:rsidRPr="00A844C0">
        <w:t>obtaining</w:t>
      </w:r>
      <w:r>
        <w:t xml:space="preserve"> </w:t>
      </w:r>
      <w:r w:rsidRPr="00A844C0">
        <w:t>and</w:t>
      </w:r>
      <w:r>
        <w:t xml:space="preserve"> </w:t>
      </w:r>
      <w:r w:rsidRPr="00A844C0">
        <w:t>subsequently</w:t>
      </w:r>
      <w:r>
        <w:t xml:space="preserve"> </w:t>
      </w:r>
      <w:r w:rsidRPr="00A844C0">
        <w:t>maintaining</w:t>
      </w:r>
      <w:r>
        <w:t xml:space="preserve"> the required Security Authorisations </w:t>
      </w:r>
      <w:r w:rsidRPr="00A844C0">
        <w:t>for</w:t>
      </w:r>
      <w:r>
        <w:t xml:space="preserve"> the SSoIs from the relevant authorities.</w:t>
      </w:r>
    </w:p>
    <w:p w14:paraId="626F12C9" w14:textId="77777777" w:rsidR="00A17F87" w:rsidRDefault="00A17F87" w:rsidP="00A17F87">
      <w:pPr>
        <w:pStyle w:val="SOWHL4-ASDEFCON"/>
      </w:pPr>
      <w:bookmarkStart w:id="739" w:name="_Ref59438894"/>
      <w:r>
        <w:t>Scope and Standards</w:t>
      </w:r>
    </w:p>
    <w:p w14:paraId="5A308DCC" w14:textId="77777777" w:rsidR="00A17F87" w:rsidRDefault="00A17F87" w:rsidP="00A17F87">
      <w:pPr>
        <w:pStyle w:val="SOWTL5-ASDEFCON"/>
      </w:pPr>
      <w:bookmarkStart w:id="740" w:name="_Ref45514429"/>
      <w:r w:rsidRPr="00A844C0">
        <w:t>The</w:t>
      </w:r>
      <w:r>
        <w:t xml:space="preserve"> </w:t>
      </w:r>
      <w:r w:rsidRPr="00A844C0">
        <w:t>parties</w:t>
      </w:r>
      <w:r>
        <w:t xml:space="preserve"> </w:t>
      </w:r>
      <w:r w:rsidRPr="00A844C0">
        <w:t>acknowledge</w:t>
      </w:r>
      <w:r>
        <w:t xml:space="preserve"> </w:t>
      </w:r>
      <w:r w:rsidRPr="00A844C0">
        <w:t>and</w:t>
      </w:r>
      <w:r>
        <w:t xml:space="preserve"> </w:t>
      </w:r>
      <w:r w:rsidRPr="00A844C0">
        <w:t>agree</w:t>
      </w:r>
      <w:r>
        <w:t xml:space="preserve"> </w:t>
      </w:r>
      <w:r w:rsidRPr="00A844C0">
        <w:t>that</w:t>
      </w:r>
      <w:r>
        <w:t xml:space="preserve"> </w:t>
      </w:r>
      <w:r w:rsidRPr="00A844C0">
        <w:t>the</w:t>
      </w:r>
      <w:r>
        <w:t xml:space="preserve"> </w:t>
      </w:r>
      <w:r w:rsidRPr="00A844C0">
        <w:t>scope</w:t>
      </w:r>
      <w:r>
        <w:t xml:space="preserve"> </w:t>
      </w:r>
      <w:r w:rsidRPr="00A844C0">
        <w:t>of</w:t>
      </w:r>
      <w:r>
        <w:t xml:space="preserve"> </w:t>
      </w:r>
      <w:r w:rsidRPr="00A844C0">
        <w:t>the</w:t>
      </w:r>
      <w:r>
        <w:t xml:space="preserve"> system </w:t>
      </w:r>
      <w:r w:rsidRPr="00A844C0">
        <w:t>security</w:t>
      </w:r>
      <w:r>
        <w:t xml:space="preserve"> </w:t>
      </w:r>
      <w:r w:rsidRPr="00A844C0">
        <w:t>program</w:t>
      </w:r>
      <w:r>
        <w:t>:</w:t>
      </w:r>
    </w:p>
    <w:p w14:paraId="13BCB0B7" w14:textId="77777777" w:rsidR="00A17F87" w:rsidRPr="00A844C0" w:rsidRDefault="00A17F87" w:rsidP="00A17F87">
      <w:pPr>
        <w:pStyle w:val="SOWSubL1-ASDEFCON"/>
      </w:pPr>
      <w:r w:rsidRPr="00A844C0">
        <w:t>includes:</w:t>
      </w:r>
      <w:bookmarkEnd w:id="740"/>
    </w:p>
    <w:tbl>
      <w:tblPr>
        <w:tblStyle w:val="TableGrid"/>
        <w:tblW w:w="0" w:type="auto"/>
        <w:tblLayout w:type="fixed"/>
        <w:tblLook w:val="04A0" w:firstRow="1" w:lastRow="0" w:firstColumn="1" w:lastColumn="0" w:noHBand="0" w:noVBand="1"/>
      </w:tblPr>
      <w:tblGrid>
        <w:gridCol w:w="9072"/>
      </w:tblGrid>
      <w:tr w:rsidR="00A17F87" w:rsidRPr="00284990" w14:paraId="77D07C2D" w14:textId="77777777" w:rsidTr="00A17F87">
        <w:tc>
          <w:tcPr>
            <w:tcW w:w="9072" w:type="dxa"/>
          </w:tcPr>
          <w:p w14:paraId="48D41BA5" w14:textId="4DB05D14" w:rsidR="00A17F87" w:rsidRDefault="00940461" w:rsidP="00A17F87">
            <w:pPr>
              <w:pStyle w:val="ASDEFCONOption"/>
            </w:pPr>
            <w:r>
              <w:t xml:space="preserve">Option: </w:t>
            </w:r>
            <w:r w:rsidR="00A17F87">
              <w:t>Include this option if physical security requirements apply to any of the SSoIs.</w:t>
            </w:r>
          </w:p>
          <w:p w14:paraId="0C356781" w14:textId="77777777" w:rsidR="00A17F87" w:rsidRPr="00284990" w:rsidRDefault="00A17F87" w:rsidP="00A17F87">
            <w:pPr>
              <w:pStyle w:val="SOWSubL2-ASDEFCON"/>
            </w:pPr>
            <w:r w:rsidRPr="00F7575A">
              <w:t>physical</w:t>
            </w:r>
            <w:r>
              <w:t xml:space="preserve"> </w:t>
            </w:r>
            <w:r w:rsidRPr="00284990">
              <w:t>security</w:t>
            </w:r>
            <w:r>
              <w:t>;</w:t>
            </w:r>
          </w:p>
        </w:tc>
      </w:tr>
    </w:tbl>
    <w:p w14:paraId="1438D305" w14:textId="77777777" w:rsidR="00A17F87" w:rsidRPr="00A844C0" w:rsidRDefault="00A17F87" w:rsidP="00A17F87">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17F87" w14:paraId="1C6DBF45" w14:textId="77777777" w:rsidTr="00A17F87">
        <w:tc>
          <w:tcPr>
            <w:tcW w:w="9072" w:type="dxa"/>
            <w:shd w:val="clear" w:color="auto" w:fill="auto"/>
          </w:tcPr>
          <w:p w14:paraId="63042647" w14:textId="3A1BEC22" w:rsidR="00A17F87" w:rsidRDefault="00940461" w:rsidP="00A17F87">
            <w:pPr>
              <w:pStyle w:val="ASDEFCONOption"/>
            </w:pPr>
            <w:r>
              <w:t xml:space="preserve">Option: </w:t>
            </w:r>
            <w:r w:rsidR="00A17F87">
              <w:t>Include this option if EMSEC requirements apply to any of the SSoIs.</w:t>
            </w:r>
          </w:p>
          <w:p w14:paraId="313D6C3A" w14:textId="39C10E32" w:rsidR="00A17F87" w:rsidRDefault="00A17F87" w:rsidP="00A17F87">
            <w:pPr>
              <w:pStyle w:val="SOWSubL2-ASDEFCON"/>
            </w:pPr>
            <w:r w:rsidRPr="00A844C0">
              <w:t>Emanation</w:t>
            </w:r>
            <w:r>
              <w:t xml:space="preserve"> </w:t>
            </w:r>
            <w:r w:rsidRPr="00A844C0">
              <w:t>Security</w:t>
            </w:r>
            <w:r>
              <w:t xml:space="preserve"> </w:t>
            </w:r>
            <w:r w:rsidRPr="00A844C0">
              <w:t>(EMSEC)</w:t>
            </w:r>
            <w:r>
              <w:t>;</w:t>
            </w:r>
            <w:r w:rsidR="00BD0207">
              <w:t xml:space="preserve"> and</w:t>
            </w:r>
          </w:p>
        </w:tc>
      </w:tr>
    </w:tbl>
    <w:p w14:paraId="394F7782" w14:textId="77777777" w:rsidR="00A17F87" w:rsidRDefault="00A17F87" w:rsidP="00A17F87">
      <w:pPr>
        <w:pStyle w:val="ASDEFCONOptionSpace"/>
      </w:pPr>
    </w:p>
    <w:p w14:paraId="6C947F5C" w14:textId="5AB48CAE" w:rsidR="00A17F87" w:rsidRPr="00A844C0" w:rsidRDefault="009105BB" w:rsidP="004B25C6">
      <w:pPr>
        <w:pStyle w:val="SOWSubL2-ASDEFCON"/>
      </w:pPr>
      <w:r>
        <w:t>Cyber</w:t>
      </w:r>
      <w:r w:rsidR="0007350C">
        <w:t xml:space="preserve"> S</w:t>
      </w:r>
      <w:r>
        <w:t>ecurity (which leads to an Authorisation to Operate with Conditions (ATO</w:t>
      </w:r>
      <w:r>
        <w:noBreakHyphen/>
        <w:t>C) or an Authorisation to Operate (ATO) by the relevant Security Authorisation authority)</w:t>
      </w:r>
      <w:r w:rsidR="00A17F87" w:rsidRPr="00A844C0">
        <w:t>,</w:t>
      </w:r>
    </w:p>
    <w:p w14:paraId="17E6E595" w14:textId="77777777" w:rsidR="00A17F87" w:rsidRDefault="00A17F87" w:rsidP="00A17F87">
      <w:pPr>
        <w:pStyle w:val="SOWSubL1NONUM-ASDEFCON"/>
      </w:pPr>
      <w:r w:rsidRPr="00A844C0">
        <w:t>as</w:t>
      </w:r>
      <w:r>
        <w:t xml:space="preserve"> </w:t>
      </w:r>
      <w:r w:rsidRPr="00A844C0">
        <w:t>each</w:t>
      </w:r>
      <w:r>
        <w:t xml:space="preserve"> of these security aspects are applied to the SSoIs and any associated Targets of Security Assessment (ToSAs) (or parts thereof, such as Digitally Enabled Systems and Equipment (DESE) and Software); but</w:t>
      </w:r>
    </w:p>
    <w:p w14:paraId="10025408" w14:textId="021FFDA2" w:rsidR="00A17F87" w:rsidRDefault="00A17F87" w:rsidP="00A17F87">
      <w:pPr>
        <w:pStyle w:val="SOWSubL1-ASDEFCON"/>
      </w:pPr>
      <w:r>
        <w:t xml:space="preserve">does not include the programmatic and contract-management aspects of security, which are addressed through clause </w:t>
      </w:r>
      <w:r>
        <w:fldChar w:fldCharType="begin"/>
      </w:r>
      <w:r>
        <w:instrText xml:space="preserve"> REF _Ref169507949 \r \h </w:instrText>
      </w:r>
      <w:r>
        <w:fldChar w:fldCharType="separate"/>
      </w:r>
      <w:r w:rsidR="008053F7">
        <w:t>3.15</w:t>
      </w:r>
      <w:r>
        <w:fldChar w:fldCharType="end"/>
      </w:r>
      <w:r>
        <w:t>.</w:t>
      </w:r>
    </w:p>
    <w:p w14:paraId="445E74A6" w14:textId="77777777" w:rsidR="00A17F87" w:rsidRDefault="00A17F87" w:rsidP="00A17F87">
      <w:pPr>
        <w:pStyle w:val="SOWTL5-ASDEFCON"/>
      </w:pPr>
      <w:r>
        <w:t>The parties further acknowledge and agree that:</w:t>
      </w:r>
    </w:p>
    <w:p w14:paraId="76ADD18E" w14:textId="77777777" w:rsidR="00A17F87" w:rsidRDefault="00A17F87" w:rsidP="00A17F87">
      <w:pPr>
        <w:pStyle w:val="SOWSubL1-ASDEFCON"/>
      </w:pPr>
      <w:r>
        <w:t>the Governing Security Documents identified in the definition of this term in the Glossary are applicable to the system security program;</w:t>
      </w:r>
    </w:p>
    <w:p w14:paraId="054D18D8" w14:textId="77777777" w:rsidR="00A17F87" w:rsidRDefault="00A17F87" w:rsidP="00A17F87">
      <w:pPr>
        <w:pStyle w:val="SOWSubL1-ASDEFCON"/>
      </w:pPr>
      <w:r w:rsidRPr="00A844C0">
        <w:t>the</w:t>
      </w:r>
      <w:r>
        <w:t xml:space="preserve"> </w:t>
      </w:r>
      <w:r w:rsidRPr="00A844C0">
        <w:t>versions</w:t>
      </w:r>
      <w:r>
        <w:t xml:space="preserve"> </w:t>
      </w:r>
      <w:r w:rsidRPr="00A844C0">
        <w:t>of</w:t>
      </w:r>
      <w:r>
        <w:t xml:space="preserve"> </w:t>
      </w:r>
      <w:r w:rsidRPr="00A844C0">
        <w:t>the</w:t>
      </w:r>
      <w:r>
        <w:t xml:space="preserve"> </w:t>
      </w:r>
      <w:r w:rsidRPr="00A844C0">
        <w:t>Governing</w:t>
      </w:r>
      <w:r>
        <w:t xml:space="preserve"> </w:t>
      </w:r>
      <w:r w:rsidRPr="00A844C0">
        <w:t>Security</w:t>
      </w:r>
      <w:r>
        <w:t xml:space="preserve"> </w:t>
      </w:r>
      <w:r w:rsidRPr="00A844C0">
        <w:t>Documents</w:t>
      </w:r>
      <w:r>
        <w:t xml:space="preserve"> </w:t>
      </w:r>
      <w:r w:rsidRPr="00A844C0">
        <w:t>are</w:t>
      </w:r>
      <w:r>
        <w:t xml:space="preserve"> </w:t>
      </w:r>
      <w:r w:rsidRPr="00A844C0">
        <w:t>likely</w:t>
      </w:r>
      <w:r>
        <w:t xml:space="preserve"> </w:t>
      </w:r>
      <w:r w:rsidRPr="00A844C0">
        <w:t>to</w:t>
      </w:r>
      <w:r>
        <w:t xml:space="preserve"> </w:t>
      </w:r>
      <w:r w:rsidRPr="00A844C0">
        <w:t>change</w:t>
      </w:r>
      <w:r>
        <w:t xml:space="preserve"> </w:t>
      </w:r>
      <w:r w:rsidRPr="00A844C0">
        <w:t>over</w:t>
      </w:r>
      <w:r>
        <w:t xml:space="preserve"> </w:t>
      </w:r>
      <w:r w:rsidRPr="00A844C0">
        <w:t>the</w:t>
      </w:r>
      <w:r>
        <w:t xml:space="preserve"> </w:t>
      </w:r>
      <w:r w:rsidRPr="00A844C0">
        <w:t>life</w:t>
      </w:r>
      <w:r>
        <w:t xml:space="preserve"> </w:t>
      </w:r>
      <w:r w:rsidRPr="00A844C0">
        <w:t>of</w:t>
      </w:r>
      <w:r>
        <w:t xml:space="preserve"> </w:t>
      </w:r>
      <w:r w:rsidRPr="00A844C0">
        <w:t>the</w:t>
      </w:r>
      <w:r>
        <w:t xml:space="preserve"> Contract and, </w:t>
      </w:r>
      <w:r w:rsidRPr="00A844C0">
        <w:t>except</w:t>
      </w:r>
      <w:r>
        <w:t xml:space="preserve"> </w:t>
      </w:r>
      <w:r w:rsidRPr="00A844C0">
        <w:t>where</w:t>
      </w:r>
      <w:r>
        <w:t xml:space="preserve"> </w:t>
      </w:r>
      <w:r w:rsidRPr="00A844C0">
        <w:t>otherwise</w:t>
      </w:r>
      <w:r>
        <w:t xml:space="preserve"> </w:t>
      </w:r>
      <w:r w:rsidRPr="00A844C0">
        <w:t>determined</w:t>
      </w:r>
      <w:r>
        <w:t xml:space="preserve"> </w:t>
      </w:r>
      <w:r w:rsidRPr="00A844C0">
        <w:t>by</w:t>
      </w:r>
      <w:r>
        <w:t xml:space="preserve"> </w:t>
      </w:r>
      <w:r w:rsidRPr="00A844C0">
        <w:t>the</w:t>
      </w:r>
      <w:r>
        <w:t xml:space="preserve"> </w:t>
      </w:r>
      <w:r w:rsidRPr="00A844C0">
        <w:t>Commonwealth</w:t>
      </w:r>
      <w:r>
        <w:t xml:space="preserve"> </w:t>
      </w:r>
      <w:r w:rsidRPr="00A844C0">
        <w:t>Representative,</w:t>
      </w:r>
      <w:r>
        <w:t xml:space="preserve"> the required Security Authorisations for </w:t>
      </w:r>
      <w:r w:rsidRPr="00A844C0">
        <w:t>the</w:t>
      </w:r>
      <w:r>
        <w:t xml:space="preserve"> SSoIs (or parts thereof) </w:t>
      </w:r>
      <w:r w:rsidRPr="00A844C0">
        <w:t>will</w:t>
      </w:r>
      <w:r>
        <w:t xml:space="preserve"> </w:t>
      </w:r>
      <w:r w:rsidRPr="00A844C0">
        <w:t>need</w:t>
      </w:r>
      <w:r>
        <w:t xml:space="preserve"> </w:t>
      </w:r>
      <w:r w:rsidRPr="00A844C0">
        <w:t>to</w:t>
      </w:r>
      <w:r>
        <w:t xml:space="preserve"> </w:t>
      </w:r>
      <w:r w:rsidRPr="00A844C0">
        <w:t>be</w:t>
      </w:r>
      <w:r>
        <w:t xml:space="preserve"> </w:t>
      </w:r>
      <w:r w:rsidRPr="00A844C0">
        <w:t>performed</w:t>
      </w:r>
      <w:r>
        <w:t xml:space="preserve"> </w:t>
      </w:r>
      <w:r w:rsidRPr="00A844C0">
        <w:t>against</w:t>
      </w:r>
      <w:r>
        <w:t xml:space="preserve"> </w:t>
      </w:r>
      <w:r w:rsidRPr="00A844C0">
        <w:t>the</w:t>
      </w:r>
      <w:r>
        <w:t xml:space="preserve"> </w:t>
      </w:r>
      <w:r w:rsidRPr="00A844C0">
        <w:t>versions</w:t>
      </w:r>
      <w:r>
        <w:t xml:space="preserve"> </w:t>
      </w:r>
      <w:r w:rsidRPr="00A844C0">
        <w:t>of</w:t>
      </w:r>
      <w:r>
        <w:t xml:space="preserve"> </w:t>
      </w:r>
      <w:r w:rsidRPr="00A844C0">
        <w:t>the</w:t>
      </w:r>
      <w:r>
        <w:t xml:space="preserve"> </w:t>
      </w:r>
      <w:r w:rsidRPr="00A844C0">
        <w:t>Governing</w:t>
      </w:r>
      <w:r>
        <w:t xml:space="preserve"> </w:t>
      </w:r>
      <w:r w:rsidRPr="00A844C0">
        <w:t>Security</w:t>
      </w:r>
      <w:r>
        <w:t xml:space="preserve"> </w:t>
      </w:r>
      <w:r w:rsidRPr="00A844C0">
        <w:t>Documents</w:t>
      </w:r>
      <w:r>
        <w:t xml:space="preserve"> </w:t>
      </w:r>
      <w:r w:rsidRPr="00A844C0">
        <w:lastRenderedPageBreak/>
        <w:t>that</w:t>
      </w:r>
      <w:r>
        <w:t xml:space="preserve"> </w:t>
      </w:r>
      <w:r w:rsidRPr="00A844C0">
        <w:t>are</w:t>
      </w:r>
      <w:r>
        <w:t xml:space="preserve"> </w:t>
      </w:r>
      <w:r w:rsidRPr="00A844C0">
        <w:t>current</w:t>
      </w:r>
      <w:r>
        <w:t xml:space="preserve"> </w:t>
      </w:r>
      <w:r w:rsidRPr="00A844C0">
        <w:t>at</w:t>
      </w:r>
      <w:r>
        <w:t xml:space="preserve"> </w:t>
      </w:r>
      <w:r w:rsidRPr="00A844C0">
        <w:t>the</w:t>
      </w:r>
      <w:r>
        <w:t xml:space="preserve"> </w:t>
      </w:r>
      <w:r w:rsidRPr="00A844C0">
        <w:t>time</w:t>
      </w:r>
      <w:r>
        <w:t xml:space="preserve"> </w:t>
      </w:r>
      <w:r w:rsidRPr="00A844C0">
        <w:t>that</w:t>
      </w:r>
      <w:r>
        <w:t xml:space="preserve"> the Security Authorisations </w:t>
      </w:r>
      <w:r w:rsidRPr="00A844C0">
        <w:t>for</w:t>
      </w:r>
      <w:r>
        <w:t xml:space="preserve"> </w:t>
      </w:r>
      <w:r w:rsidRPr="00A844C0">
        <w:t>these</w:t>
      </w:r>
      <w:r>
        <w:t xml:space="preserve"> SSoIs (or parts thereof) are </w:t>
      </w:r>
      <w:r w:rsidRPr="00A844C0">
        <w:t>required</w:t>
      </w:r>
      <w:r>
        <w:t>;</w:t>
      </w:r>
    </w:p>
    <w:p w14:paraId="79BECB71" w14:textId="77777777" w:rsidR="00A17F87" w:rsidRDefault="00A17F87" w:rsidP="00A17F87">
      <w:pPr>
        <w:pStyle w:val="SOWSubL1-ASDEFCON"/>
      </w:pPr>
      <w:r>
        <w:t>the Contractor shall undertake its activities and responsibilities, including in relation to supporting the achievement of the required Security Authorisations, against the version of the Governing Security Documents that are current at the time that the Contractor undertakes those activities and responsibilities;</w:t>
      </w:r>
    </w:p>
    <w:p w14:paraId="278F9800" w14:textId="77777777" w:rsidR="00A17F87" w:rsidRDefault="00A17F87" w:rsidP="00A17F87">
      <w:pPr>
        <w:pStyle w:val="SOWSubL1-ASDEFCON"/>
      </w:pPr>
      <w:r w:rsidRPr="00A844C0">
        <w:t>where</w:t>
      </w:r>
      <w:r>
        <w:t xml:space="preserve"> the Contractor assesses that a change to a Governing Security Document results in a change to the scope of work required under the Contract, the Contractor shall:</w:t>
      </w:r>
    </w:p>
    <w:p w14:paraId="4AC70BD8" w14:textId="77777777" w:rsidR="00A17F87" w:rsidRDefault="00A17F87" w:rsidP="00A17F87">
      <w:pPr>
        <w:pStyle w:val="SOWSubL2-ASDEFCON"/>
      </w:pPr>
      <w:r>
        <w:t>notify the Commonwealth within 10 Working Days of identifying the change; and</w:t>
      </w:r>
    </w:p>
    <w:p w14:paraId="511E411F" w14:textId="77777777" w:rsidR="00A17F87" w:rsidRDefault="00A17F87" w:rsidP="00A17F87">
      <w:pPr>
        <w:pStyle w:val="SOWSubL2-ASDEFCON"/>
      </w:pPr>
      <w:bookmarkStart w:id="741" w:name="_Ref89102392"/>
      <w:r>
        <w:t>provide such supporting evidence as is reasonably required by the Commonwealth Representative to demonstrate that the change materially increases the level of effort required of the Contractor (or otherwise impacts on the Contractor performing its obligations under the Contract); and</w:t>
      </w:r>
      <w:bookmarkEnd w:id="741"/>
    </w:p>
    <w:p w14:paraId="10B5326F" w14:textId="7ED312F9" w:rsidR="00A17F87" w:rsidRDefault="00A17F87" w:rsidP="00A17F87">
      <w:pPr>
        <w:pStyle w:val="SOWSubL1-ASDEFCON"/>
      </w:pPr>
      <w:r>
        <w:t xml:space="preserve">where the Commonwealth Representative is satisfied on the basis of the evidence provided under </w:t>
      </w:r>
      <w:r>
        <w:fldChar w:fldCharType="begin"/>
      </w:r>
      <w:r>
        <w:instrText xml:space="preserve"> REF _Ref89102392 \w \h </w:instrText>
      </w:r>
      <w:r>
        <w:fldChar w:fldCharType="separate"/>
      </w:r>
      <w:r w:rsidR="008053F7">
        <w:t>4.6.7.2.2d(ii)</w:t>
      </w:r>
      <w:r>
        <w:fldChar w:fldCharType="end"/>
      </w:r>
      <w:r>
        <w:t xml:space="preserve"> that the change to the Governing Security Documents materially increases the level of effort required of the Contractor (or otherwise impacts on the Contractor performing its obligations under the Contract), the </w:t>
      </w:r>
      <w:r w:rsidRPr="00A844C0">
        <w:t>parties</w:t>
      </w:r>
      <w:r>
        <w:t xml:space="preserve"> </w:t>
      </w:r>
      <w:r w:rsidRPr="00A844C0">
        <w:t>shall</w:t>
      </w:r>
      <w:r>
        <w:t xml:space="preserve"> </w:t>
      </w:r>
      <w:r w:rsidRPr="00A844C0">
        <w:t>meet</w:t>
      </w:r>
      <w:r>
        <w:t xml:space="preserve"> </w:t>
      </w:r>
      <w:r w:rsidRPr="00A844C0">
        <w:t>and</w:t>
      </w:r>
      <w:r>
        <w:t xml:space="preserve"> </w:t>
      </w:r>
      <w:r w:rsidRPr="00A844C0">
        <w:t>negotiate</w:t>
      </w:r>
      <w:r>
        <w:t xml:space="preserve"> </w:t>
      </w:r>
      <w:r w:rsidRPr="00A844C0">
        <w:t>in</w:t>
      </w:r>
      <w:r>
        <w:t xml:space="preserve"> </w:t>
      </w:r>
      <w:r w:rsidRPr="00A844C0">
        <w:t>good</w:t>
      </w:r>
      <w:r>
        <w:t xml:space="preserve"> </w:t>
      </w:r>
      <w:r w:rsidRPr="00A844C0">
        <w:t>faith</w:t>
      </w:r>
      <w:r>
        <w:t xml:space="preserve"> </w:t>
      </w:r>
      <w:r w:rsidRPr="00A844C0">
        <w:t>to</w:t>
      </w:r>
      <w:r>
        <w:t xml:space="preserve"> </w:t>
      </w:r>
      <w:r w:rsidRPr="00A844C0">
        <w:t>produce</w:t>
      </w:r>
      <w:r>
        <w:t xml:space="preserve"> </w:t>
      </w:r>
      <w:r w:rsidRPr="00A844C0">
        <w:t>a</w:t>
      </w:r>
      <w:r>
        <w:t xml:space="preserve"> </w:t>
      </w:r>
      <w:r w:rsidRPr="00A844C0">
        <w:t>CCP</w:t>
      </w:r>
      <w:r>
        <w:t xml:space="preserve"> </w:t>
      </w:r>
      <w:r w:rsidRPr="00A844C0">
        <w:t>in</w:t>
      </w:r>
      <w:r>
        <w:t xml:space="preserve"> </w:t>
      </w:r>
      <w:r w:rsidRPr="00A844C0">
        <w:t>accordance</w:t>
      </w:r>
      <w:r>
        <w:t xml:space="preserve"> </w:t>
      </w:r>
      <w:r w:rsidRPr="00A844C0">
        <w:t>w</w:t>
      </w:r>
      <w:r>
        <w:t>ith clause 11</w:t>
      </w:r>
      <w:r w:rsidRPr="00A844C0">
        <w:t>.1</w:t>
      </w:r>
      <w:r>
        <w:t xml:space="preserve"> </w:t>
      </w:r>
      <w:r w:rsidRPr="00A844C0">
        <w:t>of</w:t>
      </w:r>
      <w:r>
        <w:t xml:space="preserve"> </w:t>
      </w:r>
      <w:r w:rsidRPr="00A844C0">
        <w:t>the</w:t>
      </w:r>
      <w:r>
        <w:t xml:space="preserve"> </w:t>
      </w:r>
      <w:r w:rsidRPr="00A844C0">
        <w:t>COC</w:t>
      </w:r>
      <w:r>
        <w:t xml:space="preserve"> </w:t>
      </w:r>
      <w:r w:rsidRPr="00A844C0">
        <w:t>to</w:t>
      </w:r>
      <w:r>
        <w:t xml:space="preserve"> address </w:t>
      </w:r>
      <w:r w:rsidRPr="00A844C0">
        <w:t>the</w:t>
      </w:r>
      <w:r>
        <w:t xml:space="preserve"> impact of the </w:t>
      </w:r>
      <w:r w:rsidRPr="00A844C0">
        <w:t>change</w:t>
      </w:r>
      <w:r>
        <w:t>.</w:t>
      </w:r>
    </w:p>
    <w:bookmarkEnd w:id="739"/>
    <w:p w14:paraId="125C7C95" w14:textId="77777777" w:rsidR="00A17F87" w:rsidRPr="004020CF" w:rsidRDefault="00A17F87" w:rsidP="00A17F87">
      <w:pPr>
        <w:pStyle w:val="SOWHL4-ASDEFCON"/>
      </w:pPr>
      <w:r>
        <w:t>Program Activities – General</w:t>
      </w:r>
    </w:p>
    <w:p w14:paraId="012412B6" w14:textId="77777777" w:rsidR="00A17F87"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Materiel System Security Management Plan (MSSMP)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ENG-700</w:t>
      </w:r>
      <w:r w:rsidRPr="004020CF">
        <w:t>.</w:t>
      </w:r>
    </w:p>
    <w:p w14:paraId="5FEE7488" w14:textId="77777777" w:rsidR="00A17F87" w:rsidRDefault="00A17F87" w:rsidP="00A17F87">
      <w:pPr>
        <w:pStyle w:val="SOWTL5-ASDEFCON"/>
      </w:pPr>
      <w:r>
        <w:t xml:space="preserve">The Contractor shall conduct the system security program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MSSMP.</w:t>
      </w:r>
    </w:p>
    <w:p w14:paraId="59F969E3" w14:textId="77777777" w:rsidR="00A17F87" w:rsidRDefault="00A17F87" w:rsidP="00A17F87">
      <w:pPr>
        <w:pStyle w:val="SOWTL5-ASDEFCON"/>
      </w:pPr>
      <w:r w:rsidRPr="00C75844">
        <w:t xml:space="preserve">The Contractor shall ensure that all </w:t>
      </w:r>
      <w:r>
        <w:t>system</w:t>
      </w:r>
      <w:r w:rsidRPr="00A844C0">
        <w:t xml:space="preserve"> security </w:t>
      </w:r>
      <w:r>
        <w:t xml:space="preserve">activities performed by </w:t>
      </w:r>
      <w:r w:rsidRPr="00C75844">
        <w:t>Subcontractor</w:t>
      </w:r>
      <w:r>
        <w:t>s</w:t>
      </w:r>
      <w:r w:rsidRPr="00C75844">
        <w:t xml:space="preserve"> are </w:t>
      </w:r>
      <w:r>
        <w:t>undertaken in accordance</w:t>
      </w:r>
      <w:r w:rsidRPr="00C75844">
        <w:t xml:space="preserve"> with the Approved </w:t>
      </w:r>
      <w:r>
        <w:t>MS</w:t>
      </w:r>
      <w:r w:rsidRPr="00C75844">
        <w:t>SMP.</w:t>
      </w:r>
    </w:p>
    <w:p w14:paraId="505FFEA8" w14:textId="5B85E0A7" w:rsidR="00A17F87" w:rsidRDefault="00A17F87" w:rsidP="00A17F87">
      <w:pPr>
        <w:pStyle w:val="SOWTL5-ASDEFCON"/>
      </w:pPr>
      <w:r>
        <w:t>The Contractor shall provide the necessary Objective Evidence to support the required Security Authorisations for the SS</w:t>
      </w:r>
      <w:r w:rsidR="00C24517">
        <w:t>o</w:t>
      </w:r>
      <w:r>
        <w:t>Is and the associated ToSAs, including the activities being conducted by the Contractor and those being conducted by the Commonwealth.</w:t>
      </w:r>
    </w:p>
    <w:p w14:paraId="0DB96108" w14:textId="3A0840A8" w:rsidR="00A17F87" w:rsidRDefault="00A17F87" w:rsidP="00A17F87">
      <w:pPr>
        <w:pStyle w:val="SOWTL5-ASDEFCON"/>
      </w:pPr>
      <w:r>
        <w:t>The Contractor acknowledges and agrees that achievement of the Security Authorisations for the SSoIs and any associated ToSAs:</w:t>
      </w:r>
    </w:p>
    <w:p w14:paraId="1BCC15E6" w14:textId="69DB8E7B" w:rsidR="00A17F87" w:rsidRDefault="00A17F87" w:rsidP="00A17F87">
      <w:pPr>
        <w:pStyle w:val="SOWSubL1-ASDEFCON"/>
      </w:pPr>
      <w:r>
        <w:t>may be a necessary precursor to the conduct of particular elements of AV&amp;V (eg, when an SSoI/ToSA needs to be connected to a Defence information system or the SSoI/ToSA needs to store and/or process information classified Official (or above) for the purposes of a particular test or demonstration as part of AV&amp;V); and</w:t>
      </w:r>
    </w:p>
    <w:p w14:paraId="7F70CF8C" w14:textId="4A3E21F1" w:rsidR="00A17F87" w:rsidRPr="004020CF" w:rsidRDefault="00A17F87" w:rsidP="00A17F87">
      <w:pPr>
        <w:pStyle w:val="SOWSubL1-ASDEFCON"/>
      </w:pPr>
      <w:r>
        <w:t>is a necessary precursor for Acceptance of the associated Supplies (eg, for the Mission System and Developmental Support System Components).</w:t>
      </w:r>
    </w:p>
    <w:p w14:paraId="25D73A80" w14:textId="77777777" w:rsidR="00A17F87" w:rsidRDefault="00A17F87" w:rsidP="00A17F87">
      <w:pPr>
        <w:pStyle w:val="SOWHL4-ASDEFCON"/>
      </w:pPr>
      <w:bookmarkStart w:id="742" w:name="_Ref59438897"/>
      <w:bookmarkStart w:id="743" w:name="_Ref112164167"/>
      <w:r w:rsidRPr="004020CF">
        <w:t>Program</w:t>
      </w:r>
      <w:r>
        <w:t xml:space="preserve"> </w:t>
      </w:r>
      <w:r w:rsidRPr="004020CF">
        <w:t>Activities</w:t>
      </w:r>
      <w:bookmarkEnd w:id="742"/>
      <w:r>
        <w:t xml:space="preserve"> </w:t>
      </w:r>
      <w:r w:rsidRPr="00A844C0">
        <w:t>–</w:t>
      </w:r>
      <w:r>
        <w:t xml:space="preserve"> Physical Security and Emanation </w:t>
      </w:r>
      <w:r w:rsidRPr="00A844C0">
        <w:t>Security</w:t>
      </w:r>
      <w:r>
        <w:t xml:space="preserve"> (Optional)</w:t>
      </w:r>
      <w:bookmarkEnd w:id="743"/>
    </w:p>
    <w:p w14:paraId="4CEC1817" w14:textId="1197BE49" w:rsidR="00A17F87" w:rsidRPr="004020CF" w:rsidRDefault="00A17F87" w:rsidP="00A17F87">
      <w:pPr>
        <w:pStyle w:val="NoteToDrafters-ASDEFCON"/>
      </w:pPr>
      <w:r>
        <w:t xml:space="preserve">Note to </w:t>
      </w:r>
      <w:r w:rsidR="00940461">
        <w:t xml:space="preserve">drafters: </w:t>
      </w:r>
      <w:r>
        <w:t>Include this clause if either physical security or EMSEC requirements are applicable to one or more of the SSoIs, and tailor the clauses to suit the requirements of the Contract.  Note that, as drafted, the template clauses and the associated DIDs only address the Mission System.</w:t>
      </w:r>
    </w:p>
    <w:p w14:paraId="18651129" w14:textId="77777777" w:rsidR="00A17F87" w:rsidRDefault="00A17F87" w:rsidP="00A17F87">
      <w:pPr>
        <w:pStyle w:val="SOWTL5-ASDEFCON"/>
      </w:pPr>
      <w:r>
        <w:t>The Contractor shall develop, deliver and update a Physical Security Design Document (PSecDD) for the Mission System in accordance with CDRL Line Number ENG-710.</w:t>
      </w:r>
    </w:p>
    <w:p w14:paraId="78500D76" w14:textId="77777777" w:rsidR="00A17F87" w:rsidRDefault="00A17F87" w:rsidP="00A17F87">
      <w:pPr>
        <w:pStyle w:val="SOWTL5-ASDEFCON"/>
      </w:pPr>
      <w:r>
        <w:t>The Contractor shall develop, deliver and update an Emanation Security Control Plan (ESCP) for the Mission System in accordance with CDRL Line Number ENG-720.</w:t>
      </w:r>
    </w:p>
    <w:p w14:paraId="32215138" w14:textId="77777777" w:rsidR="00A17F87" w:rsidRDefault="00A17F87" w:rsidP="00A17F87">
      <w:pPr>
        <w:pStyle w:val="SOWTL5-ASDEFCON"/>
      </w:pPr>
      <w:r>
        <w:t>The Contractor shall undertake the design, development, implementation and V&amp;V in relation to physical security and EMSEC for the Mission System and, where applicable, the Support System consistent with the Approved PSecDD and the Approved ESCP.</w:t>
      </w:r>
    </w:p>
    <w:p w14:paraId="433593CE" w14:textId="029B6E35" w:rsidR="00A17F87" w:rsidRDefault="00A17F87" w:rsidP="00A17F87">
      <w:pPr>
        <w:pStyle w:val="SOWTL5-ASDEFCON"/>
      </w:pPr>
      <w:r>
        <w:lastRenderedPageBreak/>
        <w:t>The Contractor acknowledges that the Commonwealth may conduct additional EMSEC Security Authorisation or testing activities for the Mission System or for particular elements of the Mission System.  The Contractor shall provide reasonable assistance to the Commonwealth in support of additional EMSEC Security Authorisation or testing.</w:t>
      </w:r>
    </w:p>
    <w:p w14:paraId="79742418" w14:textId="3415270F" w:rsidR="00A17F87" w:rsidRDefault="00A17F87" w:rsidP="00A17F87">
      <w:pPr>
        <w:pStyle w:val="NoteToDrafters-ASDEFCON"/>
      </w:pPr>
      <w:r>
        <w:t xml:space="preserve">Note to </w:t>
      </w:r>
      <w:r w:rsidR="00940461">
        <w:t xml:space="preserve">drafters: </w:t>
      </w:r>
      <w:r>
        <w:t>Amend the following clause to identify the expected support effort from the Contractor for physical security and EMSEC.</w:t>
      </w:r>
    </w:p>
    <w:p w14:paraId="779999E3" w14:textId="6D508C59" w:rsidR="00A17F87" w:rsidRDefault="00A17F87" w:rsidP="00A17F87">
      <w:pPr>
        <w:pStyle w:val="SOWTL5-ASDEFCON"/>
      </w:pPr>
      <w:r>
        <w:t>The Contractor shall support the Commonwealth in initially obtaining and subsequently maintaining physical security and EMSEC Security Authorisations for the Mission System over the period of the Contract.  The expected level of effort required by the Contractor associated with these activities is:</w:t>
      </w:r>
    </w:p>
    <w:p w14:paraId="5AB18C54" w14:textId="77777777" w:rsidR="00A17F87" w:rsidRDefault="00A17F87" w:rsidP="00A17F87">
      <w:pPr>
        <w:pStyle w:val="SOWSubL1-ASDEFCON"/>
      </w:pPr>
      <w:r>
        <w:t>ten person-days of effort over approximately a three-month period prior to the initial assessments against the relevant Security Authorisations;</w:t>
      </w:r>
    </w:p>
    <w:p w14:paraId="68615DE3" w14:textId="77777777" w:rsidR="00A17F87" w:rsidRDefault="00A17F87" w:rsidP="00A17F87">
      <w:pPr>
        <w:pStyle w:val="SOWSubL1-ASDEFCON"/>
      </w:pPr>
      <w:r>
        <w:t>attendance at two one-day workshops to be held via video conference during the three-month period, with typically no more than two representatives of the Contractor required to attend; and</w:t>
      </w:r>
    </w:p>
    <w:p w14:paraId="7A5BB277" w14:textId="77777777" w:rsidR="00A17F87" w:rsidRDefault="00A17F87" w:rsidP="00A17F87">
      <w:pPr>
        <w:pStyle w:val="SOWSubL1-ASDEFCON"/>
      </w:pPr>
      <w:r>
        <w:t>one person-day of effort each quarter over the remainder of the Contract after the initial assessments against the relevant Security Authorisations have been obtained.</w:t>
      </w:r>
    </w:p>
    <w:p w14:paraId="1A7D20E7" w14:textId="6186F591" w:rsidR="00A17F87" w:rsidRDefault="00A17F87" w:rsidP="00A17F87">
      <w:pPr>
        <w:pStyle w:val="SOWHL4-ASDEFCON"/>
      </w:pPr>
      <w:r>
        <w:t>Program Activities – Cyber Security</w:t>
      </w:r>
    </w:p>
    <w:tbl>
      <w:tblPr>
        <w:tblStyle w:val="TableGrid"/>
        <w:tblW w:w="9209" w:type="dxa"/>
        <w:tblLook w:val="04A0" w:firstRow="1" w:lastRow="0" w:firstColumn="1" w:lastColumn="0" w:noHBand="0" w:noVBand="1"/>
      </w:tblPr>
      <w:tblGrid>
        <w:gridCol w:w="9209"/>
      </w:tblGrid>
      <w:tr w:rsidR="00A17F87" w:rsidRPr="008D036B" w14:paraId="53F06D3F" w14:textId="77777777" w:rsidTr="004B25C6">
        <w:tc>
          <w:tcPr>
            <w:tcW w:w="9209" w:type="dxa"/>
          </w:tcPr>
          <w:p w14:paraId="4D63FE35" w14:textId="51A4EFEA" w:rsidR="00A17F87" w:rsidRDefault="00940461" w:rsidP="00A17F87">
            <w:pPr>
              <w:pStyle w:val="ASDEFCONOption"/>
            </w:pPr>
            <w:bookmarkStart w:id="744" w:name="_Ref88133567"/>
            <w:r>
              <w:t xml:space="preserve">Option: </w:t>
            </w:r>
            <w:r w:rsidR="00A17F87">
              <w:t xml:space="preserve">Incorporate these clauses into the Contract if a Cyber Security Assurance Basis is to be established under the Contract as part of the requirements analysis activities.  The Cyber Security Assurance Basis is defined in the Glossary as the suite of </w:t>
            </w:r>
            <w:r w:rsidR="00A17F87" w:rsidRPr="008204D8">
              <w:t>requirements</w:t>
            </w:r>
            <w:r w:rsidR="00A17F87">
              <w:t xml:space="preserve"> </w:t>
            </w:r>
            <w:r w:rsidR="00A17F87" w:rsidRPr="008204D8">
              <w:t>against</w:t>
            </w:r>
            <w:r w:rsidR="00A17F87">
              <w:t xml:space="preserve"> </w:t>
            </w:r>
            <w:r w:rsidR="00A17F87" w:rsidRPr="008204D8">
              <w:t>which</w:t>
            </w:r>
            <w:r w:rsidR="00A17F87">
              <w:t xml:space="preserve"> </w:t>
            </w:r>
            <w:r w:rsidR="00A17F87" w:rsidRPr="008204D8">
              <w:t>the</w:t>
            </w:r>
            <w:r w:rsidR="00A17F87">
              <w:t xml:space="preserve"> </w:t>
            </w:r>
            <w:r w:rsidR="00A17F87" w:rsidRPr="008204D8">
              <w:t>Materiel</w:t>
            </w:r>
            <w:r w:rsidR="00A17F87">
              <w:t xml:space="preserve"> </w:t>
            </w:r>
            <w:r w:rsidR="00A17F87" w:rsidRPr="008204D8">
              <w:t>System</w:t>
            </w:r>
            <w:r w:rsidR="00A17F87">
              <w:t xml:space="preserve"> </w:t>
            </w:r>
            <w:r w:rsidR="00A17F87" w:rsidRPr="008204D8">
              <w:t>is</w:t>
            </w:r>
            <w:r w:rsidR="00A17F87">
              <w:t xml:space="preserve"> </w:t>
            </w:r>
            <w:r w:rsidR="00A17F87" w:rsidRPr="008204D8">
              <w:t>to</w:t>
            </w:r>
            <w:r w:rsidR="00A17F87">
              <w:t xml:space="preserve"> </w:t>
            </w:r>
            <w:r w:rsidR="00A17F87" w:rsidRPr="008204D8">
              <w:t>be</w:t>
            </w:r>
            <w:r w:rsidR="00A17F87">
              <w:t xml:space="preserve"> assessed in relation to </w:t>
            </w:r>
            <w:r w:rsidR="0007350C">
              <w:t>C</w:t>
            </w:r>
            <w:r w:rsidR="00A17F87">
              <w:t xml:space="preserve">yber </w:t>
            </w:r>
            <w:r w:rsidR="0007350C">
              <w:t>S</w:t>
            </w:r>
            <w:r w:rsidR="00A17F87">
              <w:t xml:space="preserve">ecurity, and will be derived from the </w:t>
            </w:r>
            <w:r w:rsidR="009105BB">
              <w:t>Cyber</w:t>
            </w:r>
            <w:r w:rsidR="0007350C">
              <w:t xml:space="preserve"> S</w:t>
            </w:r>
            <w:r w:rsidR="009105BB">
              <w:t>ecurity</w:t>
            </w:r>
            <w:r w:rsidR="00A17F87">
              <w:t xml:space="preserve"> requirements in the FPS.</w:t>
            </w:r>
          </w:p>
          <w:p w14:paraId="101C0B40" w14:textId="35F70687" w:rsidR="00A17F87" w:rsidRDefault="00A17F87" w:rsidP="00A17F87">
            <w:pPr>
              <w:pStyle w:val="SOWTL5-ASDEFCON"/>
            </w:pPr>
            <w:r>
              <w:t>As part of its requirements analysis activities for the Mission System and Support System, the Contractor shall develop, in conjunction with the Commonwealth, the Cyber Security Assurance Basis for these SSoIs.</w:t>
            </w:r>
          </w:p>
          <w:p w14:paraId="1EE8617B" w14:textId="0B2266AF" w:rsidR="00A17F87" w:rsidRPr="008D036B" w:rsidRDefault="00A17F87" w:rsidP="00635C94">
            <w:pPr>
              <w:pStyle w:val="SOWTL5-ASDEFCON"/>
            </w:pPr>
            <w:r>
              <w:t>The parties acknowledge and agree that the Cyber Security Assurance Basis forms part of the FBL for the Mission System and, where applicable, the FBL for the Support System.</w:t>
            </w:r>
          </w:p>
        </w:tc>
      </w:tr>
    </w:tbl>
    <w:p w14:paraId="499BE141" w14:textId="77777777" w:rsidR="00A17F87" w:rsidRDefault="00A17F87" w:rsidP="00A17F87">
      <w:pPr>
        <w:pStyle w:val="ASDEFCONOptionSpace"/>
      </w:pPr>
    </w:p>
    <w:p w14:paraId="7C1D4C82" w14:textId="77777777" w:rsidR="00A17F87" w:rsidRDefault="00A17F87" w:rsidP="00A17F87">
      <w:pPr>
        <w:pStyle w:val="SOWTL5-ASDEFCON"/>
      </w:pPr>
      <w:bookmarkStart w:id="745" w:name="_Ref108428609"/>
      <w:r w:rsidRPr="00A844C0">
        <w:t>The</w:t>
      </w:r>
      <w:r>
        <w:t xml:space="preserve"> </w:t>
      </w:r>
      <w:r w:rsidRPr="00A844C0">
        <w:t>Contractor</w:t>
      </w:r>
      <w:r>
        <w:t xml:space="preserve"> </w:t>
      </w:r>
      <w:r w:rsidRPr="00A844C0">
        <w:t>shall</w:t>
      </w:r>
      <w:r>
        <w:t xml:space="preserve"> </w:t>
      </w:r>
      <w:r w:rsidRPr="00A844C0">
        <w:t>develop,</w:t>
      </w:r>
      <w:r>
        <w:t xml:space="preserve"> </w:t>
      </w:r>
      <w:r w:rsidRPr="00A844C0">
        <w:t>deliver</w:t>
      </w:r>
      <w:r>
        <w:t xml:space="preserve"> </w:t>
      </w:r>
      <w:r w:rsidRPr="00A844C0">
        <w:t>and</w:t>
      </w:r>
      <w:r>
        <w:t xml:space="preserve"> </w:t>
      </w:r>
      <w:r w:rsidRPr="00A844C0">
        <w:t>update</w:t>
      </w:r>
      <w:r>
        <w:t xml:space="preserve"> </w:t>
      </w:r>
      <w:r w:rsidRPr="00A844C0">
        <w:t>the</w:t>
      </w:r>
      <w:r>
        <w:t xml:space="preserve"> </w:t>
      </w:r>
      <w:r w:rsidRPr="00A844C0">
        <w:t>following</w:t>
      </w:r>
      <w:r>
        <w:t xml:space="preserve"> </w:t>
      </w:r>
      <w:r w:rsidRPr="00A844C0">
        <w:t>data</w:t>
      </w:r>
      <w:r>
        <w:t xml:space="preserve"> </w:t>
      </w:r>
      <w:r w:rsidRPr="00A844C0">
        <w:t>items</w:t>
      </w:r>
      <w:r>
        <w:t xml:space="preserve"> </w:t>
      </w:r>
      <w:r w:rsidRPr="00A844C0">
        <w:t>for</w:t>
      </w:r>
      <w:r>
        <w:t xml:space="preserve"> the ToSAs within each SSoI</w:t>
      </w:r>
      <w:r w:rsidRPr="00A844C0">
        <w:t>:</w:t>
      </w:r>
      <w:bookmarkEnd w:id="744"/>
      <w:bookmarkEnd w:id="745"/>
    </w:p>
    <w:p w14:paraId="0B0D0586" w14:textId="5456DD54" w:rsidR="00A17F87" w:rsidRPr="00A844C0" w:rsidRDefault="00A17F87" w:rsidP="00A17F87">
      <w:pPr>
        <w:pStyle w:val="Note-ASDEFCON"/>
      </w:pPr>
      <w:r>
        <w:t>Note:  Different instances of the following data items may be required for each of the SSoIs and the associated ToSAs.  The CDRL sets out that all ToSAs should be addressed as a set within a single instance of these data items, but the parties may agree an alternative delivery approach within the Approved MSSMP where there are separate ToSAs within different parts of a SSoI.</w:t>
      </w:r>
    </w:p>
    <w:p w14:paraId="0D99A78C" w14:textId="77777777" w:rsidR="00A17F87" w:rsidRPr="00A844C0" w:rsidRDefault="00A17F87" w:rsidP="00A17F87">
      <w:pPr>
        <w:pStyle w:val="SOWSubL1-ASDEFCON"/>
      </w:pPr>
      <w:r>
        <w:t>System Security Plan (</w:t>
      </w:r>
      <w:r w:rsidRPr="00A844C0">
        <w:t>SSP)</w:t>
      </w:r>
      <w:r>
        <w:t xml:space="preserve"> </w:t>
      </w:r>
      <w:r w:rsidRPr="00A844C0">
        <w:t>in</w:t>
      </w:r>
      <w:r>
        <w:t xml:space="preserve"> </w:t>
      </w:r>
      <w:r w:rsidRPr="00A844C0">
        <w:t>accordance</w:t>
      </w:r>
      <w:r>
        <w:t xml:space="preserve"> </w:t>
      </w:r>
      <w:r w:rsidRPr="00A844C0">
        <w:t>with</w:t>
      </w:r>
      <w:r>
        <w:t xml:space="preserve"> </w:t>
      </w:r>
      <w:r w:rsidRPr="00A844C0">
        <w:t>CDRL</w:t>
      </w:r>
      <w:r>
        <w:t xml:space="preserve"> </w:t>
      </w:r>
      <w:r w:rsidRPr="00A844C0">
        <w:t>Line</w:t>
      </w:r>
      <w:r>
        <w:t xml:space="preserve"> </w:t>
      </w:r>
      <w:r w:rsidRPr="00A844C0">
        <w:t>Number</w:t>
      </w:r>
      <w:r>
        <w:t xml:space="preserve"> ENG</w:t>
      </w:r>
      <w:r>
        <w:noBreakHyphen/>
        <w:t>730</w:t>
      </w:r>
      <w:r w:rsidRPr="00A844C0">
        <w:t>;</w:t>
      </w:r>
    </w:p>
    <w:p w14:paraId="5ABD4C5F" w14:textId="77777777" w:rsidR="00A17F87" w:rsidRDefault="00A17F87" w:rsidP="00A17F87">
      <w:pPr>
        <w:pStyle w:val="SOWSubL1-ASDEFCON"/>
      </w:pPr>
      <w:r>
        <w:t xml:space="preserve">Security Risk Management Plan </w:t>
      </w:r>
      <w:r w:rsidRPr="00A844C0">
        <w:t>(</w:t>
      </w:r>
      <w:r>
        <w:t>SRMP</w:t>
      </w:r>
      <w:r w:rsidRPr="00A844C0">
        <w:t>)</w:t>
      </w:r>
      <w:r>
        <w:t xml:space="preserve"> </w:t>
      </w:r>
      <w:r w:rsidRPr="00A844C0">
        <w:t>in</w:t>
      </w:r>
      <w:r>
        <w:t xml:space="preserve"> </w:t>
      </w:r>
      <w:r w:rsidRPr="00A844C0">
        <w:t>accordance</w:t>
      </w:r>
      <w:r>
        <w:t xml:space="preserve"> </w:t>
      </w:r>
      <w:r w:rsidRPr="00A844C0">
        <w:t>with</w:t>
      </w:r>
      <w:r>
        <w:t xml:space="preserve"> </w:t>
      </w:r>
      <w:r w:rsidRPr="00A844C0">
        <w:t>CDRL</w:t>
      </w:r>
      <w:r>
        <w:t xml:space="preserve"> </w:t>
      </w:r>
      <w:r w:rsidRPr="00A844C0">
        <w:t>Line</w:t>
      </w:r>
      <w:r>
        <w:t xml:space="preserve"> </w:t>
      </w:r>
      <w:r w:rsidRPr="00A844C0">
        <w:t>Number</w:t>
      </w:r>
      <w:r>
        <w:t xml:space="preserve"> ENG</w:t>
      </w:r>
      <w:r>
        <w:noBreakHyphen/>
        <w:t>735;</w:t>
      </w:r>
    </w:p>
    <w:p w14:paraId="2B27C04A" w14:textId="77777777" w:rsidR="00A17F87" w:rsidRDefault="00A17F87" w:rsidP="00A17F87">
      <w:pPr>
        <w:pStyle w:val="SOWSubL1-ASDEFCON"/>
      </w:pPr>
      <w:r>
        <w:t>In</w:t>
      </w:r>
      <w:r>
        <w:noBreakHyphen/>
        <w:t xml:space="preserve">Service Security Management Plan (ISSMP) </w:t>
      </w:r>
      <w:r w:rsidRPr="00A844C0">
        <w:t>in</w:t>
      </w:r>
      <w:r>
        <w:t xml:space="preserve"> </w:t>
      </w:r>
      <w:r w:rsidRPr="00A844C0">
        <w:t>accordance</w:t>
      </w:r>
      <w:r>
        <w:t xml:space="preserve"> </w:t>
      </w:r>
      <w:r w:rsidRPr="00A844C0">
        <w:t>with</w:t>
      </w:r>
      <w:r>
        <w:t xml:space="preserve"> </w:t>
      </w:r>
      <w:r w:rsidRPr="00A844C0">
        <w:t>CDRL</w:t>
      </w:r>
      <w:r>
        <w:t xml:space="preserve"> </w:t>
      </w:r>
      <w:r w:rsidRPr="00A844C0">
        <w:t>Line</w:t>
      </w:r>
      <w:r>
        <w:t xml:space="preserve"> </w:t>
      </w:r>
      <w:r w:rsidRPr="00A844C0">
        <w:t>Number</w:t>
      </w:r>
      <w:r>
        <w:t xml:space="preserve"> ENG</w:t>
      </w:r>
      <w:r>
        <w:noBreakHyphen/>
        <w:t>740, which incorporates the incident response plan, business continuity and disaster recovery plan and continuous monitoring plan, all of which are required to achieve the relevant Security Authorisations under the ISM; and</w:t>
      </w:r>
    </w:p>
    <w:p w14:paraId="2F08A050" w14:textId="77777777" w:rsidR="00A17F87" w:rsidRDefault="00A17F87" w:rsidP="00A17F87">
      <w:pPr>
        <w:pStyle w:val="SOWSubL1-ASDEFCON"/>
      </w:pPr>
      <w:r>
        <w:t>Security Standard Operating Procedures (SSOPs) in accordance with CDRL Line Number ENG</w:t>
      </w:r>
      <w:r>
        <w:noBreakHyphen/>
        <w:t>745.</w:t>
      </w:r>
    </w:p>
    <w:p w14:paraId="78FAF733" w14:textId="77777777" w:rsidR="00A17F87" w:rsidRDefault="00A17F87" w:rsidP="00A17F87">
      <w:pPr>
        <w:pStyle w:val="SOWTL5-ASDEFCON"/>
        <w:keepNext/>
      </w:pPr>
      <w:r>
        <w:t>The Contractor acknowledges and agrees that:</w:t>
      </w:r>
    </w:p>
    <w:p w14:paraId="4EEA4D12" w14:textId="08D7D82C" w:rsidR="00A17F87" w:rsidRDefault="00A17F87" w:rsidP="00A17F87">
      <w:pPr>
        <w:pStyle w:val="SOWSubL1-ASDEFCON"/>
      </w:pPr>
      <w:r>
        <w:t xml:space="preserve">the data items identified under clause </w:t>
      </w:r>
      <w:r>
        <w:fldChar w:fldCharType="begin"/>
      </w:r>
      <w:r>
        <w:instrText xml:space="preserve"> REF _Ref108428609 \r \h </w:instrText>
      </w:r>
      <w:r>
        <w:fldChar w:fldCharType="separate"/>
      </w:r>
      <w:r w:rsidR="008053F7">
        <w:t>4.6.7.5.3</w:t>
      </w:r>
      <w:r>
        <w:fldChar w:fldCharType="end"/>
      </w:r>
      <w:r>
        <w:t xml:space="preserve"> are part of the suite of evidence required by the System Owner</w:t>
      </w:r>
      <w:r w:rsidR="00173B77">
        <w:t>(s)</w:t>
      </w:r>
      <w:r>
        <w:t xml:space="preserve"> for the relevant Security Authorisation</w:t>
      </w:r>
      <w:r w:rsidR="00635C94">
        <w:t>(</w:t>
      </w:r>
      <w:r>
        <w:t>s</w:t>
      </w:r>
      <w:r w:rsidR="00635C94">
        <w:t>)</w:t>
      </w:r>
      <w:r>
        <w:t xml:space="preserve"> in relation to </w:t>
      </w:r>
      <w:r w:rsidR="0007350C">
        <w:t>C</w:t>
      </w:r>
      <w:r>
        <w:t xml:space="preserve">yber </w:t>
      </w:r>
      <w:r w:rsidR="0007350C">
        <w:t>S</w:t>
      </w:r>
      <w:r>
        <w:t>ecurity;</w:t>
      </w:r>
    </w:p>
    <w:p w14:paraId="0D9B9AF6" w14:textId="523A9803" w:rsidR="00A17F87" w:rsidRDefault="00A17F87" w:rsidP="00A17F87">
      <w:pPr>
        <w:pStyle w:val="SOWSubL1-ASDEFCON"/>
      </w:pPr>
      <w:r>
        <w:t xml:space="preserve">the data items identified under clause </w:t>
      </w:r>
      <w:r>
        <w:fldChar w:fldCharType="begin"/>
      </w:r>
      <w:r>
        <w:instrText xml:space="preserve"> REF _Ref108428609 \r \h </w:instrText>
      </w:r>
      <w:r>
        <w:fldChar w:fldCharType="separate"/>
      </w:r>
      <w:r w:rsidR="008053F7">
        <w:t>4.6.7.5.3</w:t>
      </w:r>
      <w:r>
        <w:fldChar w:fldCharType="end"/>
      </w:r>
      <w:r>
        <w:t xml:space="preserve"> also form part of the design documentation to be developed and delivered in accordance with clause </w:t>
      </w:r>
      <w:r>
        <w:fldChar w:fldCharType="begin"/>
      </w:r>
      <w:r>
        <w:instrText xml:space="preserve"> REF _Ref169508300 \r \h </w:instrText>
      </w:r>
      <w:r>
        <w:fldChar w:fldCharType="separate"/>
      </w:r>
      <w:r w:rsidR="008053F7">
        <w:t>4.5.1</w:t>
      </w:r>
      <w:r>
        <w:fldChar w:fldCharType="end"/>
      </w:r>
      <w:r>
        <w:t xml:space="preserve">, and are required to be delivered at key points during the Contract to enable assessment </w:t>
      </w:r>
      <w:r>
        <w:lastRenderedPageBreak/>
        <w:t>of whether or not a SSoI is likely to achieve and subsequently be able to maintain the relevant Security Authorisation</w:t>
      </w:r>
      <w:r w:rsidR="00173B77">
        <w:t>(</w:t>
      </w:r>
      <w:r>
        <w:t>s</w:t>
      </w:r>
      <w:r w:rsidR="00173B77">
        <w:t>)</w:t>
      </w:r>
      <w:r>
        <w:t xml:space="preserve"> in relation to </w:t>
      </w:r>
      <w:r w:rsidR="0007350C">
        <w:t>C</w:t>
      </w:r>
      <w:r>
        <w:t xml:space="preserve">yber </w:t>
      </w:r>
      <w:r w:rsidR="0007350C">
        <w:t>S</w:t>
      </w:r>
      <w:r>
        <w:t>ecurity; and</w:t>
      </w:r>
    </w:p>
    <w:p w14:paraId="259486AB" w14:textId="22002622" w:rsidR="00A17F87" w:rsidRDefault="00A17F87" w:rsidP="00A17F87">
      <w:pPr>
        <w:pStyle w:val="SOWSubL1-ASDEFCON"/>
      </w:pPr>
      <w:r>
        <w:t>the ISSMP and SSOPs, while developed and delivered during the acquisition phase, will be implemented and principally used during the in</w:t>
      </w:r>
      <w:r>
        <w:noBreakHyphen/>
        <w:t>service phase after System Acceptance for the first SSoI (eg, Mission System).</w:t>
      </w:r>
    </w:p>
    <w:p w14:paraId="4DFF038B" w14:textId="19A7CADF" w:rsidR="00A17F87" w:rsidRDefault="00A17F87" w:rsidP="00A17F87">
      <w:pPr>
        <w:pStyle w:val="SOWTL5-ASDEFCON"/>
      </w:pPr>
      <w:r>
        <w:t>The Contractor shall develop, deliver and update a Cyber Supply Chain Risk Plan (CSCRP) in accordance with CDRL Line Number ENG</w:t>
      </w:r>
      <w:r>
        <w:noBreakHyphen/>
        <w:t>750 to identify the Cyber Supply Chain risks associated with the provision of DESE and Software for each SSoI, which will be procured by the Contractor from suppliers that either are, or may become, Subcontractors.</w:t>
      </w:r>
    </w:p>
    <w:p w14:paraId="4B37D8E4" w14:textId="77777777" w:rsidR="00A17F87" w:rsidRDefault="00A17F87" w:rsidP="00A17F87">
      <w:pPr>
        <w:pStyle w:val="Note-ASDEFCON"/>
      </w:pPr>
      <w:r>
        <w:t>Note: If the risk matrices from the Defence Security Principles Framework (DSPF) are used, the references to ‘Medium’ in the following clauses are to be interpreted as ‘Significant’.</w:t>
      </w:r>
    </w:p>
    <w:p w14:paraId="38888429" w14:textId="77777777" w:rsidR="00A17F87" w:rsidRDefault="00A17F87" w:rsidP="00A17F87">
      <w:pPr>
        <w:pStyle w:val="SOWTL5-ASDEFCON"/>
        <w:keepNext/>
      </w:pPr>
      <w:r>
        <w:t>In developing the CSCRP, the Contractor shall:</w:t>
      </w:r>
    </w:p>
    <w:p w14:paraId="6842F0DC" w14:textId="08CB366A" w:rsidR="00A17F87" w:rsidRDefault="00A17F87" w:rsidP="00A17F87">
      <w:pPr>
        <w:pStyle w:val="SOWSubL1-ASDEFCON"/>
      </w:pPr>
      <w:r>
        <w:t>collaborate with the Commonwealth to define the risk-mitigation strategies to address the potential Cyber Supply Chain risks associated with the supply of items of DESE or Software for the SSoIs, which are assessed as having a Cyber Supply Chain risk (pre-mitigation) of Medium or higher (as determined in accordance with the risk-management processes defined in the Approved MSSMP);</w:t>
      </w:r>
    </w:p>
    <w:p w14:paraId="6B1F0B33" w14:textId="0882D167" w:rsidR="00A17F87" w:rsidRDefault="00A17F87" w:rsidP="00A17F87">
      <w:pPr>
        <w:pStyle w:val="SOWSubL1-ASDEFCON"/>
      </w:pPr>
      <w:r>
        <w:t>ensure that Approved Subcontractors undertake the identification of Cyber Supply Chain risks and the determination of risk-mitigation strategies for any items of DESE or Software for the SSoIs being provided by those Approved Subcontractors; and</w:t>
      </w:r>
    </w:p>
    <w:p w14:paraId="20FD9738" w14:textId="72440546" w:rsidR="00A17F87" w:rsidRDefault="00A17F87" w:rsidP="00A17F87">
      <w:pPr>
        <w:pStyle w:val="SOWSubL1-ASDEFCON"/>
      </w:pPr>
      <w:r>
        <w:t>consult with</w:t>
      </w:r>
      <w:r w:rsidRPr="001E1E36">
        <w:t xml:space="preserve"> the Commonwealth to discuss and agree the way forward</w:t>
      </w:r>
      <w:r>
        <w:t xml:space="preserve"> when the Contractor or an Approved Subcontractor is unable to mitigate the Cyber Supply Chain risks associated with the supply of an item of DESE and Software for a SSoI so that the post-mitigated assessment is below Medium (eg, by working with the supplier to reduce the risk, by choosing a different item or by procuring the required item from a different supplier).</w:t>
      </w:r>
    </w:p>
    <w:p w14:paraId="3B9F0434" w14:textId="0BF69BD6" w:rsidR="00A17F87" w:rsidRDefault="00A17F87" w:rsidP="00A17F87">
      <w:pPr>
        <w:pStyle w:val="SOWTL5-ASDEFCON"/>
      </w:pPr>
      <w:r>
        <w:t>Except where otherwise agreed in writing by the Commonwealth Representative, the Contractor shall not utilise DESE or Software provided by a supplier for which the Cyber Supply Chain risk is assessed as Medium or higher.</w:t>
      </w:r>
    </w:p>
    <w:p w14:paraId="5E7115F5" w14:textId="633BA35B" w:rsidR="00A17F87"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Cyber Security </w:t>
      </w:r>
      <w:r w:rsidRPr="004020CF">
        <w:t>Case</w:t>
      </w:r>
      <w:r>
        <w:t xml:space="preserve"> </w:t>
      </w:r>
      <w:r w:rsidRPr="004020CF">
        <w:t>Report</w:t>
      </w:r>
      <w:r>
        <w:t xml:space="preserve"> (CSCR)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760 for each SSoI.</w:t>
      </w:r>
    </w:p>
    <w:p w14:paraId="33643464" w14:textId="238364C1" w:rsidR="00A17F87" w:rsidRDefault="00A17F87" w:rsidP="00A17F87">
      <w:pPr>
        <w:pStyle w:val="NoteToDrafters-ASDEFCON"/>
      </w:pPr>
      <w:r>
        <w:t xml:space="preserve">Note to </w:t>
      </w:r>
      <w:r w:rsidR="00940461">
        <w:t xml:space="preserve">drafters: </w:t>
      </w:r>
      <w:r>
        <w:t>Amend the following clause to identify the expected support effort from the Contractor for the relevant Security Authorisation</w:t>
      </w:r>
      <w:r w:rsidR="00C24517">
        <w:t>(</w:t>
      </w:r>
      <w:r>
        <w:t>s</w:t>
      </w:r>
      <w:r w:rsidR="00C24517">
        <w:t>)</w:t>
      </w:r>
      <w:r>
        <w:t xml:space="preserve"> in relation to </w:t>
      </w:r>
      <w:r w:rsidR="0007350C">
        <w:t>C</w:t>
      </w:r>
      <w:r>
        <w:t xml:space="preserve">yber </w:t>
      </w:r>
      <w:r w:rsidR="0007350C">
        <w:t>S</w:t>
      </w:r>
      <w:r>
        <w:t>ecurity.</w:t>
      </w:r>
    </w:p>
    <w:p w14:paraId="263AB8BF" w14:textId="634EE41C" w:rsidR="00A17F87" w:rsidRDefault="00A17F87" w:rsidP="00A17F87">
      <w:pPr>
        <w:pStyle w:val="SOWTL5-ASDEFCON"/>
      </w:pPr>
      <w:r>
        <w:t xml:space="preserve">Following submission for Approval of the relevant </w:t>
      </w:r>
      <w:r w:rsidR="00635C94">
        <w:t>Cyber</w:t>
      </w:r>
      <w:r w:rsidR="0007350C">
        <w:t xml:space="preserve"> S</w:t>
      </w:r>
      <w:r>
        <w:t xml:space="preserve">ecurity data items, the Contractor shall </w:t>
      </w:r>
      <w:r w:rsidRPr="00A844C0">
        <w:t>support</w:t>
      </w:r>
      <w:r>
        <w:t xml:space="preserve"> </w:t>
      </w:r>
      <w:r w:rsidRPr="00A844C0">
        <w:t>the</w:t>
      </w:r>
      <w:r>
        <w:t xml:space="preserve"> </w:t>
      </w:r>
      <w:r w:rsidRPr="00A844C0">
        <w:t>Commonwealth</w:t>
      </w:r>
      <w:r>
        <w:t xml:space="preserve"> </w:t>
      </w:r>
      <w:r w:rsidRPr="00A844C0">
        <w:t>in</w:t>
      </w:r>
      <w:r>
        <w:t xml:space="preserve"> </w:t>
      </w:r>
      <w:r w:rsidRPr="00A844C0">
        <w:t>initially</w:t>
      </w:r>
      <w:r>
        <w:t xml:space="preserve"> </w:t>
      </w:r>
      <w:r w:rsidRPr="00A844C0">
        <w:t>obtaining</w:t>
      </w:r>
      <w:r>
        <w:t xml:space="preserve"> </w:t>
      </w:r>
      <w:r w:rsidRPr="00A844C0">
        <w:t>and</w:t>
      </w:r>
      <w:r>
        <w:t xml:space="preserve"> </w:t>
      </w:r>
      <w:r w:rsidRPr="00A844C0">
        <w:t>subsequently</w:t>
      </w:r>
      <w:r>
        <w:t xml:space="preserve"> </w:t>
      </w:r>
      <w:r w:rsidRPr="00A844C0">
        <w:t>maintaining</w:t>
      </w:r>
      <w:r>
        <w:t xml:space="preserve"> the relevant</w:t>
      </w:r>
      <w:r w:rsidRPr="00072277">
        <w:t xml:space="preserve"> </w:t>
      </w:r>
      <w:r>
        <w:t>Security Authorisation</w:t>
      </w:r>
      <w:r w:rsidR="00635C94">
        <w:t>(</w:t>
      </w:r>
      <w:r>
        <w:t>s</w:t>
      </w:r>
      <w:r w:rsidR="00635C94">
        <w:t>)</w:t>
      </w:r>
      <w:r>
        <w:t xml:space="preserve"> in relation to </w:t>
      </w:r>
      <w:r w:rsidR="00635C94">
        <w:t>Cyber</w:t>
      </w:r>
      <w:r w:rsidR="0007350C">
        <w:t xml:space="preserve"> S</w:t>
      </w:r>
      <w:r>
        <w:t xml:space="preserve">ecurity </w:t>
      </w:r>
      <w:r w:rsidRPr="00A844C0">
        <w:t>for</w:t>
      </w:r>
      <w:r>
        <w:t xml:space="preserve"> each SSoI </w:t>
      </w:r>
      <w:r w:rsidRPr="00A844C0">
        <w:t>from</w:t>
      </w:r>
      <w:r>
        <w:t xml:space="preserve"> </w:t>
      </w:r>
      <w:r w:rsidRPr="00A844C0">
        <w:t>the</w:t>
      </w:r>
      <w:r>
        <w:t xml:space="preserve"> </w:t>
      </w:r>
      <w:r w:rsidRPr="00A844C0">
        <w:t>relevant</w:t>
      </w:r>
      <w:r>
        <w:t xml:space="preserve"> </w:t>
      </w:r>
      <w:r w:rsidRPr="00A844C0">
        <w:t>authorit</w:t>
      </w:r>
      <w:r>
        <w:t>ies.  The expected level of effort required by the Contractor associated with all of these activities is:</w:t>
      </w:r>
    </w:p>
    <w:p w14:paraId="35CE37C0" w14:textId="4CB2F498" w:rsidR="00A17F87" w:rsidRDefault="00A17F87" w:rsidP="00A17F87">
      <w:pPr>
        <w:pStyle w:val="SOWSubL1-ASDEFCON"/>
      </w:pPr>
      <w:r>
        <w:t>ten person-days of effort over approximately a three-month period prior to the initial assessment against the relevant Security Authorisation</w:t>
      </w:r>
      <w:r w:rsidR="00635C94">
        <w:t>(</w:t>
      </w:r>
      <w:r>
        <w:t>s</w:t>
      </w:r>
      <w:r w:rsidR="00635C94">
        <w:t>)</w:t>
      </w:r>
      <w:r>
        <w:t xml:space="preserve"> in relation to </w:t>
      </w:r>
      <w:r w:rsidR="00635C94">
        <w:t>Cyber</w:t>
      </w:r>
      <w:r w:rsidR="0007350C">
        <w:t xml:space="preserve"> S</w:t>
      </w:r>
      <w:r>
        <w:t>ecurity;</w:t>
      </w:r>
    </w:p>
    <w:p w14:paraId="433D9BB7" w14:textId="77777777" w:rsidR="00A17F87" w:rsidRDefault="00A17F87" w:rsidP="00A17F87">
      <w:pPr>
        <w:pStyle w:val="SOWSubL1-ASDEFCON"/>
      </w:pPr>
      <w:r>
        <w:t>attendance at two one-day workshops to be held via video conference during the three-month period, with typically no more than two representatives of the Contractor required to attend; and</w:t>
      </w:r>
    </w:p>
    <w:p w14:paraId="2D8B8297" w14:textId="26C51D02" w:rsidR="00A17F87" w:rsidRPr="004020CF" w:rsidRDefault="00A17F87" w:rsidP="00A17F87">
      <w:pPr>
        <w:pStyle w:val="SOWSubL1-ASDEFCON"/>
      </w:pPr>
      <w:r>
        <w:t xml:space="preserve">one person-day of effort each quarter over the remainder of the Contract after the initial Security Authorisations in relation to </w:t>
      </w:r>
      <w:r w:rsidR="00635C94">
        <w:t>Cyber</w:t>
      </w:r>
      <w:r w:rsidR="0007350C">
        <w:t xml:space="preserve"> S</w:t>
      </w:r>
      <w:r>
        <w:t>ecurity</w:t>
      </w:r>
      <w:r w:rsidRPr="0039019C">
        <w:t xml:space="preserve"> </w:t>
      </w:r>
      <w:r>
        <w:t>have been obtained.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17F87" w14:paraId="3B3F658D" w14:textId="77777777" w:rsidTr="00A17F87">
        <w:tc>
          <w:tcPr>
            <w:tcW w:w="9072" w:type="dxa"/>
            <w:shd w:val="clear" w:color="auto" w:fill="auto"/>
          </w:tcPr>
          <w:p w14:paraId="5C1D9CCA" w14:textId="77B9B9A7" w:rsidR="00A17F87" w:rsidRDefault="00A17F87" w:rsidP="00A17F87">
            <w:pPr>
              <w:pStyle w:val="ASDEFCONOption"/>
            </w:pPr>
            <w:r>
              <w:lastRenderedPageBreak/>
              <w:t xml:space="preserve">Option: Include the following clauses when the project team intends to interact with the Contractor through a security assessment </w:t>
            </w:r>
            <w:r w:rsidRPr="00234823">
              <w:t>report</w:t>
            </w:r>
            <w:r>
              <w:t xml:space="preserve"> for a SSoI / ToSA.</w:t>
            </w:r>
          </w:p>
          <w:p w14:paraId="7714EB96" w14:textId="73A21777" w:rsidR="00A17F87" w:rsidRPr="00234823" w:rsidRDefault="00A17F87" w:rsidP="00A17F87">
            <w:pPr>
              <w:pStyle w:val="SOWTL5-ASDEFCON"/>
            </w:pPr>
            <w:r>
              <w:t xml:space="preserve">The Contractor acknowledges that the Commonwealth may raise a security assessment </w:t>
            </w:r>
            <w:r w:rsidRPr="00234823">
              <w:t>report</w:t>
            </w:r>
            <w:r>
              <w:t xml:space="preserve"> for a SSoI / ToSA,</w:t>
            </w:r>
            <w:r w:rsidRPr="00234823">
              <w:t xml:space="preserve"> </w:t>
            </w:r>
            <w:r>
              <w:t>and when this occurs t</w:t>
            </w:r>
            <w:r w:rsidRPr="00234823">
              <w:t xml:space="preserve">he Commonwealth </w:t>
            </w:r>
            <w:r>
              <w:t>may</w:t>
            </w:r>
            <w:r w:rsidRPr="00234823">
              <w:t xml:space="preserve"> provide the Contractor with </w:t>
            </w:r>
            <w:r>
              <w:t>a copy of the report or relevant parts of the report</w:t>
            </w:r>
            <w:r w:rsidRPr="00234823">
              <w:t>.</w:t>
            </w:r>
          </w:p>
          <w:p w14:paraId="789EE382" w14:textId="36FB6E96" w:rsidR="00A17F87" w:rsidRPr="004600FC" w:rsidRDefault="00A17F87" w:rsidP="00A17F87">
            <w:pPr>
              <w:pStyle w:val="SOWTL5-ASDEFCON"/>
            </w:pPr>
            <w:r w:rsidRPr="00234823">
              <w:t xml:space="preserve">The Contractor shall review and assess </w:t>
            </w:r>
            <w:r w:rsidRPr="004600FC">
              <w:t xml:space="preserve">each </w:t>
            </w:r>
            <w:r w:rsidRPr="00234823">
              <w:t>Commonwealth</w:t>
            </w:r>
            <w:r>
              <w:t>-provided</w:t>
            </w:r>
            <w:r w:rsidRPr="00234823">
              <w:t xml:space="preserve"> </w:t>
            </w:r>
            <w:r>
              <w:t xml:space="preserve">security assessment </w:t>
            </w:r>
            <w:r w:rsidRPr="00234823">
              <w:t xml:space="preserve">report </w:t>
            </w:r>
            <w:r>
              <w:t xml:space="preserve">(or part thereof) </w:t>
            </w:r>
            <w:r w:rsidRPr="00234823">
              <w:t xml:space="preserve">and identify remediation activities </w:t>
            </w:r>
            <w:r w:rsidRPr="004600FC">
              <w:t xml:space="preserve">that are required </w:t>
            </w:r>
            <w:r>
              <w:t xml:space="preserve">in relation </w:t>
            </w:r>
            <w:r w:rsidRPr="004600FC">
              <w:t xml:space="preserve">to the </w:t>
            </w:r>
            <w:r>
              <w:t>SSoI / ToSA,</w:t>
            </w:r>
            <w:r w:rsidRPr="00234823">
              <w:t xml:space="preserve"> such that they will meet the requirements</w:t>
            </w:r>
            <w:r>
              <w:t xml:space="preserve"> for the applicable Security Authorisation</w:t>
            </w:r>
            <w:r w:rsidRPr="00234823">
              <w:t>.</w:t>
            </w:r>
          </w:p>
          <w:p w14:paraId="028AE28C" w14:textId="77777777" w:rsidR="00A17F87" w:rsidRDefault="00A17F87" w:rsidP="00A17F87">
            <w:pPr>
              <w:pStyle w:val="SOWTL5-ASDEFCON"/>
            </w:pPr>
            <w:r w:rsidRPr="00234823">
              <w:t>W</w:t>
            </w:r>
            <w:r w:rsidRPr="004600FC">
              <w:t xml:space="preserve">ithin 10 </w:t>
            </w:r>
            <w:r>
              <w:t>W</w:t>
            </w:r>
            <w:r w:rsidRPr="004600FC">
              <w:t xml:space="preserve">orking </w:t>
            </w:r>
            <w:r>
              <w:t>D</w:t>
            </w:r>
            <w:r w:rsidRPr="004600FC">
              <w:t xml:space="preserve">ays of receipt of each Commonwealth </w:t>
            </w:r>
            <w:r>
              <w:t xml:space="preserve">security assessment </w:t>
            </w:r>
            <w:r w:rsidRPr="004600FC">
              <w:t>report, the Contractor shall</w:t>
            </w:r>
            <w:r w:rsidRPr="00234823">
              <w:t xml:space="preserve"> deliver a Remediation Recommendations Report in the Contractor</w:t>
            </w:r>
            <w:r>
              <w:t>'</w:t>
            </w:r>
            <w:r w:rsidRPr="00234823">
              <w:t>s format to the Commonwealth.</w:t>
            </w:r>
          </w:p>
          <w:p w14:paraId="472D987A" w14:textId="7589A961" w:rsidR="00A17F87" w:rsidRDefault="00A17F87" w:rsidP="00A17F87">
            <w:pPr>
              <w:pStyle w:val="SOWTL5-ASDEFCON"/>
            </w:pPr>
            <w:r>
              <w:t xml:space="preserve">The Contractor acknowledges and agrees that the required activities to resolve any security shortfalls for a SSoI / ToSA will be determined by the Commonwealth Representative, taking into account the Contractor’s </w:t>
            </w:r>
            <w:r w:rsidRPr="00234823">
              <w:t>Remediation Recommendations Report</w:t>
            </w:r>
            <w:r>
              <w:t>, with these resolutions to be integrated into the normal processes leading to Acceptance of a SSoI.</w:t>
            </w:r>
          </w:p>
        </w:tc>
      </w:tr>
    </w:tbl>
    <w:p w14:paraId="0A2794EA" w14:textId="77777777" w:rsidR="00A17F87" w:rsidRDefault="00A17F87" w:rsidP="00A17F87">
      <w:pPr>
        <w:pStyle w:val="ASDEFCONOptionSpace"/>
      </w:pPr>
    </w:p>
    <w:p w14:paraId="2B887B73" w14:textId="77777777" w:rsidR="00A17F87" w:rsidRDefault="00A17F87" w:rsidP="00A17F87">
      <w:pPr>
        <w:pStyle w:val="SOWTL5-ASDEFCON"/>
      </w:pPr>
      <w:r>
        <w:t>The Contractor acknowledges that the Commonwealth will conduct activities associated with Security Authorisations</w:t>
      </w:r>
      <w:r w:rsidRPr="00475F70">
        <w:t>:</w:t>
      </w:r>
    </w:p>
    <w:p w14:paraId="2DF4A539" w14:textId="1402B508" w:rsidR="00A17F87" w:rsidRDefault="00A17F87" w:rsidP="00A17F87">
      <w:pPr>
        <w:pStyle w:val="SOWSubL1-ASDEFCON"/>
      </w:pPr>
      <w:r>
        <w:t>following a Major Change to a SSoI</w:t>
      </w:r>
      <w:r w:rsidR="008D1E7F">
        <w:t xml:space="preserve"> / </w:t>
      </w:r>
      <w:r>
        <w:t>ToSA;</w:t>
      </w:r>
    </w:p>
    <w:p w14:paraId="1D734943" w14:textId="77777777" w:rsidR="00A17F87" w:rsidRDefault="00A17F87" w:rsidP="00A17F87">
      <w:pPr>
        <w:pStyle w:val="SOWSubL1-ASDEFCON"/>
      </w:pPr>
      <w:r>
        <w:t>when any remediation activities have been completed; and</w:t>
      </w:r>
    </w:p>
    <w:p w14:paraId="6ACE42BD" w14:textId="1EC34CF9" w:rsidR="00A17F87" w:rsidRDefault="00A17F87" w:rsidP="00A17F87">
      <w:pPr>
        <w:pStyle w:val="SOWSubL1-ASDEFCON"/>
      </w:pPr>
      <w:r>
        <w:t xml:space="preserve">in accordance with the timeframes established by the applicable security authority and documented in the associated Security Authorisation reports (which, for example, depending upon the level of compliance, may range from 6 months to 3 years for the Security Authorisations relating to </w:t>
      </w:r>
      <w:r w:rsidR="00635C94">
        <w:t>Cyber</w:t>
      </w:r>
      <w:r w:rsidR="00905DE9">
        <w:t xml:space="preserve"> S</w:t>
      </w:r>
      <w:r>
        <w:t>ecurity).</w:t>
      </w:r>
    </w:p>
    <w:p w14:paraId="05E33DBB" w14:textId="77777777" w:rsidR="00A17F87" w:rsidRDefault="00A17F87" w:rsidP="00A17F87">
      <w:pPr>
        <w:pStyle w:val="SOWHL4-ASDEFCON"/>
      </w:pPr>
      <w:r>
        <w:t>Security Working Groups (Optional)</w:t>
      </w:r>
    </w:p>
    <w:p w14:paraId="6B616159" w14:textId="1621C1C9" w:rsidR="00A17F87" w:rsidRPr="00450736" w:rsidRDefault="00A17F87" w:rsidP="00A17F87">
      <w:pPr>
        <w:pStyle w:val="SOWTL5-ASDEFCON"/>
      </w:pPr>
      <w:r w:rsidRPr="00450736">
        <w:t>The Contractor shall conduct Security</w:t>
      </w:r>
      <w:r>
        <w:t xml:space="preserve"> </w:t>
      </w:r>
      <w:r w:rsidRPr="00450736">
        <w:t xml:space="preserve">Working Group (SWG) meetings to establish, refine and to ensure compliance and assurance with the </w:t>
      </w:r>
      <w:r w:rsidR="00905DE9">
        <w:t>C</w:t>
      </w:r>
      <w:r w:rsidRPr="00450736">
        <w:t xml:space="preserve">yber </w:t>
      </w:r>
      <w:r w:rsidR="00905DE9">
        <w:t>S</w:t>
      </w:r>
      <w:r>
        <w:t xml:space="preserve">ecurity </w:t>
      </w:r>
      <w:r w:rsidRPr="00450736">
        <w:t>requirements under the Contract.</w:t>
      </w:r>
    </w:p>
    <w:p w14:paraId="11E084DA" w14:textId="18BE04E2" w:rsidR="00A17F87" w:rsidRPr="00450736" w:rsidRDefault="00A17F87" w:rsidP="00A17F87">
      <w:pPr>
        <w:pStyle w:val="NoteToDrafters-ASDEFCON"/>
      </w:pPr>
      <w:r>
        <w:t>Note to drafters: Depending upon the procurement strategy (eg, open tender or limited tender), the project team will need to determine the best time to introduce any classified threats to the participating tenderers.  It is unlikely that these classified threats will be able to be released until after down-selection has occurred, such as during contract negotiations or other pre-contract activity.</w:t>
      </w:r>
    </w:p>
    <w:p w14:paraId="6D5559DD" w14:textId="77777777" w:rsidR="00A17F87" w:rsidRDefault="00A17F87" w:rsidP="00A17F87">
      <w:pPr>
        <w:pStyle w:val="SOWTL5-ASDEFCON"/>
      </w:pPr>
      <w:r>
        <w:t>The Contractor shall conduct:</w:t>
      </w:r>
    </w:p>
    <w:p w14:paraId="7E6555BD" w14:textId="101665C9" w:rsidR="00A17F87" w:rsidRDefault="00A17F87" w:rsidP="00A17F87">
      <w:pPr>
        <w:pStyle w:val="SOWSubL1-ASDEFCON"/>
      </w:pPr>
      <w:r>
        <w:t xml:space="preserve">two SWG meetings early in the requirements-analysis phase (eg, in conjunction with the REQWG meetings under clause </w:t>
      </w:r>
      <w:r>
        <w:rPr>
          <w:highlight w:val="yellow"/>
        </w:rPr>
        <w:fldChar w:fldCharType="begin"/>
      </w:r>
      <w:r>
        <w:instrText xml:space="preserve"> REF _Ref169603121 \r \h </w:instrText>
      </w:r>
      <w:r>
        <w:rPr>
          <w:highlight w:val="yellow"/>
        </w:rPr>
      </w:r>
      <w:r>
        <w:rPr>
          <w:highlight w:val="yellow"/>
        </w:rPr>
        <w:fldChar w:fldCharType="separate"/>
      </w:r>
      <w:r w:rsidR="008053F7">
        <w:t>4.2.6</w:t>
      </w:r>
      <w:r>
        <w:rPr>
          <w:highlight w:val="yellow"/>
        </w:rPr>
        <w:fldChar w:fldCharType="end"/>
      </w:r>
      <w:r>
        <w:t>) to enable the parties to undertake threat analysis at the classified level and to determine the requirements implications arising from the classified threats;</w:t>
      </w:r>
    </w:p>
    <w:p w14:paraId="10972794" w14:textId="77777777" w:rsidR="00A17F87" w:rsidRDefault="00A17F87" w:rsidP="00A17F87">
      <w:pPr>
        <w:pStyle w:val="SOWSubL1-ASDEFCON"/>
      </w:pPr>
      <w:r>
        <w:t>two SWG</w:t>
      </w:r>
      <w:r w:rsidRPr="004020CF">
        <w:t xml:space="preserve"> </w:t>
      </w:r>
      <w:r>
        <w:t xml:space="preserve">meetings leading up to each of the SRR, SDR, PDR, DDR and SSDDR; and </w:t>
      </w:r>
    </w:p>
    <w:p w14:paraId="11D60C3F" w14:textId="77777777" w:rsidR="00A17F87" w:rsidRDefault="00A17F87" w:rsidP="00A17F87">
      <w:pPr>
        <w:pStyle w:val="SOWSubL1-ASDEFCON"/>
      </w:pPr>
      <w:r>
        <w:t>two SWG</w:t>
      </w:r>
      <w:r w:rsidRPr="004020CF">
        <w:t xml:space="preserve"> </w:t>
      </w:r>
      <w:r>
        <w:t>meetings prior to the first TRR for a SSoI for the Verification phase at which security-related Verification activities are to be undertaken.</w:t>
      </w:r>
    </w:p>
    <w:p w14:paraId="5BA07832" w14:textId="5BCC5C1D" w:rsidR="00A17F87"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conduct</w:t>
      </w:r>
      <w:r>
        <w:t xml:space="preserve"> S</w:t>
      </w:r>
      <w:r w:rsidRPr="004020CF">
        <w:t>WG</w:t>
      </w:r>
      <w:r>
        <w:t xml:space="preserve"> </w:t>
      </w:r>
      <w:r w:rsidRPr="004020CF">
        <w:t>meetings</w:t>
      </w:r>
      <w:r>
        <w:t xml:space="preserve"> </w:t>
      </w:r>
      <w:r w:rsidRPr="004020CF">
        <w:t>as</w:t>
      </w:r>
      <w:r>
        <w:t xml:space="preserve"> </w:t>
      </w:r>
      <w:r w:rsidRPr="004020CF">
        <w:t>extraordinary</w:t>
      </w:r>
      <w:r>
        <w:t xml:space="preserve"> </w:t>
      </w:r>
      <w:r w:rsidRPr="004020CF">
        <w:t>meetings</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fldChar w:fldCharType="begin"/>
      </w:r>
      <w:r>
        <w:instrText xml:space="preserve"> REF _Ref169508436 \r \h </w:instrText>
      </w:r>
      <w:r>
        <w:fldChar w:fldCharType="separate"/>
      </w:r>
      <w:r w:rsidR="008053F7">
        <w:t>3.9.2</w:t>
      </w:r>
      <w:r>
        <w:fldChar w:fldCharType="end"/>
      </w:r>
      <w:r w:rsidRPr="004020CF">
        <w:t>.</w:t>
      </w:r>
    </w:p>
    <w:p w14:paraId="362FEF8E"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conduct SWG</w:t>
      </w:r>
      <w:r w:rsidRPr="004020CF">
        <w:t xml:space="preserve"> meetings in accordance with the Approved </w:t>
      </w:r>
      <w:r>
        <w:t>MS</w:t>
      </w:r>
      <w:r w:rsidRPr="00450736">
        <w:t>SMP.</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17F87" w14:paraId="21A6D268" w14:textId="77777777" w:rsidTr="00A17F87">
        <w:tc>
          <w:tcPr>
            <w:tcW w:w="9072" w:type="dxa"/>
            <w:shd w:val="clear" w:color="auto" w:fill="auto"/>
          </w:tcPr>
          <w:p w14:paraId="6805E8CF" w14:textId="62B43ED5" w:rsidR="00A17F87" w:rsidRDefault="00A17F87" w:rsidP="00A17F87">
            <w:pPr>
              <w:pStyle w:val="ASDEFCONOption"/>
            </w:pPr>
            <w:r>
              <w:lastRenderedPageBreak/>
              <w:t xml:space="preserve">Option: </w:t>
            </w:r>
            <w:r>
              <w:rPr>
                <w:lang w:val="en-GB"/>
              </w:rPr>
              <w:t>Include the following clause when the Contract will be tendered in conjunction with a linked Contract (Support).</w:t>
            </w:r>
          </w:p>
          <w:p w14:paraId="45C13F51" w14:textId="77777777" w:rsidR="00A17F87"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representatives</w:t>
            </w:r>
            <w:r>
              <w:t xml:space="preserve"> </w:t>
            </w:r>
            <w:r w:rsidRPr="004020CF">
              <w:t>of</w:t>
            </w:r>
            <w:r>
              <w:t xml:space="preserve"> </w:t>
            </w:r>
            <w:r w:rsidRPr="004020CF">
              <w:t>the</w:t>
            </w:r>
            <w:r>
              <w:t xml:space="preserve"> </w:t>
            </w:r>
            <w:r w:rsidRPr="004020CF">
              <w:t>Contractor</w:t>
            </w:r>
            <w:r>
              <w:t xml:space="preserve"> </w:t>
            </w:r>
            <w:r w:rsidRPr="004020CF">
              <w:t>(Support)</w:t>
            </w:r>
            <w:r>
              <w:t xml:space="preserve"> </w:t>
            </w:r>
            <w:r w:rsidRPr="004020CF">
              <w:t>and</w:t>
            </w:r>
            <w:r>
              <w:t xml:space="preserve"> </w:t>
            </w:r>
            <w:r w:rsidRPr="004020CF">
              <w:t>Approved</w:t>
            </w:r>
            <w:r>
              <w:t xml:space="preserve"> </w:t>
            </w:r>
            <w:r w:rsidRPr="004020CF">
              <w:t>Subcontractors</w:t>
            </w:r>
            <w:r>
              <w:t xml:space="preserve"> </w:t>
            </w:r>
            <w:r w:rsidRPr="004020CF">
              <w:t>(Support)</w:t>
            </w:r>
            <w:r>
              <w:t xml:space="preserve"> </w:t>
            </w:r>
            <w:r w:rsidRPr="004020CF">
              <w:t>participate</w:t>
            </w:r>
            <w:r>
              <w:t xml:space="preserve"> </w:t>
            </w:r>
            <w:r w:rsidRPr="004020CF">
              <w:t>in</w:t>
            </w:r>
            <w:r>
              <w:t xml:space="preserve"> </w:t>
            </w:r>
            <w:r w:rsidRPr="004020CF">
              <w:t>the</w:t>
            </w:r>
            <w:r>
              <w:t xml:space="preserve"> S</w:t>
            </w:r>
            <w:r w:rsidRPr="004020CF">
              <w:t>WG</w:t>
            </w:r>
            <w:r>
              <w:t xml:space="preserve"> meetings</w:t>
            </w:r>
            <w:r w:rsidRPr="004020CF">
              <w:t>,</w:t>
            </w:r>
            <w:r>
              <w:t xml:space="preserve"> </w:t>
            </w:r>
            <w:r w:rsidRPr="004020CF">
              <w:t>where</w:t>
            </w:r>
            <w:r>
              <w:t xml:space="preserve"> </w:t>
            </w:r>
            <w:r w:rsidRPr="004020CF">
              <w:t>relevant</w:t>
            </w:r>
            <w:r>
              <w:t xml:space="preserve"> </w:t>
            </w:r>
            <w:r w:rsidRPr="004020CF">
              <w:t>to</w:t>
            </w:r>
            <w:r>
              <w:t xml:space="preserve"> </w:t>
            </w:r>
            <w:r w:rsidRPr="004020CF">
              <w:t>the</w:t>
            </w:r>
            <w:r>
              <w:t xml:space="preserve"> </w:t>
            </w:r>
            <w:r w:rsidRPr="004020CF">
              <w:t>work</w:t>
            </w:r>
            <w:r>
              <w:t xml:space="preserve"> </w:t>
            </w:r>
            <w:r w:rsidRPr="004020CF">
              <w:t>that</w:t>
            </w:r>
            <w:r>
              <w:t xml:space="preserve"> </w:t>
            </w:r>
            <w:r w:rsidRPr="004020CF">
              <w:t>they</w:t>
            </w:r>
            <w:r>
              <w:t xml:space="preserve"> </w:t>
            </w:r>
            <w:r w:rsidRPr="004020CF">
              <w:t>will</w:t>
            </w:r>
            <w:r>
              <w:t xml:space="preserve"> </w:t>
            </w:r>
            <w:r w:rsidRPr="004020CF">
              <w:t>undertake</w:t>
            </w:r>
            <w:r>
              <w:t xml:space="preserve"> </w:t>
            </w:r>
            <w:r w:rsidRPr="004020CF">
              <w:t>in</w:t>
            </w:r>
            <w:r>
              <w:t xml:space="preserve"> </w:t>
            </w:r>
            <w:r w:rsidRPr="004020CF">
              <w:t>relation</w:t>
            </w:r>
            <w:r>
              <w:t xml:space="preserve"> </w:t>
            </w:r>
            <w:r w:rsidRPr="004020CF">
              <w:t>to</w:t>
            </w:r>
            <w:r>
              <w:t xml:space="preserve"> </w:t>
            </w:r>
            <w:r w:rsidRPr="004020CF">
              <w:t>the</w:t>
            </w:r>
            <w:r>
              <w:t xml:space="preserve"> </w:t>
            </w:r>
            <w:r w:rsidRPr="004020CF">
              <w:t>Contract</w:t>
            </w:r>
            <w:r>
              <w:t xml:space="preserve"> </w:t>
            </w:r>
            <w:r w:rsidRPr="004020CF">
              <w:t>or</w:t>
            </w:r>
            <w:r>
              <w:t xml:space="preserve"> </w:t>
            </w:r>
            <w:r w:rsidRPr="004020CF">
              <w:t>the</w:t>
            </w:r>
            <w:r>
              <w:t xml:space="preserve"> </w:t>
            </w:r>
            <w:r w:rsidRPr="004020CF">
              <w:t>Contract</w:t>
            </w:r>
            <w:r>
              <w:t xml:space="preserve"> </w:t>
            </w:r>
            <w:r w:rsidRPr="004020CF">
              <w:t>(Support).</w:t>
            </w:r>
          </w:p>
        </w:tc>
      </w:tr>
    </w:tbl>
    <w:p w14:paraId="17E29A4E" w14:textId="77777777" w:rsidR="00A17F87" w:rsidRDefault="00A17F87" w:rsidP="00A17F87">
      <w:pPr>
        <w:pStyle w:val="ASDEFCONOptionSpace"/>
      </w:pPr>
    </w:p>
    <w:p w14:paraId="6B46507D" w14:textId="77777777" w:rsidR="00A17F87" w:rsidRDefault="00A17F87" w:rsidP="00A17F87">
      <w:pPr>
        <w:pStyle w:val="SOWTL5-ASDEFCON"/>
      </w:pPr>
      <w:r>
        <w:t>The anticipated level of effort required by the Contractor is:</w:t>
      </w:r>
    </w:p>
    <w:p w14:paraId="038AC76C" w14:textId="77777777" w:rsidR="00A17F87" w:rsidRPr="005B7811" w:rsidRDefault="00A17F87" w:rsidP="00A17F87">
      <w:pPr>
        <w:pStyle w:val="SOWSubL1-ASDEFCON"/>
      </w:pPr>
      <w:r>
        <w:t xml:space="preserve">for each SWG, no more than four representatives of the Contractor will be required to attend </w:t>
      </w:r>
      <w:r w:rsidRPr="005B7811">
        <w:t>unless prio</w:t>
      </w:r>
      <w:r w:rsidRPr="002C0B1C">
        <w:t>r</w:t>
      </w:r>
      <w:r w:rsidRPr="005B7811">
        <w:t xml:space="preserve"> Common</w:t>
      </w:r>
      <w:r>
        <w:t>w</w:t>
      </w:r>
      <w:r w:rsidRPr="005B7811">
        <w:t>ealth approval has been provided</w:t>
      </w:r>
      <w:r>
        <w:t>, with each of these representatives required to be suitably qualified and experienced in the security domains to be addressed at each SWG</w:t>
      </w:r>
      <w:r w:rsidRPr="005B7811">
        <w:t>; and</w:t>
      </w:r>
    </w:p>
    <w:p w14:paraId="7E111F05" w14:textId="77777777" w:rsidR="00A17F87" w:rsidRDefault="00A17F87" w:rsidP="00A17F87">
      <w:pPr>
        <w:pStyle w:val="SOWSubL1-ASDEFCON"/>
      </w:pPr>
      <w:r w:rsidRPr="005B7811">
        <w:t xml:space="preserve">the maximum duration of each </w:t>
      </w:r>
      <w:r>
        <w:t>SWG</w:t>
      </w:r>
      <w:r w:rsidRPr="004020CF">
        <w:t xml:space="preserve"> </w:t>
      </w:r>
      <w:r w:rsidRPr="005B7811">
        <w:t xml:space="preserve">is expected to be no more than </w:t>
      </w:r>
      <w:r>
        <w:t>one</w:t>
      </w:r>
      <w:r w:rsidRPr="005B7811">
        <w:t xml:space="preserve"> Working Day with a typical duration of </w:t>
      </w:r>
      <w:r>
        <w:t>half a Working Day</w:t>
      </w:r>
      <w:r w:rsidRPr="005B7811">
        <w:t>.</w:t>
      </w:r>
    </w:p>
    <w:p w14:paraId="71E00A22" w14:textId="77777777" w:rsidR="00A17F87" w:rsidRPr="004600FC" w:rsidRDefault="00A17F87" w:rsidP="00A17F87">
      <w:pPr>
        <w:pStyle w:val="SOWTL5-ASDEFCON"/>
      </w:pPr>
      <w:r w:rsidRPr="004600FC">
        <w:t xml:space="preserve">SWG </w:t>
      </w:r>
      <w:r>
        <w:t xml:space="preserve">meetings </w:t>
      </w:r>
      <w:r w:rsidRPr="004600FC">
        <w:t>may be appended to other meetings if agreed by both parties</w:t>
      </w:r>
      <w:r>
        <w:t>.</w:t>
      </w:r>
      <w:bookmarkEnd w:id="738"/>
    </w:p>
    <w:p w14:paraId="3AF1BC5A" w14:textId="77777777" w:rsidR="00A17F87" w:rsidRPr="004020CF" w:rsidRDefault="00A17F87" w:rsidP="00A17F87">
      <w:pPr>
        <w:pStyle w:val="SOWHL3-ASDEFCON"/>
      </w:pPr>
      <w:r w:rsidRPr="004020CF">
        <w:t>Access</w:t>
      </w:r>
      <w:r>
        <w:t xml:space="preserve"> </w:t>
      </w:r>
      <w:r w:rsidRPr="004020CF">
        <w:t>to</w:t>
      </w:r>
      <w:r>
        <w:t xml:space="preserve"> </w:t>
      </w:r>
      <w:r w:rsidRPr="004020CF">
        <w:t>the</w:t>
      </w:r>
      <w:r>
        <w:t xml:space="preserve"> </w:t>
      </w:r>
      <w:r w:rsidRPr="004020CF">
        <w:t>Radiofrequency</w:t>
      </w:r>
      <w:r>
        <w:t xml:space="preserve"> </w:t>
      </w:r>
      <w:r w:rsidRPr="004020CF">
        <w:t>Spectrum</w:t>
      </w:r>
      <w:r>
        <w:t xml:space="preserve"> </w:t>
      </w:r>
      <w:r w:rsidRPr="004020CF">
        <w:t>(Optional)</w:t>
      </w:r>
    </w:p>
    <w:p w14:paraId="66D3A83A" w14:textId="1D186C2D" w:rsidR="00A17F87" w:rsidRDefault="00A17F87" w:rsidP="00A17F87">
      <w:pPr>
        <w:pStyle w:val="NoteToDrafters-ASDEFCON"/>
      </w:pPr>
      <w:r>
        <w:t xml:space="preserve">Note to </w:t>
      </w:r>
      <w:r w:rsidR="00940461">
        <w:t xml:space="preserve">drafters: </w:t>
      </w:r>
      <w:r>
        <w:t>If access to the radiofrequency (RF) spectrum is likely to be required, the following clauses and CDRL Line Number ENG-800 must be retained.  If not required, the clauses below may be deleted and the heading annotated with ‘Not used’.</w:t>
      </w:r>
    </w:p>
    <w:p w14:paraId="60E9A99C" w14:textId="4887E5AB" w:rsidR="00A17F87" w:rsidRDefault="00A17F87" w:rsidP="00A17F87">
      <w:pPr>
        <w:pStyle w:val="NoteToDrafters-ASDEFCON"/>
      </w:pPr>
      <w:r>
        <w:t xml:space="preserve">For assistance in determining the need for this clause, to ensure that requirements for access to the RF spectrum, drafters should consult the Defence Spectrum Office (DSO) and the Defence Electromagnetic Spectrum (EMS) Manual Chapter 6, </w:t>
      </w:r>
      <w:r w:rsidRPr="00564072">
        <w:t>Acquisition of SDE</w:t>
      </w:r>
      <w:r>
        <w:t xml:space="preserve">.  </w:t>
      </w:r>
      <w:r w:rsidRPr="004020CF">
        <w:t>Drafters</w:t>
      </w:r>
      <w:r>
        <w:t xml:space="preserve"> </w:t>
      </w:r>
      <w:r w:rsidRPr="004020CF">
        <w:t>should</w:t>
      </w:r>
      <w:r>
        <w:t xml:space="preserve"> </w:t>
      </w:r>
      <w:r w:rsidRPr="004020CF">
        <w:t>ensure</w:t>
      </w:r>
      <w:r>
        <w:t xml:space="preserve"> </w:t>
      </w:r>
      <w:r w:rsidRPr="004020CF">
        <w:t>that</w:t>
      </w:r>
      <w:r>
        <w:t xml:space="preserve"> </w:t>
      </w:r>
      <w:r w:rsidRPr="004020CF">
        <w:t>access</w:t>
      </w:r>
      <w:r>
        <w:t xml:space="preserve"> </w:t>
      </w:r>
      <w:r w:rsidRPr="004020CF">
        <w:t>to</w:t>
      </w:r>
      <w:r>
        <w:t xml:space="preserve"> </w:t>
      </w:r>
      <w:r w:rsidRPr="004020CF">
        <w:t>the</w:t>
      </w:r>
      <w:r>
        <w:t xml:space="preserve"> RF </w:t>
      </w:r>
      <w:r w:rsidRPr="004020CF">
        <w:t>spectrum,</w:t>
      </w:r>
      <w:r>
        <w:t xml:space="preserve"> and </w:t>
      </w:r>
      <w:r w:rsidRPr="004020CF">
        <w:t>interoperability</w:t>
      </w:r>
      <w:r>
        <w:t xml:space="preserve"> </w:t>
      </w:r>
      <w:r w:rsidRPr="004020CF">
        <w:t>requirements,</w:t>
      </w:r>
      <w:r>
        <w:t xml:space="preserve"> are </w:t>
      </w:r>
      <w:r w:rsidRPr="004020CF">
        <w:t>included</w:t>
      </w:r>
      <w:r>
        <w:t xml:space="preserve"> </w:t>
      </w:r>
      <w:r w:rsidRPr="004020CF">
        <w:t>in</w:t>
      </w:r>
      <w:r>
        <w:t xml:space="preserve"> </w:t>
      </w:r>
      <w:r w:rsidRPr="004020CF">
        <w:t>the</w:t>
      </w:r>
      <w:r>
        <w:t xml:space="preserve"> </w:t>
      </w:r>
      <w:r w:rsidRPr="004020CF">
        <w:t>FPS,</w:t>
      </w:r>
      <w:r>
        <w:t xml:space="preserve"> </w:t>
      </w:r>
      <w:r w:rsidRPr="004020CF">
        <w:t>and</w:t>
      </w:r>
      <w:r>
        <w:t xml:space="preserve"> </w:t>
      </w:r>
      <w:r w:rsidRPr="004020CF">
        <w:t>that</w:t>
      </w:r>
      <w:r>
        <w:t xml:space="preserve"> any specified Verification requirements are consistent with Defence’s TEMP.</w:t>
      </w:r>
    </w:p>
    <w:p w14:paraId="7F1CBF21" w14:textId="5651EA3C" w:rsidR="00A17F87" w:rsidRDefault="00A17F87" w:rsidP="00A17F87">
      <w:pPr>
        <w:pStyle w:val="NoteToDrafters-ASDEFCON"/>
      </w:pPr>
      <w:r>
        <w:t>Drafters should ensure the releasability of ECARS data to allied / partner nations for operational purposes.  If not specified in the FPS, drafters may identify (in the draft TDSR Schedule) that specific restrictions on the release of such data would not be acceptable to the Commonwealth.</w:t>
      </w:r>
    </w:p>
    <w:p w14:paraId="0CDD3FB1" w14:textId="77777777" w:rsidR="00A17F87" w:rsidRPr="004020CF" w:rsidRDefault="00A17F87" w:rsidP="00A17F87">
      <w:pPr>
        <w:pStyle w:val="NoteToDrafters-ASDEFCON"/>
      </w:pPr>
      <w:r w:rsidRPr="004020CF">
        <w:t>Drafters</w:t>
      </w:r>
      <w:r>
        <w:t xml:space="preserve"> </w:t>
      </w:r>
      <w:r w:rsidRPr="004020CF">
        <w:t>should</w:t>
      </w:r>
      <w:r>
        <w:t xml:space="preserve"> </w:t>
      </w:r>
      <w:r w:rsidRPr="004020CF">
        <w:t>also</w:t>
      </w:r>
      <w:r>
        <w:t xml:space="preserve"> </w:t>
      </w:r>
      <w:r w:rsidRPr="004020CF">
        <w:t>ensure</w:t>
      </w:r>
      <w:r>
        <w:t xml:space="preserve"> </w:t>
      </w:r>
      <w:r w:rsidRPr="004020CF">
        <w:t>that</w:t>
      </w:r>
      <w:r>
        <w:t xml:space="preserve"> Contract </w:t>
      </w:r>
      <w:r w:rsidRPr="004020CF">
        <w:t>requirements</w:t>
      </w:r>
      <w:r>
        <w:t xml:space="preserve"> </w:t>
      </w:r>
      <w:r w:rsidRPr="004020CF">
        <w:t>for</w:t>
      </w:r>
      <w:r>
        <w:t xml:space="preserve"> collecting data, for the purpose of</w:t>
      </w:r>
      <w:r w:rsidRPr="004020CF">
        <w:t xml:space="preserve"> access</w:t>
      </w:r>
      <w:r>
        <w:t xml:space="preserve"> </w:t>
      </w:r>
      <w:r w:rsidRPr="004020CF">
        <w:t>to</w:t>
      </w:r>
      <w:r>
        <w:t xml:space="preserve"> </w:t>
      </w:r>
      <w:r w:rsidRPr="004020CF">
        <w:t>the</w:t>
      </w:r>
      <w:r>
        <w:t xml:space="preserve"> RF </w:t>
      </w:r>
      <w:r w:rsidRPr="004020CF">
        <w:t>Spectrum</w:t>
      </w:r>
      <w:r>
        <w:t xml:space="preserve">, are </w:t>
      </w:r>
      <w:r w:rsidRPr="004020CF">
        <w:t>harmonised</w:t>
      </w:r>
      <w:r>
        <w:t xml:space="preserve"> </w:t>
      </w:r>
      <w:r w:rsidRPr="004020CF">
        <w:t>with</w:t>
      </w:r>
      <w:r>
        <w:t xml:space="preserve"> </w:t>
      </w:r>
      <w:r w:rsidRPr="004020CF">
        <w:t>those</w:t>
      </w:r>
      <w:r>
        <w:t xml:space="preserve"> </w:t>
      </w:r>
      <w:r w:rsidRPr="004020CF">
        <w:t>pertaining</w:t>
      </w:r>
      <w:r>
        <w:t xml:space="preserve"> </w:t>
      </w:r>
      <w:r w:rsidRPr="004020CF">
        <w:t>to</w:t>
      </w:r>
      <w:r>
        <w:t xml:space="preserve"> </w:t>
      </w:r>
      <w:r w:rsidRPr="004020CF">
        <w:t>E3</w:t>
      </w:r>
      <w:r>
        <w:t xml:space="preserve"> requirements</w:t>
      </w:r>
      <w:r w:rsidRPr="004020CF">
        <w:t>.</w:t>
      </w:r>
    </w:p>
    <w:p w14:paraId="1EE10F97" w14:textId="77777777" w:rsidR="00A17F87" w:rsidRPr="004020CF" w:rsidRDefault="00A17F87" w:rsidP="00A17F87">
      <w:pPr>
        <w:pStyle w:val="SOWHL4-ASDEFCON"/>
      </w:pPr>
      <w:r w:rsidRPr="004020CF">
        <w:t>Program</w:t>
      </w:r>
      <w:r>
        <w:t xml:space="preserve"> </w:t>
      </w:r>
      <w:r w:rsidRPr="004020CF">
        <w:t>Objectives</w:t>
      </w:r>
    </w:p>
    <w:p w14:paraId="3B1FE6BA" w14:textId="77777777" w:rsidR="00A17F87" w:rsidRPr="004020CF" w:rsidRDefault="00A17F87" w:rsidP="00A17F87">
      <w:pPr>
        <w:pStyle w:val="SOWTL5-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the</w:t>
      </w:r>
      <w:r>
        <w:t xml:space="preserve"> </w:t>
      </w:r>
      <w:r w:rsidRPr="004020CF">
        <w:t>objectives</w:t>
      </w:r>
      <w:r>
        <w:t xml:space="preserve"> </w:t>
      </w:r>
      <w:r w:rsidRPr="004020CF">
        <w:t>of</w:t>
      </w:r>
      <w:r>
        <w:t xml:space="preserve"> </w:t>
      </w:r>
      <w:r w:rsidRPr="004020CF">
        <w:t>the</w:t>
      </w:r>
      <w:r>
        <w:t xml:space="preserve"> </w:t>
      </w:r>
      <w:r w:rsidRPr="004020CF">
        <w:t>Access</w:t>
      </w:r>
      <w:r>
        <w:t xml:space="preserve"> </w:t>
      </w:r>
      <w:r w:rsidRPr="004020CF">
        <w:t>to</w:t>
      </w:r>
      <w:r>
        <w:t xml:space="preserve"> </w:t>
      </w:r>
      <w:r w:rsidRPr="004020CF">
        <w:t>the</w:t>
      </w:r>
      <w:r>
        <w:t xml:space="preserve"> </w:t>
      </w:r>
      <w:r w:rsidRPr="004020CF">
        <w:t>Radio</w:t>
      </w:r>
      <w:r>
        <w:t>f</w:t>
      </w:r>
      <w:r w:rsidRPr="004020CF">
        <w:t>requency</w:t>
      </w:r>
      <w:r>
        <w:t xml:space="preserve"> </w:t>
      </w:r>
      <w:r w:rsidRPr="004020CF">
        <w:t>Spectrum</w:t>
      </w:r>
      <w:r>
        <w:t xml:space="preserve"> </w:t>
      </w:r>
      <w:r w:rsidRPr="004020CF">
        <w:t>program</w:t>
      </w:r>
      <w:r>
        <w:t xml:space="preserve"> </w:t>
      </w:r>
      <w:r w:rsidRPr="004020CF">
        <w:t>are</w:t>
      </w:r>
      <w:r>
        <w:t xml:space="preserve"> </w:t>
      </w:r>
      <w:r w:rsidRPr="004020CF">
        <w:t>to</w:t>
      </w:r>
      <w:r>
        <w:t xml:space="preserve"> </w:t>
      </w:r>
      <w:r w:rsidRPr="004020CF">
        <w:t>ensure</w:t>
      </w:r>
      <w:r>
        <w:t xml:space="preserve"> </w:t>
      </w:r>
      <w:r w:rsidRPr="004020CF">
        <w:t>that:</w:t>
      </w:r>
    </w:p>
    <w:p w14:paraId="51E3435D" w14:textId="77777777" w:rsidR="00A17F87" w:rsidRDefault="00A17F87" w:rsidP="00A17F87">
      <w:pPr>
        <w:pStyle w:val="SOWSubL1-ASDEFCON"/>
      </w:pPr>
      <w:r w:rsidRPr="004020CF">
        <w:t>equipment,</w:t>
      </w:r>
      <w:r>
        <w:t xml:space="preserve"> </w:t>
      </w:r>
      <w:r w:rsidRPr="004020CF">
        <w:t>systems,</w:t>
      </w:r>
      <w:r>
        <w:t xml:space="preserve"> </w:t>
      </w:r>
      <w:r w:rsidRPr="004020CF">
        <w:t>sub-systems,</w:t>
      </w:r>
      <w:r>
        <w:t xml:space="preserve"> </w:t>
      </w:r>
      <w:r w:rsidRPr="004020CF">
        <w:t>CIs,</w:t>
      </w:r>
      <w:r>
        <w:t xml:space="preserve"> </w:t>
      </w:r>
      <w:r w:rsidRPr="004020CF">
        <w:t>or</w:t>
      </w:r>
      <w:r>
        <w:t xml:space="preserve"> </w:t>
      </w:r>
      <w:r w:rsidRPr="004020CF">
        <w:t>end</w:t>
      </w:r>
      <w:r>
        <w:t xml:space="preserve"> </w:t>
      </w:r>
      <w:r w:rsidRPr="004020CF">
        <w:t>products</w:t>
      </w:r>
      <w:r>
        <w:t>, which require access to, use of, or rely on, the Radiofrequency Spectrum for their operation (‘</w:t>
      </w:r>
      <w:r>
        <w:rPr>
          <w:b/>
          <w:bCs/>
        </w:rPr>
        <w:t>RF Products</w:t>
      </w:r>
      <w:r>
        <w:t xml:space="preserve">’), </w:t>
      </w:r>
      <w:r w:rsidRPr="004020CF">
        <w:t>are</w:t>
      </w:r>
      <w:r>
        <w:t xml:space="preserve"> </w:t>
      </w:r>
      <w:r w:rsidRPr="004020CF">
        <w:t>compliant</w:t>
      </w:r>
      <w:r>
        <w:t xml:space="preserve"> </w:t>
      </w:r>
      <w:r w:rsidRPr="004020CF">
        <w:t>with</w:t>
      </w:r>
      <w:r>
        <w:t xml:space="preserve"> </w:t>
      </w:r>
      <w:r w:rsidRPr="004020CF">
        <w:t>the</w:t>
      </w:r>
      <w:r>
        <w:t xml:space="preserve"> </w:t>
      </w:r>
      <w:r w:rsidRPr="004020CF">
        <w:rPr>
          <w:i/>
        </w:rPr>
        <w:t>Radiocommunications</w:t>
      </w:r>
      <w:r>
        <w:rPr>
          <w:i/>
        </w:rPr>
        <w:t xml:space="preserve"> </w:t>
      </w:r>
      <w:r w:rsidRPr="004020CF">
        <w:rPr>
          <w:i/>
        </w:rPr>
        <w:t>Act</w:t>
      </w:r>
      <w:r>
        <w:rPr>
          <w:i/>
        </w:rPr>
        <w:t xml:space="preserve"> </w:t>
      </w:r>
      <w:r w:rsidRPr="004020CF">
        <w:rPr>
          <w:i/>
        </w:rPr>
        <w:t>1992</w:t>
      </w:r>
      <w:r>
        <w:t xml:space="preserve"> </w:t>
      </w:r>
      <w:r w:rsidRPr="004020CF">
        <w:t>(Cth);</w:t>
      </w:r>
    </w:p>
    <w:p w14:paraId="169C1FCE" w14:textId="77777777" w:rsidR="00A17F87" w:rsidRPr="004020CF" w:rsidRDefault="00A17F87" w:rsidP="00A17F87">
      <w:pPr>
        <w:pStyle w:val="SOWSubL1-ASDEFCON"/>
      </w:pPr>
      <w:r>
        <w:t xml:space="preserve">the proposed spectrum required by each RF Product is available, suitable, and compatible with other equipment and environments, both military and civilian, with which or in which the RF Product will be required to operate; </w:t>
      </w:r>
      <w:r w:rsidRPr="004020CF">
        <w:t>and</w:t>
      </w:r>
    </w:p>
    <w:p w14:paraId="7E7CCD37" w14:textId="77777777" w:rsidR="00A17F87" w:rsidRPr="004020CF" w:rsidRDefault="00A17F87" w:rsidP="00A17F87">
      <w:pPr>
        <w:pStyle w:val="SOWSubL1-ASDEFCON"/>
      </w:pPr>
      <w:r w:rsidRPr="004020CF">
        <w:t>in-service</w:t>
      </w:r>
      <w:r>
        <w:t xml:space="preserve"> </w:t>
      </w:r>
      <w:r w:rsidRPr="004020CF">
        <w:t>spectrum</w:t>
      </w:r>
      <w:r>
        <w:t xml:space="preserve"> </w:t>
      </w:r>
      <w:r w:rsidRPr="004020CF">
        <w:t>use</w:t>
      </w:r>
      <w:r>
        <w:t xml:space="preserve"> </w:t>
      </w:r>
      <w:r w:rsidRPr="004020CF">
        <w:t>can</w:t>
      </w:r>
      <w:r>
        <w:t xml:space="preserve"> </w:t>
      </w:r>
      <w:r w:rsidRPr="004020CF">
        <w:t>be</w:t>
      </w:r>
      <w:r>
        <w:t xml:space="preserve"> </w:t>
      </w:r>
      <w:r w:rsidRPr="004020CF">
        <w:t>managed</w:t>
      </w:r>
      <w:r>
        <w:t xml:space="preserve"> </w:t>
      </w:r>
      <w:r w:rsidRPr="004020CF">
        <w:t>to</w:t>
      </w:r>
      <w:r>
        <w:t xml:space="preserve"> </w:t>
      </w:r>
      <w:r w:rsidRPr="004020CF">
        <w:t>meet</w:t>
      </w:r>
      <w:r>
        <w:t xml:space="preserve"> </w:t>
      </w:r>
      <w:r w:rsidRPr="004020CF">
        <w:t>required</w:t>
      </w:r>
      <w:r>
        <w:t xml:space="preserve"> </w:t>
      </w:r>
      <w:r w:rsidRPr="004020CF">
        <w:t>operational</w:t>
      </w:r>
      <w:r>
        <w:t xml:space="preserve"> </w:t>
      </w:r>
      <w:r w:rsidRPr="004020CF">
        <w:t>capability.</w:t>
      </w:r>
    </w:p>
    <w:p w14:paraId="14D9BDB4" w14:textId="77777777" w:rsidR="00A17F87" w:rsidRPr="004020CF" w:rsidRDefault="00A17F87" w:rsidP="00A17F87">
      <w:pPr>
        <w:pStyle w:val="SOWHL4-ASDEFCON"/>
      </w:pPr>
      <w:r w:rsidRPr="004020CF">
        <w:t>Program</w:t>
      </w:r>
      <w:r>
        <w:t xml:space="preserve"> </w:t>
      </w:r>
      <w:r w:rsidRPr="004020CF">
        <w:t>Activities</w:t>
      </w:r>
    </w:p>
    <w:p w14:paraId="004F6CA6" w14:textId="77777777" w:rsidR="00A17F87" w:rsidRDefault="00A17F87" w:rsidP="00A17F87">
      <w:pPr>
        <w:pStyle w:val="SOWTL5-ASDEFCON"/>
      </w:pPr>
      <w:bookmarkStart w:id="746" w:name="_Ref51563225"/>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an</w:t>
      </w:r>
      <w:r>
        <w:t xml:space="preserve"> </w:t>
      </w:r>
      <w:r w:rsidRPr="004020CF">
        <w:t>Equipment</w:t>
      </w:r>
      <w:r>
        <w:t xml:space="preserve"> </w:t>
      </w:r>
      <w:r w:rsidRPr="004020CF">
        <w:t>Certification</w:t>
      </w:r>
      <w:r>
        <w:t xml:space="preserve"> </w:t>
      </w:r>
      <w:r w:rsidRPr="004020CF">
        <w:t>to</w:t>
      </w:r>
      <w:r>
        <w:t xml:space="preserve"> </w:t>
      </w:r>
      <w:r w:rsidRPr="004020CF">
        <w:t>Access</w:t>
      </w:r>
      <w:r>
        <w:t xml:space="preserve"> </w:t>
      </w:r>
      <w:r w:rsidRPr="004020CF">
        <w:t>Radiofrequency</w:t>
      </w:r>
      <w:r>
        <w:t xml:space="preserve"> </w:t>
      </w:r>
      <w:r w:rsidRPr="004020CF">
        <w:t>Spectrum</w:t>
      </w:r>
      <w:r>
        <w:t xml:space="preserve"> </w:t>
      </w:r>
      <w:r w:rsidRPr="004020CF">
        <w:t>(ECARS)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80</w:t>
      </w:r>
      <w:r w:rsidRPr="004020CF">
        <w:t>0</w:t>
      </w:r>
      <w:r>
        <w:t xml:space="preserve"> for each RF Product:</w:t>
      </w:r>
    </w:p>
    <w:p w14:paraId="0207D002" w14:textId="77777777" w:rsidR="00A17F87" w:rsidRDefault="00A17F87" w:rsidP="00A17F87">
      <w:pPr>
        <w:pStyle w:val="SOWSubL1-ASDEFCON"/>
      </w:pPr>
      <w:r>
        <w:t>associated with the Mission System;</w:t>
      </w:r>
    </w:p>
    <w:p w14:paraId="00C39CF2" w14:textId="77777777" w:rsidR="00A17F87" w:rsidRDefault="00A17F87" w:rsidP="00A17F87">
      <w:pPr>
        <w:pStyle w:val="SOWSubL1-ASDEFCON"/>
      </w:pPr>
      <w:r>
        <w:t>associated with any elements of the Support System that are either located in Australia or will be managed or used by Defence; or</w:t>
      </w:r>
    </w:p>
    <w:p w14:paraId="6B68A4F3" w14:textId="77777777" w:rsidR="00A17F87" w:rsidRDefault="00A17F87" w:rsidP="00A17F87">
      <w:pPr>
        <w:pStyle w:val="SOWSubL1-ASDEFCON"/>
      </w:pPr>
      <w:r w:rsidRPr="00476FA9">
        <w:t>used</w:t>
      </w:r>
      <w:r>
        <w:t xml:space="preserve"> </w:t>
      </w:r>
      <w:r w:rsidRPr="00476FA9">
        <w:t>to</w:t>
      </w:r>
      <w:r>
        <w:t xml:space="preserve"> </w:t>
      </w:r>
      <w:r w:rsidRPr="00476FA9">
        <w:t>undertake</w:t>
      </w:r>
      <w:r>
        <w:t xml:space="preserve"> </w:t>
      </w:r>
      <w:r w:rsidRPr="00476FA9">
        <w:t>Verification</w:t>
      </w:r>
      <w:r>
        <w:t xml:space="preserve"> </w:t>
      </w:r>
      <w:r w:rsidRPr="00476FA9">
        <w:t>and/or</w:t>
      </w:r>
      <w:r>
        <w:t xml:space="preserve"> </w:t>
      </w:r>
      <w:r w:rsidRPr="00476FA9">
        <w:t>Validation</w:t>
      </w:r>
      <w:r>
        <w:t xml:space="preserve"> </w:t>
      </w:r>
      <w:r w:rsidRPr="00476FA9">
        <w:t>of</w:t>
      </w:r>
      <w:r>
        <w:t xml:space="preserve"> </w:t>
      </w:r>
      <w:r w:rsidRPr="00476FA9">
        <w:t>the</w:t>
      </w:r>
      <w:r>
        <w:t xml:space="preserve"> Mission System </w:t>
      </w:r>
      <w:r w:rsidRPr="00476FA9">
        <w:t>in</w:t>
      </w:r>
      <w:r>
        <w:t xml:space="preserve"> </w:t>
      </w:r>
      <w:r w:rsidRPr="00476FA9">
        <w:t>Australia</w:t>
      </w:r>
      <w:r w:rsidRPr="004020CF">
        <w:t>.</w:t>
      </w:r>
      <w:bookmarkEnd w:id="746"/>
    </w:p>
    <w:p w14:paraId="288CEF4F" w14:textId="77777777" w:rsidR="00A17F87" w:rsidRDefault="00A17F87" w:rsidP="00A17F87">
      <w:pPr>
        <w:pStyle w:val="SOWTL5-ASDEFCON"/>
        <w:rPr>
          <w:szCs w:val="20"/>
        </w:rPr>
      </w:pPr>
      <w:r>
        <w:t xml:space="preserve">The Contractor acknowledges and agrees that, except where otherwise agreed in advance and in writing by the Commonwealth Representative, an Approved </w:t>
      </w:r>
      <w:r w:rsidRPr="00C96A23">
        <w:rPr>
          <w:color w:val="auto"/>
        </w:rPr>
        <w:t>ECARS</w:t>
      </w:r>
      <w:r>
        <w:rPr>
          <w:color w:val="auto"/>
        </w:rPr>
        <w:t xml:space="preserve"> </w:t>
      </w:r>
      <w:r>
        <w:t>will be required for each RF Product before it can be included in the design of the Mission System or the Support System.</w:t>
      </w:r>
    </w:p>
    <w:p w14:paraId="41C5651E" w14:textId="19C12587" w:rsidR="00A17F87" w:rsidRPr="004020CF" w:rsidRDefault="00A17F87" w:rsidP="00A17F87">
      <w:pPr>
        <w:pStyle w:val="SOWTL5-ASDEFCON"/>
      </w:pPr>
      <w:r>
        <w:lastRenderedPageBreak/>
        <w:t xml:space="preserve">The Contractor further acknowledges that, for any RF Products to be used in Australia, for which an ECARS is not required in accordance with clause </w:t>
      </w:r>
      <w:r>
        <w:fldChar w:fldCharType="begin"/>
      </w:r>
      <w:r>
        <w:instrText xml:space="preserve"> REF _Ref51563225 \r \h </w:instrText>
      </w:r>
      <w:r>
        <w:fldChar w:fldCharType="separate"/>
      </w:r>
      <w:r w:rsidR="008053F7">
        <w:t>4.6.8.2.1</w:t>
      </w:r>
      <w:r>
        <w:fldChar w:fldCharType="end"/>
      </w:r>
      <w:r>
        <w:t xml:space="preserve">, the Contractor will hold an appropriate authorisation from </w:t>
      </w:r>
      <w:r w:rsidRPr="00C96A23">
        <w:rPr>
          <w:color w:val="auto"/>
        </w:rPr>
        <w:t>the</w:t>
      </w:r>
      <w:r>
        <w:rPr>
          <w:color w:val="auto"/>
        </w:rPr>
        <w:t xml:space="preserve"> </w:t>
      </w:r>
      <w:r w:rsidRPr="00C96A23">
        <w:rPr>
          <w:color w:val="auto"/>
        </w:rPr>
        <w:t>Australian</w:t>
      </w:r>
      <w:r>
        <w:rPr>
          <w:color w:val="auto"/>
        </w:rPr>
        <w:t xml:space="preserve"> </w:t>
      </w:r>
      <w:r w:rsidRPr="00C96A23">
        <w:rPr>
          <w:color w:val="auto"/>
        </w:rPr>
        <w:t>Communications</w:t>
      </w:r>
      <w:r>
        <w:rPr>
          <w:color w:val="auto"/>
        </w:rPr>
        <w:t xml:space="preserve"> </w:t>
      </w:r>
      <w:r w:rsidRPr="00C96A23">
        <w:rPr>
          <w:color w:val="auto"/>
        </w:rPr>
        <w:t>and</w:t>
      </w:r>
      <w:r>
        <w:rPr>
          <w:color w:val="auto"/>
        </w:rPr>
        <w:t xml:space="preserve"> </w:t>
      </w:r>
      <w:r w:rsidRPr="00C96A23">
        <w:rPr>
          <w:color w:val="auto"/>
        </w:rPr>
        <w:t>Media</w:t>
      </w:r>
      <w:r>
        <w:rPr>
          <w:color w:val="auto"/>
        </w:rPr>
        <w:t xml:space="preserve"> </w:t>
      </w:r>
      <w:r w:rsidRPr="00C96A23">
        <w:rPr>
          <w:color w:val="auto"/>
        </w:rPr>
        <w:t>Authority</w:t>
      </w:r>
      <w:r>
        <w:rPr>
          <w:color w:val="auto"/>
        </w:rPr>
        <w:t xml:space="preserve"> </w:t>
      </w:r>
      <w:r>
        <w:t>for the RF Product to be used.</w:t>
      </w:r>
    </w:p>
    <w:p w14:paraId="4CC50B4F" w14:textId="3F8FC682" w:rsidR="00A17F87" w:rsidRPr="004020CF" w:rsidRDefault="00A17F87" w:rsidP="00A17F87">
      <w:pPr>
        <w:pStyle w:val="NoteToDrafters-ASDEFCON"/>
        <w:keepNext w:val="0"/>
      </w:pPr>
      <w:r w:rsidRPr="004020CF">
        <w:t>Note</w:t>
      </w:r>
      <w:r>
        <w:t xml:space="preserve"> </w:t>
      </w:r>
      <w:r w:rsidRPr="004020CF">
        <w:t>to</w:t>
      </w:r>
      <w:r>
        <w:t xml:space="preserve"> </w:t>
      </w:r>
      <w:r w:rsidR="00940461">
        <w:t xml:space="preserve">drafters: </w:t>
      </w:r>
      <w:r w:rsidRPr="004020CF">
        <w:t>If</w:t>
      </w:r>
      <w:r>
        <w:t xml:space="preserve"> issues for accessing the RF</w:t>
      </w:r>
      <w:r w:rsidRPr="004020CF" w:rsidDel="00001423">
        <w:t xml:space="preserve"> </w:t>
      </w:r>
      <w:r w:rsidRPr="004020CF">
        <w:t>spectrum</w:t>
      </w:r>
      <w:r>
        <w:t xml:space="preserve"> </w:t>
      </w:r>
      <w:r w:rsidRPr="004020CF">
        <w:t>are</w:t>
      </w:r>
      <w:r>
        <w:t xml:space="preserve"> </w:t>
      </w:r>
      <w:r w:rsidRPr="004020CF">
        <w:t>likely</w:t>
      </w:r>
      <w:r>
        <w:t xml:space="preserve"> </w:t>
      </w:r>
      <w:r w:rsidRPr="004020CF">
        <w:t>to</w:t>
      </w:r>
      <w:r>
        <w:t xml:space="preserve"> </w:t>
      </w:r>
      <w:r w:rsidRPr="004020CF">
        <w:t>be</w:t>
      </w:r>
      <w:r>
        <w:t xml:space="preserve"> </w:t>
      </w:r>
      <w:r w:rsidRPr="004020CF">
        <w:t>significant,</w:t>
      </w:r>
      <w:r>
        <w:t xml:space="preserve"> </w:t>
      </w:r>
      <w:r w:rsidRPr="004020CF">
        <w:t>consider</w:t>
      </w:r>
      <w:r>
        <w:t xml:space="preserve"> specifying additional activities in this clause, such as </w:t>
      </w:r>
      <w:r w:rsidRPr="004020CF">
        <w:t>site</w:t>
      </w:r>
      <w:r>
        <w:t xml:space="preserve"> </w:t>
      </w:r>
      <w:r w:rsidRPr="004020CF">
        <w:t>/</w:t>
      </w:r>
      <w:r>
        <w:t xml:space="preserve"> </w:t>
      </w:r>
      <w:r w:rsidRPr="004020CF">
        <w:t>system</w:t>
      </w:r>
      <w:r>
        <w:t xml:space="preserve"> </w:t>
      </w:r>
      <w:r w:rsidRPr="004020CF">
        <w:t>surveys</w:t>
      </w:r>
      <w:r>
        <w:t xml:space="preserve"> </w:t>
      </w:r>
      <w:r w:rsidRPr="004020CF">
        <w:t>and</w:t>
      </w:r>
      <w:r>
        <w:t xml:space="preserve"> the delivery of </w:t>
      </w:r>
      <w:r w:rsidRPr="004020CF">
        <w:t>associated</w:t>
      </w:r>
      <w:r>
        <w:t xml:space="preserve"> Technical Data, </w:t>
      </w:r>
      <w:r w:rsidRPr="004020CF">
        <w:t>if</w:t>
      </w:r>
      <w:r>
        <w:t xml:space="preserve"> </w:t>
      </w:r>
      <w:r w:rsidRPr="004020CF">
        <w:t>not</w:t>
      </w:r>
      <w:r>
        <w:t xml:space="preserve"> </w:t>
      </w:r>
      <w:r w:rsidRPr="004020CF">
        <w:t>included</w:t>
      </w:r>
      <w:r>
        <w:t xml:space="preserve"> </w:t>
      </w:r>
      <w:r w:rsidRPr="004020CF">
        <w:t>elsewhere</w:t>
      </w:r>
      <w:r>
        <w:t xml:space="preserve"> </w:t>
      </w:r>
      <w:r w:rsidRPr="004020CF">
        <w:t>in</w:t>
      </w:r>
      <w:r>
        <w:t xml:space="preserve"> </w:t>
      </w:r>
      <w:r w:rsidRPr="004020CF">
        <w:t>the</w:t>
      </w:r>
      <w:r>
        <w:t xml:space="preserve"> </w:t>
      </w:r>
      <w:r w:rsidRPr="004020CF">
        <w:t>SOW</w:t>
      </w:r>
      <w:r>
        <w:t xml:space="preserve"> </w:t>
      </w:r>
      <w:r w:rsidRPr="004020CF">
        <w:t>or</w:t>
      </w:r>
      <w:r>
        <w:t xml:space="preserve"> as </w:t>
      </w:r>
      <w:r w:rsidRPr="004020CF">
        <w:t>pre-Contract</w:t>
      </w:r>
      <w:r>
        <w:t xml:space="preserve"> </w:t>
      </w:r>
      <w:r w:rsidRPr="004020CF">
        <w:t>activities.</w:t>
      </w:r>
      <w:r>
        <w:t xml:space="preserve">  When drafting such requirements, advice should be sought from the DSO.</w:t>
      </w:r>
    </w:p>
    <w:p w14:paraId="3E4FC69E" w14:textId="77777777" w:rsidR="00A17F87" w:rsidRPr="004020CF" w:rsidRDefault="00A17F87" w:rsidP="00A17F87">
      <w:pPr>
        <w:pStyle w:val="SOWHL3-ASDEFCON"/>
      </w:pPr>
      <w:r w:rsidRPr="004020CF">
        <w:t>Environmental</w:t>
      </w:r>
      <w:r>
        <w:t xml:space="preserve"> </w:t>
      </w:r>
      <w:r w:rsidRPr="004020CF">
        <w:t>Engineering</w:t>
      </w:r>
      <w:r>
        <w:t xml:space="preserve"> Program </w:t>
      </w:r>
      <w:r w:rsidRPr="004020CF">
        <w:t>(Optional)</w:t>
      </w:r>
    </w:p>
    <w:p w14:paraId="15836AFA" w14:textId="6EDC057C"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The</w:t>
      </w:r>
      <w:r>
        <w:t xml:space="preserve"> </w:t>
      </w:r>
      <w:r w:rsidRPr="004020CF">
        <w:t>need</w:t>
      </w:r>
      <w:r>
        <w:t xml:space="preserve"> </w:t>
      </w:r>
      <w:r w:rsidRPr="004020CF">
        <w:t>for</w:t>
      </w:r>
      <w:r>
        <w:t xml:space="preserve"> </w:t>
      </w:r>
      <w:r w:rsidRPr="004020CF">
        <w:t>and</w:t>
      </w:r>
      <w:r>
        <w:t xml:space="preserve"> </w:t>
      </w:r>
      <w:r w:rsidRPr="004020CF">
        <w:t>scope</w:t>
      </w:r>
      <w:r>
        <w:t xml:space="preserve"> </w:t>
      </w:r>
      <w:r w:rsidRPr="004020CF">
        <w:t>of</w:t>
      </w:r>
      <w:r>
        <w:t xml:space="preserve"> </w:t>
      </w:r>
      <w:r w:rsidRPr="004020CF">
        <w:t>environment</w:t>
      </w:r>
      <w:r>
        <w:t xml:space="preserve"> </w:t>
      </w:r>
      <w:r w:rsidRPr="004020CF">
        <w:t>engineering</w:t>
      </w:r>
      <w:r>
        <w:t xml:space="preserve"> </w:t>
      </w:r>
      <w:r w:rsidRPr="004020CF">
        <w:t>activities</w:t>
      </w:r>
      <w:r>
        <w:t xml:space="preserve"> </w:t>
      </w:r>
      <w:r w:rsidRPr="004020CF">
        <w:t>may</w:t>
      </w:r>
      <w:r>
        <w:t xml:space="preserve"> </w:t>
      </w:r>
      <w:r w:rsidRPr="004020CF">
        <w:t>vary</w:t>
      </w:r>
      <w:r>
        <w:t xml:space="preserve"> </w:t>
      </w:r>
      <w:r w:rsidRPr="004020CF">
        <w:t>for</w:t>
      </w:r>
      <w:r>
        <w:t xml:space="preserve"> </w:t>
      </w:r>
      <w:r w:rsidRPr="004020CF">
        <w:t>the</w:t>
      </w:r>
      <w:r>
        <w:t xml:space="preserve"> </w:t>
      </w:r>
      <w:r w:rsidRPr="004020CF">
        <w:t>nature</w:t>
      </w:r>
      <w:r>
        <w:t xml:space="preserve"> </w:t>
      </w:r>
      <w:r w:rsidRPr="004020CF">
        <w:t>of</w:t>
      </w:r>
      <w:r>
        <w:t xml:space="preserve"> </w:t>
      </w:r>
      <w:r w:rsidRPr="004020CF">
        <w:t>the</w:t>
      </w:r>
      <w:r>
        <w:t xml:space="preserve"> </w:t>
      </w:r>
      <w:r w:rsidRPr="004020CF">
        <w:t>Materiel</w:t>
      </w:r>
      <w:r>
        <w:t xml:space="preserve"> </w:t>
      </w:r>
      <w:r w:rsidRPr="004020CF">
        <w:t>System</w:t>
      </w:r>
      <w:r>
        <w:t xml:space="preserve"> </w:t>
      </w:r>
      <w:r w:rsidRPr="004020CF">
        <w:t>(note</w:t>
      </w:r>
      <w:r>
        <w:t xml:space="preserve"> </w:t>
      </w:r>
      <w:r w:rsidRPr="004020CF">
        <w:t>that</w:t>
      </w:r>
      <w:r>
        <w:t xml:space="preserve"> </w:t>
      </w:r>
      <w:r w:rsidRPr="004020CF">
        <w:t>environmental</w:t>
      </w:r>
      <w:r>
        <w:t xml:space="preserve"> </w:t>
      </w:r>
      <w:r w:rsidRPr="004020CF">
        <w:t>considerations</w:t>
      </w:r>
      <w:r>
        <w:t xml:space="preserve"> </w:t>
      </w:r>
      <w:r w:rsidRPr="004020CF">
        <w:t>for</w:t>
      </w:r>
      <w:r>
        <w:t xml:space="preserve"> </w:t>
      </w:r>
      <w:r w:rsidRPr="004020CF">
        <w:t>GFF</w:t>
      </w:r>
      <w:r>
        <w:t xml:space="preserve"> </w:t>
      </w:r>
      <w:r w:rsidRPr="004020CF">
        <w:t>are</w:t>
      </w:r>
      <w:r>
        <w:t xml:space="preserve"> </w:t>
      </w:r>
      <w:r w:rsidRPr="004020CF">
        <w:t>included</w:t>
      </w:r>
      <w:r>
        <w:t xml:space="preserve"> </w:t>
      </w:r>
      <w:r w:rsidRPr="004020CF">
        <w:t>within</w:t>
      </w:r>
      <w:r>
        <w:t xml:space="preserve"> </w:t>
      </w:r>
      <w:r w:rsidRPr="004020CF">
        <w:t>the</w:t>
      </w:r>
      <w:r>
        <w:t xml:space="preserve"> </w:t>
      </w:r>
      <w:r w:rsidRPr="004020CF">
        <w:t>GFF</w:t>
      </w:r>
      <w:r>
        <w:t xml:space="preserve"> </w:t>
      </w:r>
      <w:r w:rsidRPr="004020CF">
        <w:t>provisions</w:t>
      </w:r>
      <w:r>
        <w:t xml:space="preserve"> </w:t>
      </w:r>
      <w:r w:rsidRPr="004020CF">
        <w:t>of</w:t>
      </w:r>
      <w:r>
        <w:t xml:space="preserve"> </w:t>
      </w:r>
      <w:r w:rsidRPr="004020CF">
        <w:t>the</w:t>
      </w:r>
      <w:r>
        <w:t xml:space="preserve"> </w:t>
      </w:r>
      <w:r w:rsidRPr="004020CF">
        <w:t>Contract).</w:t>
      </w:r>
      <w:r>
        <w:t xml:space="preserve">  </w:t>
      </w:r>
      <w:r w:rsidRPr="004020CF">
        <w:t>Include</w:t>
      </w:r>
      <w:r>
        <w:t xml:space="preserve"> </w:t>
      </w:r>
      <w:r w:rsidRPr="004020CF">
        <w:t>and</w:t>
      </w:r>
      <w:r>
        <w:t xml:space="preserve"> </w:t>
      </w:r>
      <w:r w:rsidRPr="004020CF">
        <w:t>amend</w:t>
      </w:r>
      <w:r>
        <w:t xml:space="preserve"> </w:t>
      </w:r>
      <w:r w:rsidRPr="004020CF">
        <w:t>this</w:t>
      </w:r>
      <w:r>
        <w:t xml:space="preserve"> </w:t>
      </w:r>
      <w:r w:rsidRPr="004020CF">
        <w:t>clause</w:t>
      </w:r>
      <w:r>
        <w:t xml:space="preserve"> </w:t>
      </w:r>
      <w:r w:rsidRPr="004020CF">
        <w:t>as</w:t>
      </w:r>
      <w:r>
        <w:t xml:space="preserve"> </w:t>
      </w:r>
      <w:r w:rsidRPr="004020CF">
        <w:t>required.</w:t>
      </w:r>
    </w:p>
    <w:p w14:paraId="6DABA88C" w14:textId="77777777" w:rsidR="00A17F87" w:rsidRPr="004020CF" w:rsidRDefault="00A17F87" w:rsidP="00A17F87">
      <w:pPr>
        <w:pStyle w:val="SOWHL4-ASDEFCON"/>
      </w:pPr>
      <w:r w:rsidRPr="004020CF">
        <w:t>General</w:t>
      </w:r>
      <w:r>
        <w:t xml:space="preserve"> </w:t>
      </w:r>
    </w:p>
    <w:p w14:paraId="6D6DF7BF" w14:textId="77777777" w:rsidR="00A17F87" w:rsidRPr="004020CF" w:rsidRDefault="00A17F87" w:rsidP="00A17F87">
      <w:pPr>
        <w:pStyle w:val="SOWTL5-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the</w:t>
      </w:r>
      <w:r>
        <w:t xml:space="preserve"> </w:t>
      </w:r>
      <w:r w:rsidRPr="004020CF">
        <w:t>objectives</w:t>
      </w:r>
      <w:r>
        <w:t xml:space="preserve"> </w:t>
      </w:r>
      <w:r w:rsidRPr="004020CF">
        <w:t>of</w:t>
      </w:r>
      <w:r>
        <w:t xml:space="preserve"> </w:t>
      </w:r>
      <w:r w:rsidRPr="004020CF">
        <w:t>the</w:t>
      </w:r>
      <w:r>
        <w:t xml:space="preserve"> </w:t>
      </w:r>
      <w:r w:rsidRPr="004020CF">
        <w:t>environmental</w:t>
      </w:r>
      <w:r>
        <w:t xml:space="preserve"> </w:t>
      </w:r>
      <w:r w:rsidRPr="004020CF">
        <w:t>engineering</w:t>
      </w:r>
      <w:r>
        <w:t xml:space="preserve"> </w:t>
      </w:r>
      <w:r w:rsidRPr="004020CF">
        <w:t>program</w:t>
      </w:r>
      <w:r>
        <w:t xml:space="preserve"> </w:t>
      </w:r>
      <w:r w:rsidRPr="004020CF">
        <w:t>are</w:t>
      </w:r>
      <w:r>
        <w:t xml:space="preserve"> </w:t>
      </w:r>
      <w:r w:rsidRPr="004020CF">
        <w:t>to</w:t>
      </w:r>
      <w:r>
        <w:t xml:space="preserve"> </w:t>
      </w:r>
      <w:r w:rsidRPr="004020CF">
        <w:t>minimise</w:t>
      </w:r>
      <w:r>
        <w:t xml:space="preserve"> </w:t>
      </w:r>
      <w:r w:rsidRPr="004020CF">
        <w:t>the</w:t>
      </w:r>
      <w:r>
        <w:t xml:space="preserve"> </w:t>
      </w:r>
      <w:r w:rsidRPr="004020CF">
        <w:t>adverse</w:t>
      </w:r>
      <w:r>
        <w:t xml:space="preserve"> </w:t>
      </w:r>
      <w:r w:rsidRPr="004020CF">
        <w:t>effects</w:t>
      </w:r>
      <w:r>
        <w:t xml:space="preserve"> </w:t>
      </w:r>
      <w:r w:rsidRPr="004020CF">
        <w:t>on</w:t>
      </w:r>
      <w:r>
        <w:t xml:space="preserve"> </w:t>
      </w:r>
      <w:r w:rsidRPr="004020CF">
        <w:t>the</w:t>
      </w:r>
      <w:r>
        <w:t xml:space="preserve"> </w:t>
      </w:r>
      <w:r w:rsidRPr="004020CF">
        <w:t>natural</w:t>
      </w:r>
      <w:r>
        <w:t xml:space="preserve"> </w:t>
      </w:r>
      <w:r w:rsidRPr="004020CF">
        <w:t>environment</w:t>
      </w:r>
      <w:r>
        <w:t xml:space="preserve"> </w:t>
      </w:r>
      <w:r w:rsidRPr="004020CF">
        <w:t>caused</w:t>
      </w:r>
      <w:r>
        <w:t xml:space="preserve"> </w:t>
      </w:r>
      <w:r w:rsidRPr="004020CF">
        <w:t>by</w:t>
      </w:r>
      <w:r>
        <w:t xml:space="preserve"> </w:t>
      </w:r>
      <w:r w:rsidRPr="004020CF">
        <w:t>the</w:t>
      </w:r>
      <w:r>
        <w:t xml:space="preserve"> </w:t>
      </w:r>
      <w:r w:rsidRPr="004020CF">
        <w:t>production,</w:t>
      </w:r>
      <w:r>
        <w:t xml:space="preserve"> </w:t>
      </w:r>
      <w:r w:rsidRPr="004020CF">
        <w:t>operation,</w:t>
      </w:r>
      <w:r>
        <w:t xml:space="preserve"> </w:t>
      </w:r>
      <w:r w:rsidRPr="004020CF">
        <w:t>support</w:t>
      </w:r>
      <w:r>
        <w:t xml:space="preserve"> </w:t>
      </w:r>
      <w:r w:rsidRPr="004020CF">
        <w:t>and</w:t>
      </w:r>
      <w:r>
        <w:t xml:space="preserve"> </w:t>
      </w:r>
      <w:r w:rsidRPr="004020CF">
        <w:t>disposal</w:t>
      </w:r>
      <w:r>
        <w:t xml:space="preserve"> </w:t>
      </w:r>
      <w:r w:rsidRPr="004020CF">
        <w:t>of</w:t>
      </w:r>
      <w:r>
        <w:t xml:space="preserve"> </w:t>
      </w:r>
      <w:r w:rsidRPr="004020CF">
        <w:t>the</w:t>
      </w:r>
      <w:r>
        <w:t xml:space="preserve"> </w:t>
      </w:r>
      <w:r w:rsidRPr="004020CF">
        <w:t>Materiel</w:t>
      </w:r>
      <w:r>
        <w:t xml:space="preserve"> </w:t>
      </w:r>
      <w:r w:rsidRPr="004020CF">
        <w:t>System.</w:t>
      </w:r>
    </w:p>
    <w:p w14:paraId="2EC64204" w14:textId="77777777" w:rsidR="00A17F87" w:rsidRPr="004020CF" w:rsidRDefault="00A17F87" w:rsidP="00A17F87">
      <w:pPr>
        <w:pStyle w:val="SOWTL5-ASDEFCON"/>
      </w:pPr>
      <w:r w:rsidRPr="004020CF">
        <w:t>The</w:t>
      </w:r>
      <w:r>
        <w:t xml:space="preserve"> </w:t>
      </w:r>
      <w:r w:rsidRPr="004020CF">
        <w:t>Contractor</w:t>
      </w:r>
      <w:r>
        <w:t xml:space="preserve"> further </w:t>
      </w:r>
      <w:r w:rsidRPr="004020CF">
        <w:t>acknowledges</w:t>
      </w:r>
      <w:r>
        <w:t xml:space="preserve"> </w:t>
      </w:r>
      <w:r w:rsidRPr="004020CF">
        <w:t>that</w:t>
      </w:r>
      <w:r>
        <w:t xml:space="preserve"> </w:t>
      </w:r>
      <w:r w:rsidRPr="004020CF">
        <w:t>the</w:t>
      </w:r>
      <w:r>
        <w:t xml:space="preserve"> </w:t>
      </w:r>
      <w:r w:rsidRPr="004020CF">
        <w:t>design</w:t>
      </w:r>
      <w:r>
        <w:t xml:space="preserve"> </w:t>
      </w:r>
      <w:r w:rsidRPr="004020CF">
        <w:t>and</w:t>
      </w:r>
      <w:r>
        <w:t xml:space="preserve"> </w:t>
      </w:r>
      <w:r w:rsidRPr="004020CF">
        <w:t>implementation</w:t>
      </w:r>
      <w:r>
        <w:t xml:space="preserve"> </w:t>
      </w:r>
      <w:r w:rsidRPr="004020CF">
        <w:t>aspects</w:t>
      </w:r>
      <w:r>
        <w:t xml:space="preserve"> </w:t>
      </w:r>
      <w:r w:rsidRPr="004020CF">
        <w:t>of</w:t>
      </w:r>
      <w:r>
        <w:t xml:space="preserve"> </w:t>
      </w:r>
      <w:r w:rsidRPr="004020CF">
        <w:t>the</w:t>
      </w:r>
      <w:r>
        <w:t xml:space="preserve"> </w:t>
      </w:r>
      <w:r w:rsidRPr="004020CF">
        <w:t>Materiel</w:t>
      </w:r>
      <w:r>
        <w:t xml:space="preserve"> </w:t>
      </w:r>
      <w:r w:rsidRPr="004020CF">
        <w:t>System</w:t>
      </w:r>
      <w:r>
        <w:t xml:space="preserve"> </w:t>
      </w:r>
      <w:r w:rsidRPr="004020CF">
        <w:t>are</w:t>
      </w:r>
      <w:r>
        <w:t xml:space="preserve"> </w:t>
      </w:r>
      <w:r w:rsidRPr="004020CF">
        <w:t>governed</w:t>
      </w:r>
      <w:r>
        <w:t xml:space="preserve"> </w:t>
      </w:r>
      <w:r w:rsidRPr="004020CF">
        <w:t>by</w:t>
      </w:r>
      <w:r>
        <w:t xml:space="preserve"> </w:t>
      </w:r>
      <w:r w:rsidRPr="004020CF">
        <w:t>Australian</w:t>
      </w:r>
      <w:r>
        <w:t xml:space="preserve"> </w:t>
      </w:r>
      <w:r w:rsidRPr="004020CF">
        <w:t>government</w:t>
      </w:r>
      <w:r>
        <w:t xml:space="preserve"> </w:t>
      </w:r>
      <w:r w:rsidRPr="004020CF">
        <w:t>legislations,</w:t>
      </w:r>
      <w:r>
        <w:t xml:space="preserve"> </w:t>
      </w:r>
      <w:r w:rsidRPr="004020CF">
        <w:t>policies</w:t>
      </w:r>
      <w:r>
        <w:t xml:space="preserve"> </w:t>
      </w:r>
      <w:r w:rsidRPr="004020CF">
        <w:t>and</w:t>
      </w:r>
      <w:r>
        <w:t xml:space="preserve"> </w:t>
      </w:r>
      <w:r w:rsidRPr="004020CF">
        <w:t>guidelines,</w:t>
      </w:r>
      <w:r>
        <w:t xml:space="preserve"> </w:t>
      </w:r>
      <w:r w:rsidRPr="004020CF">
        <w:t>and</w:t>
      </w:r>
      <w:r>
        <w:t xml:space="preserve"> </w:t>
      </w:r>
      <w:r w:rsidRPr="004020CF">
        <w:t>Defence</w:t>
      </w:r>
      <w:r>
        <w:t xml:space="preserve"> </w:t>
      </w:r>
      <w:r w:rsidRPr="004020CF">
        <w:t>environmental</w:t>
      </w:r>
      <w:r>
        <w:t xml:space="preserve"> </w:t>
      </w:r>
      <w:r w:rsidRPr="004020CF">
        <w:t>management</w:t>
      </w:r>
      <w:r>
        <w:t xml:space="preserve"> </w:t>
      </w:r>
      <w:r w:rsidRPr="004020CF">
        <w:t>strategies</w:t>
      </w:r>
      <w:r>
        <w:t xml:space="preserve"> </w:t>
      </w:r>
      <w:r w:rsidRPr="004020CF">
        <w:t>and</w:t>
      </w:r>
      <w:r>
        <w:t xml:space="preserve"> </w:t>
      </w:r>
      <w:r w:rsidRPr="004020CF">
        <w:t>policies.</w:t>
      </w:r>
    </w:p>
    <w:p w14:paraId="06DF4F06" w14:textId="77777777" w:rsidR="00A17F87" w:rsidRPr="004020CF" w:rsidRDefault="00A17F87" w:rsidP="00A17F87">
      <w:pPr>
        <w:pStyle w:val="SOWHL4-ASDEFCON"/>
      </w:pPr>
      <w:r w:rsidRPr="004020CF">
        <w:t>Program</w:t>
      </w:r>
      <w:r>
        <w:t xml:space="preserve"> Activities</w:t>
      </w:r>
    </w:p>
    <w:p w14:paraId="3FE75C2A" w14:textId="0FFB2863"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Environmental</w:t>
      </w:r>
      <w:r>
        <w:t xml:space="preserve"> </w:t>
      </w:r>
      <w:r w:rsidRPr="004020CF">
        <w:t>engineering</w:t>
      </w:r>
      <w:r>
        <w:t xml:space="preserve"> </w:t>
      </w:r>
      <w:r w:rsidRPr="004020CF">
        <w:t>planning</w:t>
      </w:r>
      <w:r>
        <w:t xml:space="preserve"> </w:t>
      </w:r>
      <w:r w:rsidRPr="004020CF">
        <w:t>may</w:t>
      </w:r>
      <w:r>
        <w:t xml:space="preserve"> </w:t>
      </w:r>
      <w:r w:rsidRPr="004020CF">
        <w:t>be</w:t>
      </w:r>
      <w:r>
        <w:t xml:space="preserve"> </w:t>
      </w:r>
      <w:r w:rsidRPr="004020CF">
        <w:t>included</w:t>
      </w:r>
      <w:r>
        <w:t xml:space="preserve"> </w:t>
      </w:r>
      <w:r w:rsidRPr="004020CF">
        <w:t>in</w:t>
      </w:r>
      <w:r>
        <w:t xml:space="preserve"> </w:t>
      </w:r>
      <w:r w:rsidRPr="004020CF">
        <w:t>the</w:t>
      </w:r>
      <w:r>
        <w:t xml:space="preserve"> </w:t>
      </w:r>
      <w:r w:rsidRPr="004020CF">
        <w:t>SEMP</w:t>
      </w:r>
      <w:r>
        <w:t xml:space="preserve"> </w:t>
      </w:r>
      <w:r w:rsidRPr="004020CF">
        <w:t>by</w:t>
      </w:r>
      <w:r>
        <w:t xml:space="preserve"> </w:t>
      </w:r>
      <w:r w:rsidRPr="004020CF">
        <w:t>updating</w:t>
      </w:r>
      <w:r>
        <w:t xml:space="preserve"> </w:t>
      </w:r>
      <w:r w:rsidRPr="004020CF">
        <w:t>DID-ENG-MGT-SEMP,</w:t>
      </w:r>
      <w:r>
        <w:t xml:space="preserve"> </w:t>
      </w:r>
      <w:r w:rsidRPr="004020CF">
        <w:t>or</w:t>
      </w:r>
      <w:r>
        <w:t xml:space="preserve"> </w:t>
      </w:r>
      <w:r w:rsidRPr="004020CF">
        <w:t>by</w:t>
      </w:r>
      <w:r>
        <w:t xml:space="preserve"> </w:t>
      </w:r>
      <w:r w:rsidRPr="004020CF">
        <w:t>creating</w:t>
      </w:r>
      <w:r>
        <w:t xml:space="preserve"> </w:t>
      </w:r>
      <w:r w:rsidRPr="004020CF">
        <w:t>a</w:t>
      </w:r>
      <w:r>
        <w:t xml:space="preserve"> </w:t>
      </w:r>
      <w:r w:rsidRPr="004020CF">
        <w:t>new</w:t>
      </w:r>
      <w:r>
        <w:t xml:space="preserve"> </w:t>
      </w:r>
      <w:r w:rsidRPr="004020CF">
        <w:t>DID</w:t>
      </w:r>
      <w:r>
        <w:t xml:space="preserve"> </w:t>
      </w:r>
      <w:r w:rsidRPr="004020CF">
        <w:t>for</w:t>
      </w:r>
      <w:r>
        <w:t xml:space="preserve"> </w:t>
      </w:r>
      <w:r w:rsidRPr="004020CF">
        <w:t>an</w:t>
      </w:r>
      <w:r>
        <w:t xml:space="preserve"> </w:t>
      </w:r>
      <w:r w:rsidRPr="004020CF">
        <w:t>E</w:t>
      </w:r>
      <w:r w:rsidR="00A67D70">
        <w:t>NV</w:t>
      </w:r>
      <w:r w:rsidRPr="004020CF">
        <w:t>EP.</w:t>
      </w:r>
    </w:p>
    <w:tbl>
      <w:tblPr>
        <w:tblW w:w="5081"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A17F87" w:rsidRPr="004020CF" w14:paraId="2FA9662C" w14:textId="77777777" w:rsidTr="004B776E">
        <w:tc>
          <w:tcPr>
            <w:tcW w:w="5000" w:type="pct"/>
            <w:shd w:val="clear" w:color="auto" w:fill="auto"/>
          </w:tcPr>
          <w:p w14:paraId="29C79FEF" w14:textId="027D11EC" w:rsidR="00A17F87" w:rsidRPr="004020CF" w:rsidRDefault="00A17F87" w:rsidP="00A17F87">
            <w:pPr>
              <w:pStyle w:val="ASDEFCONOption"/>
            </w:pPr>
            <w:r w:rsidRPr="004020CF">
              <w:t>Option</w:t>
            </w:r>
            <w:r>
              <w:t xml:space="preserve"> </w:t>
            </w:r>
            <w:r w:rsidRPr="004020CF">
              <w:t>A:</w:t>
            </w:r>
            <w:r>
              <w:t xml:space="preserve">  </w:t>
            </w:r>
            <w:r w:rsidRPr="004020CF">
              <w:t>For</w:t>
            </w:r>
            <w:r>
              <w:t xml:space="preserve"> </w:t>
            </w:r>
            <w:r w:rsidRPr="004020CF">
              <w:t>when</w:t>
            </w:r>
            <w:r>
              <w:t xml:space="preserve"> </w:t>
            </w:r>
            <w:r w:rsidRPr="004020CF">
              <w:t>planning</w:t>
            </w:r>
            <w:r>
              <w:t xml:space="preserve"> </w:t>
            </w:r>
            <w:r w:rsidRPr="004020CF">
              <w:t>requirements</w:t>
            </w:r>
            <w:r>
              <w:t xml:space="preserve"> </w:t>
            </w:r>
            <w:r w:rsidRPr="004020CF">
              <w:t>will</w:t>
            </w:r>
            <w:r>
              <w:t xml:space="preserve"> </w:t>
            </w:r>
            <w:r w:rsidRPr="004020CF">
              <w:t>be</w:t>
            </w:r>
            <w:r>
              <w:t xml:space="preserve"> </w:t>
            </w:r>
            <w:r w:rsidRPr="004020CF">
              <w:t>added</w:t>
            </w:r>
            <w:r>
              <w:t xml:space="preserve"> </w:t>
            </w:r>
            <w:r w:rsidRPr="004020CF">
              <w:t>to</w:t>
            </w:r>
            <w:r>
              <w:t xml:space="preserve"> </w:t>
            </w:r>
            <w:r w:rsidRPr="004020CF">
              <w:t>the</w:t>
            </w:r>
            <w:r>
              <w:t xml:space="preserve"> </w:t>
            </w:r>
            <w:r w:rsidRPr="004020CF">
              <w:t>SEMP.</w:t>
            </w:r>
          </w:p>
          <w:p w14:paraId="6A4F6425"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address</w:t>
            </w:r>
            <w:r>
              <w:t xml:space="preserve"> </w:t>
            </w:r>
            <w:r w:rsidRPr="004020CF">
              <w:t>environmental</w:t>
            </w:r>
            <w:r>
              <w:t xml:space="preserve"> </w:t>
            </w:r>
            <w:r w:rsidRPr="004020CF">
              <w:t>engineering</w:t>
            </w:r>
            <w:r>
              <w:t xml:space="preserve"> </w:t>
            </w:r>
            <w:r w:rsidRPr="004020CF">
              <w:t>within</w:t>
            </w:r>
            <w:r>
              <w:t xml:space="preserve"> </w:t>
            </w:r>
            <w:r w:rsidRPr="004020CF">
              <w:t>the</w:t>
            </w:r>
            <w:r>
              <w:t xml:space="preserve"> </w:t>
            </w:r>
            <w:r w:rsidRPr="004020CF">
              <w:t>SEMP.</w:t>
            </w:r>
          </w:p>
          <w:p w14:paraId="02C1D4DC" w14:textId="6121539D" w:rsidR="00A17F87" w:rsidRPr="004020CF" w:rsidRDefault="00A17F87" w:rsidP="00A17F87">
            <w:pPr>
              <w:pStyle w:val="ASDEFCONOption"/>
            </w:pPr>
            <w:r w:rsidRPr="004020CF">
              <w:t>Option</w:t>
            </w:r>
            <w:r>
              <w:t xml:space="preserve"> </w:t>
            </w:r>
            <w:r w:rsidRPr="004020CF">
              <w:t>B:</w:t>
            </w:r>
            <w:r>
              <w:t xml:space="preserve">  </w:t>
            </w:r>
            <w:r w:rsidRPr="004020CF">
              <w:t>For</w:t>
            </w:r>
            <w:r>
              <w:t xml:space="preserve"> </w:t>
            </w:r>
            <w:r w:rsidRPr="004020CF">
              <w:t>when</w:t>
            </w:r>
            <w:r>
              <w:t xml:space="preserve"> </w:t>
            </w:r>
            <w:r w:rsidRPr="004020CF">
              <w:t>planning</w:t>
            </w:r>
            <w:r>
              <w:t xml:space="preserve"> </w:t>
            </w:r>
            <w:r w:rsidRPr="004020CF">
              <w:t>requirements</w:t>
            </w:r>
            <w:r>
              <w:t xml:space="preserve"> </w:t>
            </w:r>
            <w:r w:rsidRPr="004020CF">
              <w:t>will</w:t>
            </w:r>
            <w:r>
              <w:t xml:space="preserve"> </w:t>
            </w:r>
            <w:r w:rsidRPr="004020CF">
              <w:t>be</w:t>
            </w:r>
            <w:r>
              <w:t xml:space="preserve"> </w:t>
            </w:r>
            <w:r w:rsidRPr="004020CF">
              <w:t>defined</w:t>
            </w:r>
            <w:r>
              <w:t xml:space="preserve"> </w:t>
            </w:r>
            <w:r w:rsidRPr="004020CF">
              <w:t>in</w:t>
            </w:r>
            <w:r>
              <w:t xml:space="preserve"> </w:t>
            </w:r>
            <w:r w:rsidRPr="004020CF">
              <w:t>a</w:t>
            </w:r>
            <w:r>
              <w:t xml:space="preserve"> </w:t>
            </w:r>
            <w:r w:rsidRPr="004020CF">
              <w:t>new</w:t>
            </w:r>
            <w:r>
              <w:t xml:space="preserve"> </w:t>
            </w:r>
            <w:r w:rsidRPr="004020CF">
              <w:t>DID.</w:t>
            </w:r>
          </w:p>
          <w:p w14:paraId="610FA13C" w14:textId="17001CC4"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an</w:t>
            </w:r>
            <w:r>
              <w:t xml:space="preserve"> </w:t>
            </w:r>
            <w:r w:rsidRPr="004020CF">
              <w:t>Environmental</w:t>
            </w:r>
            <w:r>
              <w:t xml:space="preserve"> </w:t>
            </w:r>
            <w:r w:rsidRPr="004020CF">
              <w:t>Engineering</w:t>
            </w:r>
            <w:r>
              <w:t xml:space="preserve"> </w:t>
            </w:r>
            <w:r w:rsidRPr="004020CF">
              <w:t>Plan</w:t>
            </w:r>
            <w:r>
              <w:t xml:space="preserve"> </w:t>
            </w:r>
            <w:r w:rsidRPr="004020CF">
              <w:t>(E</w:t>
            </w:r>
            <w:r w:rsidR="00A67D70">
              <w:t>NV</w:t>
            </w:r>
            <w:r w:rsidRPr="004020CF">
              <w:t>EP)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ENG-XXX.</w:t>
            </w:r>
          </w:p>
        </w:tc>
      </w:tr>
    </w:tbl>
    <w:p w14:paraId="10C17BA1" w14:textId="77777777" w:rsidR="00A17F87" w:rsidRDefault="00A17F87" w:rsidP="00A17F87">
      <w:pPr>
        <w:pStyle w:val="ASDEFCONOptionSpace"/>
      </w:pPr>
    </w:p>
    <w:p w14:paraId="69B09A90" w14:textId="792A24DB"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Amend</w:t>
      </w:r>
      <w:r>
        <w:t xml:space="preserve"> </w:t>
      </w:r>
      <w:r w:rsidRPr="004020CF">
        <w:t>the</w:t>
      </w:r>
      <w:r>
        <w:t xml:space="preserve"> </w:t>
      </w:r>
      <w:r w:rsidRPr="004020CF">
        <w:t>following</w:t>
      </w:r>
      <w:r>
        <w:t xml:space="preserve"> </w:t>
      </w:r>
      <w:r w:rsidRPr="004020CF">
        <w:t>clause</w:t>
      </w:r>
      <w:r>
        <w:t xml:space="preserve"> </w:t>
      </w:r>
      <w:r w:rsidRPr="004020CF">
        <w:t>for</w:t>
      </w:r>
      <w:r>
        <w:t xml:space="preserve"> </w:t>
      </w:r>
      <w:r w:rsidRPr="004020CF">
        <w:t>the</w:t>
      </w:r>
      <w:r>
        <w:t xml:space="preserve"> </w:t>
      </w:r>
      <w:r w:rsidRPr="004020CF">
        <w:t>selected</w:t>
      </w:r>
      <w:r>
        <w:t xml:space="preserve"> </w:t>
      </w:r>
      <w:r w:rsidRPr="004020CF">
        <w:t>management</w:t>
      </w:r>
      <w:r>
        <w:t xml:space="preserve"> </w:t>
      </w:r>
      <w:r w:rsidRPr="004020CF">
        <w:t>plan.</w:t>
      </w:r>
    </w:p>
    <w:p w14:paraId="372686AA" w14:textId="2082A74A"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the</w:t>
      </w:r>
      <w:r>
        <w:t xml:space="preserve"> </w:t>
      </w:r>
      <w:r w:rsidRPr="004020CF">
        <w:t>environmental</w:t>
      </w:r>
      <w:r>
        <w:t xml:space="preserve"> </w:t>
      </w:r>
      <w:r w:rsidRPr="004020CF">
        <w:t>engineering</w:t>
      </w:r>
      <w:r>
        <w:t xml:space="preserve"> </w:t>
      </w:r>
      <w:r w:rsidRPr="004020CF">
        <w:t>program</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[…E</w:t>
      </w:r>
      <w:r w:rsidR="00A67D70">
        <w:t>NV</w:t>
      </w:r>
      <w:r w:rsidRPr="004020CF">
        <w:t>EP</w:t>
      </w:r>
      <w:r>
        <w:t xml:space="preserve"> </w:t>
      </w:r>
      <w:r w:rsidRPr="004020CF">
        <w:t>/</w:t>
      </w:r>
      <w:r>
        <w:t xml:space="preserve"> </w:t>
      </w:r>
      <w:r w:rsidRPr="004020CF">
        <w:t>SEMP…].</w:t>
      </w:r>
    </w:p>
    <w:p w14:paraId="5C09075D"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perform</w:t>
      </w:r>
      <w:r>
        <w:t xml:space="preserve"> </w:t>
      </w:r>
      <w:r w:rsidRPr="004020CF">
        <w:t>an</w:t>
      </w:r>
      <w:r>
        <w:t xml:space="preserve"> </w:t>
      </w:r>
      <w:r w:rsidRPr="004020CF">
        <w:t>environmental</w:t>
      </w:r>
      <w:r>
        <w:t xml:space="preserve"> </w:t>
      </w:r>
      <w:r w:rsidRPr="004020CF">
        <w:t>hazard</w:t>
      </w:r>
      <w:r>
        <w:t xml:space="preserve"> </w:t>
      </w:r>
      <w:r w:rsidRPr="004020CF">
        <w:t>analysis</w:t>
      </w:r>
      <w:r>
        <w:t xml:space="preserve"> </w:t>
      </w:r>
      <w:r w:rsidRPr="004020CF">
        <w:t>to</w:t>
      </w:r>
      <w:r>
        <w:t xml:space="preserve"> </w:t>
      </w:r>
      <w:r w:rsidRPr="004020CF">
        <w:t>identify</w:t>
      </w:r>
      <w:r>
        <w:t xml:space="preserve"> </w:t>
      </w:r>
      <w:r w:rsidRPr="004020CF">
        <w:t>and</w:t>
      </w:r>
      <w:r>
        <w:t xml:space="preserve"> </w:t>
      </w:r>
      <w:r w:rsidRPr="004020CF">
        <w:t>address</w:t>
      </w:r>
      <w:r>
        <w:t xml:space="preserve"> </w:t>
      </w:r>
      <w:r w:rsidRPr="004020CF">
        <w:t>the</w:t>
      </w:r>
      <w:r>
        <w:t xml:space="preserve"> </w:t>
      </w:r>
      <w:r w:rsidRPr="004020CF">
        <w:t>environmental</w:t>
      </w:r>
      <w:r>
        <w:t xml:space="preserve"> </w:t>
      </w:r>
      <w:r w:rsidRPr="004020CF">
        <w:t>hazards</w:t>
      </w:r>
      <w:r>
        <w:t xml:space="preserve"> </w:t>
      </w:r>
      <w:r w:rsidRPr="004020CF">
        <w:t>and</w:t>
      </w:r>
      <w:r>
        <w:t xml:space="preserve"> </w:t>
      </w:r>
      <w:r w:rsidRPr="004020CF">
        <w:t>risks</w:t>
      </w:r>
      <w:r>
        <w:t xml:space="preserve"> </w:t>
      </w:r>
      <w:r w:rsidRPr="004020CF">
        <w:t>associated</w:t>
      </w:r>
      <w:r>
        <w:t xml:space="preserve"> </w:t>
      </w:r>
      <w:r w:rsidRPr="004020CF">
        <w:t>with</w:t>
      </w:r>
      <w:r>
        <w:t xml:space="preserve"> </w:t>
      </w:r>
      <w:r w:rsidRPr="004020CF">
        <w:t>the</w:t>
      </w:r>
      <w:r>
        <w:t xml:space="preserve"> </w:t>
      </w:r>
      <w:r w:rsidRPr="004020CF">
        <w:t>production,</w:t>
      </w:r>
      <w:r>
        <w:t xml:space="preserve"> </w:t>
      </w:r>
      <w:r w:rsidRPr="004020CF">
        <w:t>operation,</w:t>
      </w:r>
      <w:r>
        <w:t xml:space="preserve"> </w:t>
      </w:r>
      <w:r w:rsidRPr="004020CF">
        <w:t>support</w:t>
      </w:r>
      <w:r>
        <w:t xml:space="preserve"> </w:t>
      </w:r>
      <w:r w:rsidRPr="004020CF">
        <w:t>and</w:t>
      </w:r>
      <w:r>
        <w:t xml:space="preserve"> </w:t>
      </w:r>
      <w:r w:rsidRPr="004020CF">
        <w:t>disposal</w:t>
      </w:r>
      <w:r>
        <w:t xml:space="preserve"> </w:t>
      </w:r>
      <w:r w:rsidRPr="004020CF">
        <w:t>of</w:t>
      </w:r>
      <w:r>
        <w:t xml:space="preserve"> </w:t>
      </w:r>
      <w:r w:rsidRPr="004020CF">
        <w:t>the</w:t>
      </w:r>
      <w:r>
        <w:t xml:space="preserve"> </w:t>
      </w:r>
      <w:r w:rsidRPr="004020CF">
        <w:t>Materiel</w:t>
      </w:r>
      <w:r>
        <w:t xml:space="preserve"> </w:t>
      </w:r>
      <w:r w:rsidRPr="004020CF">
        <w:t>System</w:t>
      </w:r>
      <w:r>
        <w:t xml:space="preserve"> </w:t>
      </w:r>
      <w:r w:rsidRPr="004020CF">
        <w:t>and</w:t>
      </w:r>
      <w:r>
        <w:t xml:space="preserve"> </w:t>
      </w:r>
      <w:r w:rsidRPr="004020CF">
        <w:t>its</w:t>
      </w:r>
      <w:r>
        <w:t xml:space="preserve"> </w:t>
      </w:r>
      <w:r w:rsidRPr="004020CF">
        <w:t>components.</w:t>
      </w:r>
    </w:p>
    <w:p w14:paraId="616C724B" w14:textId="7C1A426E"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Environmental</w:t>
      </w:r>
      <w:r>
        <w:t xml:space="preserve"> </w:t>
      </w:r>
      <w:r w:rsidRPr="004020CF">
        <w:t>Hazard</w:t>
      </w:r>
      <w:r>
        <w:t xml:space="preserve"> </w:t>
      </w:r>
      <w:r w:rsidRPr="004020CF">
        <w:t>Analysis</w:t>
      </w:r>
      <w:r>
        <w:t xml:space="preserve"> </w:t>
      </w:r>
      <w:r w:rsidRPr="004020CF">
        <w:t>Report</w:t>
      </w:r>
      <w:r>
        <w:t xml:space="preserve"> </w:t>
      </w:r>
      <w:r w:rsidRPr="004020CF">
        <w:t>requirements</w:t>
      </w:r>
      <w:r>
        <w:t xml:space="preserve"> </w:t>
      </w:r>
      <w:r w:rsidRPr="004020CF">
        <w:t>in</w:t>
      </w:r>
      <w:r>
        <w:t xml:space="preserve"> </w:t>
      </w:r>
      <w:r w:rsidRPr="004020CF">
        <w:t>accordance</w:t>
      </w:r>
      <w:r>
        <w:t xml:space="preserve"> </w:t>
      </w:r>
      <w:r w:rsidRPr="004020CF">
        <w:t>with</w:t>
      </w:r>
      <w:r>
        <w:t xml:space="preserve"> </w:t>
      </w:r>
      <w:r w:rsidRPr="004020CF">
        <w:t>MIL-STD-882E</w:t>
      </w:r>
      <w:r>
        <w:t xml:space="preserve"> </w:t>
      </w:r>
      <w:r w:rsidRPr="004020CF">
        <w:t>are</w:t>
      </w:r>
      <w:r>
        <w:t xml:space="preserve"> </w:t>
      </w:r>
      <w:r w:rsidRPr="004020CF">
        <w:t>included</w:t>
      </w:r>
      <w:r>
        <w:t xml:space="preserve"> </w:t>
      </w:r>
      <w:r w:rsidRPr="004020CF">
        <w:t>in</w:t>
      </w:r>
      <w:r>
        <w:t xml:space="preserve"> </w:t>
      </w:r>
      <w:r w:rsidRPr="004020CF">
        <w:t>DID-ENG-SOL-HAR.</w:t>
      </w:r>
      <w:r>
        <w:t xml:space="preserve">  </w:t>
      </w:r>
      <w:r w:rsidRPr="004020CF">
        <w:t>The</w:t>
      </w:r>
      <w:r>
        <w:t xml:space="preserve"> </w:t>
      </w:r>
      <w:r w:rsidRPr="004020CF">
        <w:t>Hazard</w:t>
      </w:r>
      <w:r>
        <w:t xml:space="preserve"> </w:t>
      </w:r>
      <w:r w:rsidRPr="004020CF">
        <w:t>Log</w:t>
      </w:r>
      <w:r>
        <w:t xml:space="preserve"> </w:t>
      </w:r>
      <w:r w:rsidRPr="004020CF">
        <w:t>documents</w:t>
      </w:r>
      <w:r>
        <w:t xml:space="preserve"> </w:t>
      </w:r>
      <w:r w:rsidRPr="004020CF">
        <w:t>the</w:t>
      </w:r>
      <w:r>
        <w:t xml:space="preserve"> </w:t>
      </w:r>
      <w:r w:rsidRPr="004020CF">
        <w:t>results</w:t>
      </w:r>
      <w:r>
        <w:t xml:space="preserve"> </w:t>
      </w:r>
      <w:r w:rsidRPr="004020CF">
        <w:t>of</w:t>
      </w:r>
      <w:r>
        <w:t xml:space="preserve"> </w:t>
      </w:r>
      <w:r w:rsidRPr="004020CF">
        <w:t>environmental</w:t>
      </w:r>
      <w:r>
        <w:t xml:space="preserve"> </w:t>
      </w:r>
      <w:r w:rsidRPr="004020CF">
        <w:t>risk</w:t>
      </w:r>
      <w:r>
        <w:t xml:space="preserve"> </w:t>
      </w:r>
      <w:r w:rsidRPr="004020CF">
        <w:t>assessments,</w:t>
      </w:r>
      <w:r>
        <w:t xml:space="preserve"> </w:t>
      </w:r>
      <w:r w:rsidRPr="004020CF">
        <w:t>treatments</w:t>
      </w:r>
      <w:r>
        <w:t xml:space="preserve"> </w:t>
      </w:r>
      <w:r w:rsidRPr="004020CF">
        <w:t>and</w:t>
      </w:r>
      <w:r>
        <w:t xml:space="preserve"> </w:t>
      </w:r>
      <w:r w:rsidRPr="004020CF">
        <w:t>alternative</w:t>
      </w:r>
      <w:r>
        <w:t xml:space="preserve"> </w:t>
      </w:r>
      <w:r w:rsidRPr="004020CF">
        <w:t>solutions.</w:t>
      </w:r>
    </w:p>
    <w:p w14:paraId="18699C96"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an</w:t>
      </w:r>
      <w:r>
        <w:t xml:space="preserve"> </w:t>
      </w:r>
      <w:r w:rsidRPr="004020CF">
        <w:t>environmental</w:t>
      </w:r>
      <w:r>
        <w:t xml:space="preserve"> </w:t>
      </w:r>
      <w:r w:rsidRPr="004020CF">
        <w:t>Hazard</w:t>
      </w:r>
      <w:r>
        <w:t xml:space="preserve"> </w:t>
      </w:r>
      <w:r w:rsidRPr="004020CF">
        <w:t>Analysis</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 xml:space="preserve">610 </w:t>
      </w:r>
      <w:r w:rsidRPr="004020CF">
        <w:t>and</w:t>
      </w:r>
      <w:r>
        <w:t xml:space="preserve"> </w:t>
      </w:r>
      <w:r w:rsidRPr="004020CF">
        <w:t>the</w:t>
      </w:r>
      <w:r>
        <w:t xml:space="preserve"> </w:t>
      </w:r>
      <w:r w:rsidRPr="004020CF">
        <w:t>Approved</w:t>
      </w:r>
      <w:r>
        <w:t xml:space="preserve"> </w:t>
      </w:r>
      <w:r w:rsidRPr="004020CF">
        <w:t>SSPP.</w:t>
      </w:r>
    </w:p>
    <w:p w14:paraId="26A8EB34" w14:textId="4511C69C"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document</w:t>
      </w:r>
      <w:r>
        <w:t xml:space="preserve"> </w:t>
      </w:r>
      <w:r w:rsidRPr="004020CF">
        <w:t>environmental</w:t>
      </w:r>
      <w:r>
        <w:t xml:space="preserve"> </w:t>
      </w:r>
      <w:r w:rsidRPr="004020CF">
        <w:t>hazards</w:t>
      </w:r>
      <w:r>
        <w:t xml:space="preserve"> </w:t>
      </w:r>
      <w:r w:rsidRPr="004020CF">
        <w:t>within</w:t>
      </w:r>
      <w:r>
        <w:t xml:space="preserve"> </w:t>
      </w:r>
      <w:r w:rsidRPr="004020CF">
        <w:t>the</w:t>
      </w:r>
      <w:r>
        <w:t xml:space="preserve"> </w:t>
      </w:r>
      <w:r w:rsidRPr="004020CF">
        <w:t>Hazard</w:t>
      </w:r>
      <w:r>
        <w:t xml:space="preserve"> </w:t>
      </w:r>
      <w:r w:rsidRPr="004020CF">
        <w:t>Log</w:t>
      </w:r>
      <w:r>
        <w:t xml:space="preserve"> </w:t>
      </w:r>
      <w:r w:rsidRPr="004020CF">
        <w:t>required</w:t>
      </w:r>
      <w:r>
        <w:t xml:space="preserve"> </w:t>
      </w:r>
      <w:r w:rsidRPr="004020CF">
        <w:t>under</w:t>
      </w:r>
      <w:r>
        <w:t xml:space="preserve"> </w:t>
      </w:r>
      <w:r w:rsidRPr="004020CF">
        <w:t>clause</w:t>
      </w:r>
      <w:r>
        <w:t xml:space="preserve"> </w:t>
      </w:r>
      <w:r w:rsidRPr="004020CF">
        <w:fldChar w:fldCharType="begin"/>
      </w:r>
      <w:r w:rsidRPr="004020CF">
        <w:instrText xml:space="preserve"> REF _Ref467245162 \r \h </w:instrText>
      </w:r>
      <w:r w:rsidRPr="004020CF">
        <w:fldChar w:fldCharType="separate"/>
      </w:r>
      <w:r w:rsidR="008053F7">
        <w:t>4.6.6</w:t>
      </w:r>
      <w:r w:rsidRPr="004020CF">
        <w:fldChar w:fldCharType="end"/>
      </w:r>
      <w:r w:rsidRPr="004020CF">
        <w:t>.</w:t>
      </w:r>
    </w:p>
    <w:p w14:paraId="3953F305" w14:textId="14B42162" w:rsidR="00A17F87" w:rsidRPr="004020CF" w:rsidRDefault="00A17F87" w:rsidP="00A17F87">
      <w:pPr>
        <w:pStyle w:val="NoteToDrafters-ASDEFCON"/>
      </w:pPr>
      <w:r w:rsidRPr="004020CF">
        <w:t>Note</w:t>
      </w:r>
      <w:r>
        <w:t xml:space="preserve"> </w:t>
      </w:r>
      <w:r w:rsidRPr="004020CF">
        <w:t>to</w:t>
      </w:r>
      <w:r>
        <w:t xml:space="preserve"> </w:t>
      </w:r>
      <w:r w:rsidRPr="004020CF">
        <w:t>drafters:</w:t>
      </w:r>
      <w:r>
        <w:t xml:space="preserve"> A</w:t>
      </w:r>
      <w:r w:rsidRPr="004020CF">
        <w:t>mend</w:t>
      </w:r>
      <w:r>
        <w:t xml:space="preserve"> </w:t>
      </w:r>
      <w:r w:rsidRPr="004020CF">
        <w:t>the</w:t>
      </w:r>
      <w:r>
        <w:t xml:space="preserve"> </w:t>
      </w:r>
      <w:r w:rsidRPr="004020CF">
        <w:t>following</w:t>
      </w:r>
      <w:r>
        <w:t xml:space="preserve"> </w:t>
      </w:r>
      <w:r w:rsidRPr="004020CF">
        <w:t>clauses</w:t>
      </w:r>
      <w:r>
        <w:t xml:space="preserve"> </w:t>
      </w:r>
      <w:r w:rsidRPr="004020CF">
        <w:t>for</w:t>
      </w:r>
      <w:r>
        <w:t xml:space="preserve"> applicable </w:t>
      </w:r>
      <w:r w:rsidRPr="004020CF">
        <w:t>analyses</w:t>
      </w:r>
      <w:r>
        <w:t xml:space="preserve"> </w:t>
      </w:r>
      <w:r w:rsidRPr="004020CF">
        <w:t>and</w:t>
      </w:r>
      <w:r>
        <w:t xml:space="preserve"> </w:t>
      </w:r>
      <w:r w:rsidRPr="004020CF">
        <w:t>trade-off</w:t>
      </w:r>
      <w:r>
        <w:t xml:space="preserve"> </w:t>
      </w:r>
      <w:r w:rsidRPr="004020CF">
        <w:t>studies;</w:t>
      </w:r>
      <w:r>
        <w:t xml:space="preserve"> </w:t>
      </w:r>
      <w:r w:rsidRPr="004020CF">
        <w:t>for</w:t>
      </w:r>
      <w:r>
        <w:t xml:space="preserve"> </w:t>
      </w:r>
      <w:r w:rsidRPr="004020CF">
        <w:t>example,</w:t>
      </w:r>
      <w:r>
        <w:t xml:space="preserve"> </w:t>
      </w:r>
      <w:r w:rsidRPr="004020CF">
        <w:t>energy</w:t>
      </w:r>
      <w:r>
        <w:t xml:space="preserve"> </w:t>
      </w:r>
      <w:r w:rsidRPr="004020CF">
        <w:t>efficiency</w:t>
      </w:r>
      <w:r>
        <w:t xml:space="preserve"> </w:t>
      </w:r>
      <w:r w:rsidRPr="004020CF">
        <w:t>studies.</w:t>
      </w:r>
      <w:r>
        <w:t xml:space="preserve">  C</w:t>
      </w:r>
      <w:r w:rsidRPr="004020CF">
        <w:t>onsider</w:t>
      </w:r>
      <w:r>
        <w:t xml:space="preserve"> </w:t>
      </w:r>
      <w:r w:rsidRPr="004020CF">
        <w:t>using</w:t>
      </w:r>
      <w:r>
        <w:t xml:space="preserve"> </w:t>
      </w:r>
      <w:r w:rsidRPr="004020CF">
        <w:t>Commonwealth-directed</w:t>
      </w:r>
      <w:r>
        <w:t xml:space="preserve"> </w:t>
      </w:r>
      <w:r w:rsidRPr="004020CF">
        <w:t>trade</w:t>
      </w:r>
      <w:r>
        <w:t xml:space="preserve"> </w:t>
      </w:r>
      <w:r w:rsidRPr="004020CF">
        <w:t>studies,</w:t>
      </w:r>
      <w:r>
        <w:t xml:space="preserve"> </w:t>
      </w:r>
      <w:r w:rsidRPr="004020CF">
        <w:t>under</w:t>
      </w:r>
      <w:r>
        <w:t xml:space="preserve"> </w:t>
      </w:r>
      <w:r w:rsidRPr="004020CF">
        <w:t>clause</w:t>
      </w:r>
      <w:r>
        <w:t xml:space="preserve"> </w:t>
      </w:r>
      <w:r>
        <w:fldChar w:fldCharType="begin"/>
      </w:r>
      <w:r>
        <w:instrText xml:space="preserve"> REF _Ref164252400 \r \h </w:instrText>
      </w:r>
      <w:r>
        <w:fldChar w:fldCharType="separate"/>
      </w:r>
      <w:r w:rsidR="008053F7">
        <w:t>2.7</w:t>
      </w:r>
      <w:r>
        <w:fldChar w:fldCharType="end"/>
      </w:r>
      <w:r>
        <w:t xml:space="preserve"> </w:t>
      </w:r>
      <w:r w:rsidRPr="004020CF">
        <w:t>and</w:t>
      </w:r>
      <w:r>
        <w:t xml:space="preserve"> </w:t>
      </w:r>
      <w:r w:rsidRPr="004020CF">
        <w:t>SOW</w:t>
      </w:r>
      <w:r>
        <w:t xml:space="preserve"> </w:t>
      </w:r>
      <w:r w:rsidRPr="004020CF">
        <w:t>Annex</w:t>
      </w:r>
      <w:r>
        <w:t xml:space="preserve"> G</w:t>
      </w:r>
      <w:r w:rsidRPr="004020CF">
        <w:t>,</w:t>
      </w:r>
      <w:r>
        <w:t xml:space="preserve"> </w:t>
      </w:r>
      <w:r w:rsidRPr="004020CF">
        <w:t>and</w:t>
      </w:r>
      <w:r>
        <w:t xml:space="preserve"> </w:t>
      </w:r>
      <w:r w:rsidRPr="004020CF">
        <w:t>DID-ENG-SOL-TSREP</w:t>
      </w:r>
      <w:r>
        <w:t xml:space="preserve"> to </w:t>
      </w:r>
      <w:r w:rsidRPr="004020CF">
        <w:t>defin</w:t>
      </w:r>
      <w:r>
        <w:t xml:space="preserve">e </w:t>
      </w:r>
      <w:r w:rsidRPr="004020CF">
        <w:t>reporting</w:t>
      </w:r>
      <w:r>
        <w:t xml:space="preserve"> </w:t>
      </w:r>
      <w:r w:rsidRPr="004020CF">
        <w:t>requirements.</w:t>
      </w:r>
    </w:p>
    <w:p w14:paraId="649EEB71" w14:textId="4D25BDD4"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a</w:t>
      </w:r>
      <w:r>
        <w:t xml:space="preserve"> </w:t>
      </w:r>
      <w:r w:rsidR="004B776E">
        <w:fldChar w:fldCharType="begin">
          <w:ffData>
            <w:name w:val="Text45"/>
            <w:enabled/>
            <w:calcOnExit w:val="0"/>
            <w:textInput>
              <w:default w:val="[...DRAFTER TO INSERT...]"/>
            </w:textInput>
          </w:ffData>
        </w:fldChar>
      </w:r>
      <w:r w:rsidR="004B776E">
        <w:instrText xml:space="preserve"> FORMTEXT </w:instrText>
      </w:r>
      <w:r w:rsidR="004B776E">
        <w:fldChar w:fldCharType="separate"/>
      </w:r>
      <w:r w:rsidR="008053F7">
        <w:rPr>
          <w:noProof/>
        </w:rPr>
        <w:t>[...DRAFTER TO INSERT...]</w:t>
      </w:r>
      <w:r w:rsidR="004B776E">
        <w:fldChar w:fldCharType="end"/>
      </w:r>
      <w:r>
        <w:t xml:space="preserve"> </w:t>
      </w:r>
      <w:r w:rsidRPr="004020CF">
        <w:t>study</w:t>
      </w:r>
      <w:r>
        <w:t xml:space="preserve"> </w:t>
      </w:r>
      <w:r w:rsidRPr="004020CF">
        <w:t>that,</w:t>
      </w:r>
      <w:r>
        <w:t xml:space="preserve"> </w:t>
      </w:r>
      <w:r w:rsidRPr="004020CF">
        <w:t>as</w:t>
      </w:r>
      <w:r>
        <w:t xml:space="preserve"> </w:t>
      </w:r>
      <w:r w:rsidRPr="004020CF">
        <w:t>a</w:t>
      </w:r>
      <w:r>
        <w:t xml:space="preserve"> </w:t>
      </w:r>
      <w:r w:rsidRPr="004020CF">
        <w:t>minimum,</w:t>
      </w:r>
      <w:r>
        <w:t xml:space="preserve"> </w:t>
      </w:r>
      <w:r w:rsidRPr="004020CF">
        <w:t>considers:</w:t>
      </w:r>
    </w:p>
    <w:p w14:paraId="3FBB4C15" w14:textId="0BFE8E5D" w:rsidR="00A17F87" w:rsidRPr="004020CF" w:rsidRDefault="00A17F87" w:rsidP="00A17F87">
      <w:pPr>
        <w:pStyle w:val="SOWSubL1-ASDEFCON"/>
      </w:pPr>
      <w:r w:rsidRPr="004020CF">
        <w:t>compliance</w:t>
      </w:r>
      <w:r>
        <w:t xml:space="preserve"> </w:t>
      </w:r>
      <w:r w:rsidRPr="004020CF">
        <w:t>with</w:t>
      </w:r>
      <w:r>
        <w:t xml:space="preserve"> </w:t>
      </w:r>
      <w:r w:rsidRPr="004020CF">
        <w:fldChar w:fldCharType="begin">
          <w:ffData>
            <w:name w:val=""/>
            <w:enabled/>
            <w:calcOnExit w:val="0"/>
            <w:textInput>
              <w:default w:val="[..DRAFTER TO INSERT LEGISLATION AND/OR POLICY...]"/>
            </w:textInput>
          </w:ffData>
        </w:fldChar>
      </w:r>
      <w:r w:rsidRPr="004020CF">
        <w:instrText xml:space="preserve"> FORMTEXT </w:instrText>
      </w:r>
      <w:r w:rsidRPr="004020CF">
        <w:fldChar w:fldCharType="separate"/>
      </w:r>
      <w:r w:rsidR="008053F7">
        <w:rPr>
          <w:noProof/>
        </w:rPr>
        <w:t>[..DRAFTER TO INSERT LEGISLATION AND/OR POLICY...]</w:t>
      </w:r>
      <w:r w:rsidRPr="004020CF">
        <w:fldChar w:fldCharType="end"/>
      </w:r>
      <w:r w:rsidRPr="004020CF">
        <w:t>;</w:t>
      </w:r>
    </w:p>
    <w:p w14:paraId="0F62890A" w14:textId="34366AAD" w:rsidR="00A17F87" w:rsidRPr="004020CF" w:rsidRDefault="004B776E" w:rsidP="00A17F87">
      <w:pPr>
        <w:pStyle w:val="SOWSubL1-ASDEFCON"/>
      </w:pPr>
      <w:r>
        <w:fldChar w:fldCharType="begin">
          <w:ffData>
            <w:name w:val="Text45"/>
            <w:enabled/>
            <w:calcOnExit w:val="0"/>
            <w:textInput>
              <w:default w:val="[...DRAFTER TO INSERT...]"/>
            </w:textInput>
          </w:ffData>
        </w:fldChar>
      </w:r>
      <w:r>
        <w:instrText xml:space="preserve"> FORMTEXT </w:instrText>
      </w:r>
      <w:r>
        <w:fldChar w:fldCharType="separate"/>
      </w:r>
      <w:r w:rsidR="008053F7">
        <w:rPr>
          <w:noProof/>
        </w:rPr>
        <w:t>[...DRAFTER TO INSERT...]</w:t>
      </w:r>
      <w:r>
        <w:fldChar w:fldCharType="end"/>
      </w:r>
      <w:r w:rsidR="00A17F87" w:rsidRPr="004020CF">
        <w:t>;</w:t>
      </w:r>
      <w:r w:rsidR="00A17F87">
        <w:t xml:space="preserve"> </w:t>
      </w:r>
      <w:r w:rsidR="00A17F87" w:rsidRPr="004020CF">
        <w:t>and</w:t>
      </w:r>
    </w:p>
    <w:p w14:paraId="522FFC14" w14:textId="77777777" w:rsidR="00A17F87" w:rsidRPr="004020CF" w:rsidRDefault="00A17F87" w:rsidP="00A17F87">
      <w:pPr>
        <w:pStyle w:val="SOWSubL1-ASDEFCON"/>
      </w:pPr>
      <w:r w:rsidRPr="004020CF">
        <w:t>the</w:t>
      </w:r>
      <w:r>
        <w:t xml:space="preserve"> </w:t>
      </w:r>
      <w:r w:rsidRPr="004020CF">
        <w:t>minimisation</w:t>
      </w:r>
      <w:r>
        <w:t xml:space="preserve"> </w:t>
      </w:r>
      <w:r w:rsidRPr="004020CF">
        <w:t>of</w:t>
      </w:r>
      <w:r>
        <w:t xml:space="preserve"> </w:t>
      </w:r>
      <w:r w:rsidRPr="004020CF">
        <w:t>LCC</w:t>
      </w:r>
      <w:r>
        <w:t xml:space="preserve"> </w:t>
      </w:r>
      <w:r w:rsidRPr="004020CF">
        <w:t>and</w:t>
      </w:r>
      <w:r>
        <w:t xml:space="preserve"> </w:t>
      </w:r>
      <w:r w:rsidRPr="004020CF">
        <w:t>the</w:t>
      </w:r>
      <w:r>
        <w:t xml:space="preserve"> </w:t>
      </w:r>
      <w:r w:rsidRPr="004020CF">
        <w:t>environmental</w:t>
      </w:r>
      <w:r>
        <w:t xml:space="preserve"> </w:t>
      </w:r>
      <w:r w:rsidRPr="004020CF">
        <w:t>impact</w:t>
      </w:r>
      <w:r>
        <w:t xml:space="preserve"> </w:t>
      </w:r>
      <w:r w:rsidRPr="004020CF">
        <w:t>of</w:t>
      </w:r>
      <w:r>
        <w:t xml:space="preserve"> </w:t>
      </w:r>
      <w:r w:rsidRPr="004020CF">
        <w:t>Defence</w:t>
      </w:r>
      <w:r>
        <w:t xml:space="preserve"> </w:t>
      </w:r>
      <w:r w:rsidRPr="004020CF">
        <w:t>operations.</w:t>
      </w:r>
    </w:p>
    <w:p w14:paraId="15E674FE" w14:textId="79070BD7" w:rsidR="00A17F87" w:rsidRPr="004020CF" w:rsidRDefault="00A17F87" w:rsidP="00A17F87">
      <w:pPr>
        <w:pStyle w:val="SOWTL5-ASDEFCON"/>
      </w:pPr>
      <w:r w:rsidRPr="004020CF">
        <w:lastRenderedPageBreak/>
        <w:t>The</w:t>
      </w:r>
      <w:r>
        <w:t xml:space="preserve"> </w:t>
      </w:r>
      <w:r w:rsidRPr="004020CF">
        <w:t>Contractor</w:t>
      </w:r>
      <w:r>
        <w:t xml:space="preserve"> </w:t>
      </w:r>
      <w:r w:rsidRPr="004020CF">
        <w:t>shall</w:t>
      </w:r>
      <w:r>
        <w:t xml:space="preserve"> </w:t>
      </w:r>
      <w:r w:rsidRPr="004020CF">
        <w:t>deliver</w:t>
      </w:r>
      <w:r>
        <w:t xml:space="preserve"> </w:t>
      </w:r>
      <w:r w:rsidRPr="004020CF">
        <w:t>a</w:t>
      </w:r>
      <w:r>
        <w:t xml:space="preserve"> </w:t>
      </w:r>
      <w:r w:rsidR="004B776E">
        <w:fldChar w:fldCharType="begin">
          <w:ffData>
            <w:name w:val="Text45"/>
            <w:enabled/>
            <w:calcOnExit w:val="0"/>
            <w:textInput>
              <w:default w:val="[...DRAFTER TO INSERT...]"/>
            </w:textInput>
          </w:ffData>
        </w:fldChar>
      </w:r>
      <w:r w:rsidR="004B776E">
        <w:instrText xml:space="preserve"> FORMTEXT </w:instrText>
      </w:r>
      <w:r w:rsidR="004B776E">
        <w:fldChar w:fldCharType="separate"/>
      </w:r>
      <w:r w:rsidR="008053F7">
        <w:rPr>
          <w:noProof/>
        </w:rPr>
        <w:t>[...DRAFTER TO INSERT...]</w:t>
      </w:r>
      <w:r w:rsidR="004B776E">
        <w:fldChar w:fldCharType="end"/>
      </w:r>
      <w:r>
        <w:t xml:space="preserve"> </w:t>
      </w:r>
      <w:r w:rsidRPr="004020CF">
        <w:t>study</w:t>
      </w:r>
      <w:r>
        <w:t xml:space="preserve"> </w:t>
      </w:r>
      <w:r w:rsidRPr="004020CF">
        <w:t>report</w:t>
      </w:r>
      <w:r>
        <w:t xml:space="preserve"> </w:t>
      </w:r>
      <w:r w:rsidRPr="004020CF">
        <w:t>that</w:t>
      </w:r>
      <w:r>
        <w:t xml:space="preserve"> </w:t>
      </w:r>
      <w:r w:rsidRPr="004020CF">
        <w:t>evaluates</w:t>
      </w:r>
      <w:r>
        <w:t xml:space="preserve"> </w:t>
      </w:r>
      <w:r w:rsidRPr="004020CF">
        <w:t>the</w:t>
      </w:r>
      <w:r>
        <w:t xml:space="preserve"> </w:t>
      </w:r>
      <w:r w:rsidRPr="004020CF">
        <w:t>environmental</w:t>
      </w:r>
      <w:r>
        <w:t xml:space="preserve"> </w:t>
      </w:r>
      <w:r w:rsidRPr="004020CF">
        <w:t>impact</w:t>
      </w:r>
      <w:r>
        <w:t xml:space="preserve"> </w:t>
      </w:r>
      <w:r w:rsidRPr="004020CF">
        <w:t>of</w:t>
      </w:r>
      <w:r>
        <w:t xml:space="preserve"> </w:t>
      </w:r>
      <w:r w:rsidRPr="004020CF">
        <w:t>the</w:t>
      </w:r>
      <w:r>
        <w:t xml:space="preserve"> </w:t>
      </w:r>
      <w:r w:rsidRPr="004020CF">
        <w:t>proposed</w:t>
      </w:r>
      <w:r>
        <w:t xml:space="preserve"> </w:t>
      </w:r>
      <w:r w:rsidRPr="004020CF">
        <w:t>design.</w:t>
      </w:r>
    </w:p>
    <w:p w14:paraId="4522F310" w14:textId="77777777" w:rsidR="00A17F87" w:rsidRPr="004020CF" w:rsidRDefault="00A17F87" w:rsidP="00A17F87">
      <w:pPr>
        <w:pStyle w:val="SOWHL2-ASDEFCON"/>
      </w:pPr>
      <w:bookmarkStart w:id="747" w:name="_Toc505864101"/>
      <w:bookmarkStart w:id="748" w:name="_Toc505865860"/>
      <w:bookmarkStart w:id="749" w:name="_Toc505866481"/>
      <w:bookmarkStart w:id="750" w:name="_Toc225514172"/>
      <w:bookmarkStart w:id="751" w:name="_Toc225756548"/>
      <w:bookmarkStart w:id="752" w:name="_Toc232663563"/>
      <w:r w:rsidRPr="004020CF">
        <w:t>Interface</w:t>
      </w:r>
      <w:r>
        <w:t xml:space="preserve"> </w:t>
      </w:r>
      <w:r w:rsidRPr="004020CF">
        <w:t>Management</w:t>
      </w:r>
      <w:r>
        <w:t xml:space="preserve"> </w:t>
      </w:r>
      <w:r w:rsidRPr="004020CF">
        <w:t>(Optional)</w:t>
      </w:r>
      <w:bookmarkEnd w:id="747"/>
      <w:bookmarkEnd w:id="748"/>
      <w:bookmarkEnd w:id="749"/>
      <w:bookmarkEnd w:id="750"/>
      <w:bookmarkEnd w:id="751"/>
      <w:bookmarkEnd w:id="752"/>
    </w:p>
    <w:p w14:paraId="68D38EE4" w14:textId="7BCDD72B"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This</w:t>
      </w:r>
      <w:r>
        <w:t xml:space="preserve"> </w:t>
      </w:r>
      <w:r w:rsidRPr="004020CF">
        <w:t>clause</w:t>
      </w:r>
      <w:r>
        <w:t xml:space="preserve"> </w:t>
      </w:r>
      <w:r w:rsidRPr="004020CF">
        <w:t>should</w:t>
      </w:r>
      <w:r>
        <w:t xml:space="preserve"> </w:t>
      </w:r>
      <w:r w:rsidRPr="004020CF">
        <w:t>be</w:t>
      </w:r>
      <w:r>
        <w:t xml:space="preserve"> </w:t>
      </w:r>
      <w:r w:rsidRPr="004020CF">
        <w:t>included</w:t>
      </w:r>
      <w:r>
        <w:t xml:space="preserve"> </w:t>
      </w:r>
      <w:r w:rsidRPr="004020CF">
        <w:t>for</w:t>
      </w:r>
      <w:r>
        <w:t xml:space="preserve"> </w:t>
      </w:r>
      <w:r w:rsidRPr="004020CF">
        <w:t>Contracts</w:t>
      </w:r>
      <w:r>
        <w:t xml:space="preserve"> </w:t>
      </w:r>
      <w:r w:rsidRPr="004020CF">
        <w:t>with</w:t>
      </w:r>
      <w:r>
        <w:t xml:space="preserve"> </w:t>
      </w:r>
      <w:r w:rsidRPr="004020CF">
        <w:t>complex</w:t>
      </w:r>
      <w:r>
        <w:t xml:space="preserve"> </w:t>
      </w:r>
      <w:r w:rsidRPr="004020CF">
        <w:t>interfaces</w:t>
      </w:r>
      <w:r>
        <w:t xml:space="preserve"> </w:t>
      </w:r>
      <w:r w:rsidRPr="004020CF">
        <w:t>and/or</w:t>
      </w:r>
      <w:r>
        <w:t xml:space="preserve"> </w:t>
      </w:r>
      <w:r w:rsidRPr="004020CF">
        <w:t>numerous</w:t>
      </w:r>
      <w:r>
        <w:t xml:space="preserve"> </w:t>
      </w:r>
      <w:r w:rsidRPr="004020CF">
        <w:t>external</w:t>
      </w:r>
      <w:r>
        <w:t xml:space="preserve"> </w:t>
      </w:r>
      <w:r w:rsidRPr="004020CF">
        <w:t>interfaces.</w:t>
      </w:r>
      <w:r>
        <w:t xml:space="preserve">  </w:t>
      </w:r>
      <w:r w:rsidRPr="004020CF">
        <w:t>The</w:t>
      </w:r>
      <w:r>
        <w:t xml:space="preserve"> </w:t>
      </w:r>
      <w:r w:rsidRPr="004020CF">
        <w:t>ICWGs</w:t>
      </w:r>
      <w:r>
        <w:t xml:space="preserve"> </w:t>
      </w:r>
      <w:r w:rsidRPr="004020CF">
        <w:t>may</w:t>
      </w:r>
      <w:r>
        <w:t xml:space="preserve"> </w:t>
      </w:r>
      <w:r w:rsidRPr="004020CF">
        <w:t>involve</w:t>
      </w:r>
      <w:r>
        <w:t xml:space="preserve"> </w:t>
      </w:r>
      <w:r w:rsidRPr="004020CF">
        <w:t>Commonwealth</w:t>
      </w:r>
      <w:r>
        <w:t xml:space="preserve"> </w:t>
      </w:r>
      <w:r w:rsidRPr="004020CF">
        <w:t>agencies</w:t>
      </w:r>
      <w:r>
        <w:t xml:space="preserve"> </w:t>
      </w:r>
      <w:r w:rsidRPr="004020CF">
        <w:t>and</w:t>
      </w:r>
      <w:r>
        <w:t xml:space="preserve"> </w:t>
      </w:r>
      <w:r w:rsidRPr="004020CF">
        <w:t>other</w:t>
      </w:r>
      <w:r>
        <w:t xml:space="preserve"> </w:t>
      </w:r>
      <w:r w:rsidRPr="004020CF">
        <w:t>Associated</w:t>
      </w:r>
      <w:r>
        <w:t xml:space="preserve"> </w:t>
      </w:r>
      <w:r w:rsidRPr="004020CF">
        <w:t>Parties.</w:t>
      </w:r>
      <w:r>
        <w:t xml:space="preserve">  </w:t>
      </w:r>
      <w:r w:rsidRPr="004020CF">
        <w:t>Significant</w:t>
      </w:r>
      <w:r>
        <w:t xml:space="preserve"> </w:t>
      </w:r>
      <w:r w:rsidRPr="004020CF">
        <w:t>tailoring</w:t>
      </w:r>
      <w:r>
        <w:t xml:space="preserve"> </w:t>
      </w:r>
      <w:r w:rsidRPr="004020CF">
        <w:t>may</w:t>
      </w:r>
      <w:r>
        <w:t xml:space="preserve"> </w:t>
      </w:r>
      <w:r w:rsidRPr="004020CF">
        <w:t>be</w:t>
      </w:r>
      <w:r>
        <w:t xml:space="preserve"> </w:t>
      </w:r>
      <w:r w:rsidRPr="004020CF">
        <w:t>required</w:t>
      </w:r>
      <w:r>
        <w:t xml:space="preserve"> </w:t>
      </w:r>
      <w:r w:rsidRPr="004020CF">
        <w:t>to</w:t>
      </w:r>
      <w:r>
        <w:t xml:space="preserve"> </w:t>
      </w:r>
      <w:r w:rsidRPr="004020CF">
        <w:t>address</w:t>
      </w:r>
      <w:r>
        <w:t xml:space="preserve"> </w:t>
      </w:r>
      <w:r w:rsidRPr="004020CF">
        <w:t>specific</w:t>
      </w:r>
      <w:r>
        <w:t xml:space="preserve"> </w:t>
      </w:r>
      <w:r w:rsidRPr="004020CF">
        <w:t>interfaces</w:t>
      </w:r>
      <w:r>
        <w:t xml:space="preserve"> </w:t>
      </w:r>
      <w:r w:rsidRPr="004020CF">
        <w:t>depending</w:t>
      </w:r>
      <w:r>
        <w:t xml:space="preserve"> </w:t>
      </w:r>
      <w:r w:rsidRPr="004020CF">
        <w:t>on</w:t>
      </w:r>
      <w:r>
        <w:t xml:space="preserve"> </w:t>
      </w:r>
      <w:r w:rsidRPr="004020CF">
        <w:t>the</w:t>
      </w:r>
      <w:r>
        <w:t xml:space="preserve"> </w:t>
      </w:r>
      <w:r w:rsidRPr="004020CF">
        <w:t>complexity</w:t>
      </w:r>
      <w:r>
        <w:t xml:space="preserve"> </w:t>
      </w:r>
      <w:r w:rsidRPr="004020CF">
        <w:t>and</w:t>
      </w:r>
      <w:r>
        <w:t xml:space="preserve"> </w:t>
      </w:r>
      <w:r w:rsidRPr="004020CF">
        <w:t>risk.</w:t>
      </w:r>
    </w:p>
    <w:p w14:paraId="171DB81E" w14:textId="77777777" w:rsidR="00A17F87" w:rsidRPr="004020CF" w:rsidRDefault="00A17F87" w:rsidP="00A17F87">
      <w:pPr>
        <w:pStyle w:val="SOWHL3-ASDEFCON"/>
      </w:pPr>
      <w:r w:rsidRPr="004020CF">
        <w:t>General</w:t>
      </w:r>
    </w:p>
    <w:p w14:paraId="6A2D10F7"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manage</w:t>
      </w:r>
      <w:r>
        <w:t xml:space="preserve"> </w:t>
      </w:r>
      <w:r w:rsidRPr="004020CF">
        <w:t>all</w:t>
      </w:r>
      <w:r>
        <w:t xml:space="preserve"> </w:t>
      </w:r>
      <w:r w:rsidRPr="004020CF">
        <w:t>design,</w:t>
      </w:r>
      <w:r>
        <w:t xml:space="preserve"> </w:t>
      </w:r>
      <w:r w:rsidRPr="004020CF">
        <w:t>development</w:t>
      </w:r>
      <w:r>
        <w:t xml:space="preserve"> </w:t>
      </w:r>
      <w:r w:rsidRPr="004020CF">
        <w:t>and</w:t>
      </w:r>
      <w:r>
        <w:t xml:space="preserve"> </w:t>
      </w:r>
      <w:r w:rsidRPr="004020CF">
        <w:t>implementation</w:t>
      </w:r>
      <w:r>
        <w:t xml:space="preserve"> </w:t>
      </w:r>
      <w:r w:rsidRPr="004020CF">
        <w:t>activities</w:t>
      </w:r>
      <w:r>
        <w:t xml:space="preserve"> </w:t>
      </w:r>
      <w:r w:rsidRPr="004020CF">
        <w:t>for</w:t>
      </w:r>
      <w:r>
        <w:t xml:space="preserve"> </w:t>
      </w:r>
      <w:r w:rsidRPr="004020CF">
        <w:t>external</w:t>
      </w:r>
      <w:r>
        <w:t xml:space="preserve"> </w:t>
      </w:r>
      <w:r w:rsidRPr="004020CF">
        <w:t>system</w:t>
      </w:r>
      <w:r>
        <w:t xml:space="preserve"> </w:t>
      </w:r>
      <w:r w:rsidRPr="004020CF">
        <w:t>interfaces,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SEMP.</w:t>
      </w:r>
    </w:p>
    <w:p w14:paraId="5DF0CB2A" w14:textId="77777777" w:rsidR="00A17F87" w:rsidRPr="004020CF" w:rsidRDefault="00A17F87" w:rsidP="00A17F87">
      <w:pPr>
        <w:pStyle w:val="SOWTL4-ASDEFCON"/>
      </w:pPr>
      <w:bookmarkStart w:id="753" w:name="_Ref509567789"/>
      <w:r w:rsidRPr="004020CF">
        <w:t>The</w:t>
      </w:r>
      <w:r>
        <w:t xml:space="preserve"> </w:t>
      </w:r>
      <w:r w:rsidRPr="004020CF">
        <w:t>Contractor</w:t>
      </w:r>
      <w:r>
        <w:t xml:space="preserve"> </w:t>
      </w:r>
      <w:r w:rsidRPr="004020CF">
        <w:t>shall</w:t>
      </w:r>
      <w:r>
        <w:t xml:space="preserve"> </w:t>
      </w:r>
      <w:r w:rsidRPr="004020CF">
        <w:t>develop</w:t>
      </w:r>
      <w:r>
        <w:t xml:space="preserve"> </w:t>
      </w:r>
      <w:r w:rsidRPr="004020CF">
        <w:t>and</w:t>
      </w:r>
      <w:r>
        <w:t xml:space="preserve"> </w:t>
      </w:r>
      <w:r w:rsidRPr="004020CF">
        <w:t>update</w:t>
      </w:r>
      <w:r>
        <w:t xml:space="preserve"> </w:t>
      </w:r>
      <w:r w:rsidRPr="004020CF">
        <w:t>all</w:t>
      </w:r>
      <w:r>
        <w:t xml:space="preserve"> </w:t>
      </w:r>
      <w:r w:rsidRPr="004020CF">
        <w:t>external</w:t>
      </w:r>
      <w:r>
        <w:t xml:space="preserve"> </w:t>
      </w:r>
      <w:r w:rsidRPr="004020CF">
        <w:t>and</w:t>
      </w:r>
      <w:r>
        <w:t xml:space="preserve"> </w:t>
      </w:r>
      <w:r w:rsidRPr="004020CF">
        <w:t>internal</w:t>
      </w:r>
      <w:r>
        <w:t xml:space="preserve"> </w:t>
      </w:r>
      <w:r w:rsidRPr="004020CF">
        <w:t>system</w:t>
      </w:r>
      <w:r>
        <w:t xml:space="preserve"> </w:t>
      </w:r>
      <w:r w:rsidRPr="004020CF">
        <w:t>interface</w:t>
      </w:r>
      <w:r>
        <w:t xml:space="preserve"> </w:t>
      </w:r>
      <w:r w:rsidRPr="004020CF">
        <w:t>specifications</w:t>
      </w:r>
      <w:r>
        <w:t xml:space="preserve"> </w:t>
      </w:r>
      <w:r w:rsidRPr="004020CF">
        <w:t>and</w:t>
      </w:r>
      <w:r>
        <w:t xml:space="preserve"> </w:t>
      </w:r>
      <w:r w:rsidRPr="004020CF">
        <w:t>design</w:t>
      </w:r>
      <w:r>
        <w:t xml:space="preserve"> </w:t>
      </w:r>
      <w:r w:rsidRPr="004020CF">
        <w:t>documentation</w:t>
      </w:r>
      <w:r>
        <w:t xml:space="preserve"> </w:t>
      </w:r>
      <w:r w:rsidRPr="004020CF">
        <w:t>as</w:t>
      </w:r>
      <w:r>
        <w:t xml:space="preserve"> </w:t>
      </w:r>
      <w:r w:rsidRPr="004020CF">
        <w:t>defined</w:t>
      </w:r>
      <w:r>
        <w:t xml:space="preserve"> </w:t>
      </w:r>
      <w:r w:rsidRPr="004020CF">
        <w:t>by</w:t>
      </w:r>
      <w:r>
        <w:t xml:space="preserve"> </w:t>
      </w:r>
      <w:r w:rsidRPr="004020CF">
        <w:t>the</w:t>
      </w:r>
      <w:r>
        <w:t xml:space="preserve"> </w:t>
      </w:r>
      <w:r w:rsidRPr="004020CF">
        <w:t>Approved</w:t>
      </w:r>
      <w:r>
        <w:t xml:space="preserve"> </w:t>
      </w:r>
      <w:r w:rsidRPr="004020CF">
        <w:t>MSTDT.</w:t>
      </w:r>
      <w:bookmarkEnd w:id="753"/>
    </w:p>
    <w:p w14:paraId="79AEF8A0" w14:textId="77777777" w:rsidR="00A17F87" w:rsidRPr="004020CF" w:rsidRDefault="00A17F87" w:rsidP="00A17F87">
      <w:pPr>
        <w:pStyle w:val="SOWHL3-ASDEFCON"/>
      </w:pPr>
      <w:r w:rsidRPr="004020CF">
        <w:t>Interface</w:t>
      </w:r>
      <w:r>
        <w:t xml:space="preserve"> </w:t>
      </w:r>
      <w:r w:rsidRPr="004020CF">
        <w:t>Control</w:t>
      </w:r>
      <w:r>
        <w:t xml:space="preserve"> </w:t>
      </w:r>
      <w:r w:rsidRPr="004020CF">
        <w:t>Working</w:t>
      </w:r>
      <w:r>
        <w:t xml:space="preserve"> </w:t>
      </w:r>
      <w:r w:rsidRPr="004020CF">
        <w:t>Groups</w:t>
      </w:r>
    </w:p>
    <w:p w14:paraId="48850152" w14:textId="663C3A1B"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Amend</w:t>
      </w:r>
      <w:r>
        <w:t xml:space="preserve"> </w:t>
      </w:r>
      <w:r w:rsidRPr="004020CF">
        <w:t>the</w:t>
      </w:r>
      <w:r>
        <w:t xml:space="preserve"> </w:t>
      </w:r>
      <w:r w:rsidRPr="004020CF">
        <w:t>following</w:t>
      </w:r>
      <w:r>
        <w:t xml:space="preserve"> </w:t>
      </w:r>
      <w:r w:rsidRPr="004020CF">
        <w:t>note</w:t>
      </w:r>
      <w:r>
        <w:t xml:space="preserve"> </w:t>
      </w:r>
      <w:r w:rsidRPr="004020CF">
        <w:t>to</w:t>
      </w:r>
      <w:r>
        <w:t xml:space="preserve"> </w:t>
      </w:r>
      <w:r w:rsidRPr="004020CF">
        <w:t>tenderers</w:t>
      </w:r>
      <w:r>
        <w:t xml:space="preserve"> </w:t>
      </w:r>
      <w:r w:rsidRPr="004020CF">
        <w:t>to</w:t>
      </w:r>
      <w:r>
        <w:t xml:space="preserve"> </w:t>
      </w:r>
      <w:r w:rsidRPr="004020CF">
        <w:t>include</w:t>
      </w:r>
      <w:r>
        <w:t xml:space="preserve"> </w:t>
      </w:r>
      <w:r w:rsidRPr="004020CF">
        <w:t>specific</w:t>
      </w:r>
      <w:r>
        <w:t xml:space="preserve"> </w:t>
      </w:r>
      <w:r w:rsidRPr="004020CF">
        <w:t>interfaces,</w:t>
      </w:r>
      <w:r>
        <w:t xml:space="preserve"> </w:t>
      </w:r>
      <w:r w:rsidRPr="004020CF">
        <w:t>or</w:t>
      </w:r>
      <w:r>
        <w:t xml:space="preserve"> </w:t>
      </w:r>
      <w:r w:rsidRPr="004020CF">
        <w:t>delete</w:t>
      </w:r>
      <w:r>
        <w:t xml:space="preserve"> </w:t>
      </w:r>
      <w:r w:rsidRPr="004020CF">
        <w:t>the</w:t>
      </w:r>
      <w:r>
        <w:t xml:space="preserve"> </w:t>
      </w:r>
      <w:r w:rsidRPr="004020CF">
        <w:t>first</w:t>
      </w:r>
      <w:r>
        <w:t xml:space="preserve"> </w:t>
      </w:r>
      <w:r w:rsidRPr="004020CF">
        <w:t>sentence.</w:t>
      </w:r>
    </w:p>
    <w:p w14:paraId="31906F8C" w14:textId="2042FA73" w:rsidR="00A17F87" w:rsidRPr="004020CF" w:rsidRDefault="00A17F87" w:rsidP="00A17F87">
      <w:pPr>
        <w:pStyle w:val="NoteToTenderers-ASDEFCON"/>
      </w:pPr>
      <w:r w:rsidRPr="004020CF">
        <w:t>Note</w:t>
      </w:r>
      <w:r>
        <w:t xml:space="preserve"> </w:t>
      </w:r>
      <w:r w:rsidRPr="004020CF">
        <w:t>to</w:t>
      </w:r>
      <w:r>
        <w:t xml:space="preserve"> </w:t>
      </w:r>
      <w:r w:rsidRPr="004020CF">
        <w:t>tenderers:</w:t>
      </w:r>
      <w:r>
        <w:t xml:space="preserve">  </w:t>
      </w:r>
      <w:r w:rsidRPr="004020CF">
        <w:t>The</w:t>
      </w:r>
      <w:r>
        <w:t xml:space="preserve"> </w:t>
      </w:r>
      <w:r w:rsidRPr="004020CF">
        <w:t>Commonwealth</w:t>
      </w:r>
      <w:r>
        <w:t xml:space="preserve"> </w:t>
      </w:r>
      <w:r w:rsidRPr="004020CF">
        <w:t>expects</w:t>
      </w:r>
      <w:r>
        <w:t xml:space="preserve"> </w:t>
      </w:r>
      <w:r w:rsidRPr="004020CF">
        <w:t>the</w:t>
      </w:r>
      <w:r>
        <w:t xml:space="preserve"> </w:t>
      </w:r>
      <w:r w:rsidRPr="004020CF">
        <w:t>Contractor</w:t>
      </w:r>
      <w:r>
        <w:t xml:space="preserve"> </w:t>
      </w:r>
      <w:r w:rsidRPr="004020CF">
        <w:t>to</w:t>
      </w:r>
      <w:r>
        <w:t xml:space="preserve"> </w:t>
      </w:r>
      <w:r w:rsidRPr="004020CF">
        <w:t>manage</w:t>
      </w:r>
      <w:r>
        <w:t xml:space="preserve"> </w:t>
      </w:r>
      <w:r w:rsidRPr="004020CF">
        <w:t>the</w:t>
      </w:r>
      <w:r>
        <w:t xml:space="preserve"> </w:t>
      </w:r>
      <w:r w:rsidRPr="004020CF">
        <w:fldChar w:fldCharType="begin">
          <w:ffData>
            <w:name w:val=""/>
            <w:enabled/>
            <w:calcOnExit w:val="0"/>
            <w:textInput>
              <w:default w:val="[…INSERT name of other product …]"/>
            </w:textInput>
          </w:ffData>
        </w:fldChar>
      </w:r>
      <w:r w:rsidRPr="004020CF">
        <w:instrText xml:space="preserve"> FORMTEXT </w:instrText>
      </w:r>
      <w:r w:rsidRPr="004020CF">
        <w:fldChar w:fldCharType="separate"/>
      </w:r>
      <w:r w:rsidR="008053F7">
        <w:rPr>
          <w:noProof/>
        </w:rPr>
        <w:t>[…INSERT name of other product …]</w:t>
      </w:r>
      <w:r w:rsidRPr="004020CF">
        <w:fldChar w:fldCharType="end"/>
      </w:r>
      <w:r>
        <w:t xml:space="preserve"> </w:t>
      </w:r>
      <w:r w:rsidRPr="004020CF">
        <w:t>interface</w:t>
      </w:r>
      <w:r>
        <w:t xml:space="preserve"> </w:t>
      </w:r>
      <w:r w:rsidRPr="004020CF">
        <w:t>design</w:t>
      </w:r>
      <w:r>
        <w:t xml:space="preserve"> </w:t>
      </w:r>
      <w:r w:rsidRPr="004020CF">
        <w:t>process</w:t>
      </w:r>
      <w:r>
        <w:t xml:space="preserve"> </w:t>
      </w:r>
      <w:r w:rsidRPr="004020CF">
        <w:t>through</w:t>
      </w:r>
      <w:r>
        <w:t xml:space="preserve"> </w:t>
      </w:r>
      <w:r w:rsidRPr="004020CF">
        <w:t>the</w:t>
      </w:r>
      <w:r>
        <w:t xml:space="preserve"> </w:t>
      </w:r>
      <w:r w:rsidRPr="004020CF">
        <w:t>ICWG</w:t>
      </w:r>
      <w:r>
        <w:t xml:space="preserve"> </w:t>
      </w:r>
      <w:r w:rsidRPr="004020CF">
        <w:t>forum.</w:t>
      </w:r>
      <w:r>
        <w:t xml:space="preserve">  </w:t>
      </w:r>
      <w:r w:rsidRPr="004020CF">
        <w:t>Wherever</w:t>
      </w:r>
      <w:r>
        <w:t xml:space="preserve"> </w:t>
      </w:r>
      <w:r w:rsidRPr="004020CF">
        <w:t>possible,</w:t>
      </w:r>
      <w:r>
        <w:t xml:space="preserve"> </w:t>
      </w:r>
      <w:r w:rsidRPr="004020CF">
        <w:t>the</w:t>
      </w:r>
      <w:r>
        <w:t xml:space="preserve"> </w:t>
      </w:r>
      <w:r w:rsidRPr="004020CF">
        <w:t>Contractor</w:t>
      </w:r>
      <w:r>
        <w:t xml:space="preserve"> </w:t>
      </w:r>
      <w:r w:rsidRPr="004020CF">
        <w:t>will</w:t>
      </w:r>
      <w:r>
        <w:t xml:space="preserve"> </w:t>
      </w:r>
      <w:r w:rsidRPr="004020CF">
        <w:t>be</w:t>
      </w:r>
      <w:r>
        <w:t xml:space="preserve"> </w:t>
      </w:r>
      <w:r w:rsidRPr="004020CF">
        <w:t>encouraged</w:t>
      </w:r>
      <w:r>
        <w:t xml:space="preserve"> </w:t>
      </w:r>
      <w:r w:rsidRPr="004020CF">
        <w:t>to</w:t>
      </w:r>
      <w:r>
        <w:t xml:space="preserve"> </w:t>
      </w:r>
      <w:r w:rsidRPr="004020CF">
        <w:t>liaise</w:t>
      </w:r>
      <w:r>
        <w:t xml:space="preserve"> </w:t>
      </w:r>
      <w:r w:rsidRPr="004020CF">
        <w:t>directly</w:t>
      </w:r>
      <w:r>
        <w:t xml:space="preserve"> </w:t>
      </w:r>
      <w:r w:rsidRPr="004020CF">
        <w:t>with</w:t>
      </w:r>
      <w:r>
        <w:t xml:space="preserve"> </w:t>
      </w:r>
      <w:r w:rsidRPr="004020CF">
        <w:t>Associated</w:t>
      </w:r>
      <w:r>
        <w:t xml:space="preserve"> </w:t>
      </w:r>
      <w:r w:rsidRPr="004020CF">
        <w:t>Parties</w:t>
      </w:r>
      <w:r>
        <w:t xml:space="preserve"> </w:t>
      </w:r>
      <w:r w:rsidRPr="004020CF">
        <w:t>and</w:t>
      </w:r>
      <w:r>
        <w:t xml:space="preserve"> </w:t>
      </w:r>
      <w:r w:rsidRPr="004020CF">
        <w:t>use</w:t>
      </w:r>
      <w:r>
        <w:t xml:space="preserve"> </w:t>
      </w:r>
      <w:r w:rsidRPr="004020CF">
        <w:t>the</w:t>
      </w:r>
      <w:r>
        <w:t xml:space="preserve"> </w:t>
      </w:r>
      <w:r w:rsidRPr="004020CF">
        <w:t>ICWG</w:t>
      </w:r>
      <w:r>
        <w:t xml:space="preserve"> </w:t>
      </w:r>
      <w:r w:rsidRPr="004020CF">
        <w:t>forum</w:t>
      </w:r>
      <w:r>
        <w:t xml:space="preserve"> </w:t>
      </w:r>
      <w:r w:rsidRPr="004020CF">
        <w:t>for</w:t>
      </w:r>
      <w:r>
        <w:t xml:space="preserve"> </w:t>
      </w:r>
      <w:r w:rsidRPr="004020CF">
        <w:t>final</w:t>
      </w:r>
      <w:r>
        <w:t xml:space="preserve"> </w:t>
      </w:r>
      <w:r w:rsidRPr="004020CF">
        <w:t>agreement</w:t>
      </w:r>
      <w:r>
        <w:t xml:space="preserve"> </w:t>
      </w:r>
      <w:r w:rsidRPr="004020CF">
        <w:t>or</w:t>
      </w:r>
      <w:r>
        <w:t xml:space="preserve"> </w:t>
      </w:r>
      <w:r w:rsidRPr="004020CF">
        <w:t>problem</w:t>
      </w:r>
      <w:r>
        <w:t xml:space="preserve"> </w:t>
      </w:r>
      <w:r w:rsidRPr="004020CF">
        <w:t>resolution.</w:t>
      </w:r>
    </w:p>
    <w:p w14:paraId="0D140FA6" w14:textId="36E8A623"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all</w:t>
      </w:r>
      <w:r>
        <w:t xml:space="preserve"> </w:t>
      </w:r>
      <w:r w:rsidRPr="004020CF">
        <w:t>external</w:t>
      </w:r>
      <w:r>
        <w:t xml:space="preserve"> </w:t>
      </w:r>
      <w:r w:rsidRPr="004020CF">
        <w:t>system</w:t>
      </w:r>
      <w:r>
        <w:t xml:space="preserve"> </w:t>
      </w:r>
      <w:r w:rsidRPr="004020CF">
        <w:t>interface</w:t>
      </w:r>
      <w:r>
        <w:t xml:space="preserve"> </w:t>
      </w:r>
      <w:r w:rsidRPr="004020CF">
        <w:t>specifications</w:t>
      </w:r>
      <w:r>
        <w:t xml:space="preserve"> </w:t>
      </w:r>
      <w:r w:rsidRPr="004020CF">
        <w:t>required</w:t>
      </w:r>
      <w:r>
        <w:t xml:space="preserve"> </w:t>
      </w:r>
      <w:r w:rsidRPr="004020CF">
        <w:t>by</w:t>
      </w:r>
      <w:r>
        <w:t xml:space="preserve"> </w:t>
      </w:r>
      <w:r w:rsidRPr="004020CF">
        <w:t>clause</w:t>
      </w:r>
      <w:r>
        <w:t xml:space="preserve"> </w:t>
      </w:r>
      <w:r w:rsidRPr="004020CF">
        <w:fldChar w:fldCharType="begin"/>
      </w:r>
      <w:r w:rsidRPr="004020CF">
        <w:instrText xml:space="preserve"> REF _Ref509567789 \r \h </w:instrText>
      </w:r>
      <w:r w:rsidRPr="004020CF">
        <w:fldChar w:fldCharType="separate"/>
      </w:r>
      <w:r w:rsidR="008053F7">
        <w:t>4.7.1.2</w:t>
      </w:r>
      <w:r w:rsidRPr="004020CF">
        <w:fldChar w:fldCharType="end"/>
      </w:r>
      <w:r w:rsidRPr="004020CF">
        <w:t>,</w:t>
      </w:r>
      <w:r>
        <w:t xml:space="preserve"> </w:t>
      </w:r>
      <w:r w:rsidRPr="004020CF">
        <w:t>and</w:t>
      </w:r>
      <w:r>
        <w:t xml:space="preserve"> </w:t>
      </w:r>
      <w:r w:rsidRPr="004020CF">
        <w:t>establish</w:t>
      </w:r>
      <w:r>
        <w:t xml:space="preserve"> </w:t>
      </w:r>
      <w:r w:rsidRPr="004020CF">
        <w:t>external</w:t>
      </w:r>
      <w:r>
        <w:t xml:space="preserve"> </w:t>
      </w:r>
      <w:r w:rsidRPr="004020CF">
        <w:t>interface</w:t>
      </w:r>
      <w:r>
        <w:t xml:space="preserve"> </w:t>
      </w:r>
      <w:r w:rsidRPr="004020CF">
        <w:t>agreements,</w:t>
      </w:r>
      <w:r>
        <w:t xml:space="preserve"> </w:t>
      </w:r>
      <w:r w:rsidRPr="004020CF">
        <w:t>via</w:t>
      </w:r>
      <w:r>
        <w:t xml:space="preserve"> </w:t>
      </w:r>
      <w:r w:rsidRPr="004020CF">
        <w:t>Interface</w:t>
      </w:r>
      <w:r>
        <w:t xml:space="preserve"> </w:t>
      </w:r>
      <w:r w:rsidRPr="004020CF">
        <w:t>Control</w:t>
      </w:r>
      <w:r>
        <w:t xml:space="preserve"> </w:t>
      </w:r>
      <w:r w:rsidRPr="004020CF">
        <w:t>Working</w:t>
      </w:r>
      <w:r>
        <w:t xml:space="preserve"> </w:t>
      </w:r>
      <w:r w:rsidRPr="004020CF">
        <w:t>Groups</w:t>
      </w:r>
      <w:r>
        <w:t xml:space="preserve"> </w:t>
      </w:r>
      <w:r w:rsidRPr="004020CF">
        <w:t>(ICWGs).</w:t>
      </w:r>
    </w:p>
    <w:p w14:paraId="55A91936"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sufficient</w:t>
      </w:r>
      <w:r>
        <w:t xml:space="preserve"> </w:t>
      </w:r>
      <w:r w:rsidRPr="004020CF">
        <w:t>design</w:t>
      </w:r>
      <w:r>
        <w:t xml:space="preserve"> </w:t>
      </w:r>
      <w:r w:rsidRPr="004020CF">
        <w:t>information</w:t>
      </w:r>
      <w:r>
        <w:t xml:space="preserve"> </w:t>
      </w:r>
      <w:r w:rsidRPr="004020CF">
        <w:t>to</w:t>
      </w:r>
      <w:r>
        <w:t xml:space="preserve"> </w:t>
      </w:r>
      <w:r w:rsidRPr="004020CF">
        <w:t>members</w:t>
      </w:r>
      <w:r>
        <w:t xml:space="preserve"> </w:t>
      </w:r>
      <w:r w:rsidRPr="004020CF">
        <w:t>of</w:t>
      </w:r>
      <w:r>
        <w:t xml:space="preserve"> </w:t>
      </w:r>
      <w:r w:rsidRPr="004020CF">
        <w:t>the</w:t>
      </w:r>
      <w:r>
        <w:t xml:space="preserve"> </w:t>
      </w:r>
      <w:r w:rsidRPr="004020CF">
        <w:t>ICWGs,</w:t>
      </w:r>
      <w:r>
        <w:t xml:space="preserve"> </w:t>
      </w:r>
      <w:r w:rsidRPr="004020CF">
        <w:t>including</w:t>
      </w:r>
      <w:r>
        <w:t xml:space="preserve"> </w:t>
      </w:r>
      <w:r w:rsidRPr="004020CF">
        <w:t>Associated</w:t>
      </w:r>
      <w:r>
        <w:t xml:space="preserve"> </w:t>
      </w:r>
      <w:r w:rsidRPr="004020CF">
        <w:t>Parties,</w:t>
      </w:r>
      <w:r>
        <w:t xml:space="preserve"> </w:t>
      </w:r>
      <w:r w:rsidRPr="004020CF">
        <w:t>to</w:t>
      </w:r>
      <w:r>
        <w:t xml:space="preserve"> </w:t>
      </w:r>
      <w:r w:rsidRPr="004020CF">
        <w:t>enable</w:t>
      </w:r>
      <w:r>
        <w:t xml:space="preserve"> </w:t>
      </w:r>
      <w:r w:rsidRPr="004020CF">
        <w:t>the</w:t>
      </w:r>
      <w:r>
        <w:t xml:space="preserve"> </w:t>
      </w:r>
      <w:r w:rsidRPr="004020CF">
        <w:t>interface</w:t>
      </w:r>
      <w:r>
        <w:t xml:space="preserve"> </w:t>
      </w:r>
      <w:r w:rsidRPr="004020CF">
        <w:t>details</w:t>
      </w:r>
      <w:r>
        <w:t xml:space="preserve"> </w:t>
      </w:r>
      <w:r w:rsidRPr="004020CF">
        <w:t>to</w:t>
      </w:r>
      <w:r>
        <w:t xml:space="preserve"> </w:t>
      </w:r>
      <w:r w:rsidRPr="004020CF">
        <w:t>be</w:t>
      </w:r>
      <w:r>
        <w:t xml:space="preserve"> </w:t>
      </w:r>
      <w:r w:rsidRPr="004020CF">
        <w:t>established.</w:t>
      </w:r>
    </w:p>
    <w:p w14:paraId="53391883"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hold</w:t>
      </w:r>
      <w:r>
        <w:t xml:space="preserve"> </w:t>
      </w:r>
      <w:r w:rsidRPr="004020CF">
        <w:t>Commonwealth-Contractor</w:t>
      </w:r>
      <w:r>
        <w:t xml:space="preserve"> </w:t>
      </w:r>
      <w:r w:rsidRPr="004020CF">
        <w:t>ICWG</w:t>
      </w:r>
      <w:r>
        <w:t xml:space="preserve"> </w:t>
      </w:r>
      <w:r w:rsidRPr="004020CF">
        <w:t>meetings</w:t>
      </w:r>
      <w:r>
        <w:t xml:space="preserve"> </w:t>
      </w:r>
      <w:r w:rsidRPr="004020CF">
        <w:t>to</w:t>
      </w:r>
      <w:r>
        <w:t xml:space="preserve"> </w:t>
      </w:r>
      <w:r w:rsidRPr="004020CF">
        <w:t>establish</w:t>
      </w:r>
      <w:r>
        <w:t xml:space="preserve"> </w:t>
      </w:r>
      <w:r w:rsidRPr="004020CF">
        <w:t>and</w:t>
      </w:r>
      <w:r>
        <w:t xml:space="preserve"> </w:t>
      </w:r>
      <w:r w:rsidRPr="004020CF">
        <w:t>refine</w:t>
      </w:r>
      <w:r>
        <w:t xml:space="preserve"> </w:t>
      </w:r>
      <w:r w:rsidRPr="004020CF">
        <w:t>the</w:t>
      </w:r>
      <w:r>
        <w:t xml:space="preserve"> </w:t>
      </w:r>
      <w:r w:rsidRPr="004020CF">
        <w:t>Materiel</w:t>
      </w:r>
      <w:r>
        <w:t xml:space="preserve"> </w:t>
      </w:r>
      <w:r w:rsidRPr="004020CF">
        <w:t>System</w:t>
      </w:r>
      <w:r>
        <w:t xml:space="preserve"> </w:t>
      </w:r>
      <w:r w:rsidRPr="004020CF">
        <w:t>external</w:t>
      </w:r>
      <w:r>
        <w:t xml:space="preserve"> </w:t>
      </w:r>
      <w:r w:rsidRPr="004020CF">
        <w:t>interfaces</w:t>
      </w:r>
      <w:r>
        <w:t xml:space="preserve"> </w:t>
      </w:r>
      <w:r w:rsidRPr="004020CF">
        <w:t>required</w:t>
      </w:r>
      <w:r>
        <w:t xml:space="preserve"> </w:t>
      </w:r>
      <w:r w:rsidRPr="004020CF">
        <w:t>under</w:t>
      </w:r>
      <w:r>
        <w:t xml:space="preserve"> </w:t>
      </w:r>
      <w:r w:rsidRPr="004020CF">
        <w:t>the</w:t>
      </w:r>
      <w:r>
        <w:t xml:space="preserve"> </w:t>
      </w:r>
      <w:r w:rsidRPr="004020CF">
        <w:t>Contract.</w:t>
      </w:r>
    </w:p>
    <w:p w14:paraId="506E4902" w14:textId="77777777" w:rsidR="00A17F87" w:rsidRPr="004020CF" w:rsidRDefault="00A17F87" w:rsidP="00A17F87">
      <w:pPr>
        <w:pStyle w:val="SOWTL4-ASDEFCON"/>
      </w:pPr>
      <w:r w:rsidRPr="004020CF">
        <w:t>ICWG</w:t>
      </w:r>
      <w:r>
        <w:t xml:space="preserve"> </w:t>
      </w:r>
      <w:r w:rsidRPr="004020CF">
        <w:t>meetings</w:t>
      </w:r>
      <w:r>
        <w:t xml:space="preserve"> </w:t>
      </w:r>
      <w:r w:rsidRPr="004020CF">
        <w:t>shall</w:t>
      </w:r>
      <w:r>
        <w:t xml:space="preserve"> </w:t>
      </w:r>
      <w:r w:rsidRPr="004020CF">
        <w:t>be</w:t>
      </w:r>
      <w:r>
        <w:t xml:space="preserve"> </w:t>
      </w:r>
      <w:r w:rsidRPr="004020CF">
        <w:t>conducted</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SEMP.</w:t>
      </w:r>
    </w:p>
    <w:p w14:paraId="31F3AF63" w14:textId="77777777" w:rsidR="00A17F87" w:rsidRPr="004020CF" w:rsidRDefault="00A17F87" w:rsidP="00A17F87">
      <w:pPr>
        <w:pStyle w:val="SOWTL4-ASDEFCON"/>
      </w:pPr>
      <w:r w:rsidRPr="004020CF">
        <w:t>ICWG</w:t>
      </w:r>
      <w:r>
        <w:t xml:space="preserve"> </w:t>
      </w:r>
      <w:r w:rsidRPr="004020CF">
        <w:t>meetings</w:t>
      </w:r>
      <w:r>
        <w:t xml:space="preserve"> </w:t>
      </w:r>
      <w:r w:rsidRPr="004020CF">
        <w:t>are</w:t>
      </w:r>
      <w:r>
        <w:t xml:space="preserve"> </w:t>
      </w:r>
      <w:r w:rsidRPr="004020CF">
        <w:t>expected</w:t>
      </w:r>
      <w:r>
        <w:t xml:space="preserve"> </w:t>
      </w:r>
      <w:r w:rsidRPr="004020CF">
        <w:t>to</w:t>
      </w:r>
      <w:r>
        <w:t xml:space="preserve"> </w:t>
      </w:r>
      <w:r w:rsidRPr="004020CF">
        <w:t>be</w:t>
      </w:r>
      <w:r>
        <w:t xml:space="preserve"> </w:t>
      </w:r>
      <w:r w:rsidRPr="004020CF">
        <w:t>conducted</w:t>
      </w:r>
      <w:r>
        <w:t xml:space="preserve"> </w:t>
      </w:r>
      <w:r w:rsidRPr="004020CF">
        <w:t>in</w:t>
      </w:r>
      <w:r>
        <w:t xml:space="preserve"> </w:t>
      </w:r>
      <w:r w:rsidRPr="004020CF">
        <w:t>Australia</w:t>
      </w:r>
      <w:r>
        <w:t xml:space="preserve"> </w:t>
      </w:r>
      <w:r w:rsidRPr="004020CF">
        <w:t>and</w:t>
      </w:r>
      <w:r>
        <w:t xml:space="preserve"> </w:t>
      </w:r>
      <w:r w:rsidRPr="004020CF">
        <w:t>shall</w:t>
      </w:r>
      <w:r>
        <w:t xml:space="preserve"> </w:t>
      </w:r>
      <w:r w:rsidRPr="004020CF">
        <w:t>be</w:t>
      </w:r>
      <w:r>
        <w:t xml:space="preserve"> </w:t>
      </w:r>
      <w:r w:rsidRPr="004020CF">
        <w:t>held</w:t>
      </w:r>
      <w:r>
        <w:t xml:space="preserve"> </w:t>
      </w:r>
      <w:r w:rsidRPr="004020CF">
        <w:t>at</w:t>
      </w:r>
      <w:r>
        <w:t xml:space="preserve"> </w:t>
      </w:r>
      <w:r w:rsidRPr="004020CF">
        <w:t>venues</w:t>
      </w:r>
      <w:r>
        <w:t xml:space="preserve"> </w:t>
      </w:r>
      <w:r w:rsidRPr="004020CF">
        <w:t>to</w:t>
      </w:r>
      <w:r>
        <w:t xml:space="preserve"> </w:t>
      </w:r>
      <w:r w:rsidRPr="004020CF">
        <w:t>be</w:t>
      </w:r>
      <w:r>
        <w:t xml:space="preserve"> </w:t>
      </w:r>
      <w:r w:rsidRPr="004020CF">
        <w:t>determined</w:t>
      </w:r>
      <w:r>
        <w:t xml:space="preserve"> </w:t>
      </w:r>
      <w:r w:rsidRPr="004020CF">
        <w:t>by</w:t>
      </w:r>
      <w:r>
        <w:t xml:space="preserve"> </w:t>
      </w:r>
      <w:r w:rsidRPr="004020CF">
        <w:t>the</w:t>
      </w:r>
      <w:r>
        <w:t xml:space="preserve"> </w:t>
      </w:r>
      <w:r w:rsidRPr="004020CF">
        <w:t>Commonwealth.</w:t>
      </w:r>
    </w:p>
    <w:p w14:paraId="6C9C44C0" w14:textId="77777777" w:rsidR="00A17F87" w:rsidRPr="004020CF" w:rsidRDefault="00A17F87" w:rsidP="00A17F87">
      <w:pPr>
        <w:pStyle w:val="SOWHL3-ASDEFCON"/>
      </w:pPr>
      <w:r w:rsidRPr="004020CF">
        <w:t>High</w:t>
      </w:r>
      <w:r>
        <w:t xml:space="preserve"> </w:t>
      </w:r>
      <w:r w:rsidRPr="004020CF">
        <w:t>Risk</w:t>
      </w:r>
      <w:r>
        <w:t xml:space="preserve"> </w:t>
      </w:r>
      <w:r w:rsidRPr="004020CF">
        <w:t>Interfaces</w:t>
      </w:r>
    </w:p>
    <w:p w14:paraId="42066725" w14:textId="34C722A2"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Where</w:t>
      </w:r>
      <w:r>
        <w:t xml:space="preserve"> </w:t>
      </w:r>
      <w:r w:rsidRPr="004020CF">
        <w:t>there</w:t>
      </w:r>
      <w:r>
        <w:t xml:space="preserve"> </w:t>
      </w:r>
      <w:r w:rsidRPr="004020CF">
        <w:t>are</w:t>
      </w:r>
      <w:r>
        <w:t xml:space="preserve"> </w:t>
      </w:r>
      <w:r w:rsidRPr="004020CF">
        <w:t>high</w:t>
      </w:r>
      <w:r>
        <w:t xml:space="preserve"> </w:t>
      </w:r>
      <w:r w:rsidRPr="004020CF">
        <w:t>risk</w:t>
      </w:r>
      <w:r>
        <w:t xml:space="preserve"> </w:t>
      </w:r>
      <w:r w:rsidRPr="004020CF">
        <w:t>interfaces</w:t>
      </w:r>
      <w:r>
        <w:t xml:space="preserve"> </w:t>
      </w:r>
      <w:r w:rsidRPr="004020CF">
        <w:t>that</w:t>
      </w:r>
      <w:r>
        <w:t xml:space="preserve"> </w:t>
      </w:r>
      <w:r w:rsidRPr="004020CF">
        <w:t>the</w:t>
      </w:r>
      <w:r>
        <w:t xml:space="preserve"> </w:t>
      </w:r>
      <w:r w:rsidRPr="004020CF">
        <w:t>Commonwealth</w:t>
      </w:r>
      <w:r>
        <w:t xml:space="preserve"> </w:t>
      </w:r>
      <w:r w:rsidRPr="004020CF">
        <w:t>requires</w:t>
      </w:r>
      <w:r>
        <w:t xml:space="preserve"> </w:t>
      </w:r>
      <w:r w:rsidRPr="004020CF">
        <w:t>to</w:t>
      </w:r>
      <w:r>
        <w:t xml:space="preserve"> </w:t>
      </w:r>
      <w:r w:rsidRPr="004020CF">
        <w:t>be</w:t>
      </w:r>
      <w:r>
        <w:t xml:space="preserve"> </w:t>
      </w:r>
      <w:r w:rsidRPr="004020CF">
        <w:t>prototyped</w:t>
      </w:r>
      <w:r>
        <w:t xml:space="preserve"> </w:t>
      </w:r>
      <w:r w:rsidRPr="004020CF">
        <w:t>before</w:t>
      </w:r>
      <w:r>
        <w:t xml:space="preserve"> </w:t>
      </w:r>
      <w:r w:rsidRPr="004020CF">
        <w:t>PDR,</w:t>
      </w:r>
      <w:r>
        <w:t xml:space="preserve"> </w:t>
      </w:r>
      <w:r w:rsidRPr="004020CF">
        <w:t>list</w:t>
      </w:r>
      <w:r>
        <w:t xml:space="preserve"> </w:t>
      </w:r>
      <w:r w:rsidRPr="004020CF">
        <w:t>these</w:t>
      </w:r>
      <w:r>
        <w:t xml:space="preserve"> </w:t>
      </w:r>
      <w:r w:rsidRPr="004020CF">
        <w:t>in</w:t>
      </w:r>
      <w:r>
        <w:t xml:space="preserve"> </w:t>
      </w:r>
      <w:r w:rsidRPr="004020CF">
        <w:t>the</w:t>
      </w:r>
      <w:r>
        <w:t xml:space="preserve"> </w:t>
      </w:r>
      <w:r w:rsidRPr="004020CF">
        <w:t>following</w:t>
      </w:r>
      <w:r>
        <w:t xml:space="preserve"> </w:t>
      </w:r>
      <w:r w:rsidRPr="004020CF">
        <w:t>clause.</w:t>
      </w:r>
      <w:r>
        <w:t xml:space="preserve">  </w:t>
      </w:r>
      <w:r w:rsidRPr="004020CF">
        <w:t>Otherwise</w:t>
      </w:r>
      <w:r>
        <w:t xml:space="preserve"> </w:t>
      </w:r>
      <w:r w:rsidRPr="004020CF">
        <w:t>the</w:t>
      </w:r>
      <w:r>
        <w:t xml:space="preserve"> </w:t>
      </w:r>
      <w:r w:rsidRPr="004020CF">
        <w:t>clause</w:t>
      </w:r>
      <w:r>
        <w:t xml:space="preserve"> </w:t>
      </w:r>
      <w:r w:rsidRPr="004020CF">
        <w:t>may</w:t>
      </w:r>
      <w:r>
        <w:t xml:space="preserve"> </w:t>
      </w:r>
      <w:r w:rsidRPr="004020CF">
        <w:t>be</w:t>
      </w:r>
      <w:r>
        <w:t xml:space="preserve"> </w:t>
      </w:r>
      <w:r w:rsidRPr="004020CF">
        <w:t>deleted</w:t>
      </w:r>
      <w:r>
        <w:t xml:space="preserve"> </w:t>
      </w:r>
      <w:r w:rsidRPr="004020CF">
        <w:t>or</w:t>
      </w:r>
      <w:r>
        <w:t xml:space="preserve"> </w:t>
      </w:r>
      <w:r w:rsidRPr="004020CF">
        <w:t>restructured</w:t>
      </w:r>
      <w:r>
        <w:t xml:space="preserve"> </w:t>
      </w:r>
      <w:r w:rsidRPr="004020CF">
        <w:t>to</w:t>
      </w:r>
      <w:r>
        <w:t xml:space="preserve"> </w:t>
      </w:r>
      <w:r w:rsidRPr="004020CF">
        <w:t>only</w:t>
      </w:r>
      <w:r>
        <w:t xml:space="preserve"> </w:t>
      </w:r>
      <w:r w:rsidRPr="004020CF">
        <w:t>refer</w:t>
      </w:r>
      <w:r>
        <w:t xml:space="preserve"> </w:t>
      </w:r>
      <w:r w:rsidRPr="004020CF">
        <w:t>to</w:t>
      </w:r>
      <w:r>
        <w:t xml:space="preserve"> </w:t>
      </w:r>
      <w:r w:rsidRPr="004020CF">
        <w:t>those</w:t>
      </w:r>
      <w:r>
        <w:t xml:space="preserve"> </w:t>
      </w:r>
      <w:r w:rsidRPr="004020CF">
        <w:t>high</w:t>
      </w:r>
      <w:r>
        <w:t xml:space="preserve"> </w:t>
      </w:r>
      <w:r w:rsidRPr="004020CF">
        <w:t>risk</w:t>
      </w:r>
      <w:r>
        <w:t xml:space="preserve"> </w:t>
      </w:r>
      <w:r w:rsidRPr="004020CF">
        <w:t>interfaces</w:t>
      </w:r>
      <w:r>
        <w:t xml:space="preserve"> </w:t>
      </w:r>
      <w:r w:rsidRPr="004020CF">
        <w:t>identified</w:t>
      </w:r>
      <w:r>
        <w:t xml:space="preserve"> </w:t>
      </w:r>
      <w:r w:rsidRPr="004020CF">
        <w:t>by</w:t>
      </w:r>
      <w:r>
        <w:t xml:space="preserve"> </w:t>
      </w:r>
      <w:r w:rsidRPr="004020CF">
        <w:t>the</w:t>
      </w:r>
      <w:r>
        <w:t xml:space="preserve"> </w:t>
      </w:r>
      <w:r w:rsidRPr="004020CF">
        <w:t>Contractor.</w:t>
      </w:r>
    </w:p>
    <w:p w14:paraId="0AAFD7C7" w14:textId="77777777" w:rsidR="00A17F87" w:rsidRPr="004020CF" w:rsidRDefault="00A17F87" w:rsidP="00A17F87">
      <w:pPr>
        <w:pStyle w:val="SOWTL4-ASDEFCON"/>
      </w:pPr>
      <w:r w:rsidRPr="004020CF">
        <w:t>Prior</w:t>
      </w:r>
      <w:r>
        <w:t xml:space="preserve"> </w:t>
      </w:r>
      <w:r w:rsidRPr="004020CF">
        <w:t>to</w:t>
      </w:r>
      <w:r>
        <w:t xml:space="preserve"> </w:t>
      </w:r>
      <w:r w:rsidRPr="004020CF">
        <w:t>PDR</w:t>
      </w:r>
      <w:r>
        <w:t xml:space="preserve"> </w:t>
      </w:r>
      <w:r w:rsidRPr="004020CF">
        <w:t>(or</w:t>
      </w:r>
      <w:r>
        <w:t xml:space="preserve"> </w:t>
      </w:r>
      <w:r w:rsidRPr="004020CF">
        <w:t>other</w:t>
      </w:r>
      <w:r>
        <w:t xml:space="preserve"> </w:t>
      </w:r>
      <w:r w:rsidRPr="004020CF">
        <w:t>timeframe</w:t>
      </w:r>
      <w:r>
        <w:t xml:space="preserve"> </w:t>
      </w:r>
      <w:r w:rsidRPr="004020CF">
        <w:t>agreed</w:t>
      </w:r>
      <w:r>
        <w:t xml:space="preserve"> </w:t>
      </w:r>
      <w:r w:rsidRPr="004020CF">
        <w:t>by</w:t>
      </w:r>
      <w:r>
        <w:t xml:space="preserve"> </w:t>
      </w:r>
      <w:r w:rsidRPr="004020CF">
        <w:t>the</w:t>
      </w:r>
      <w:r>
        <w:t xml:space="preserve"> </w:t>
      </w:r>
      <w:r w:rsidRPr="004020CF">
        <w:t>Commonwealth),</w:t>
      </w:r>
      <w:r>
        <w:t xml:space="preserve"> </w:t>
      </w:r>
      <w:r w:rsidRPr="004020CF">
        <w:t>the</w:t>
      </w:r>
      <w:r>
        <w:t xml:space="preserve"> </w:t>
      </w:r>
      <w:r w:rsidRPr="004020CF">
        <w:t>Contractor</w:t>
      </w:r>
      <w:r>
        <w:t xml:space="preserve"> </w:t>
      </w:r>
      <w:r w:rsidRPr="004020CF">
        <w:t>shall</w:t>
      </w:r>
      <w:r>
        <w:t xml:space="preserve"> </w:t>
      </w:r>
      <w:r w:rsidRPr="004020CF">
        <w:t>prototype</w:t>
      </w:r>
      <w:r>
        <w:t xml:space="preserve"> </w:t>
      </w:r>
      <w:r w:rsidRPr="004020CF">
        <w:t>and</w:t>
      </w:r>
      <w:r>
        <w:t xml:space="preserve"> </w:t>
      </w:r>
      <w:r w:rsidRPr="004020CF">
        <w:t>prove</w:t>
      </w:r>
      <w:r>
        <w:t xml:space="preserve"> </w:t>
      </w:r>
      <w:r w:rsidRPr="004020CF">
        <w:t>the</w:t>
      </w:r>
      <w:r>
        <w:t xml:space="preserve"> </w:t>
      </w:r>
      <w:r w:rsidRPr="004020CF">
        <w:t>operation</w:t>
      </w:r>
      <w:r>
        <w:t xml:space="preserve"> </w:t>
      </w:r>
      <w:r w:rsidRPr="004020CF">
        <w:t>of</w:t>
      </w:r>
      <w:r>
        <w:t xml:space="preserve"> </w:t>
      </w:r>
      <w:r w:rsidRPr="004020CF">
        <w:t>the</w:t>
      </w:r>
      <w:r>
        <w:t xml:space="preserve"> </w:t>
      </w:r>
      <w:r w:rsidRPr="004020CF">
        <w:t>following</w:t>
      </w:r>
      <w:r>
        <w:t xml:space="preserve"> </w:t>
      </w:r>
      <w:r w:rsidRPr="004020CF">
        <w:t>high</w:t>
      </w:r>
      <w:r>
        <w:t xml:space="preserve"> </w:t>
      </w:r>
      <w:r w:rsidRPr="004020CF">
        <w:t>risk</w:t>
      </w:r>
      <w:r>
        <w:t xml:space="preserve"> </w:t>
      </w:r>
      <w:r w:rsidRPr="004020CF">
        <w:t>interfaces:</w:t>
      </w:r>
    </w:p>
    <w:p w14:paraId="16F59EE6" w14:textId="557535AF" w:rsidR="00A17F87" w:rsidRPr="004020CF" w:rsidRDefault="00A17F87" w:rsidP="00A17F87">
      <w:pPr>
        <w:pStyle w:val="SOWSubL1-ASDEFCON"/>
      </w:pPr>
      <w:r w:rsidRPr="004020CF">
        <w:fldChar w:fldCharType="begin">
          <w:ffData>
            <w:name w:val="Text37"/>
            <w:enabled/>
            <w:calcOnExit w:val="0"/>
            <w:textInput>
              <w:default w:val="[…INSERT DETAILS…]"/>
            </w:textInput>
          </w:ffData>
        </w:fldChar>
      </w:r>
      <w:r w:rsidRPr="004020CF">
        <w:instrText xml:space="preserve"> FORMTEXT </w:instrText>
      </w:r>
      <w:r w:rsidRPr="004020CF">
        <w:fldChar w:fldCharType="separate"/>
      </w:r>
      <w:r w:rsidR="008053F7">
        <w:rPr>
          <w:noProof/>
        </w:rPr>
        <w:t>[…INSERT DETAILS…]</w:t>
      </w:r>
      <w:r w:rsidRPr="004020CF">
        <w:fldChar w:fldCharType="end"/>
      </w:r>
      <w:r w:rsidRPr="004020CF">
        <w:t>;</w:t>
      </w:r>
      <w:r>
        <w:t xml:space="preserve"> </w:t>
      </w:r>
      <w:r w:rsidRPr="004020CF">
        <w:t>and</w:t>
      </w:r>
    </w:p>
    <w:p w14:paraId="67DD9A78" w14:textId="77777777" w:rsidR="00A17F87" w:rsidRPr="004020CF" w:rsidRDefault="00A17F87" w:rsidP="00A17F87">
      <w:pPr>
        <w:pStyle w:val="SOWSubL1-ASDEFCON"/>
      </w:pPr>
      <w:r w:rsidRPr="004020CF">
        <w:t>other</w:t>
      </w:r>
      <w:r>
        <w:t xml:space="preserve"> </w:t>
      </w:r>
      <w:r w:rsidRPr="004020CF">
        <w:t>high</w:t>
      </w:r>
      <w:r>
        <w:t xml:space="preserve"> </w:t>
      </w:r>
      <w:r w:rsidRPr="004020CF">
        <w:t>risk</w:t>
      </w:r>
      <w:r>
        <w:t xml:space="preserve"> </w:t>
      </w:r>
      <w:r w:rsidRPr="004020CF">
        <w:t>interfaces</w:t>
      </w:r>
      <w:r>
        <w:t xml:space="preserve"> </w:t>
      </w:r>
      <w:r w:rsidRPr="004020CF">
        <w:t>identified</w:t>
      </w:r>
      <w:r>
        <w:t xml:space="preserve"> </w:t>
      </w:r>
      <w:r w:rsidRPr="004020CF">
        <w:t>by</w:t>
      </w:r>
      <w:r>
        <w:t xml:space="preserve"> </w:t>
      </w:r>
      <w:r w:rsidRPr="004020CF">
        <w:t>the</w:t>
      </w:r>
      <w:r>
        <w:t xml:space="preserve"> </w:t>
      </w:r>
      <w:r w:rsidRPr="004020CF">
        <w:t>Contractor.</w:t>
      </w:r>
    </w:p>
    <w:p w14:paraId="3B7BE149" w14:textId="77777777" w:rsidR="00A17F87" w:rsidRPr="004020CF" w:rsidRDefault="00A17F87" w:rsidP="00A17F87">
      <w:pPr>
        <w:pStyle w:val="SOWHL2-ASDEFCON"/>
      </w:pPr>
      <w:bookmarkStart w:id="754" w:name="_Ref65592878"/>
      <w:bookmarkStart w:id="755" w:name="_Ref65593136"/>
      <w:bookmarkStart w:id="756" w:name="_Toc225514173"/>
      <w:bookmarkStart w:id="757" w:name="_Toc225756549"/>
      <w:bookmarkStart w:id="758" w:name="_Toc232663564"/>
      <w:r w:rsidRPr="004020CF">
        <w:lastRenderedPageBreak/>
        <w:t>System</w:t>
      </w:r>
      <w:r>
        <w:t xml:space="preserve"> </w:t>
      </w:r>
      <w:r w:rsidRPr="004020CF">
        <w:t>Certification</w:t>
      </w:r>
      <w:r>
        <w:t xml:space="preserve"> </w:t>
      </w:r>
      <w:r w:rsidRPr="004020CF">
        <w:t>(Optional)</w:t>
      </w:r>
      <w:bookmarkEnd w:id="754"/>
      <w:bookmarkEnd w:id="755"/>
      <w:bookmarkEnd w:id="756"/>
      <w:bookmarkEnd w:id="757"/>
      <w:bookmarkEnd w:id="758"/>
    </w:p>
    <w:p w14:paraId="1A7E7262" w14:textId="0E67C320"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Include</w:t>
      </w:r>
      <w:r>
        <w:t xml:space="preserve"> </w:t>
      </w:r>
      <w:r w:rsidRPr="004020CF">
        <w:t>this</w:t>
      </w:r>
      <w:r>
        <w:t xml:space="preserve"> </w:t>
      </w:r>
      <w:r w:rsidRPr="004020CF">
        <w:t>clause</w:t>
      </w:r>
      <w:r>
        <w:t xml:space="preserve"> </w:t>
      </w:r>
      <w:r w:rsidRPr="004020CF">
        <w:t>for</w:t>
      </w:r>
      <w:r>
        <w:t xml:space="preserve"> </w:t>
      </w:r>
      <w:r w:rsidRPr="004020CF">
        <w:t>a</w:t>
      </w:r>
      <w:r>
        <w:t xml:space="preserve"> </w:t>
      </w:r>
      <w:r w:rsidRPr="004020CF">
        <w:t>System</w:t>
      </w:r>
      <w:r>
        <w:t xml:space="preserve"> </w:t>
      </w:r>
      <w:r w:rsidRPr="004020CF">
        <w:t>Certification</w:t>
      </w:r>
      <w:r>
        <w:t xml:space="preserve"> </w:t>
      </w:r>
      <w:r w:rsidRPr="004020CF">
        <w:t>Program.</w:t>
      </w:r>
      <w:r>
        <w:t xml:space="preserve">  </w:t>
      </w:r>
      <w:r w:rsidRPr="004020CF">
        <w:t>If</w:t>
      </w:r>
      <w:r>
        <w:t xml:space="preserve"> </w:t>
      </w:r>
      <w:r w:rsidRPr="004020CF">
        <w:t>not</w:t>
      </w:r>
      <w:r>
        <w:t xml:space="preserve"> </w:t>
      </w:r>
      <w:r w:rsidRPr="004020CF">
        <w:t>required,</w:t>
      </w:r>
      <w:r>
        <w:t xml:space="preserve"> </w:t>
      </w:r>
      <w:r w:rsidRPr="004020CF">
        <w:t>the</w:t>
      </w:r>
      <w:r>
        <w:t xml:space="preserve"> </w:t>
      </w:r>
      <w:r w:rsidRPr="004020CF">
        <w:t>clauses</w:t>
      </w:r>
      <w:r>
        <w:t xml:space="preserve"> </w:t>
      </w:r>
      <w:r w:rsidRPr="004020CF">
        <w:t>below</w:t>
      </w:r>
      <w:r>
        <w:t xml:space="preserve"> </w:t>
      </w:r>
      <w:r w:rsidRPr="004020CF">
        <w:t>should</w:t>
      </w:r>
      <w:r>
        <w:t xml:space="preserve"> </w:t>
      </w:r>
      <w:r w:rsidRPr="004020CF">
        <w:t>be</w:t>
      </w:r>
      <w:r>
        <w:t xml:space="preserve"> deleted and the heading clause annotated as </w:t>
      </w:r>
      <w:r w:rsidRPr="004020CF">
        <w:t>‘Not</w:t>
      </w:r>
      <w:r>
        <w:t xml:space="preserve"> </w:t>
      </w:r>
      <w:r w:rsidRPr="004020CF">
        <w:t>used’.</w:t>
      </w:r>
    </w:p>
    <w:p w14:paraId="7FF6CA4D" w14:textId="5AC72E34" w:rsidR="00A17F87" w:rsidRPr="004020CF" w:rsidRDefault="00A17F87" w:rsidP="00A17F87">
      <w:pPr>
        <w:pStyle w:val="NoteToDrafters-ASDEFCON"/>
      </w:pPr>
      <w:r w:rsidRPr="004020CF">
        <w:t>A</w:t>
      </w:r>
      <w:r>
        <w:t xml:space="preserve"> </w:t>
      </w:r>
      <w:r w:rsidRPr="004020CF">
        <w:t>‘Certification</w:t>
      </w:r>
      <w:r>
        <w:t xml:space="preserve"> </w:t>
      </w:r>
      <w:r w:rsidRPr="004020CF">
        <w:t>Plan’</w:t>
      </w:r>
      <w:r>
        <w:t xml:space="preserve"> </w:t>
      </w:r>
      <w:r w:rsidRPr="004020CF">
        <w:t>is</w:t>
      </w:r>
      <w:r>
        <w:t xml:space="preserve"> </w:t>
      </w:r>
      <w:r w:rsidRPr="004020CF">
        <w:t>generally</w:t>
      </w:r>
      <w:r>
        <w:t xml:space="preserve"> </w:t>
      </w:r>
      <w:r w:rsidRPr="004020CF">
        <w:t>required</w:t>
      </w:r>
      <w:r>
        <w:t xml:space="preserve"> </w:t>
      </w:r>
      <w:r w:rsidRPr="004020CF">
        <w:t>to</w:t>
      </w:r>
      <w:r>
        <w:t xml:space="preserve"> </w:t>
      </w:r>
      <w:r w:rsidRPr="004020CF">
        <w:t>plan</w:t>
      </w:r>
      <w:r>
        <w:t xml:space="preserve"> and develop </w:t>
      </w:r>
      <w:r w:rsidRPr="004020CF">
        <w:t>a</w:t>
      </w:r>
      <w:r>
        <w:t xml:space="preserve"> </w:t>
      </w:r>
      <w:r w:rsidRPr="004020CF">
        <w:t>certification</w:t>
      </w:r>
      <w:r>
        <w:t xml:space="preserve"> </w:t>
      </w:r>
      <w:r w:rsidRPr="004020CF">
        <w:t>basis</w:t>
      </w:r>
      <w:r>
        <w:t xml:space="preserve"> </w:t>
      </w:r>
      <w:r w:rsidRPr="004020CF">
        <w:t>description</w:t>
      </w:r>
      <w:r>
        <w:t xml:space="preserve">, and/or other requirements for system </w:t>
      </w:r>
      <w:r w:rsidRPr="004020CF">
        <w:t>certification</w:t>
      </w:r>
      <w:r>
        <w:t>.  The template does not include a DID for such a plan,</w:t>
      </w:r>
      <w:r w:rsidRPr="00561B7B">
        <w:t xml:space="preserve"> </w:t>
      </w:r>
      <w:r>
        <w:t>and this will need to be developed by the drafter.</w:t>
      </w:r>
    </w:p>
    <w:p w14:paraId="39BBEEB9" w14:textId="62C1A273" w:rsidR="00A17F87" w:rsidRPr="004020CF" w:rsidRDefault="00A17F87" w:rsidP="00A17F87">
      <w:pPr>
        <w:pStyle w:val="NoteToDrafters-ASDEFCON"/>
      </w:pPr>
      <w:r w:rsidRPr="004020CF">
        <w:t>For</w:t>
      </w:r>
      <w:r>
        <w:t xml:space="preserve"> </w:t>
      </w:r>
      <w:r w:rsidRPr="004020CF">
        <w:t>maritime</w:t>
      </w:r>
      <w:r>
        <w:t xml:space="preserve"> </w:t>
      </w:r>
      <w:r w:rsidRPr="004020CF">
        <w:t>systems,</w:t>
      </w:r>
      <w:r>
        <w:t xml:space="preserve"> </w:t>
      </w:r>
      <w:r w:rsidRPr="004020CF">
        <w:t>refer</w:t>
      </w:r>
      <w:r>
        <w:t xml:space="preserve"> </w:t>
      </w:r>
      <w:r w:rsidRPr="004020CF">
        <w:t>to</w:t>
      </w:r>
      <w:r>
        <w:t xml:space="preserve"> </w:t>
      </w:r>
      <w:r w:rsidRPr="004020CF">
        <w:t>ANP3411-0101,</w:t>
      </w:r>
      <w:r>
        <w:t xml:space="preserve"> </w:t>
      </w:r>
      <w:r w:rsidRPr="004020CF">
        <w:t>Naval</w:t>
      </w:r>
      <w:r>
        <w:t xml:space="preserve"> </w:t>
      </w:r>
      <w:r w:rsidRPr="004020CF">
        <w:t>Materiel</w:t>
      </w:r>
      <w:r>
        <w:t xml:space="preserve"> </w:t>
      </w:r>
      <w:r w:rsidRPr="004020CF">
        <w:t>Assurance</w:t>
      </w:r>
      <w:r>
        <w:t xml:space="preserve"> Publication</w:t>
      </w:r>
      <w:r w:rsidRPr="004020CF">
        <w:t>,</w:t>
      </w:r>
      <w:r>
        <w:t xml:space="preserve"> </w:t>
      </w:r>
      <w:r w:rsidRPr="004020CF">
        <w:t>for</w:t>
      </w:r>
      <w:r>
        <w:t xml:space="preserve"> </w:t>
      </w:r>
      <w:r w:rsidRPr="004020CF">
        <w:t>further</w:t>
      </w:r>
      <w:r>
        <w:t xml:space="preserve"> </w:t>
      </w:r>
      <w:r w:rsidRPr="004020CF">
        <w:t>information,</w:t>
      </w:r>
      <w:r>
        <w:t xml:space="preserve"> </w:t>
      </w:r>
      <w:r w:rsidRPr="004020CF">
        <w:t>and</w:t>
      </w:r>
      <w:r>
        <w:t xml:space="preserve"> </w:t>
      </w:r>
      <w:r w:rsidRPr="004020CF">
        <w:t>consult</w:t>
      </w:r>
      <w:r>
        <w:t xml:space="preserve"> </w:t>
      </w:r>
      <w:r w:rsidRPr="004020CF">
        <w:t>the</w:t>
      </w:r>
      <w:r>
        <w:t xml:space="preserve"> </w:t>
      </w:r>
      <w:r w:rsidR="009A7088">
        <w:t xml:space="preserve">ANCA </w:t>
      </w:r>
      <w:r w:rsidRPr="004020CF">
        <w:t>for</w:t>
      </w:r>
      <w:r>
        <w:t xml:space="preserve"> </w:t>
      </w:r>
      <w:r w:rsidRPr="004020CF">
        <w:t>advice.</w:t>
      </w:r>
    </w:p>
    <w:p w14:paraId="79C207B2" w14:textId="62E816EE" w:rsidR="00A17F87" w:rsidRPr="004020CF" w:rsidRDefault="00A17F87" w:rsidP="00A17F87">
      <w:pPr>
        <w:pStyle w:val="NoteToDrafters-ASDEFCON"/>
      </w:pPr>
      <w:r w:rsidRPr="004020CF">
        <w:t>For</w:t>
      </w:r>
      <w:r>
        <w:t xml:space="preserve"> </w:t>
      </w:r>
      <w:r w:rsidRPr="004020CF">
        <w:t>aerospace</w:t>
      </w:r>
      <w:r>
        <w:t xml:space="preserve"> </w:t>
      </w:r>
      <w:r w:rsidRPr="004020CF">
        <w:t>systems,</w:t>
      </w:r>
      <w:r>
        <w:t xml:space="preserve"> </w:t>
      </w:r>
      <w:r w:rsidRPr="004020CF">
        <w:t>the</w:t>
      </w:r>
      <w:r>
        <w:t xml:space="preserve"> </w:t>
      </w:r>
      <w:r w:rsidRPr="004020CF">
        <w:t>DASA</w:t>
      </w:r>
      <w:r>
        <w:t xml:space="preserve"> should </w:t>
      </w:r>
      <w:r w:rsidRPr="004020CF">
        <w:t>be</w:t>
      </w:r>
      <w:r>
        <w:t xml:space="preserve"> </w:t>
      </w:r>
      <w:r w:rsidRPr="004020CF">
        <w:t>consulted</w:t>
      </w:r>
      <w:r>
        <w:t xml:space="preserve"> </w:t>
      </w:r>
      <w:r w:rsidRPr="004020CF">
        <w:t>to</w:t>
      </w:r>
      <w:r>
        <w:t xml:space="preserve"> clarify </w:t>
      </w:r>
      <w:r w:rsidRPr="004020CF">
        <w:t>certification</w:t>
      </w:r>
      <w:r>
        <w:t xml:space="preserve"> </w:t>
      </w:r>
      <w:r w:rsidRPr="004020CF">
        <w:t>requirements.</w:t>
      </w:r>
      <w:r>
        <w:t xml:space="preserve">  Refer to </w:t>
      </w:r>
      <w:r w:rsidRPr="004020CF">
        <w:t>AAP</w:t>
      </w:r>
      <w:r>
        <w:t xml:space="preserve"> </w:t>
      </w:r>
      <w:r w:rsidRPr="004020CF">
        <w:t>8000.011</w:t>
      </w:r>
      <w:r>
        <w:t xml:space="preserve"> DASR Part 21 (ie, 21.A.17</w:t>
      </w:r>
      <w:r w:rsidRPr="004020CF">
        <w:t>)</w:t>
      </w:r>
      <w:r>
        <w:t xml:space="preserve"> </w:t>
      </w:r>
      <w:r w:rsidRPr="004020CF">
        <w:t>for</w:t>
      </w:r>
      <w:r>
        <w:t xml:space="preserve"> the </w:t>
      </w:r>
      <w:r w:rsidRPr="004020CF">
        <w:t>type</w:t>
      </w:r>
      <w:r>
        <w:t>-</w:t>
      </w:r>
      <w:r w:rsidRPr="004020CF">
        <w:t>certification</w:t>
      </w:r>
      <w:r>
        <w:t xml:space="preserve"> basis</w:t>
      </w:r>
      <w:r w:rsidRPr="004020CF">
        <w:t>.</w:t>
      </w:r>
    </w:p>
    <w:p w14:paraId="23AE255C" w14:textId="3275C244" w:rsidR="00A17F87" w:rsidRDefault="00A17F87" w:rsidP="00A17F87">
      <w:pPr>
        <w:pStyle w:val="NoteToDrafters-ASDEFCON"/>
      </w:pPr>
      <w:r w:rsidRPr="004020CF">
        <w:t>For</w:t>
      </w:r>
      <w:r>
        <w:t xml:space="preserve"> </w:t>
      </w:r>
      <w:r w:rsidRPr="004020CF">
        <w:t>land</w:t>
      </w:r>
      <w:r>
        <w:t xml:space="preserve"> </w:t>
      </w:r>
      <w:r w:rsidRPr="004020CF">
        <w:t>systems,</w:t>
      </w:r>
      <w:r>
        <w:t xml:space="preserve"> </w:t>
      </w:r>
      <w:r w:rsidRPr="004020CF">
        <w:t>refer</w:t>
      </w:r>
      <w:r>
        <w:t xml:space="preserve"> </w:t>
      </w:r>
      <w:r w:rsidRPr="004020CF">
        <w:t>to</w:t>
      </w:r>
      <w:r>
        <w:t xml:space="preserve"> the LMSM Chapter 8, Safety Assurance of Land Materiel, as applicable.  </w:t>
      </w:r>
      <w:r w:rsidRPr="004020CF">
        <w:t>For</w:t>
      </w:r>
      <w:r>
        <w:t xml:space="preserve"> </w:t>
      </w:r>
      <w:r w:rsidRPr="004020CF">
        <w:t>further</w:t>
      </w:r>
      <w:r>
        <w:t xml:space="preserve"> </w:t>
      </w:r>
      <w:r w:rsidRPr="004020CF">
        <w:t>information,</w:t>
      </w:r>
      <w:r>
        <w:t xml:space="preserve"> </w:t>
      </w:r>
      <w:r w:rsidRPr="004020CF">
        <w:t>consult</w:t>
      </w:r>
      <w:r>
        <w:t xml:space="preserve"> </w:t>
      </w:r>
      <w:r w:rsidRPr="004020CF">
        <w:t>DTR-A</w:t>
      </w:r>
      <w:r>
        <w:t xml:space="preserve"> </w:t>
      </w:r>
      <w:r w:rsidRPr="004020CF">
        <w:t>for</w:t>
      </w:r>
      <w:r>
        <w:t xml:space="preserve"> </w:t>
      </w:r>
      <w:r w:rsidRPr="004020CF">
        <w:t>advice.</w:t>
      </w:r>
    </w:p>
    <w:p w14:paraId="6ADC1143" w14:textId="45EFE2C8" w:rsidR="00A17F87" w:rsidRPr="004020CF" w:rsidRDefault="00A17F87" w:rsidP="00A17F87">
      <w:pPr>
        <w:pStyle w:val="NoteToDrafters-ASDEFCON"/>
      </w:pPr>
      <w:r>
        <w:t>This clause may be expanded for other forms of certification that may be required for the Mission System and/or a Developmental Support System Component (eg, a training simulator).</w:t>
      </w:r>
    </w:p>
    <w:p w14:paraId="178F2530" w14:textId="77777777" w:rsidR="00A17F87" w:rsidRPr="004020CF" w:rsidRDefault="00A17F87" w:rsidP="00A17F87">
      <w:pPr>
        <w:pStyle w:val="SOWHL3-ASDEFCON"/>
      </w:pPr>
      <w:r w:rsidRPr="004020CF">
        <w:t>Program</w:t>
      </w:r>
      <w:r>
        <w:t xml:space="preserve"> </w:t>
      </w:r>
      <w:r w:rsidRPr="004020CF">
        <w:t>Objective</w:t>
      </w:r>
    </w:p>
    <w:p w14:paraId="69926100" w14:textId="7475B394" w:rsidR="00A17F87" w:rsidRPr="004020CF" w:rsidRDefault="00A17F87" w:rsidP="00A17F87">
      <w:pPr>
        <w:pStyle w:val="SOWTL4-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the</w:t>
      </w:r>
      <w:r>
        <w:t xml:space="preserve"> </w:t>
      </w:r>
      <w:r w:rsidRPr="004020CF">
        <w:t>objective</w:t>
      </w:r>
      <w:r>
        <w:t xml:space="preserve"> </w:t>
      </w:r>
      <w:r w:rsidRPr="004020CF">
        <w:t>of</w:t>
      </w:r>
      <w:r>
        <w:t xml:space="preserve"> </w:t>
      </w:r>
      <w:r w:rsidRPr="004020CF">
        <w:t>the</w:t>
      </w:r>
      <w:r>
        <w:t xml:space="preserve"> </w:t>
      </w:r>
      <w:r w:rsidRPr="004020CF">
        <w:fldChar w:fldCharType="begin">
          <w:ffData>
            <w:name w:val="Text43"/>
            <w:enabled/>
            <w:calcOnExit w:val="0"/>
            <w:textInput>
              <w:default w:val="[...INSERT PROGRAM EG. 'aircraft type', 'class of ship'...]"/>
            </w:textInput>
          </w:ffData>
        </w:fldChar>
      </w:r>
      <w:r w:rsidRPr="004020CF">
        <w:instrText xml:space="preserve"> FORMTEXT </w:instrText>
      </w:r>
      <w:r w:rsidRPr="004020CF">
        <w:fldChar w:fldCharType="separate"/>
      </w:r>
      <w:r w:rsidR="008053F7">
        <w:rPr>
          <w:noProof/>
        </w:rPr>
        <w:t>[...INSERT PROGRAM EG. 'aircraft type', 'class of ship'...]</w:t>
      </w:r>
      <w:r w:rsidRPr="004020CF">
        <w:fldChar w:fldCharType="end"/>
      </w:r>
      <w:r>
        <w:t xml:space="preserve"> </w:t>
      </w:r>
      <w:r w:rsidRPr="004020CF">
        <w:t>Certification</w:t>
      </w:r>
      <w:r>
        <w:t xml:space="preserve"> </w:t>
      </w:r>
      <w:r w:rsidRPr="004020CF">
        <w:t>program</w:t>
      </w:r>
      <w:r>
        <w:t xml:space="preserve"> </w:t>
      </w:r>
      <w:r w:rsidRPr="004020CF">
        <w:t>is</w:t>
      </w:r>
      <w:r>
        <w:t xml:space="preserve"> </w:t>
      </w:r>
      <w:r w:rsidRPr="004020CF">
        <w:t>to</w:t>
      </w:r>
      <w:r>
        <w:t xml:space="preserve"> </w:t>
      </w:r>
      <w:r w:rsidRPr="004020CF">
        <w:t>ensure</w:t>
      </w:r>
      <w:r>
        <w:t xml:space="preserve"> </w:t>
      </w:r>
      <w:r w:rsidRPr="004020CF">
        <w:t>and</w:t>
      </w:r>
      <w:r>
        <w:t xml:space="preserve"> </w:t>
      </w:r>
      <w:r w:rsidRPr="004020CF">
        <w:t>demonstrate</w:t>
      </w:r>
      <w:r>
        <w:t xml:space="preserve"> </w:t>
      </w:r>
      <w:r w:rsidRPr="004020CF">
        <w:t>that</w:t>
      </w:r>
      <w:r>
        <w:t xml:space="preserve"> </w:t>
      </w:r>
      <w:r w:rsidRPr="004020CF">
        <w:t>the</w:t>
      </w:r>
      <w:r>
        <w:t xml:space="preserve"> </w:t>
      </w:r>
      <w:r w:rsidRPr="004020CF">
        <w:t>Mission</w:t>
      </w:r>
      <w:r>
        <w:t xml:space="preserve"> </w:t>
      </w:r>
      <w:r w:rsidRPr="004020CF">
        <w:t>System</w:t>
      </w:r>
      <w:r>
        <w:t xml:space="preserve"> </w:t>
      </w:r>
      <w:r w:rsidRPr="004020CF">
        <w:t>complies</w:t>
      </w:r>
      <w:r>
        <w:t xml:space="preserve"> </w:t>
      </w:r>
      <w:r w:rsidRPr="004020CF">
        <w:t>with</w:t>
      </w:r>
      <w:r>
        <w:t xml:space="preserve"> </w:t>
      </w:r>
      <w:r w:rsidRPr="004020CF">
        <w:t>statutory</w:t>
      </w:r>
      <w:r>
        <w:t xml:space="preserve"> </w:t>
      </w:r>
      <w:r w:rsidRPr="004020CF">
        <w:t>obligations</w:t>
      </w:r>
      <w:r>
        <w:t xml:space="preserve"> </w:t>
      </w:r>
      <w:r w:rsidRPr="004020CF">
        <w:t>and</w:t>
      </w:r>
      <w:r>
        <w:t xml:space="preserve"> </w:t>
      </w:r>
      <w:r w:rsidRPr="004020CF">
        <w:t>conforms,</w:t>
      </w:r>
      <w:r>
        <w:t xml:space="preserve"> </w:t>
      </w:r>
      <w:r w:rsidRPr="004020CF">
        <w:t>where</w:t>
      </w:r>
      <w:r>
        <w:t xml:space="preserve"> </w:t>
      </w:r>
      <w:r w:rsidRPr="004020CF">
        <w:t>applicable,</w:t>
      </w:r>
      <w:r>
        <w:t xml:space="preserve"> </w:t>
      </w:r>
      <w:r w:rsidRPr="004020CF">
        <w:t>to</w:t>
      </w:r>
      <w:r>
        <w:t xml:space="preserve"> </w:t>
      </w:r>
      <w:r w:rsidRPr="004020CF">
        <w:t>ADF</w:t>
      </w:r>
      <w:r>
        <w:t xml:space="preserve"> </w:t>
      </w:r>
      <w:r w:rsidRPr="004020CF">
        <w:t>regulatory</w:t>
      </w:r>
      <w:r>
        <w:t xml:space="preserve"> </w:t>
      </w:r>
      <w:r w:rsidRPr="004020CF">
        <w:t>/</w:t>
      </w:r>
      <w:r>
        <w:t xml:space="preserve"> as</w:t>
      </w:r>
      <w:r w:rsidRPr="004020CF">
        <w:t>surance</w:t>
      </w:r>
      <w:r>
        <w:t xml:space="preserve"> </w:t>
      </w:r>
      <w:r w:rsidRPr="004020CF">
        <w:t>requirements.</w:t>
      </w:r>
    </w:p>
    <w:p w14:paraId="2FA0308A" w14:textId="77777777" w:rsidR="00A17F87" w:rsidRPr="004020CF" w:rsidRDefault="00A17F87" w:rsidP="00A17F87">
      <w:pPr>
        <w:pStyle w:val="SOWHL3-ASDEFCON"/>
      </w:pPr>
      <w:r w:rsidRPr="004020CF">
        <w:t>Planning</w:t>
      </w:r>
    </w:p>
    <w:p w14:paraId="2F72FB6B" w14:textId="0FD95B0E"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an</w:t>
      </w:r>
      <w:r>
        <w:t xml:space="preserve"> </w:t>
      </w:r>
      <w:r w:rsidRPr="004020CF">
        <w:fldChar w:fldCharType="begin">
          <w:ffData>
            <w:name w:val="Text30"/>
            <w:enabled/>
            <w:calcOnExit w:val="0"/>
            <w:textInput>
              <w:default w:val="[…INSERT APPLICABLE PLAN…]"/>
            </w:textInput>
          </w:ffData>
        </w:fldChar>
      </w:r>
      <w:r w:rsidRPr="004020CF">
        <w:instrText xml:space="preserve"> FORMTEXT </w:instrText>
      </w:r>
      <w:r w:rsidRPr="004020CF">
        <w:fldChar w:fldCharType="separate"/>
      </w:r>
      <w:r w:rsidR="008053F7">
        <w:rPr>
          <w:noProof/>
        </w:rPr>
        <w:t>[…INSERT APPLICABLE PLAN…]</w:t>
      </w:r>
      <w:r w:rsidRPr="004020CF">
        <w:fldChar w:fldCharType="end"/>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900</w:t>
      </w:r>
      <w:r w:rsidRPr="004020CF">
        <w:t>.</w:t>
      </w:r>
    </w:p>
    <w:p w14:paraId="6924172D" w14:textId="5CE4F95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the</w:t>
      </w:r>
      <w:r>
        <w:t xml:space="preserve"> </w:t>
      </w:r>
      <w:r w:rsidRPr="004020CF">
        <w:fldChar w:fldCharType="begin">
          <w:ffData>
            <w:name w:val="Text30"/>
            <w:enabled/>
            <w:calcOnExit w:val="0"/>
            <w:textInput>
              <w:default w:val="[…INSERT APPLICABLE PLAN…]"/>
            </w:textInput>
          </w:ffData>
        </w:fldChar>
      </w:r>
      <w:r w:rsidRPr="004020CF">
        <w:instrText xml:space="preserve"> FORMTEXT </w:instrText>
      </w:r>
      <w:r w:rsidRPr="004020CF">
        <w:fldChar w:fldCharType="separate"/>
      </w:r>
      <w:r w:rsidR="008053F7">
        <w:rPr>
          <w:noProof/>
        </w:rPr>
        <w:t>[…INSERT APPLICABLE PLAN…]</w:t>
      </w:r>
      <w:r w:rsidRPr="004020CF">
        <w:fldChar w:fldCharType="end"/>
      </w:r>
      <w:r>
        <w:t xml:space="preserve"> </w:t>
      </w:r>
      <w:r w:rsidRPr="004020CF">
        <w:t>addresses</w:t>
      </w:r>
      <w:r>
        <w:t xml:space="preserve"> </w:t>
      </w:r>
      <w:r w:rsidRPr="004020CF">
        <w:t>the</w:t>
      </w:r>
      <w:r>
        <w:t xml:space="preserve"> </w:t>
      </w:r>
      <w:r w:rsidRPr="004020CF">
        <w:t>requirements</w:t>
      </w:r>
      <w:r>
        <w:t xml:space="preserve"> </w:t>
      </w:r>
      <w:r w:rsidRPr="004020CF">
        <w:t>of</w:t>
      </w:r>
      <w:r>
        <w:t xml:space="preserve"> </w:t>
      </w:r>
      <w:r w:rsidRPr="004020CF">
        <w:fldChar w:fldCharType="begin">
          <w:ffData>
            <w:name w:val=""/>
            <w:enabled/>
            <w:calcOnExit w:val="0"/>
            <w:textInput>
              <w:default w:val="[…INSERT ADF REGULATORY / ASSURANCE REFERENCE…]"/>
            </w:textInput>
          </w:ffData>
        </w:fldChar>
      </w:r>
      <w:r w:rsidRPr="004020CF">
        <w:instrText xml:space="preserve"> FORMTEXT </w:instrText>
      </w:r>
      <w:r w:rsidRPr="004020CF">
        <w:fldChar w:fldCharType="separate"/>
      </w:r>
      <w:r w:rsidR="008053F7">
        <w:rPr>
          <w:noProof/>
        </w:rPr>
        <w:t>[…INSERT ADF REGULATORY / ASSURANCE REFERENCE…]</w:t>
      </w:r>
      <w:r w:rsidRPr="004020CF">
        <w:fldChar w:fldCharType="end"/>
      </w:r>
      <w:r w:rsidRPr="004020CF">
        <w:t>.</w:t>
      </w:r>
    </w:p>
    <w:p w14:paraId="289A1B5A" w14:textId="77777777" w:rsidR="00A17F87" w:rsidRPr="004020CF" w:rsidRDefault="00A17F87" w:rsidP="00A17F87">
      <w:pPr>
        <w:pStyle w:val="SOWHL3-ASDEFCON"/>
      </w:pPr>
      <w:r w:rsidRPr="004020CF">
        <w:t>Program</w:t>
      </w:r>
      <w:r>
        <w:t xml:space="preserve"> </w:t>
      </w:r>
      <w:r w:rsidRPr="004020CF">
        <w:t>Activities</w:t>
      </w:r>
    </w:p>
    <w:p w14:paraId="3B1804CB" w14:textId="0D2486FA"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undertake</w:t>
      </w:r>
      <w:r>
        <w:t xml:space="preserve"> </w:t>
      </w:r>
      <w:r w:rsidRPr="004020CF">
        <w:t>the</w:t>
      </w:r>
      <w:r>
        <w:t xml:space="preserve"> </w:t>
      </w:r>
      <w:r w:rsidRPr="004020CF">
        <w:t>certification</w:t>
      </w:r>
      <w:r>
        <w:t xml:space="preserve"> </w:t>
      </w:r>
      <w:r w:rsidRPr="004020CF">
        <w:t>program</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fldChar w:fldCharType="begin">
          <w:ffData>
            <w:name w:val="Text30"/>
            <w:enabled/>
            <w:calcOnExit w:val="0"/>
            <w:textInput>
              <w:default w:val="[…INSERT APPLICABLE PLAN…]"/>
            </w:textInput>
          </w:ffData>
        </w:fldChar>
      </w:r>
      <w:r w:rsidRPr="004020CF">
        <w:instrText xml:space="preserve"> FORMTEXT </w:instrText>
      </w:r>
      <w:r w:rsidRPr="004020CF">
        <w:fldChar w:fldCharType="separate"/>
      </w:r>
      <w:r w:rsidR="008053F7">
        <w:rPr>
          <w:noProof/>
        </w:rPr>
        <w:t>[…INSERT APPLICABLE PLAN…]</w:t>
      </w:r>
      <w:r w:rsidRPr="004020CF">
        <w:fldChar w:fldCharType="end"/>
      </w:r>
      <w:r w:rsidRPr="004020CF">
        <w:t>.</w:t>
      </w:r>
    </w:p>
    <w:p w14:paraId="237CA2F5" w14:textId="579C6872" w:rsidR="00A17F87" w:rsidRDefault="00A17F87" w:rsidP="00A17F87">
      <w:pPr>
        <w:pStyle w:val="NoteToDrafters-ASDEFCON"/>
      </w:pPr>
      <w:r>
        <w:t xml:space="preserve">Note to </w:t>
      </w:r>
      <w:r w:rsidR="00940461">
        <w:t xml:space="preserve">drafters: </w:t>
      </w:r>
      <w:r>
        <w:t xml:space="preserve">If this clause </w:t>
      </w:r>
      <w:r>
        <w:fldChar w:fldCharType="begin"/>
      </w:r>
      <w:r>
        <w:instrText xml:space="preserve"> REF _Ref65593136 \r \h </w:instrText>
      </w:r>
      <w:r>
        <w:fldChar w:fldCharType="separate"/>
      </w:r>
      <w:r w:rsidR="008053F7">
        <w:t>4.8</w:t>
      </w:r>
      <w:r>
        <w:fldChar w:fldCharType="end"/>
      </w:r>
      <w:r>
        <w:t xml:space="preserve"> is included in the SOW, delete the optional clause </w:t>
      </w:r>
      <w:r>
        <w:fldChar w:fldCharType="begin"/>
      </w:r>
      <w:r>
        <w:instrText xml:space="preserve"> REF _Ref65593862 \r \h </w:instrText>
      </w:r>
      <w:r>
        <w:fldChar w:fldCharType="separate"/>
      </w:r>
      <w:r w:rsidR="008053F7">
        <w:t>8.5.1</w:t>
      </w:r>
      <w:r>
        <w:fldChar w:fldCharType="end"/>
      </w:r>
      <w:r>
        <w:t xml:space="preserve"> under clause </w:t>
      </w:r>
      <w:r>
        <w:fldChar w:fldCharType="begin"/>
      </w:r>
      <w:r>
        <w:instrText xml:space="preserve"> REF _Ref65593778 \r \h </w:instrText>
      </w:r>
      <w:r>
        <w:fldChar w:fldCharType="separate"/>
      </w:r>
      <w:r w:rsidR="008053F7">
        <w:t>8.5</w:t>
      </w:r>
      <w:r>
        <w:fldChar w:fldCharType="end"/>
      </w:r>
      <w:r>
        <w:t xml:space="preserve"> (System Acceptance Audit), which is identical to the one below.</w:t>
      </w:r>
    </w:p>
    <w:p w14:paraId="7F846838"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Design</w:t>
      </w:r>
      <w:r>
        <w:t xml:space="preserve"> </w:t>
      </w:r>
      <w:r w:rsidRPr="004020CF">
        <w:t>Certificate</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ENG-</w:t>
      </w:r>
      <w:r>
        <w:t>91</w:t>
      </w:r>
      <w:r w:rsidRPr="004020CF">
        <w:t>0.</w:t>
      </w:r>
    </w:p>
    <w:p w14:paraId="159F16AB"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the</w:t>
      </w:r>
      <w:r>
        <w:t xml:space="preserve"> Objective </w:t>
      </w:r>
      <w:r w:rsidRPr="004020CF">
        <w:t>Evidence</w:t>
      </w:r>
      <w:r>
        <w:t xml:space="preserve"> </w:t>
      </w:r>
      <w:r w:rsidRPr="004020CF">
        <w:t>supporting</w:t>
      </w:r>
      <w:r>
        <w:t xml:space="preserve"> each Design Certificate </w:t>
      </w:r>
      <w:r w:rsidRPr="004020CF">
        <w:t>address</w:t>
      </w:r>
      <w:r>
        <w:t xml:space="preserve">es </w:t>
      </w:r>
      <w:r w:rsidRPr="004020CF">
        <w:t>the</w:t>
      </w:r>
      <w:r>
        <w:t xml:space="preserve"> </w:t>
      </w:r>
      <w:r w:rsidRPr="004020CF">
        <w:t>following:</w:t>
      </w:r>
    </w:p>
    <w:p w14:paraId="13356E5F" w14:textId="45197B57" w:rsidR="00A17F87" w:rsidRPr="004020CF" w:rsidRDefault="00A17F87" w:rsidP="00A17F87">
      <w:pPr>
        <w:pStyle w:val="SOWSubL1-ASDEFCON"/>
      </w:pPr>
      <w:r w:rsidRPr="004020CF">
        <w:fldChar w:fldCharType="begin">
          <w:ffData>
            <w:name w:val=""/>
            <w:enabled/>
            <w:calcOnExit w:val="0"/>
            <w:textInput>
              <w:default w:val="[…INSERT ADF REGULATORY / ASSURANCE REFERENCE…]"/>
            </w:textInput>
          </w:ffData>
        </w:fldChar>
      </w:r>
      <w:r w:rsidRPr="004020CF">
        <w:instrText xml:space="preserve"> FORMTEXT </w:instrText>
      </w:r>
      <w:r w:rsidRPr="004020CF">
        <w:fldChar w:fldCharType="separate"/>
      </w:r>
      <w:r w:rsidR="008053F7">
        <w:rPr>
          <w:noProof/>
        </w:rPr>
        <w:t>[…INSERT ADF REGULATORY / ASSURANCE REFERENCE…]</w:t>
      </w:r>
      <w:r w:rsidRPr="004020CF">
        <w:fldChar w:fldCharType="end"/>
      </w:r>
      <w:r w:rsidRPr="004020CF">
        <w:t>;</w:t>
      </w:r>
      <w:r>
        <w:t xml:space="preserve"> </w:t>
      </w:r>
      <w:r w:rsidRPr="004020CF">
        <w:t>and</w:t>
      </w:r>
    </w:p>
    <w:p w14:paraId="03D7FA99" w14:textId="20FF517A" w:rsidR="00A17F87" w:rsidRPr="003C04C9" w:rsidRDefault="00A17F87" w:rsidP="00A17F87">
      <w:pPr>
        <w:pStyle w:val="SOWSubL1-ASDEFCON"/>
      </w:pPr>
      <w:r w:rsidRPr="004020CF">
        <w:fldChar w:fldCharType="begin">
          <w:ffData>
            <w:name w:val=""/>
            <w:enabled/>
            <w:calcOnExit w:val="0"/>
            <w:textInput>
              <w:default w:val="[…INSERT ADF REGULATORY / ASSURANCE REFERENCE…]"/>
            </w:textInput>
          </w:ffData>
        </w:fldChar>
      </w:r>
      <w:r w:rsidRPr="004020CF">
        <w:instrText xml:space="preserve"> FORMTEXT </w:instrText>
      </w:r>
      <w:r w:rsidRPr="004020CF">
        <w:fldChar w:fldCharType="separate"/>
      </w:r>
      <w:r w:rsidR="008053F7">
        <w:rPr>
          <w:noProof/>
        </w:rPr>
        <w:t>[…INSERT ADF REGULATORY / ASSURANCE REFERENCE…]</w:t>
      </w:r>
      <w:r w:rsidRPr="004020CF">
        <w:fldChar w:fldCharType="end"/>
      </w:r>
      <w:r w:rsidRPr="004020CF">
        <w:t>.</w:t>
      </w:r>
    </w:p>
    <w:p w14:paraId="0FB56905" w14:textId="77777777" w:rsidR="00A17F87" w:rsidRDefault="00A17F87" w:rsidP="00A17F87">
      <w:pPr>
        <w:spacing w:after="0"/>
        <w:jc w:val="left"/>
        <w:rPr>
          <w:rFonts w:eastAsia="Calibri"/>
          <w:color w:val="000000"/>
          <w:szCs w:val="22"/>
          <w:lang w:eastAsia="en-US"/>
        </w:rPr>
      </w:pPr>
      <w:r w:rsidRPr="004020CF">
        <w:br w:type="page"/>
      </w:r>
    </w:p>
    <w:p w14:paraId="3D8AA974" w14:textId="77777777" w:rsidR="00A17F87" w:rsidRPr="004020CF" w:rsidRDefault="00A17F87" w:rsidP="00A17F87">
      <w:pPr>
        <w:pStyle w:val="SOWHL1-ASDEFCON"/>
      </w:pPr>
      <w:bookmarkStart w:id="759" w:name="_Toc396466529"/>
      <w:bookmarkStart w:id="760" w:name="_Toc396481473"/>
      <w:bookmarkStart w:id="761" w:name="_Toc521165055"/>
      <w:bookmarkStart w:id="762" w:name="_Toc521901933"/>
      <w:bookmarkStart w:id="763" w:name="_Ref524766812"/>
      <w:bookmarkStart w:id="764" w:name="_Toc95103322"/>
      <w:bookmarkStart w:id="765" w:name="_Toc184467860"/>
      <w:bookmarkStart w:id="766" w:name="_Ref442190252"/>
      <w:bookmarkStart w:id="767" w:name="_Ref442191444"/>
      <w:bookmarkStart w:id="768" w:name="_Toc505864102"/>
      <w:bookmarkStart w:id="769" w:name="_Toc505865861"/>
      <w:bookmarkStart w:id="770" w:name="_Toc505866482"/>
      <w:bookmarkStart w:id="771" w:name="_Ref42616995"/>
      <w:bookmarkStart w:id="772" w:name="_Toc225514174"/>
      <w:bookmarkStart w:id="773" w:name="_Toc225756550"/>
      <w:bookmarkStart w:id="774" w:name="_Toc232663565"/>
      <w:bookmarkEnd w:id="759"/>
      <w:bookmarkEnd w:id="760"/>
      <w:r w:rsidRPr="004020CF">
        <w:lastRenderedPageBreak/>
        <w:t>Integrated</w:t>
      </w:r>
      <w:r>
        <w:t xml:space="preserve"> </w:t>
      </w:r>
      <w:r w:rsidRPr="004020CF">
        <w:t>Logistic</w:t>
      </w:r>
      <w:r>
        <w:t xml:space="preserve"> </w:t>
      </w:r>
      <w:r w:rsidRPr="004020CF">
        <w:t>Support</w:t>
      </w:r>
      <w:bookmarkEnd w:id="761"/>
      <w:bookmarkEnd w:id="762"/>
      <w:bookmarkEnd w:id="763"/>
      <w:bookmarkEnd w:id="764"/>
      <w:bookmarkEnd w:id="765"/>
      <w:bookmarkEnd w:id="766"/>
      <w:bookmarkEnd w:id="767"/>
      <w:bookmarkEnd w:id="768"/>
      <w:bookmarkEnd w:id="769"/>
      <w:bookmarkEnd w:id="770"/>
      <w:r>
        <w:t xml:space="preserve"> </w:t>
      </w:r>
      <w:r w:rsidRPr="004020CF">
        <w:t>(CORE)</w:t>
      </w:r>
      <w:bookmarkEnd w:id="771"/>
      <w:bookmarkEnd w:id="772"/>
      <w:bookmarkEnd w:id="773"/>
      <w:bookmarkEnd w:id="774"/>
    </w:p>
    <w:p w14:paraId="0B93894E" w14:textId="77777777" w:rsidR="00A17F87" w:rsidRPr="004020CF" w:rsidRDefault="00A17F87" w:rsidP="00A17F87">
      <w:pPr>
        <w:pStyle w:val="SOWHL2-ASDEFCON"/>
      </w:pPr>
      <w:bookmarkStart w:id="775" w:name="_Toc521165056"/>
      <w:bookmarkStart w:id="776" w:name="_Toc521901934"/>
      <w:bookmarkStart w:id="777" w:name="_Toc95103323"/>
      <w:bookmarkStart w:id="778" w:name="_Toc184467861"/>
      <w:bookmarkStart w:id="779" w:name="_Toc505864103"/>
      <w:bookmarkStart w:id="780" w:name="_Toc505865862"/>
      <w:bookmarkStart w:id="781" w:name="_Toc505866483"/>
      <w:bookmarkStart w:id="782" w:name="_Toc225514175"/>
      <w:bookmarkStart w:id="783" w:name="_Toc225756551"/>
      <w:bookmarkStart w:id="784" w:name="_Toc232663566"/>
      <w:r w:rsidRPr="004020CF">
        <w:t>Integrated</w:t>
      </w:r>
      <w:r>
        <w:t xml:space="preserve"> </w:t>
      </w:r>
      <w:r w:rsidRPr="004020CF">
        <w:t>Logistic</w:t>
      </w:r>
      <w:r>
        <w:t xml:space="preserve"> </w:t>
      </w:r>
      <w:r w:rsidRPr="004020CF">
        <w:t>Support</w:t>
      </w:r>
      <w:r>
        <w:t xml:space="preserve"> </w:t>
      </w:r>
      <w:r w:rsidRPr="004020CF">
        <w:t>Program</w:t>
      </w:r>
      <w:bookmarkEnd w:id="775"/>
      <w:bookmarkEnd w:id="776"/>
      <w:r>
        <w:t xml:space="preserve"> </w:t>
      </w:r>
      <w:r w:rsidRPr="004020CF">
        <w:t>(Core)</w:t>
      </w:r>
      <w:bookmarkEnd w:id="777"/>
      <w:bookmarkEnd w:id="778"/>
      <w:bookmarkEnd w:id="779"/>
      <w:bookmarkEnd w:id="780"/>
      <w:bookmarkEnd w:id="781"/>
      <w:bookmarkEnd w:id="782"/>
      <w:bookmarkEnd w:id="783"/>
      <w:bookmarkEnd w:id="784"/>
    </w:p>
    <w:p w14:paraId="360737B9" w14:textId="77777777" w:rsidR="00A17F87" w:rsidRPr="004020CF" w:rsidRDefault="00A17F87" w:rsidP="00A17F87">
      <w:pPr>
        <w:pStyle w:val="SOWHL3-ASDEFCON"/>
      </w:pPr>
      <w:bookmarkStart w:id="785" w:name="_Toc521165057"/>
      <w:r w:rsidRPr="004020CF">
        <w:t>ILS</w:t>
      </w:r>
      <w:r>
        <w:t xml:space="preserve"> </w:t>
      </w:r>
      <w:r w:rsidRPr="004020CF">
        <w:t>Program</w:t>
      </w:r>
      <w:r>
        <w:t xml:space="preserve"> </w:t>
      </w:r>
      <w:r w:rsidRPr="004020CF">
        <w:t>Objectives</w:t>
      </w:r>
      <w:bookmarkEnd w:id="785"/>
    </w:p>
    <w:p w14:paraId="4DF18B7F" w14:textId="77777777" w:rsidR="00A17F87" w:rsidRPr="004020CF" w:rsidRDefault="00A17F87" w:rsidP="00A17F87">
      <w:pPr>
        <w:pStyle w:val="SOWTL4-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the</w:t>
      </w:r>
      <w:r>
        <w:t xml:space="preserve"> </w:t>
      </w:r>
      <w:r w:rsidRPr="004020CF">
        <w:t>objectives</w:t>
      </w:r>
      <w:r>
        <w:t xml:space="preserve"> </w:t>
      </w:r>
      <w:r w:rsidRPr="004020CF">
        <w:t>of</w:t>
      </w:r>
      <w:r>
        <w:t xml:space="preserve"> </w:t>
      </w:r>
      <w:r w:rsidRPr="004020CF">
        <w:t>the</w:t>
      </w:r>
      <w:r>
        <w:t xml:space="preserve"> </w:t>
      </w:r>
      <w:r w:rsidRPr="004020CF">
        <w:t>Integrated</w:t>
      </w:r>
      <w:r>
        <w:t xml:space="preserve"> </w:t>
      </w:r>
      <w:r w:rsidRPr="004020CF">
        <w:t>Logistic</w:t>
      </w:r>
      <w:r>
        <w:t xml:space="preserve"> </w:t>
      </w:r>
      <w:r w:rsidRPr="004020CF">
        <w:t>Support</w:t>
      </w:r>
      <w:r>
        <w:t xml:space="preserve"> </w:t>
      </w:r>
      <w:r w:rsidRPr="004020CF">
        <w:t>(ILS)</w:t>
      </w:r>
      <w:r>
        <w:t xml:space="preserve"> </w:t>
      </w:r>
      <w:r w:rsidRPr="004020CF">
        <w:t>program</w:t>
      </w:r>
      <w:r>
        <w:t xml:space="preserve"> </w:t>
      </w:r>
      <w:r w:rsidRPr="004020CF">
        <w:t>are</w:t>
      </w:r>
      <w:r>
        <w:t xml:space="preserve"> </w:t>
      </w:r>
      <w:r w:rsidRPr="004020CF">
        <w:t>to</w:t>
      </w:r>
      <w:r>
        <w:t xml:space="preserve"> </w:t>
      </w:r>
      <w:r w:rsidRPr="004020CF">
        <w:t>achieve</w:t>
      </w:r>
      <w:r>
        <w:t xml:space="preserve"> </w:t>
      </w:r>
      <w:r w:rsidRPr="004020CF">
        <w:t>the</w:t>
      </w:r>
      <w:r>
        <w:t xml:space="preserve"> </w:t>
      </w:r>
      <w:r w:rsidRPr="004020CF">
        <w:t>following</w:t>
      </w:r>
      <w:r>
        <w:t xml:space="preserve"> </w:t>
      </w:r>
      <w:r w:rsidRPr="004020CF">
        <w:t>outcomes:</w:t>
      </w:r>
    </w:p>
    <w:p w14:paraId="4681786E" w14:textId="77777777" w:rsidR="00A17F87" w:rsidRPr="004020CF" w:rsidRDefault="00A17F87" w:rsidP="00A17F87">
      <w:pPr>
        <w:pStyle w:val="SOWSubL1-ASDEFCON"/>
      </w:pPr>
      <w:r w:rsidRPr="004020CF">
        <w:t>a</w:t>
      </w:r>
      <w:r>
        <w:t xml:space="preserve"> </w:t>
      </w:r>
      <w:r w:rsidRPr="004020CF">
        <w:t>Mission</w:t>
      </w:r>
      <w:r>
        <w:t xml:space="preserve"> </w:t>
      </w:r>
      <w:r w:rsidRPr="004020CF">
        <w:t>System</w:t>
      </w:r>
      <w:r>
        <w:t xml:space="preserve"> </w:t>
      </w:r>
      <w:r w:rsidRPr="004020CF">
        <w:t>that</w:t>
      </w:r>
      <w:r>
        <w:t xml:space="preserve"> (</w:t>
      </w:r>
      <w:r w:rsidRPr="00C75844">
        <w:t>in</w:t>
      </w:r>
      <w:r>
        <w:t xml:space="preserve"> </w:t>
      </w:r>
      <w:r w:rsidRPr="00C75844">
        <w:t>coordination</w:t>
      </w:r>
      <w:r>
        <w:t xml:space="preserve"> </w:t>
      </w:r>
      <w:r w:rsidRPr="00C75844">
        <w:t>with</w:t>
      </w:r>
      <w:r>
        <w:t xml:space="preserve"> </w:t>
      </w:r>
      <w:r w:rsidRPr="00C75844">
        <w:t>the</w:t>
      </w:r>
      <w:r>
        <w:t xml:space="preserve"> </w:t>
      </w:r>
      <w:r w:rsidRPr="00C75844">
        <w:t>Systems</w:t>
      </w:r>
      <w:r>
        <w:t xml:space="preserve"> </w:t>
      </w:r>
      <w:r w:rsidRPr="00C75844">
        <w:t>Engineering</w:t>
      </w:r>
      <w:r>
        <w:t xml:space="preserve"> </w:t>
      </w:r>
      <w:r w:rsidRPr="00C75844">
        <w:t>program</w:t>
      </w:r>
      <w:r>
        <w:t xml:space="preserve">) </w:t>
      </w:r>
      <w:r w:rsidRPr="004020CF">
        <w:t>has</w:t>
      </w:r>
      <w:r>
        <w:t xml:space="preserve"> </w:t>
      </w:r>
      <w:r w:rsidRPr="004020CF">
        <w:t>been</w:t>
      </w:r>
      <w:r>
        <w:t xml:space="preserve"> </w:t>
      </w:r>
      <w:r w:rsidRPr="004020CF">
        <w:t>designed</w:t>
      </w:r>
      <w:r>
        <w:t xml:space="preserve"> </w:t>
      </w:r>
      <w:r w:rsidRPr="004020CF">
        <w:t>for</w:t>
      </w:r>
      <w:r>
        <w:t xml:space="preserve"> </w:t>
      </w:r>
      <w:r w:rsidRPr="004020CF">
        <w:t>Supportability;</w:t>
      </w:r>
    </w:p>
    <w:p w14:paraId="6FF5E003" w14:textId="77777777" w:rsidR="00A17F87" w:rsidRPr="004020CF" w:rsidRDefault="00A17F87" w:rsidP="00A17F87">
      <w:pPr>
        <w:pStyle w:val="SOWSubL1-ASDEFCON"/>
      </w:pPr>
      <w:r w:rsidRPr="004020CF">
        <w:t>a</w:t>
      </w:r>
      <w:r>
        <w:t xml:space="preserve"> </w:t>
      </w:r>
      <w:r w:rsidRPr="004020CF">
        <w:t>Support</w:t>
      </w:r>
      <w:r>
        <w:t xml:space="preserve"> </w:t>
      </w:r>
      <w:r w:rsidRPr="004020CF">
        <w:t>System</w:t>
      </w:r>
      <w:r>
        <w:t xml:space="preserve"> </w:t>
      </w:r>
      <w:r w:rsidRPr="004020CF">
        <w:t>that</w:t>
      </w:r>
      <w:r>
        <w:t xml:space="preserve"> </w:t>
      </w:r>
      <w:r w:rsidRPr="004020CF">
        <w:t>has</w:t>
      </w:r>
      <w:r>
        <w:t xml:space="preserve"> </w:t>
      </w:r>
      <w:r w:rsidRPr="004020CF">
        <w:t>been</w:t>
      </w:r>
      <w:r>
        <w:t xml:space="preserve"> </w:t>
      </w:r>
      <w:r w:rsidRPr="004020CF">
        <w:t>designed</w:t>
      </w:r>
      <w:r>
        <w:t xml:space="preserve"> </w:t>
      </w:r>
      <w:r w:rsidRPr="004020CF">
        <w:t>to</w:t>
      </w:r>
      <w:r>
        <w:t xml:space="preserve"> </w:t>
      </w:r>
      <w:r w:rsidRPr="004020CF">
        <w:t>enable</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Support</w:t>
      </w:r>
      <w:r>
        <w:t xml:space="preserve"> </w:t>
      </w:r>
      <w:r w:rsidRPr="004020CF">
        <w:t>System</w:t>
      </w:r>
      <w:r>
        <w:t xml:space="preserve"> </w:t>
      </w:r>
      <w:r w:rsidRPr="004020CF">
        <w:t>to</w:t>
      </w:r>
      <w:r>
        <w:t xml:space="preserve"> </w:t>
      </w:r>
      <w:r w:rsidRPr="004020CF">
        <w:t>meet</w:t>
      </w:r>
      <w:r>
        <w:t xml:space="preserve"> </w:t>
      </w:r>
      <w:r w:rsidRPr="004020CF">
        <w:t>specified</w:t>
      </w:r>
      <w:r>
        <w:t xml:space="preserve"> </w:t>
      </w:r>
      <w:r w:rsidRPr="004020CF">
        <w:t>requirements</w:t>
      </w:r>
      <w:r>
        <w:t xml:space="preserve"> </w:t>
      </w:r>
      <w:r w:rsidRPr="004020CF">
        <w:t>while</w:t>
      </w:r>
      <w:r>
        <w:t xml:space="preserve"> </w:t>
      </w:r>
      <w:r w:rsidRPr="004020CF">
        <w:t>minimising</w:t>
      </w:r>
      <w:r>
        <w:t xml:space="preserve"> </w:t>
      </w:r>
      <w:r w:rsidRPr="004020CF">
        <w:t>LCC;</w:t>
      </w:r>
      <w:r>
        <w:t xml:space="preserve"> </w:t>
      </w:r>
      <w:r w:rsidRPr="004020CF">
        <w:t>and</w:t>
      </w:r>
    </w:p>
    <w:p w14:paraId="469FBAF1" w14:textId="77777777" w:rsidR="00A17F87" w:rsidRPr="004020CF" w:rsidRDefault="00A17F87" w:rsidP="00A17F87">
      <w:pPr>
        <w:pStyle w:val="SOWSubL1-ASDEFCON"/>
      </w:pPr>
      <w:r w:rsidRPr="004020CF">
        <w:t>implementation</w:t>
      </w:r>
      <w:r>
        <w:t xml:space="preserve"> </w:t>
      </w:r>
      <w:r w:rsidRPr="004020CF">
        <w:t>of</w:t>
      </w:r>
      <w:r>
        <w:t xml:space="preserve"> </w:t>
      </w:r>
      <w:r w:rsidRPr="004020CF">
        <w:t>the</w:t>
      </w:r>
      <w:r>
        <w:t xml:space="preserve"> </w:t>
      </w:r>
      <w:r w:rsidRPr="004020CF">
        <w:t>Support</w:t>
      </w:r>
      <w:r>
        <w:t xml:space="preserve"> </w:t>
      </w:r>
      <w:r w:rsidRPr="004020CF">
        <w:t>System.</w:t>
      </w:r>
    </w:p>
    <w:p w14:paraId="78D38018" w14:textId="77777777" w:rsidR="00A17F87" w:rsidRPr="004020CF" w:rsidRDefault="00A17F87" w:rsidP="00A17F87">
      <w:pPr>
        <w:pStyle w:val="SOWHL3-ASDEFCON"/>
      </w:pPr>
      <w:bookmarkStart w:id="786" w:name="_Toc517965640"/>
      <w:bookmarkStart w:id="787" w:name="_Toc519513865"/>
      <w:bookmarkStart w:id="788" w:name="_Toc521165062"/>
      <w:r w:rsidRPr="004020CF">
        <w:t>ILS</w:t>
      </w:r>
      <w:r>
        <w:t xml:space="preserve"> </w:t>
      </w:r>
      <w:r w:rsidRPr="004020CF">
        <w:t>Program</w:t>
      </w:r>
      <w:r>
        <w:t xml:space="preserve"> </w:t>
      </w:r>
      <w:r w:rsidRPr="004020CF">
        <w:t>Management</w:t>
      </w:r>
      <w:bookmarkEnd w:id="786"/>
      <w:bookmarkEnd w:id="787"/>
      <w:bookmarkEnd w:id="788"/>
    </w:p>
    <w:p w14:paraId="64E62309" w14:textId="77777777" w:rsidR="00A17F87" w:rsidRPr="004020CF" w:rsidRDefault="00A17F87" w:rsidP="00A17F87">
      <w:pPr>
        <w:pStyle w:val="SOWHL4-ASDEFCON"/>
      </w:pPr>
      <w:bookmarkStart w:id="789" w:name="_Toc517965641"/>
      <w:bookmarkStart w:id="790" w:name="_Toc519513866"/>
      <w:bookmarkStart w:id="791" w:name="_Toc521165063"/>
      <w:bookmarkStart w:id="792" w:name="_Toc517417490"/>
      <w:r w:rsidRPr="004020CF">
        <w:t>Planning</w:t>
      </w:r>
      <w:bookmarkEnd w:id="789"/>
      <w:bookmarkEnd w:id="790"/>
      <w:bookmarkEnd w:id="791"/>
    </w:p>
    <w:p w14:paraId="6BDAF618" w14:textId="5FE67B22"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The</w:t>
      </w:r>
      <w:r>
        <w:t xml:space="preserve"> </w:t>
      </w:r>
      <w:r w:rsidRPr="004020CF">
        <w:t>following</w:t>
      </w:r>
      <w:r>
        <w:t xml:space="preserve"> </w:t>
      </w:r>
      <w:r w:rsidRPr="004020CF">
        <w:t>set</w:t>
      </w:r>
      <w:r>
        <w:t xml:space="preserve"> </w:t>
      </w:r>
      <w:r w:rsidRPr="004020CF">
        <w:t>of</w:t>
      </w:r>
      <w:r>
        <w:t xml:space="preserve"> </w:t>
      </w:r>
      <w:r w:rsidRPr="004020CF">
        <w:t>ILS</w:t>
      </w:r>
      <w:r>
        <w:t xml:space="preserve"> </w:t>
      </w:r>
      <w:r w:rsidRPr="004020CF">
        <w:t>program</w:t>
      </w:r>
      <w:r>
        <w:t xml:space="preserve"> </w:t>
      </w:r>
      <w:r w:rsidRPr="004020CF">
        <w:t>plans</w:t>
      </w:r>
      <w:r>
        <w:t xml:space="preserve"> </w:t>
      </w:r>
      <w:r w:rsidRPr="004020CF">
        <w:t>(and</w:t>
      </w:r>
      <w:r>
        <w:t xml:space="preserve"> </w:t>
      </w:r>
      <w:r w:rsidRPr="004020CF">
        <w:t>subsequent</w:t>
      </w:r>
      <w:r>
        <w:t xml:space="preserve"> </w:t>
      </w:r>
      <w:r w:rsidRPr="004020CF">
        <w:t>ILS</w:t>
      </w:r>
      <w:r>
        <w:t xml:space="preserve"> </w:t>
      </w:r>
      <w:r w:rsidRPr="004020CF">
        <w:t>clauses)</w:t>
      </w:r>
      <w:r>
        <w:t xml:space="preserve"> </w:t>
      </w:r>
      <w:r w:rsidRPr="004020CF">
        <w:t>should</w:t>
      </w:r>
      <w:r>
        <w:t xml:space="preserve"> </w:t>
      </w:r>
      <w:r w:rsidRPr="004020CF">
        <w:t>be</w:t>
      </w:r>
      <w:r>
        <w:t xml:space="preserve"> </w:t>
      </w:r>
      <w:r w:rsidRPr="004020CF">
        <w:t>tailored</w:t>
      </w:r>
      <w:r>
        <w:t xml:space="preserve"> </w:t>
      </w:r>
      <w:r w:rsidRPr="004020CF">
        <w:t>for</w:t>
      </w:r>
      <w:r>
        <w:t xml:space="preserve"> </w:t>
      </w:r>
      <w:r w:rsidRPr="004020CF">
        <w:t>the</w:t>
      </w:r>
      <w:r>
        <w:t xml:space="preserve"> </w:t>
      </w:r>
      <w:r w:rsidRPr="004020CF">
        <w:t>scope</w:t>
      </w:r>
      <w:r>
        <w:t xml:space="preserve"> </w:t>
      </w:r>
      <w:r w:rsidRPr="004020CF">
        <w:t>and</w:t>
      </w:r>
      <w:r>
        <w:t xml:space="preserve"> </w:t>
      </w:r>
      <w:r w:rsidRPr="004020CF">
        <w:t>risks</w:t>
      </w:r>
      <w:r>
        <w:t xml:space="preserve"> </w:t>
      </w:r>
      <w:r w:rsidRPr="004020CF">
        <w:t>associated</w:t>
      </w:r>
      <w:r>
        <w:t xml:space="preserve"> </w:t>
      </w:r>
      <w:r w:rsidRPr="004020CF">
        <w:t>with</w:t>
      </w:r>
      <w:r>
        <w:t xml:space="preserve"> </w:t>
      </w:r>
      <w:r w:rsidRPr="004020CF">
        <w:t>the</w:t>
      </w:r>
      <w:r>
        <w:t xml:space="preserve"> </w:t>
      </w:r>
      <w:r w:rsidRPr="004020CF">
        <w:t>ILS</w:t>
      </w:r>
      <w:r>
        <w:t xml:space="preserve"> </w:t>
      </w:r>
      <w:r w:rsidRPr="004020CF">
        <w:t>program.</w:t>
      </w:r>
    </w:p>
    <w:p w14:paraId="4A1FF127"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the</w:t>
      </w:r>
      <w:r>
        <w:t xml:space="preserve"> </w:t>
      </w:r>
      <w:r w:rsidRPr="004020CF">
        <w:t>following</w:t>
      </w:r>
      <w:r>
        <w:t xml:space="preserve"> </w:t>
      </w:r>
      <w:r w:rsidRPr="004020CF">
        <w:t>ILS</w:t>
      </w:r>
      <w:r>
        <w:t xml:space="preserve"> </w:t>
      </w:r>
      <w:r w:rsidRPr="004020CF">
        <w:t>program</w:t>
      </w:r>
      <w:r>
        <w:t xml:space="preserve"> </w:t>
      </w:r>
      <w:r w:rsidRPr="004020CF">
        <w:t>plans:</w:t>
      </w:r>
    </w:p>
    <w:p w14:paraId="46733784" w14:textId="77777777" w:rsidR="00A17F87" w:rsidRPr="004020CF" w:rsidRDefault="00A17F87" w:rsidP="00A17F87">
      <w:pPr>
        <w:pStyle w:val="SOWSubL1-ASDEFCON"/>
      </w:pPr>
      <w:r w:rsidRPr="004020CF">
        <w:t>an</w:t>
      </w:r>
      <w:r>
        <w:t xml:space="preserve"> </w:t>
      </w:r>
      <w:r w:rsidRPr="004020CF">
        <w:t>Integrated</w:t>
      </w:r>
      <w:r>
        <w:t xml:space="preserve"> </w:t>
      </w:r>
      <w:r w:rsidRPr="004020CF">
        <w:t>Support</w:t>
      </w:r>
      <w:r>
        <w:t xml:space="preserve"> </w:t>
      </w:r>
      <w:r w:rsidRPr="004020CF">
        <w:t>Plan</w:t>
      </w:r>
      <w:r>
        <w:t xml:space="preserve"> </w:t>
      </w:r>
      <w:r w:rsidRPr="004020CF">
        <w:t>(ISP)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100;</w:t>
      </w:r>
      <w:bookmarkEnd w:id="792"/>
    </w:p>
    <w:p w14:paraId="4D258E55" w14:textId="77777777" w:rsidR="00A17F87" w:rsidRPr="004020CF" w:rsidRDefault="00A17F87" w:rsidP="00A17F87">
      <w:pPr>
        <w:pStyle w:val="SOWSubL1-ASDEFCON"/>
      </w:pPr>
      <w:r w:rsidRPr="004020CF">
        <w:t>a</w:t>
      </w:r>
      <w:r>
        <w:t xml:space="preserve"> </w:t>
      </w:r>
      <w:r w:rsidRPr="004020CF">
        <w:t>Supply</w:t>
      </w:r>
      <w:r>
        <w:t xml:space="preserve"> </w:t>
      </w:r>
      <w:r w:rsidRPr="004020CF">
        <w:t>Support</w:t>
      </w:r>
      <w:r>
        <w:t xml:space="preserve"> </w:t>
      </w:r>
      <w:r w:rsidRPr="004020CF">
        <w:t>Development</w:t>
      </w:r>
      <w:r>
        <w:t xml:space="preserve"> </w:t>
      </w:r>
      <w:r w:rsidRPr="004020CF">
        <w:t>Plan</w:t>
      </w:r>
      <w:r>
        <w:t xml:space="preserve"> </w:t>
      </w:r>
      <w:r w:rsidRPr="004020CF">
        <w:t>(SSDP)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800;</w:t>
      </w:r>
    </w:p>
    <w:p w14:paraId="34D22261" w14:textId="77777777" w:rsidR="00A17F87" w:rsidRPr="004020CF" w:rsidRDefault="00A17F87" w:rsidP="00A17F87">
      <w:pPr>
        <w:pStyle w:val="SOWSubL1-ASDEFCON"/>
      </w:pPr>
      <w:r w:rsidRPr="004020CF">
        <w:t>a</w:t>
      </w:r>
      <w:r>
        <w:t xml:space="preserve"> </w:t>
      </w:r>
      <w:r w:rsidRPr="004020CF">
        <w:t>Training</w:t>
      </w:r>
      <w:r>
        <w:t xml:space="preserve"> </w:t>
      </w:r>
      <w:r w:rsidRPr="004020CF">
        <w:t>Support</w:t>
      </w:r>
      <w:r>
        <w:t xml:space="preserve"> </w:t>
      </w:r>
      <w:r w:rsidRPr="004020CF">
        <w:t>Plan</w:t>
      </w:r>
      <w:r>
        <w:t xml:space="preserve"> </w:t>
      </w:r>
      <w:r w:rsidRPr="004020CF">
        <w:t>(TSP)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900;</w:t>
      </w:r>
      <w:r>
        <w:t xml:space="preserve"> </w:t>
      </w:r>
      <w:r w:rsidRPr="004020CF">
        <w:t>and</w:t>
      </w:r>
    </w:p>
    <w:p w14:paraId="7C7DB25C" w14:textId="77777777" w:rsidR="00A17F87" w:rsidRPr="004020CF" w:rsidRDefault="00A17F87" w:rsidP="00A17F87">
      <w:pPr>
        <w:pStyle w:val="SOWSubL1-ASDEFCON"/>
      </w:pPr>
      <w:r w:rsidRPr="004020CF">
        <w:t>a</w:t>
      </w:r>
      <w:r>
        <w:t xml:space="preserve"> </w:t>
      </w:r>
      <w:r w:rsidRPr="004020CF">
        <w:t>Technical</w:t>
      </w:r>
      <w:r>
        <w:t xml:space="preserve"> </w:t>
      </w:r>
      <w:r w:rsidRPr="004020CF">
        <w:t>Data</w:t>
      </w:r>
      <w:r>
        <w:t xml:space="preserve"> </w:t>
      </w:r>
      <w:r w:rsidRPr="004020CF">
        <w:t>Plan</w:t>
      </w:r>
      <w:r>
        <w:t xml:space="preserve"> </w:t>
      </w:r>
      <w:r w:rsidRPr="004020CF">
        <w:t>(TDP)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1000.</w:t>
      </w:r>
    </w:p>
    <w:p w14:paraId="7D306C6D"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the</w:t>
      </w:r>
      <w:r>
        <w:t xml:space="preserve"> </w:t>
      </w:r>
      <w:r w:rsidRPr="004020CF">
        <w:t>ILS</w:t>
      </w:r>
      <w:r>
        <w:t xml:space="preserve"> </w:t>
      </w:r>
      <w:r w:rsidRPr="004020CF">
        <w:t>program</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ILS</w:t>
      </w:r>
      <w:r>
        <w:t xml:space="preserve"> </w:t>
      </w:r>
      <w:r w:rsidRPr="004020CF">
        <w:t>program</w:t>
      </w:r>
      <w:r>
        <w:t xml:space="preserve"> </w:t>
      </w:r>
      <w:r w:rsidRPr="004020CF">
        <w:t>plans.</w:t>
      </w:r>
    </w:p>
    <w:p w14:paraId="45BC9F49" w14:textId="257DE694"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deliver and update </w:t>
      </w:r>
      <w:r w:rsidRPr="004020CF">
        <w:t>a</w:t>
      </w:r>
      <w:r>
        <w:t xml:space="preserve"> </w:t>
      </w:r>
      <w:r w:rsidR="00DF129C">
        <w:t xml:space="preserve">time-based </w:t>
      </w:r>
      <w:r w:rsidRPr="004020CF">
        <w:t>schedule</w:t>
      </w:r>
      <w:r>
        <w:t xml:space="preserve"> </w:t>
      </w:r>
      <w:r w:rsidRPr="004020CF">
        <w:t>of</w:t>
      </w:r>
      <w:r>
        <w:t xml:space="preserve"> </w:t>
      </w:r>
      <w:r w:rsidRPr="004020CF">
        <w:t>ILS</w:t>
      </w:r>
      <w:r>
        <w:t xml:space="preserve"> </w:t>
      </w:r>
      <w:r w:rsidRPr="004020CF">
        <w:t>program</w:t>
      </w:r>
      <w:r>
        <w:t xml:space="preserve"> </w:t>
      </w:r>
      <w:r w:rsidRPr="004020CF">
        <w:t>activities</w:t>
      </w:r>
      <w:r>
        <w:t xml:space="preserve"> </w:t>
      </w:r>
      <w:r w:rsidRPr="004020CF">
        <w:t>as</w:t>
      </w:r>
      <w:r>
        <w:t xml:space="preserve"> </w:t>
      </w:r>
      <w:r w:rsidRPr="004020CF">
        <w:t>part</w:t>
      </w:r>
      <w:r>
        <w:t xml:space="preserve"> </w:t>
      </w:r>
      <w:r w:rsidRPr="004020CF">
        <w:t>of</w:t>
      </w:r>
      <w:r>
        <w:t xml:space="preserve"> </w:t>
      </w:r>
      <w:r w:rsidRPr="004020CF">
        <w:t>the</w:t>
      </w:r>
      <w:r>
        <w:t xml:space="preserve"> Baseline </w:t>
      </w:r>
      <w:r w:rsidRPr="004020CF">
        <w:t>CMS.</w:t>
      </w:r>
    </w:p>
    <w:p w14:paraId="70379FF0" w14:textId="77777777" w:rsidR="00A17F87" w:rsidRPr="004020CF" w:rsidRDefault="00A17F87" w:rsidP="00A17F87">
      <w:pPr>
        <w:pStyle w:val="SOWHL4-ASDEFCON"/>
      </w:pPr>
      <w:bookmarkStart w:id="793" w:name="_Toc521165064"/>
      <w:r>
        <w:t xml:space="preserve">ILS-related </w:t>
      </w:r>
      <w:r w:rsidRPr="004020CF">
        <w:t>System</w:t>
      </w:r>
      <w:r>
        <w:t xml:space="preserve"> </w:t>
      </w:r>
      <w:r w:rsidRPr="004020CF">
        <w:t>Reviews</w:t>
      </w:r>
      <w:bookmarkEnd w:id="793"/>
    </w:p>
    <w:p w14:paraId="20FFB406" w14:textId="3C784C3F"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t xml:space="preserve">Amend the </w:t>
      </w:r>
      <w:r w:rsidRPr="004020CF">
        <w:t>following</w:t>
      </w:r>
      <w:r>
        <w:t xml:space="preserve"> </w:t>
      </w:r>
      <w:r w:rsidRPr="004020CF">
        <w:t>list</w:t>
      </w:r>
      <w:r>
        <w:t xml:space="preserve"> and the subsequent clauses </w:t>
      </w:r>
      <w:r w:rsidRPr="004020CF">
        <w:t>for</w:t>
      </w:r>
      <w:r>
        <w:t xml:space="preserve"> </w:t>
      </w:r>
      <w:r w:rsidRPr="004020CF">
        <w:t>the</w:t>
      </w:r>
      <w:r>
        <w:t xml:space="preserve"> System R</w:t>
      </w:r>
      <w:r w:rsidRPr="004020CF">
        <w:t>eviews</w:t>
      </w:r>
      <w:r>
        <w:t xml:space="preserve"> </w:t>
      </w:r>
      <w:r w:rsidRPr="004020CF">
        <w:t>included</w:t>
      </w:r>
      <w:r>
        <w:t xml:space="preserve"> </w:t>
      </w:r>
      <w:r w:rsidRPr="004020CF">
        <w:t>in</w:t>
      </w:r>
      <w:r>
        <w:t xml:space="preserve"> </w:t>
      </w:r>
      <w:r w:rsidRPr="004020CF">
        <w:t>the</w:t>
      </w:r>
      <w:r>
        <w:t xml:space="preserve"> </w:t>
      </w:r>
      <w:r w:rsidRPr="004020CF">
        <w:t>Contract</w:t>
      </w:r>
      <w:r>
        <w:t xml:space="preserve"> </w:t>
      </w:r>
      <w:r w:rsidRPr="004020CF">
        <w:t>that</w:t>
      </w:r>
      <w:r>
        <w:t xml:space="preserve"> </w:t>
      </w:r>
      <w:r w:rsidRPr="004020CF">
        <w:t>are</w:t>
      </w:r>
      <w:r>
        <w:t xml:space="preserve"> </w:t>
      </w:r>
      <w:r w:rsidRPr="004020CF">
        <w:t>conducted</w:t>
      </w:r>
      <w:r>
        <w:t xml:space="preserve"> </w:t>
      </w:r>
      <w:r w:rsidRPr="004020CF">
        <w:t>under,</w:t>
      </w:r>
      <w:r>
        <w:t xml:space="preserve"> </w:t>
      </w:r>
      <w:r w:rsidRPr="004020CF">
        <w:t>or</w:t>
      </w:r>
      <w:r>
        <w:t xml:space="preserve"> </w:t>
      </w:r>
      <w:r w:rsidRPr="004020CF">
        <w:t>contain</w:t>
      </w:r>
      <w:r>
        <w:t xml:space="preserve"> </w:t>
      </w:r>
      <w:r w:rsidRPr="004020CF">
        <w:t>elements</w:t>
      </w:r>
      <w:r>
        <w:t xml:space="preserve"> </w:t>
      </w:r>
      <w:r w:rsidRPr="004020CF">
        <w:t>of,</w:t>
      </w:r>
      <w:r>
        <w:t xml:space="preserve"> </w:t>
      </w:r>
      <w:r w:rsidRPr="004020CF">
        <w:t>the</w:t>
      </w:r>
      <w:r>
        <w:t xml:space="preserve"> </w:t>
      </w:r>
      <w:r w:rsidRPr="004020CF">
        <w:t>ILS</w:t>
      </w:r>
      <w:r>
        <w:t xml:space="preserve"> </w:t>
      </w:r>
      <w:r w:rsidRPr="004020CF">
        <w:t>program.</w:t>
      </w:r>
    </w:p>
    <w:p w14:paraId="0CAA0B25" w14:textId="30DE3B4D" w:rsidR="00A17F87" w:rsidRPr="004020CF" w:rsidRDefault="00A17F87" w:rsidP="00A17F87">
      <w:pPr>
        <w:pStyle w:val="SOWTL5-ASDEFCON"/>
      </w:pPr>
      <w:bookmarkStart w:id="794" w:name="_Ref523667488"/>
      <w:r w:rsidRPr="004020CF">
        <w:t>As</w:t>
      </w:r>
      <w:r>
        <w:t xml:space="preserve"> </w:t>
      </w:r>
      <w:r w:rsidRPr="004020CF">
        <w:t>part</w:t>
      </w:r>
      <w:r>
        <w:t xml:space="preserve"> </w:t>
      </w:r>
      <w:r w:rsidRPr="004020CF">
        <w:t>of</w:t>
      </w:r>
      <w:r>
        <w:t xml:space="preserve"> </w:t>
      </w:r>
      <w:r w:rsidRPr="004020CF">
        <w:t>the</w:t>
      </w:r>
      <w:r>
        <w:t xml:space="preserve"> </w:t>
      </w:r>
      <w:r w:rsidRPr="004020CF">
        <w:t>ILS</w:t>
      </w:r>
      <w:r>
        <w:t xml:space="preserve"> </w:t>
      </w:r>
      <w:r w:rsidRPr="004020CF">
        <w:t>program,</w:t>
      </w:r>
      <w:r>
        <w:t xml:space="preserve"> </w:t>
      </w:r>
      <w:r w:rsidRPr="004020CF">
        <w:t>the</w:t>
      </w:r>
      <w:r>
        <w:t xml:space="preserve"> </w:t>
      </w:r>
      <w:r w:rsidRPr="004020CF">
        <w:t>Contractor</w:t>
      </w:r>
      <w:r>
        <w:t xml:space="preserve"> </w:t>
      </w:r>
      <w:r w:rsidRPr="004020CF">
        <w:t>shall</w:t>
      </w:r>
      <w:r>
        <w:t xml:space="preserve"> participate in and/or </w:t>
      </w:r>
      <w:r w:rsidRPr="004020CF">
        <w:t>conduct</w:t>
      </w:r>
      <w:r>
        <w:t xml:space="preserve"> </w:t>
      </w:r>
      <w:r w:rsidRPr="004020CF">
        <w:t>the</w:t>
      </w:r>
      <w:r>
        <w:t xml:space="preserve"> </w:t>
      </w:r>
      <w:r w:rsidRPr="004020CF">
        <w:t>following</w:t>
      </w:r>
      <w:r>
        <w:t xml:space="preserve"> </w:t>
      </w:r>
      <w:r w:rsidRPr="004020CF">
        <w:t>System</w:t>
      </w:r>
      <w:r>
        <w:t xml:space="preserve"> </w:t>
      </w:r>
      <w:r w:rsidRPr="004020CF">
        <w:t>Reviews</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fldChar w:fldCharType="begin"/>
      </w:r>
      <w:r>
        <w:instrText xml:space="preserve"> REF _Ref41026675 \r \h </w:instrText>
      </w:r>
      <w:r>
        <w:fldChar w:fldCharType="separate"/>
      </w:r>
      <w:r w:rsidR="008053F7">
        <w:t>3.9.4</w:t>
      </w:r>
      <w:r>
        <w:fldChar w:fldCharType="end"/>
      </w:r>
      <w:r>
        <w:t xml:space="preserve">, the clauses for MSRs that are also applicable to the Mission System, and clauses </w:t>
      </w:r>
      <w:r>
        <w:fldChar w:fldCharType="begin"/>
      </w:r>
      <w:r>
        <w:instrText xml:space="preserve"> REF _Ref65588717 \r \h </w:instrText>
      </w:r>
      <w:r>
        <w:fldChar w:fldCharType="separate"/>
      </w:r>
      <w:r w:rsidR="008053F7">
        <w:t>5.1.2.3</w:t>
      </w:r>
      <w:r>
        <w:fldChar w:fldCharType="end"/>
      </w:r>
      <w:r>
        <w:t xml:space="preserve"> to </w:t>
      </w:r>
      <w:r>
        <w:fldChar w:fldCharType="begin"/>
      </w:r>
      <w:r>
        <w:instrText xml:space="preserve"> REF _Ref65588725 \r \h </w:instrText>
      </w:r>
      <w:r>
        <w:fldChar w:fldCharType="separate"/>
      </w:r>
      <w:r w:rsidR="008053F7">
        <w:t>5.1.2.10</w:t>
      </w:r>
      <w:r>
        <w:fldChar w:fldCharType="end"/>
      </w:r>
      <w:r w:rsidRPr="004020CF">
        <w:t>:</w:t>
      </w:r>
      <w:bookmarkEnd w:id="794"/>
    </w:p>
    <w:p w14:paraId="727A506C" w14:textId="77777777" w:rsidR="00A17F87" w:rsidRPr="004020CF" w:rsidRDefault="00A17F87" w:rsidP="00A17F87">
      <w:pPr>
        <w:pStyle w:val="SOWSubL1-ASDEFCON"/>
      </w:pPr>
      <w:r w:rsidRPr="004020CF">
        <w:t>MSRs,</w:t>
      </w:r>
      <w:r>
        <w:t xml:space="preserve"> </w:t>
      </w:r>
      <w:r w:rsidRPr="004020CF">
        <w:t>as</w:t>
      </w:r>
      <w:r>
        <w:t xml:space="preserve"> </w:t>
      </w:r>
      <w:r w:rsidRPr="004020CF">
        <w:t>follows:</w:t>
      </w:r>
    </w:p>
    <w:p w14:paraId="596C3219" w14:textId="77777777" w:rsidR="00A17F87" w:rsidRPr="004020CF" w:rsidRDefault="00A17F87" w:rsidP="00A17F87">
      <w:pPr>
        <w:pStyle w:val="SOWSubL2-ASDEFCON"/>
      </w:pPr>
      <w:r w:rsidRPr="004020CF">
        <w:t>SRR,</w:t>
      </w:r>
      <w:r>
        <w:t xml:space="preserve"> </w:t>
      </w:r>
      <w:r w:rsidRPr="004020CF">
        <w:t>at</w:t>
      </w:r>
      <w:r>
        <w:t xml:space="preserve"> </w:t>
      </w:r>
      <w:r w:rsidRPr="004020CF">
        <w:t>which</w:t>
      </w:r>
      <w:r>
        <w:t xml:space="preserve"> </w:t>
      </w:r>
      <w:r w:rsidRPr="004020CF">
        <w:t>both</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r>
        <w:t xml:space="preserve"> </w:t>
      </w:r>
      <w:r w:rsidRPr="004020CF">
        <w:t>are</w:t>
      </w:r>
      <w:r>
        <w:t xml:space="preserve"> </w:t>
      </w:r>
      <w:r w:rsidRPr="004020CF">
        <w:t>addressed;</w:t>
      </w:r>
    </w:p>
    <w:p w14:paraId="26CAD475" w14:textId="77777777" w:rsidR="00A17F87" w:rsidRPr="004020CF" w:rsidRDefault="00A17F87" w:rsidP="00A17F87">
      <w:pPr>
        <w:pStyle w:val="SOWSubL2-ASDEFCON"/>
      </w:pPr>
      <w:r w:rsidRPr="004020CF">
        <w:t>SDR,</w:t>
      </w:r>
      <w:r>
        <w:t xml:space="preserve"> </w:t>
      </w:r>
      <w:r w:rsidRPr="004020CF">
        <w:t>at</w:t>
      </w:r>
      <w:r>
        <w:t xml:space="preserve"> </w:t>
      </w:r>
      <w:r w:rsidRPr="004020CF">
        <w:t>which</w:t>
      </w:r>
      <w:r>
        <w:t xml:space="preserve"> </w:t>
      </w:r>
      <w:r w:rsidRPr="004020CF">
        <w:t>both</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r>
        <w:t xml:space="preserve"> </w:t>
      </w:r>
      <w:r w:rsidRPr="004020CF">
        <w:t>are</w:t>
      </w:r>
      <w:r>
        <w:t xml:space="preserve"> </w:t>
      </w:r>
      <w:r w:rsidRPr="004020CF">
        <w:t>addressed;</w:t>
      </w:r>
    </w:p>
    <w:p w14:paraId="4E454B25" w14:textId="77777777" w:rsidR="00A17F87" w:rsidRPr="004020CF" w:rsidRDefault="00A17F87" w:rsidP="00A17F87">
      <w:pPr>
        <w:pStyle w:val="SOWSubL2-ASDEFCON"/>
      </w:pPr>
      <w:r w:rsidRPr="004020CF">
        <w:t>PDR,</w:t>
      </w:r>
      <w:r>
        <w:t xml:space="preserve"> </w:t>
      </w:r>
      <w:r w:rsidRPr="004020CF">
        <w:t>at</w:t>
      </w:r>
      <w:r>
        <w:t xml:space="preserve"> </w:t>
      </w:r>
      <w:r w:rsidRPr="004020CF">
        <w:t>which</w:t>
      </w:r>
      <w:r>
        <w:t xml:space="preserve"> </w:t>
      </w:r>
      <w:r w:rsidRPr="004020CF">
        <w:t>Mission</w:t>
      </w:r>
      <w:r>
        <w:t xml:space="preserve"> </w:t>
      </w:r>
      <w:r w:rsidRPr="004020CF">
        <w:t>System</w:t>
      </w:r>
      <w:r>
        <w:t xml:space="preserve"> </w:t>
      </w:r>
      <w:r w:rsidRPr="004020CF">
        <w:t>Supportability</w:t>
      </w:r>
      <w:r>
        <w:t xml:space="preserve"> and the implications of the Mission System design for the Support System </w:t>
      </w:r>
      <w:r w:rsidRPr="004020CF">
        <w:t>and</w:t>
      </w:r>
      <w:r>
        <w:t xml:space="preserve"> any </w:t>
      </w:r>
      <w:r w:rsidRPr="004020CF">
        <w:t>major</w:t>
      </w:r>
      <w:r>
        <w:t xml:space="preserve"> Developmental </w:t>
      </w:r>
      <w:r w:rsidRPr="004020CF">
        <w:t>Support</w:t>
      </w:r>
      <w:r>
        <w:t xml:space="preserve"> </w:t>
      </w:r>
      <w:r w:rsidRPr="004020CF">
        <w:t>System</w:t>
      </w:r>
      <w:r>
        <w:t xml:space="preserve"> </w:t>
      </w:r>
      <w:r w:rsidRPr="004020CF">
        <w:t>Components</w:t>
      </w:r>
      <w:r>
        <w:t xml:space="preserve"> </w:t>
      </w:r>
      <w:r w:rsidRPr="004020CF">
        <w:t>are</w:t>
      </w:r>
      <w:r>
        <w:t xml:space="preserve"> </w:t>
      </w:r>
      <w:r w:rsidRPr="004020CF">
        <w:t>addressed;</w:t>
      </w:r>
    </w:p>
    <w:p w14:paraId="53609E96" w14:textId="77777777" w:rsidR="00A17F87" w:rsidRPr="004020CF" w:rsidRDefault="00A17F87" w:rsidP="00A17F87">
      <w:pPr>
        <w:pStyle w:val="SOWSubL2-ASDEFCON"/>
      </w:pPr>
      <w:r w:rsidRPr="004020CF">
        <w:t>DDR,</w:t>
      </w:r>
      <w:r>
        <w:t xml:space="preserve"> </w:t>
      </w:r>
      <w:r w:rsidRPr="004020CF">
        <w:t>at</w:t>
      </w:r>
      <w:r>
        <w:t xml:space="preserve"> </w:t>
      </w:r>
      <w:r w:rsidRPr="004020CF">
        <w:t>which</w:t>
      </w:r>
      <w:r>
        <w:t xml:space="preserve"> </w:t>
      </w:r>
      <w:r w:rsidRPr="004020CF">
        <w:t>Mission</w:t>
      </w:r>
      <w:r>
        <w:t xml:space="preserve"> </w:t>
      </w:r>
      <w:r w:rsidRPr="004020CF">
        <w:t>System</w:t>
      </w:r>
      <w:r>
        <w:t xml:space="preserve"> </w:t>
      </w:r>
      <w:r w:rsidRPr="004020CF">
        <w:t>Supportability</w:t>
      </w:r>
      <w:r>
        <w:t xml:space="preserve"> </w:t>
      </w:r>
      <w:r w:rsidRPr="004020CF">
        <w:t>and</w:t>
      </w:r>
      <w:r>
        <w:t xml:space="preserve"> the implications of the Mission System design for the Support System and any </w:t>
      </w:r>
      <w:r w:rsidRPr="004020CF">
        <w:t>major</w:t>
      </w:r>
      <w:r>
        <w:t xml:space="preserve"> Developmental </w:t>
      </w:r>
      <w:r w:rsidRPr="004020CF">
        <w:t>Support</w:t>
      </w:r>
      <w:r>
        <w:t xml:space="preserve"> </w:t>
      </w:r>
      <w:r w:rsidRPr="004020CF">
        <w:t>System</w:t>
      </w:r>
      <w:r>
        <w:t xml:space="preserve"> </w:t>
      </w:r>
      <w:r w:rsidRPr="004020CF">
        <w:t>Components</w:t>
      </w:r>
      <w:r>
        <w:t xml:space="preserve"> </w:t>
      </w:r>
      <w:r w:rsidRPr="004020CF">
        <w:t>are</w:t>
      </w:r>
      <w:r>
        <w:t xml:space="preserve"> </w:t>
      </w:r>
      <w:r w:rsidRPr="004020CF">
        <w:t>addressed;</w:t>
      </w:r>
    </w:p>
    <w:p w14:paraId="3CB0B9A8" w14:textId="77777777" w:rsidR="00A17F87" w:rsidRPr="004020CF" w:rsidRDefault="00A17F87" w:rsidP="00A17F87">
      <w:pPr>
        <w:pStyle w:val="SOWSubL2-ASDEFCON"/>
      </w:pPr>
      <w:r w:rsidRPr="004020CF">
        <w:t>Support</w:t>
      </w:r>
      <w:r>
        <w:t xml:space="preserve"> </w:t>
      </w:r>
      <w:r w:rsidRPr="004020CF">
        <w:t>System</w:t>
      </w:r>
      <w:r>
        <w:t xml:space="preserve"> </w:t>
      </w:r>
      <w:r w:rsidRPr="004020CF">
        <w:t>Detailed</w:t>
      </w:r>
      <w:r>
        <w:t xml:space="preserve"> </w:t>
      </w:r>
      <w:r w:rsidRPr="004020CF">
        <w:t>Design</w:t>
      </w:r>
      <w:r>
        <w:t xml:space="preserve"> </w:t>
      </w:r>
      <w:r w:rsidRPr="004020CF">
        <w:t>Review</w:t>
      </w:r>
      <w:r>
        <w:t xml:space="preserve"> </w:t>
      </w:r>
      <w:r w:rsidRPr="004020CF">
        <w:t>(SSDDR);</w:t>
      </w:r>
    </w:p>
    <w:p w14:paraId="62CF41B6" w14:textId="77777777" w:rsidR="00A17F87" w:rsidRPr="004020CF" w:rsidRDefault="00A17F87" w:rsidP="00A17F87">
      <w:pPr>
        <w:pStyle w:val="SOWSubL2-ASDEFCON"/>
      </w:pPr>
      <w:r w:rsidRPr="004020CF">
        <w:t>Task</w:t>
      </w:r>
      <w:r>
        <w:t xml:space="preserve"> </w:t>
      </w:r>
      <w:r w:rsidRPr="004020CF">
        <w:t>Analysis</w:t>
      </w:r>
      <w:r>
        <w:t xml:space="preserve"> </w:t>
      </w:r>
      <w:r w:rsidRPr="004020CF">
        <w:t>Requirements</w:t>
      </w:r>
      <w:r>
        <w:t xml:space="preserve"> </w:t>
      </w:r>
      <w:r w:rsidRPr="004020CF">
        <w:t>Review</w:t>
      </w:r>
      <w:r>
        <w:t xml:space="preserve"> </w:t>
      </w:r>
      <w:r w:rsidRPr="004020CF">
        <w:t>(TARR);</w:t>
      </w:r>
    </w:p>
    <w:p w14:paraId="4418E199" w14:textId="77777777" w:rsidR="00A17F87" w:rsidRPr="004020CF" w:rsidRDefault="00A17F87" w:rsidP="00A17F87">
      <w:pPr>
        <w:pStyle w:val="SOWSubL2-ASDEFCON"/>
      </w:pPr>
      <w:r w:rsidRPr="004020CF">
        <w:t>Long</w:t>
      </w:r>
      <w:r>
        <w:t xml:space="preserve"> </w:t>
      </w:r>
      <w:r w:rsidRPr="004020CF">
        <w:t>Lead</w:t>
      </w:r>
      <w:r>
        <w:t xml:space="preserve"> </w:t>
      </w:r>
      <w:r w:rsidRPr="004020CF">
        <w:t>Time</w:t>
      </w:r>
      <w:r>
        <w:t xml:space="preserve"> </w:t>
      </w:r>
      <w:r w:rsidRPr="004020CF">
        <w:t>Items</w:t>
      </w:r>
      <w:r>
        <w:t xml:space="preserve"> </w:t>
      </w:r>
      <w:r w:rsidRPr="004020CF">
        <w:t>(LLTIs)</w:t>
      </w:r>
      <w:r>
        <w:t xml:space="preserve"> </w:t>
      </w:r>
      <w:r w:rsidRPr="004020CF">
        <w:t>Review</w:t>
      </w:r>
      <w:r>
        <w:t xml:space="preserve"> </w:t>
      </w:r>
      <w:r w:rsidRPr="004020CF">
        <w:t>(LLTIR);</w:t>
      </w:r>
    </w:p>
    <w:p w14:paraId="09937570" w14:textId="64102C6C" w:rsidR="00A17F87" w:rsidRPr="004020CF" w:rsidRDefault="00A17F87" w:rsidP="00A17F87">
      <w:pPr>
        <w:pStyle w:val="SOWSubL2-ASDEFCON"/>
      </w:pPr>
      <w:r w:rsidRPr="004020CF">
        <w:t>Provisioning</w:t>
      </w:r>
      <w:r>
        <w:t xml:space="preserve"> </w:t>
      </w:r>
      <w:r w:rsidRPr="004020CF">
        <w:t>Preparedness</w:t>
      </w:r>
      <w:r>
        <w:t xml:space="preserve"> </w:t>
      </w:r>
      <w:r w:rsidRPr="004020CF">
        <w:t>Reviews</w:t>
      </w:r>
      <w:r>
        <w:t xml:space="preserve"> </w:t>
      </w:r>
      <w:r w:rsidRPr="004020CF">
        <w:t>(PPRs)</w:t>
      </w:r>
      <w:r>
        <w:t xml:space="preserve"> </w:t>
      </w:r>
      <w:r w:rsidRPr="004020CF">
        <w:t>for</w:t>
      </w:r>
      <w:r>
        <w:t xml:space="preserve"> </w:t>
      </w:r>
      <w:r w:rsidRPr="004020CF">
        <w:t>Spares</w:t>
      </w:r>
      <w:r>
        <w:t xml:space="preserve"> </w:t>
      </w:r>
      <w:r w:rsidRPr="004020CF">
        <w:t>and</w:t>
      </w:r>
      <w:r>
        <w:t xml:space="preserve"> </w:t>
      </w:r>
      <w:r w:rsidRPr="004020CF">
        <w:t>Packaging,</w:t>
      </w:r>
      <w:r>
        <w:t xml:space="preserve"> </w:t>
      </w:r>
      <w:r w:rsidRPr="004020CF">
        <w:t>S&amp;TE,</w:t>
      </w:r>
      <w:r>
        <w:t xml:space="preserve"> </w:t>
      </w:r>
      <w:r w:rsidRPr="004020CF">
        <w:t>and</w:t>
      </w:r>
      <w:r>
        <w:t xml:space="preserve"> </w:t>
      </w:r>
      <w:r w:rsidRPr="004020CF">
        <w:t>Training</w:t>
      </w:r>
      <w:r>
        <w:t xml:space="preserve"> </w:t>
      </w:r>
      <w:r w:rsidRPr="004020CF">
        <w:t>Equipment;</w:t>
      </w:r>
    </w:p>
    <w:p w14:paraId="790D0EC5" w14:textId="77777777" w:rsidR="00A17F87" w:rsidRPr="004020CF" w:rsidRDefault="00A17F87" w:rsidP="00A17F87">
      <w:pPr>
        <w:pStyle w:val="SOWSubL2-ASDEFCON"/>
      </w:pPr>
      <w:r w:rsidRPr="004020CF">
        <w:lastRenderedPageBreak/>
        <w:t>Facilities</w:t>
      </w:r>
      <w:r>
        <w:t xml:space="preserve"> </w:t>
      </w:r>
      <w:r w:rsidRPr="004020CF">
        <w:t>Readiness</w:t>
      </w:r>
      <w:r>
        <w:t xml:space="preserve"> </w:t>
      </w:r>
      <w:r w:rsidRPr="004020CF">
        <w:t>Reviews</w:t>
      </w:r>
      <w:r>
        <w:t xml:space="preserve"> </w:t>
      </w:r>
      <w:r w:rsidRPr="004020CF">
        <w:t>(FACRRs);</w:t>
      </w:r>
    </w:p>
    <w:p w14:paraId="04FC878B" w14:textId="77777777" w:rsidR="00A17F87" w:rsidRPr="004020CF" w:rsidRDefault="00A17F87" w:rsidP="00A17F87">
      <w:pPr>
        <w:pStyle w:val="SOWSubL2-ASDEFCON"/>
      </w:pPr>
      <w:r w:rsidRPr="004020CF">
        <w:t>Training</w:t>
      </w:r>
      <w:r>
        <w:t xml:space="preserve"> </w:t>
      </w:r>
      <w:r w:rsidRPr="004020CF">
        <w:t>Readiness</w:t>
      </w:r>
      <w:r>
        <w:t xml:space="preserve"> </w:t>
      </w:r>
      <w:r w:rsidRPr="004020CF">
        <w:t>Reviews</w:t>
      </w:r>
      <w:r>
        <w:t xml:space="preserve"> </w:t>
      </w:r>
      <w:r w:rsidRPr="004020CF">
        <w:t>(TNGRRs);</w:t>
      </w:r>
    </w:p>
    <w:p w14:paraId="66E8893B" w14:textId="77777777" w:rsidR="00A17F87" w:rsidRPr="004020CF" w:rsidRDefault="00A17F87" w:rsidP="00A17F87">
      <w:pPr>
        <w:pStyle w:val="SOWSubL2-ASDEFCON"/>
      </w:pPr>
      <w:r w:rsidRPr="004020CF">
        <w:t>TRRs,</w:t>
      </w:r>
      <w:r>
        <w:t xml:space="preserve"> </w:t>
      </w:r>
      <w:r w:rsidRPr="004020CF">
        <w:t>at</w:t>
      </w:r>
      <w:r>
        <w:t xml:space="preserve"> </w:t>
      </w:r>
      <w:r w:rsidRPr="004020CF">
        <w:t>which</w:t>
      </w:r>
      <w:r>
        <w:t xml:space="preserve"> </w:t>
      </w:r>
      <w:r w:rsidRPr="004020CF">
        <w:t>Mission</w:t>
      </w:r>
      <w:r>
        <w:t xml:space="preserve"> </w:t>
      </w:r>
      <w:r w:rsidRPr="004020CF">
        <w:t>System</w:t>
      </w:r>
      <w:r>
        <w:t xml:space="preserve"> Supportability </w:t>
      </w:r>
      <w:r w:rsidRPr="004020CF">
        <w:t>and</w:t>
      </w:r>
      <w:r>
        <w:t xml:space="preserve"> </w:t>
      </w:r>
      <w:r w:rsidRPr="004020CF">
        <w:t>Support</w:t>
      </w:r>
      <w:r>
        <w:t xml:space="preserve"> </w:t>
      </w:r>
      <w:r w:rsidRPr="004020CF">
        <w:t>System</w:t>
      </w:r>
      <w:r>
        <w:t xml:space="preserve"> </w:t>
      </w:r>
      <w:r w:rsidRPr="004020CF">
        <w:t>V&amp;V</w:t>
      </w:r>
      <w:r>
        <w:t xml:space="preserve"> </w:t>
      </w:r>
      <w:r w:rsidRPr="004020CF">
        <w:t>activities</w:t>
      </w:r>
      <w:r>
        <w:t xml:space="preserve"> </w:t>
      </w:r>
      <w:r w:rsidRPr="004020CF">
        <w:t>are</w:t>
      </w:r>
      <w:r>
        <w:t xml:space="preserve"> </w:t>
      </w:r>
      <w:r w:rsidRPr="004020CF">
        <w:t>addressed;</w:t>
      </w:r>
    </w:p>
    <w:p w14:paraId="01E57CF2" w14:textId="77777777" w:rsidR="00A17F87" w:rsidRPr="004020CF" w:rsidRDefault="00A17F87" w:rsidP="00A17F87">
      <w:pPr>
        <w:pStyle w:val="SOWSubL2-ASDEFCON"/>
      </w:pPr>
      <w:r w:rsidRPr="004020CF">
        <w:t>TXRR,</w:t>
      </w:r>
      <w:r>
        <w:t xml:space="preserve"> </w:t>
      </w:r>
      <w:r w:rsidRPr="004020CF">
        <w:t>at</w:t>
      </w:r>
      <w:r>
        <w:t xml:space="preserve"> </w:t>
      </w:r>
      <w:r w:rsidRPr="004020CF">
        <w:t>which</w:t>
      </w:r>
      <w:r>
        <w:t xml:space="preserve"> </w:t>
      </w:r>
      <w:r w:rsidRPr="004020CF">
        <w:t>Support</w:t>
      </w:r>
      <w:r>
        <w:t xml:space="preserve"> </w:t>
      </w:r>
      <w:r w:rsidRPr="004020CF">
        <w:t>System</w:t>
      </w:r>
      <w:r>
        <w:t xml:space="preserve"> </w:t>
      </w:r>
      <w:r w:rsidRPr="004020CF">
        <w:t>Transition</w:t>
      </w:r>
      <w:r>
        <w:t xml:space="preserve"> </w:t>
      </w:r>
      <w:r w:rsidRPr="004020CF">
        <w:t>requirements</w:t>
      </w:r>
      <w:r>
        <w:t xml:space="preserve"> </w:t>
      </w:r>
      <w:r w:rsidRPr="004020CF">
        <w:t>are</w:t>
      </w:r>
      <w:r>
        <w:t xml:space="preserve"> </w:t>
      </w:r>
      <w:r w:rsidRPr="004020CF">
        <w:t>addressed;</w:t>
      </w:r>
      <w:r>
        <w:t xml:space="preserve"> and</w:t>
      </w:r>
    </w:p>
    <w:p w14:paraId="5BF70197" w14:textId="77777777" w:rsidR="00A17F87" w:rsidRPr="004020CF" w:rsidRDefault="00A17F87" w:rsidP="00A17F87">
      <w:pPr>
        <w:pStyle w:val="SOWSubL2-ASDEFCON"/>
      </w:pPr>
      <w:r w:rsidRPr="004020CF">
        <w:t>FCAs</w:t>
      </w:r>
      <w:r>
        <w:t xml:space="preserve"> </w:t>
      </w:r>
      <w:r w:rsidRPr="004020CF">
        <w:t>and</w:t>
      </w:r>
      <w:r>
        <w:t xml:space="preserve"> </w:t>
      </w:r>
      <w:r w:rsidRPr="004020CF">
        <w:t>PCAs</w:t>
      </w:r>
      <w:r>
        <w:t xml:space="preserve"> </w:t>
      </w:r>
      <w:r w:rsidRPr="004020CF">
        <w:t>for</w:t>
      </w:r>
      <w:r>
        <w:t xml:space="preserve"> </w:t>
      </w:r>
      <w:r w:rsidRPr="004020CF">
        <w:t>Support</w:t>
      </w:r>
      <w:r>
        <w:t xml:space="preserve"> </w:t>
      </w:r>
      <w:r w:rsidRPr="004020CF">
        <w:t>System</w:t>
      </w:r>
      <w:r>
        <w:t xml:space="preserve"> </w:t>
      </w:r>
      <w:r w:rsidRPr="004020CF">
        <w:t>Components;</w:t>
      </w:r>
      <w:r>
        <w:t xml:space="preserve"> </w:t>
      </w:r>
      <w:r w:rsidRPr="004020CF">
        <w:t>and</w:t>
      </w:r>
    </w:p>
    <w:p w14:paraId="2E04E81C" w14:textId="77777777" w:rsidR="00A17F87" w:rsidRPr="004020CF" w:rsidRDefault="00A17F87" w:rsidP="00A17F87">
      <w:pPr>
        <w:pStyle w:val="SOWSubL1-ASDEFCON"/>
      </w:pPr>
      <w:r w:rsidRPr="004020CF">
        <w:t>Internal</w:t>
      </w:r>
      <w:r>
        <w:t xml:space="preserve"> </w:t>
      </w:r>
      <w:r w:rsidRPr="004020CF">
        <w:t>System</w:t>
      </w:r>
      <w:r>
        <w:t xml:space="preserve"> </w:t>
      </w:r>
      <w:r w:rsidRPr="004020CF">
        <w:t>Reviews.</w:t>
      </w:r>
    </w:p>
    <w:p w14:paraId="0D493405" w14:textId="77777777" w:rsidR="00A17F87" w:rsidRPr="004020CF" w:rsidRDefault="00A17F87" w:rsidP="00A17F87">
      <w:pPr>
        <w:pStyle w:val="SOWHL4-ASDEFCON"/>
      </w:pPr>
      <w:bookmarkStart w:id="795" w:name="_Ref65588717"/>
      <w:r w:rsidRPr="004020CF">
        <w:t>Support</w:t>
      </w:r>
      <w:r>
        <w:t xml:space="preserve"> </w:t>
      </w:r>
      <w:r w:rsidRPr="004020CF">
        <w:t>System</w:t>
      </w:r>
      <w:r>
        <w:t xml:space="preserve"> </w:t>
      </w:r>
      <w:r w:rsidRPr="004020CF">
        <w:t>Detailed</w:t>
      </w:r>
      <w:r>
        <w:t xml:space="preserve"> </w:t>
      </w:r>
      <w:r w:rsidRPr="004020CF">
        <w:t>Design</w:t>
      </w:r>
      <w:r>
        <w:t xml:space="preserve"> </w:t>
      </w:r>
      <w:r w:rsidRPr="004020CF">
        <w:t>Review</w:t>
      </w:r>
      <w:bookmarkEnd w:id="795"/>
    </w:p>
    <w:p w14:paraId="4C5D5FFC" w14:textId="77777777" w:rsidR="00A17F87" w:rsidRPr="004020CF" w:rsidRDefault="00A17F87" w:rsidP="00A17F87">
      <w:pPr>
        <w:pStyle w:val="SOWTL5-ASDEFCON"/>
      </w:pPr>
      <w:r w:rsidRPr="004020CF">
        <w:t>At</w:t>
      </w:r>
      <w:r>
        <w:t xml:space="preserve"> </w:t>
      </w:r>
      <w:r w:rsidRPr="004020CF">
        <w:t>the</w:t>
      </w:r>
      <w:r>
        <w:t xml:space="preserve"> </w:t>
      </w:r>
      <w:r w:rsidRPr="004020CF">
        <w:t>completion</w:t>
      </w:r>
      <w:r>
        <w:t xml:space="preserve"> </w:t>
      </w:r>
      <w:r w:rsidRPr="004020CF">
        <w:t>of</w:t>
      </w:r>
      <w:r>
        <w:t xml:space="preserve"> </w:t>
      </w:r>
      <w:r w:rsidRPr="004020CF">
        <w:t>the</w:t>
      </w:r>
      <w:r>
        <w:t xml:space="preserve"> </w:t>
      </w:r>
      <w:r w:rsidRPr="004020CF">
        <w:t>detailed</w:t>
      </w:r>
      <w:r>
        <w:t xml:space="preserve"> </w:t>
      </w:r>
      <w:r w:rsidRPr="004020CF">
        <w:t>design</w:t>
      </w:r>
      <w:r>
        <w:t xml:space="preserve"> </w:t>
      </w:r>
      <w:r w:rsidRPr="004020CF">
        <w:t>phase</w:t>
      </w:r>
      <w:r>
        <w:t xml:space="preserve"> </w:t>
      </w:r>
      <w:r w:rsidRPr="004020CF">
        <w:t>for</w:t>
      </w:r>
      <w:r>
        <w:t xml:space="preserve"> </w:t>
      </w:r>
      <w:r w:rsidRPr="004020CF">
        <w:t>the</w:t>
      </w:r>
      <w:r>
        <w:t xml:space="preserve"> </w:t>
      </w:r>
      <w:r w:rsidRPr="004020CF">
        <w:t>Support</w:t>
      </w:r>
      <w:r>
        <w:t xml:space="preserve"> </w:t>
      </w:r>
      <w:r w:rsidRPr="004020CF">
        <w:t>System,</w:t>
      </w:r>
      <w:r>
        <w:t xml:space="preserve"> </w:t>
      </w:r>
      <w:r w:rsidRPr="004020CF">
        <w:t>the</w:t>
      </w:r>
      <w:r>
        <w:t xml:space="preserve"> </w:t>
      </w:r>
      <w:r w:rsidRPr="004020CF">
        <w:t>Contractor</w:t>
      </w:r>
      <w:r>
        <w:t xml:space="preserve"> </w:t>
      </w:r>
      <w:r w:rsidRPr="004020CF">
        <w:t>shall</w:t>
      </w:r>
      <w:r>
        <w:t xml:space="preserve"> conduct </w:t>
      </w:r>
      <w:r w:rsidRPr="004020CF">
        <w:t>a</w:t>
      </w:r>
      <w:r>
        <w:t xml:space="preserve"> </w:t>
      </w:r>
      <w:r w:rsidRPr="004020CF">
        <w:t>MSR,</w:t>
      </w:r>
      <w:r>
        <w:t xml:space="preserve"> </w:t>
      </w:r>
      <w:r w:rsidRPr="004020CF">
        <w:t>the</w:t>
      </w:r>
      <w:r>
        <w:t xml:space="preserve"> </w:t>
      </w:r>
      <w:r w:rsidRPr="004020CF">
        <w:t>SSDDR.</w:t>
      </w:r>
    </w:p>
    <w:p w14:paraId="35381AEB" w14:textId="77777777" w:rsidR="00A17F87" w:rsidRPr="004020CF" w:rsidRDefault="00A17F87" w:rsidP="00A17F87">
      <w:pPr>
        <w:pStyle w:val="SOWTL5-ASDEFCON"/>
      </w:pPr>
      <w:r w:rsidRPr="004020CF">
        <w:t>The</w:t>
      </w:r>
      <w:r>
        <w:t xml:space="preserve"> </w:t>
      </w:r>
      <w:r w:rsidRPr="004020CF">
        <w:t>Contractor’s</w:t>
      </w:r>
      <w:r>
        <w:t xml:space="preserve"> </w:t>
      </w:r>
      <w:r w:rsidRPr="004020CF">
        <w:t>entry</w:t>
      </w:r>
      <w:r>
        <w:t xml:space="preserve"> </w:t>
      </w:r>
      <w:r w:rsidRPr="004020CF">
        <w:t>criteria,</w:t>
      </w:r>
      <w:r>
        <w:t xml:space="preserve"> </w:t>
      </w:r>
      <w:r w:rsidRPr="004020CF">
        <w:t>exit</w:t>
      </w:r>
      <w:r>
        <w:t xml:space="preserve"> </w:t>
      </w:r>
      <w:r w:rsidRPr="004020CF">
        <w:t>criteria,</w:t>
      </w:r>
      <w:r>
        <w:t xml:space="preserve"> </w:t>
      </w:r>
      <w:r w:rsidRPr="004020CF">
        <w:t>and</w:t>
      </w:r>
      <w:r>
        <w:t xml:space="preserve"> </w:t>
      </w:r>
      <w:r w:rsidRPr="004020CF">
        <w:t>objectives</w:t>
      </w:r>
      <w:r>
        <w:t xml:space="preserve"> </w:t>
      </w:r>
      <w:r w:rsidRPr="004020CF">
        <w:t>for</w:t>
      </w:r>
      <w:r>
        <w:t xml:space="preserve"> </w:t>
      </w:r>
      <w:r w:rsidRPr="004020CF">
        <w:t>the</w:t>
      </w:r>
      <w:r>
        <w:t xml:space="preserve"> </w:t>
      </w:r>
      <w:r w:rsidRPr="004020CF">
        <w:t>SSDDR</w:t>
      </w:r>
      <w:r>
        <w:t xml:space="preserve"> </w:t>
      </w:r>
      <w:r w:rsidRPr="004020CF">
        <w:t>shall</w:t>
      </w:r>
      <w:r>
        <w:t xml:space="preserve"> </w:t>
      </w:r>
      <w:r w:rsidRPr="004020CF">
        <w:t>include</w:t>
      </w:r>
      <w:r>
        <w:t xml:space="preserve"> </w:t>
      </w:r>
      <w:r w:rsidRPr="004020CF">
        <w:t>those</w:t>
      </w:r>
      <w:r>
        <w:t xml:space="preserve"> </w:t>
      </w:r>
      <w:r w:rsidRPr="004020CF">
        <w:t>defined</w:t>
      </w:r>
      <w:r>
        <w:t xml:space="preserve"> </w:t>
      </w:r>
      <w:r w:rsidRPr="004020CF">
        <w:t>in</w:t>
      </w:r>
      <w:r>
        <w:t xml:space="preserve"> </w:t>
      </w:r>
      <w:r w:rsidRPr="004020CF">
        <w:t>MSR-CHECKLIST-SSDDR.</w:t>
      </w:r>
    </w:p>
    <w:p w14:paraId="446D7114" w14:textId="77777777" w:rsidR="00A17F87" w:rsidRPr="004020CF" w:rsidRDefault="00A17F87" w:rsidP="00A17F87">
      <w:pPr>
        <w:pStyle w:val="SOWHL4-ASDEFCON"/>
      </w:pPr>
      <w:r w:rsidRPr="004020CF">
        <w:t>Task</w:t>
      </w:r>
      <w:r>
        <w:t xml:space="preserve"> </w:t>
      </w:r>
      <w:r w:rsidRPr="004020CF">
        <w:t>Analysis</w:t>
      </w:r>
      <w:r>
        <w:t xml:space="preserve"> </w:t>
      </w:r>
      <w:r w:rsidRPr="004020CF">
        <w:t>Requirements</w:t>
      </w:r>
      <w:r>
        <w:t xml:space="preserve"> </w:t>
      </w:r>
      <w:r w:rsidRPr="004020CF">
        <w:t>Review</w:t>
      </w:r>
    </w:p>
    <w:p w14:paraId="3597DF96" w14:textId="629EC632" w:rsidR="00A17F87" w:rsidRPr="004020CF" w:rsidRDefault="00A17F87" w:rsidP="00A17F87">
      <w:pPr>
        <w:pStyle w:val="SOWTL5-ASDEFCON"/>
      </w:pPr>
      <w:r w:rsidRPr="004020CF">
        <w:t>At</w:t>
      </w:r>
      <w:r>
        <w:t xml:space="preserve"> </w:t>
      </w:r>
      <w:r w:rsidRPr="004020CF">
        <w:t>the</w:t>
      </w:r>
      <w:r>
        <w:t xml:space="preserve"> </w:t>
      </w:r>
      <w:r w:rsidRPr="004020CF">
        <w:t>completion</w:t>
      </w:r>
      <w:r>
        <w:t xml:space="preserve"> </w:t>
      </w:r>
      <w:r w:rsidRPr="004020CF">
        <w:t>of</w:t>
      </w:r>
      <w:r>
        <w:t xml:space="preserve"> </w:t>
      </w:r>
      <w:r w:rsidRPr="004020CF">
        <w:t>task</w:t>
      </w:r>
      <w:r>
        <w:t xml:space="preserve"> </w:t>
      </w:r>
      <w:r w:rsidRPr="004020CF">
        <w:t>analysis</w:t>
      </w:r>
      <w:r>
        <w:t xml:space="preserve"> </w:t>
      </w:r>
      <w:r w:rsidRPr="004020CF">
        <w:t>for</w:t>
      </w:r>
      <w:r>
        <w:t xml:space="preserve"> </w:t>
      </w:r>
      <w:r w:rsidRPr="004020CF">
        <w:t>the</w:t>
      </w:r>
      <w:r>
        <w:t xml:space="preserve"> </w:t>
      </w:r>
      <w:r w:rsidRPr="004020CF">
        <w:t>SSCCs,</w:t>
      </w:r>
      <w:r>
        <w:t xml:space="preserve"> </w:t>
      </w:r>
      <w:r w:rsidRPr="004020CF">
        <w:t>undertaken</w:t>
      </w:r>
      <w:r>
        <w:t xml:space="preserve"> </w:t>
      </w:r>
      <w:r w:rsidRPr="004020CF">
        <w:t>in</w:t>
      </w:r>
      <w:r>
        <w:t xml:space="preserve"> </w:t>
      </w:r>
      <w:r w:rsidRPr="004020CF">
        <w:t>accordance</w:t>
      </w:r>
      <w:r>
        <w:t xml:space="preserve"> </w:t>
      </w:r>
      <w:r w:rsidRPr="004020CF">
        <w:t>with</w:t>
      </w:r>
      <w:r>
        <w:t xml:space="preserve"> </w:t>
      </w:r>
      <w:r w:rsidRPr="004020CF">
        <w:t>clauses</w:t>
      </w:r>
      <w:r>
        <w:t xml:space="preserve"> </w:t>
      </w:r>
      <w:r w:rsidRPr="004020CF">
        <w:fldChar w:fldCharType="begin"/>
      </w:r>
      <w:r w:rsidRPr="004020CF">
        <w:instrText xml:space="preserve"> REF _Ref477333575 \r \h </w:instrText>
      </w:r>
      <w:r w:rsidRPr="004020CF">
        <w:fldChar w:fldCharType="separate"/>
      </w:r>
      <w:r w:rsidR="008053F7">
        <w:t>5.2.3</w:t>
      </w:r>
      <w:r w:rsidRPr="004020CF">
        <w:fldChar w:fldCharType="end"/>
      </w:r>
      <w:r>
        <w:t xml:space="preserve"> </w:t>
      </w:r>
      <w:r w:rsidRPr="004020CF">
        <w:t>to</w:t>
      </w:r>
      <w:r>
        <w:t xml:space="preserve"> </w:t>
      </w:r>
      <w:r w:rsidRPr="004020CF">
        <w:fldChar w:fldCharType="begin"/>
      </w:r>
      <w:r w:rsidRPr="004020CF">
        <w:instrText xml:space="preserve"> REF _Ref477333612 \r \h </w:instrText>
      </w:r>
      <w:r w:rsidRPr="004020CF">
        <w:fldChar w:fldCharType="separate"/>
      </w:r>
      <w:r w:rsidR="008053F7">
        <w:t>5.2.7</w:t>
      </w:r>
      <w:r w:rsidRPr="004020CF">
        <w:fldChar w:fldCharType="end"/>
      </w:r>
      <w:r w:rsidRPr="004020CF">
        <w:t>,</w:t>
      </w:r>
      <w:r>
        <w:t xml:space="preserve"> </w:t>
      </w:r>
      <w:r w:rsidRPr="004020CF">
        <w:t>the</w:t>
      </w:r>
      <w:r>
        <w:t xml:space="preserve"> </w:t>
      </w:r>
      <w:r w:rsidRPr="004020CF">
        <w:t>Contractor</w:t>
      </w:r>
      <w:r>
        <w:t xml:space="preserve"> </w:t>
      </w:r>
      <w:r w:rsidRPr="004020CF">
        <w:t>shall</w:t>
      </w:r>
      <w:r>
        <w:t xml:space="preserve"> conduct </w:t>
      </w:r>
      <w:r w:rsidRPr="004020CF">
        <w:t>a</w:t>
      </w:r>
      <w:r>
        <w:t xml:space="preserve"> </w:t>
      </w:r>
      <w:r w:rsidRPr="004020CF">
        <w:t>MSR,</w:t>
      </w:r>
      <w:r>
        <w:t xml:space="preserve"> </w:t>
      </w:r>
      <w:r w:rsidRPr="004020CF">
        <w:t>the</w:t>
      </w:r>
      <w:r>
        <w:t xml:space="preserve"> </w:t>
      </w:r>
      <w:r w:rsidRPr="004020CF">
        <w:t>TARR.</w:t>
      </w:r>
    </w:p>
    <w:p w14:paraId="1E6956BC" w14:textId="77777777" w:rsidR="00A17F87" w:rsidRPr="004020CF" w:rsidRDefault="00A17F87" w:rsidP="00A17F87">
      <w:pPr>
        <w:pStyle w:val="SOWTL5-ASDEFCON"/>
      </w:pPr>
      <w:r w:rsidRPr="004020CF">
        <w:t>The</w:t>
      </w:r>
      <w:r>
        <w:t xml:space="preserve"> </w:t>
      </w:r>
      <w:r w:rsidRPr="004020CF">
        <w:t>Contractor’s</w:t>
      </w:r>
      <w:r>
        <w:t xml:space="preserve"> </w:t>
      </w:r>
      <w:r w:rsidRPr="004020CF">
        <w:t>entry</w:t>
      </w:r>
      <w:r>
        <w:t xml:space="preserve"> </w:t>
      </w:r>
      <w:r w:rsidRPr="004020CF">
        <w:t>criteria,</w:t>
      </w:r>
      <w:r>
        <w:t xml:space="preserve"> </w:t>
      </w:r>
      <w:r w:rsidRPr="004020CF">
        <w:t>exit</w:t>
      </w:r>
      <w:r>
        <w:t xml:space="preserve"> </w:t>
      </w:r>
      <w:r w:rsidRPr="004020CF">
        <w:t>criteria,</w:t>
      </w:r>
      <w:r>
        <w:t xml:space="preserve"> </w:t>
      </w:r>
      <w:r w:rsidRPr="004020CF">
        <w:t>and</w:t>
      </w:r>
      <w:r>
        <w:t xml:space="preserve"> </w:t>
      </w:r>
      <w:r w:rsidRPr="004020CF">
        <w:t>objectives</w:t>
      </w:r>
      <w:r>
        <w:t xml:space="preserve"> </w:t>
      </w:r>
      <w:r w:rsidRPr="004020CF">
        <w:t>for</w:t>
      </w:r>
      <w:r>
        <w:t xml:space="preserve"> </w:t>
      </w:r>
      <w:r w:rsidRPr="004020CF">
        <w:t>the</w:t>
      </w:r>
      <w:r>
        <w:t xml:space="preserve"> </w:t>
      </w:r>
      <w:r w:rsidRPr="004020CF">
        <w:t>TARR</w:t>
      </w:r>
      <w:r>
        <w:t xml:space="preserve"> </w:t>
      </w:r>
      <w:r w:rsidRPr="004020CF">
        <w:t>shall</w:t>
      </w:r>
      <w:r>
        <w:t xml:space="preserve"> </w:t>
      </w:r>
      <w:r w:rsidRPr="004020CF">
        <w:t>include</w:t>
      </w:r>
      <w:r>
        <w:t xml:space="preserve"> </w:t>
      </w:r>
      <w:r w:rsidRPr="004020CF">
        <w:t>those</w:t>
      </w:r>
      <w:r>
        <w:t xml:space="preserve"> </w:t>
      </w:r>
      <w:r w:rsidRPr="004020CF">
        <w:t>defined</w:t>
      </w:r>
      <w:r>
        <w:t xml:space="preserve"> </w:t>
      </w:r>
      <w:r w:rsidRPr="004020CF">
        <w:t>in</w:t>
      </w:r>
      <w:r>
        <w:t xml:space="preserve"> </w:t>
      </w:r>
      <w:r w:rsidRPr="004020CF">
        <w:t>MSR-CHECKLIST-TARR.</w:t>
      </w:r>
    </w:p>
    <w:p w14:paraId="4A312A96" w14:textId="77777777" w:rsidR="00A17F87" w:rsidRPr="004020CF" w:rsidRDefault="00A17F87" w:rsidP="00A17F87">
      <w:pPr>
        <w:pStyle w:val="SOWHL4-ASDEFCON"/>
      </w:pPr>
      <w:r w:rsidRPr="004020CF">
        <w:t>Long</w:t>
      </w:r>
      <w:r>
        <w:t xml:space="preserve"> </w:t>
      </w:r>
      <w:r w:rsidRPr="004020CF">
        <w:t>Lead</w:t>
      </w:r>
      <w:r>
        <w:t xml:space="preserve"> </w:t>
      </w:r>
      <w:r w:rsidRPr="004020CF">
        <w:t>Time</w:t>
      </w:r>
      <w:r>
        <w:t xml:space="preserve"> </w:t>
      </w:r>
      <w:r w:rsidRPr="004020CF">
        <w:t>Items</w:t>
      </w:r>
      <w:r>
        <w:t xml:space="preserve"> </w:t>
      </w:r>
      <w:r w:rsidRPr="004020CF">
        <w:t>Review</w:t>
      </w:r>
    </w:p>
    <w:p w14:paraId="5B3B907C" w14:textId="77777777" w:rsidR="00A17F87" w:rsidRPr="004020CF" w:rsidRDefault="00A17F87" w:rsidP="00A17F87">
      <w:pPr>
        <w:pStyle w:val="SOWTL5-ASDEFCON"/>
      </w:pPr>
      <w:r w:rsidRPr="004020CF">
        <w:t>Prior</w:t>
      </w:r>
      <w:r>
        <w:t xml:space="preserve"> </w:t>
      </w:r>
      <w:r w:rsidRPr="004020CF">
        <w:t>to</w:t>
      </w:r>
      <w:r>
        <w:t xml:space="preserve"> </w:t>
      </w:r>
      <w:r w:rsidRPr="004020CF">
        <w:t>procuring</w:t>
      </w:r>
      <w:r>
        <w:t xml:space="preserve"> </w:t>
      </w:r>
      <w:r w:rsidRPr="004020CF">
        <w:t>any</w:t>
      </w:r>
      <w:r>
        <w:t xml:space="preserve"> </w:t>
      </w:r>
      <w:r w:rsidRPr="004020CF">
        <w:t>LLTIs,</w:t>
      </w:r>
      <w:r>
        <w:t xml:space="preserve"> </w:t>
      </w:r>
      <w:r w:rsidRPr="004020CF">
        <w:t>the</w:t>
      </w:r>
      <w:r>
        <w:t xml:space="preserve"> </w:t>
      </w:r>
      <w:r w:rsidRPr="004020CF">
        <w:t>Contractor</w:t>
      </w:r>
      <w:r>
        <w:t xml:space="preserve"> </w:t>
      </w:r>
      <w:r w:rsidRPr="004020CF">
        <w:t>shall</w:t>
      </w:r>
      <w:r>
        <w:t xml:space="preserve"> conduct </w:t>
      </w:r>
      <w:r w:rsidRPr="004020CF">
        <w:t>a</w:t>
      </w:r>
      <w:r>
        <w:t xml:space="preserve"> </w:t>
      </w:r>
      <w:r w:rsidRPr="004020CF">
        <w:t>MSR,</w:t>
      </w:r>
      <w:r>
        <w:t xml:space="preserve"> </w:t>
      </w:r>
      <w:r w:rsidRPr="004020CF">
        <w:t>the</w:t>
      </w:r>
      <w:r>
        <w:t xml:space="preserve"> </w:t>
      </w:r>
      <w:r w:rsidRPr="004020CF">
        <w:t>LLTIR.</w:t>
      </w:r>
    </w:p>
    <w:p w14:paraId="1722D6A4" w14:textId="77777777" w:rsidR="00A17F87" w:rsidRPr="004020CF" w:rsidRDefault="00A17F87" w:rsidP="00A17F87">
      <w:pPr>
        <w:pStyle w:val="SOWTL5-ASDEFCON"/>
      </w:pPr>
      <w:r w:rsidRPr="004020CF">
        <w:t>The</w:t>
      </w:r>
      <w:r>
        <w:t xml:space="preserve"> </w:t>
      </w:r>
      <w:r w:rsidRPr="004020CF">
        <w:t>Contractor’s</w:t>
      </w:r>
      <w:r>
        <w:t xml:space="preserve"> </w:t>
      </w:r>
      <w:r w:rsidRPr="004020CF">
        <w:t>entry</w:t>
      </w:r>
      <w:r>
        <w:t xml:space="preserve"> </w:t>
      </w:r>
      <w:r w:rsidRPr="004020CF">
        <w:t>criteria,</w:t>
      </w:r>
      <w:r>
        <w:t xml:space="preserve"> </w:t>
      </w:r>
      <w:r w:rsidRPr="004020CF">
        <w:t>exit</w:t>
      </w:r>
      <w:r>
        <w:t xml:space="preserve"> </w:t>
      </w:r>
      <w:r w:rsidRPr="004020CF">
        <w:t>criteria,</w:t>
      </w:r>
      <w:r>
        <w:t xml:space="preserve"> </w:t>
      </w:r>
      <w:r w:rsidRPr="004020CF">
        <w:t>and</w:t>
      </w:r>
      <w:r>
        <w:t xml:space="preserve"> </w:t>
      </w:r>
      <w:r w:rsidRPr="004020CF">
        <w:t>objectives</w:t>
      </w:r>
      <w:r>
        <w:t xml:space="preserve"> </w:t>
      </w:r>
      <w:r w:rsidRPr="004020CF">
        <w:t>for</w:t>
      </w:r>
      <w:r>
        <w:t xml:space="preserve"> </w:t>
      </w:r>
      <w:r w:rsidRPr="004020CF">
        <w:t>the</w:t>
      </w:r>
      <w:r>
        <w:t xml:space="preserve"> </w:t>
      </w:r>
      <w:r w:rsidRPr="004020CF">
        <w:t>LLTIR</w:t>
      </w:r>
      <w:r>
        <w:t xml:space="preserve"> </w:t>
      </w:r>
      <w:r w:rsidRPr="004020CF">
        <w:t>shall</w:t>
      </w:r>
      <w:r>
        <w:t xml:space="preserve"> </w:t>
      </w:r>
      <w:r w:rsidRPr="004020CF">
        <w:t>include</w:t>
      </w:r>
      <w:r>
        <w:t xml:space="preserve"> </w:t>
      </w:r>
      <w:r w:rsidRPr="004020CF">
        <w:t>those</w:t>
      </w:r>
      <w:r>
        <w:t xml:space="preserve"> </w:t>
      </w:r>
      <w:r w:rsidRPr="004020CF">
        <w:t>defined</w:t>
      </w:r>
      <w:r>
        <w:t xml:space="preserve"> </w:t>
      </w:r>
      <w:r w:rsidRPr="004020CF">
        <w:t>in</w:t>
      </w:r>
      <w:r>
        <w:t xml:space="preserve"> </w:t>
      </w:r>
      <w:r w:rsidRPr="004020CF">
        <w:t>MSR-CHECKLIST-LLTIR.</w:t>
      </w:r>
    </w:p>
    <w:p w14:paraId="2E911324" w14:textId="77777777" w:rsidR="00A17F87" w:rsidRPr="004020CF" w:rsidRDefault="00A17F87" w:rsidP="00A17F87">
      <w:pPr>
        <w:pStyle w:val="SOWHL4-ASDEFCON"/>
      </w:pPr>
      <w:r w:rsidRPr="004020CF">
        <w:t>Spares</w:t>
      </w:r>
      <w:r>
        <w:t xml:space="preserve"> </w:t>
      </w:r>
      <w:r w:rsidRPr="004020CF">
        <w:t>Provisioning</w:t>
      </w:r>
      <w:r>
        <w:t xml:space="preserve"> </w:t>
      </w:r>
      <w:r w:rsidRPr="004020CF">
        <w:t>Preparedness</w:t>
      </w:r>
      <w:r>
        <w:t xml:space="preserve"> </w:t>
      </w:r>
      <w:r w:rsidRPr="004020CF">
        <w:t>Review</w:t>
      </w:r>
    </w:p>
    <w:p w14:paraId="0E982373" w14:textId="77777777" w:rsidR="00A17F87" w:rsidRPr="004020CF" w:rsidRDefault="00A17F87" w:rsidP="00A17F87">
      <w:pPr>
        <w:pStyle w:val="SOWTL5-ASDEFCON"/>
      </w:pPr>
      <w:r w:rsidRPr="004020CF">
        <w:t>Prior</w:t>
      </w:r>
      <w:r>
        <w:t xml:space="preserve"> </w:t>
      </w:r>
      <w:r w:rsidRPr="004020CF">
        <w:t>to</w:t>
      </w:r>
      <w:r>
        <w:t xml:space="preserve"> </w:t>
      </w:r>
      <w:r w:rsidRPr="004020CF">
        <w:t>producing</w:t>
      </w:r>
      <w:r>
        <w:t xml:space="preserve"> </w:t>
      </w:r>
      <w:r w:rsidRPr="004020CF">
        <w:t>or</w:t>
      </w:r>
      <w:r>
        <w:t xml:space="preserve"> </w:t>
      </w:r>
      <w:r w:rsidRPr="004020CF">
        <w:t>procuring</w:t>
      </w:r>
      <w:r>
        <w:t xml:space="preserve"> </w:t>
      </w:r>
      <w:r w:rsidRPr="004020CF">
        <w:t>any</w:t>
      </w:r>
      <w:r>
        <w:t xml:space="preserve"> </w:t>
      </w:r>
      <w:r w:rsidRPr="004020CF">
        <w:t>Spares</w:t>
      </w:r>
      <w:r>
        <w:t xml:space="preserve"> </w:t>
      </w:r>
      <w:r w:rsidRPr="004020CF">
        <w:t>and</w:t>
      </w:r>
      <w:r>
        <w:t xml:space="preserve"> </w:t>
      </w:r>
      <w:r w:rsidRPr="004020CF">
        <w:t>Packaging</w:t>
      </w:r>
      <w:r>
        <w:t xml:space="preserve"> </w:t>
      </w:r>
      <w:r w:rsidRPr="004020CF">
        <w:t>that</w:t>
      </w:r>
      <w:r>
        <w:t xml:space="preserve"> </w:t>
      </w:r>
      <w:r w:rsidRPr="004020CF">
        <w:t>are</w:t>
      </w:r>
      <w:r>
        <w:t xml:space="preserve"> </w:t>
      </w:r>
      <w:r w:rsidRPr="004020CF">
        <w:t>not</w:t>
      </w:r>
      <w:r>
        <w:t xml:space="preserve"> </w:t>
      </w:r>
      <w:r w:rsidRPr="004020CF">
        <w:t>classified</w:t>
      </w:r>
      <w:r>
        <w:t xml:space="preserve"> </w:t>
      </w:r>
      <w:r w:rsidRPr="004020CF">
        <w:t>as</w:t>
      </w:r>
      <w:r>
        <w:t xml:space="preserve"> </w:t>
      </w:r>
      <w:r w:rsidRPr="004020CF">
        <w:t>LLTIs,</w:t>
      </w:r>
      <w:r>
        <w:t xml:space="preserve"> </w:t>
      </w:r>
      <w:r w:rsidRPr="004020CF">
        <w:t>the</w:t>
      </w:r>
      <w:r>
        <w:t xml:space="preserve"> </w:t>
      </w:r>
      <w:r w:rsidRPr="004020CF">
        <w:t>Contractor</w:t>
      </w:r>
      <w:r>
        <w:t xml:space="preserve"> </w:t>
      </w:r>
      <w:r w:rsidRPr="004020CF">
        <w:t>shall</w:t>
      </w:r>
      <w:r>
        <w:t xml:space="preserve"> conduct </w:t>
      </w:r>
      <w:r w:rsidRPr="004020CF">
        <w:t>a</w:t>
      </w:r>
      <w:r>
        <w:t xml:space="preserve"> </w:t>
      </w:r>
      <w:r w:rsidRPr="004020CF">
        <w:t>MSR,</w:t>
      </w:r>
      <w:r>
        <w:t xml:space="preserve"> </w:t>
      </w:r>
      <w:r w:rsidRPr="004020CF">
        <w:t>the</w:t>
      </w:r>
      <w:r>
        <w:t xml:space="preserve"> </w:t>
      </w:r>
      <w:r w:rsidRPr="004020CF">
        <w:t>SPPR.</w:t>
      </w:r>
    </w:p>
    <w:p w14:paraId="7D949E4F" w14:textId="77777777" w:rsidR="00A17F87" w:rsidRPr="004020CF" w:rsidRDefault="00A17F87" w:rsidP="00A17F87">
      <w:pPr>
        <w:pStyle w:val="SOWTL5-ASDEFCON"/>
      </w:pPr>
      <w:r w:rsidRPr="004020CF">
        <w:t>The</w:t>
      </w:r>
      <w:r>
        <w:t xml:space="preserve"> </w:t>
      </w:r>
      <w:r w:rsidRPr="004020CF">
        <w:t>Contractor’s</w:t>
      </w:r>
      <w:r>
        <w:t xml:space="preserve"> </w:t>
      </w:r>
      <w:r w:rsidRPr="004020CF">
        <w:t>entry</w:t>
      </w:r>
      <w:r>
        <w:t xml:space="preserve"> </w:t>
      </w:r>
      <w:r w:rsidRPr="004020CF">
        <w:t>criteria,</w:t>
      </w:r>
      <w:r>
        <w:t xml:space="preserve"> </w:t>
      </w:r>
      <w:r w:rsidRPr="004020CF">
        <w:t>exit</w:t>
      </w:r>
      <w:r>
        <w:t xml:space="preserve"> </w:t>
      </w:r>
      <w:r w:rsidRPr="004020CF">
        <w:t>criteria,</w:t>
      </w:r>
      <w:r>
        <w:t xml:space="preserve"> </w:t>
      </w:r>
      <w:r w:rsidRPr="004020CF">
        <w:t>and</w:t>
      </w:r>
      <w:r>
        <w:t xml:space="preserve"> </w:t>
      </w:r>
      <w:r w:rsidRPr="004020CF">
        <w:t>objectives</w:t>
      </w:r>
      <w:r>
        <w:t xml:space="preserve"> </w:t>
      </w:r>
      <w:r w:rsidRPr="004020CF">
        <w:t>for</w:t>
      </w:r>
      <w:r>
        <w:t xml:space="preserve"> </w:t>
      </w:r>
      <w:r w:rsidRPr="004020CF">
        <w:t>the</w:t>
      </w:r>
      <w:r>
        <w:t xml:space="preserve"> </w:t>
      </w:r>
      <w:r w:rsidRPr="004020CF">
        <w:t>SPPR</w:t>
      </w:r>
      <w:r>
        <w:t xml:space="preserve"> </w:t>
      </w:r>
      <w:r w:rsidRPr="004020CF">
        <w:t>shall</w:t>
      </w:r>
      <w:r>
        <w:t xml:space="preserve"> </w:t>
      </w:r>
      <w:r w:rsidRPr="004020CF">
        <w:t>include</w:t>
      </w:r>
      <w:r>
        <w:t xml:space="preserve"> </w:t>
      </w:r>
      <w:r w:rsidRPr="004020CF">
        <w:t>those</w:t>
      </w:r>
      <w:r>
        <w:t xml:space="preserve"> </w:t>
      </w:r>
      <w:r w:rsidRPr="004020CF">
        <w:t>defined</w:t>
      </w:r>
      <w:r>
        <w:t xml:space="preserve"> </w:t>
      </w:r>
      <w:r w:rsidRPr="004020CF">
        <w:t>in</w:t>
      </w:r>
      <w:r>
        <w:t xml:space="preserve"> </w:t>
      </w:r>
      <w:r w:rsidRPr="004020CF">
        <w:t>MSR-CHECKLIST-SPPR.</w:t>
      </w:r>
    </w:p>
    <w:p w14:paraId="498A2AFE" w14:textId="77777777" w:rsidR="00A17F87" w:rsidRPr="004020CF" w:rsidRDefault="00A17F87" w:rsidP="00A17F87">
      <w:pPr>
        <w:pStyle w:val="SOWHL4-ASDEFCON"/>
      </w:pPr>
      <w:r w:rsidRPr="004020CF">
        <w:t>S&amp;TE</w:t>
      </w:r>
      <w:r>
        <w:t xml:space="preserve"> </w:t>
      </w:r>
      <w:r w:rsidRPr="004020CF">
        <w:t>Provisioning</w:t>
      </w:r>
      <w:r>
        <w:t xml:space="preserve"> </w:t>
      </w:r>
      <w:r w:rsidRPr="004020CF">
        <w:t>Preparedness</w:t>
      </w:r>
      <w:r>
        <w:t xml:space="preserve"> </w:t>
      </w:r>
      <w:r w:rsidRPr="004020CF">
        <w:t>Review</w:t>
      </w:r>
    </w:p>
    <w:p w14:paraId="54A03A7F" w14:textId="77777777" w:rsidR="00A17F87" w:rsidRPr="004020CF" w:rsidRDefault="00A17F87" w:rsidP="00A17F87">
      <w:pPr>
        <w:pStyle w:val="SOWTL5-ASDEFCON"/>
      </w:pPr>
      <w:r w:rsidRPr="004020CF">
        <w:t>Prior</w:t>
      </w:r>
      <w:r>
        <w:t xml:space="preserve"> </w:t>
      </w:r>
      <w:r w:rsidRPr="004020CF">
        <w:t>to</w:t>
      </w:r>
      <w:r>
        <w:t xml:space="preserve"> </w:t>
      </w:r>
      <w:r w:rsidRPr="004020CF">
        <w:t>producing</w:t>
      </w:r>
      <w:r>
        <w:t xml:space="preserve"> </w:t>
      </w:r>
      <w:r w:rsidRPr="004020CF">
        <w:t>or</w:t>
      </w:r>
      <w:r>
        <w:t xml:space="preserve"> </w:t>
      </w:r>
      <w:r w:rsidRPr="004020CF">
        <w:t>procuring</w:t>
      </w:r>
      <w:r>
        <w:t xml:space="preserve"> </w:t>
      </w:r>
      <w:r w:rsidRPr="004020CF">
        <w:t>any</w:t>
      </w:r>
      <w:r>
        <w:t xml:space="preserve"> </w:t>
      </w:r>
      <w:r w:rsidRPr="004020CF">
        <w:t>S&amp;TE</w:t>
      </w:r>
      <w:r>
        <w:t xml:space="preserve"> </w:t>
      </w:r>
      <w:r w:rsidRPr="004020CF">
        <w:t>that</w:t>
      </w:r>
      <w:r>
        <w:t xml:space="preserve"> </w:t>
      </w:r>
      <w:r w:rsidRPr="004020CF">
        <w:t>are</w:t>
      </w:r>
      <w:r>
        <w:t xml:space="preserve"> </w:t>
      </w:r>
      <w:r w:rsidRPr="004020CF">
        <w:t>not</w:t>
      </w:r>
      <w:r>
        <w:t xml:space="preserve"> </w:t>
      </w:r>
      <w:r w:rsidRPr="004020CF">
        <w:t>classified</w:t>
      </w:r>
      <w:r>
        <w:t xml:space="preserve"> </w:t>
      </w:r>
      <w:r w:rsidRPr="004020CF">
        <w:t>as</w:t>
      </w:r>
      <w:r>
        <w:t xml:space="preserve"> </w:t>
      </w:r>
      <w:r w:rsidRPr="004020CF">
        <w:t>LLTIs,</w:t>
      </w:r>
      <w:r>
        <w:t xml:space="preserve"> </w:t>
      </w:r>
      <w:r w:rsidRPr="004020CF">
        <w:t>the</w:t>
      </w:r>
      <w:r>
        <w:t xml:space="preserve"> </w:t>
      </w:r>
      <w:r w:rsidRPr="004020CF">
        <w:t>Contractor</w:t>
      </w:r>
      <w:r>
        <w:t xml:space="preserve"> </w:t>
      </w:r>
      <w:r w:rsidRPr="004020CF">
        <w:t>shall</w:t>
      </w:r>
      <w:r>
        <w:t xml:space="preserve"> conduct </w:t>
      </w:r>
      <w:r w:rsidRPr="004020CF">
        <w:t>a</w:t>
      </w:r>
      <w:r>
        <w:t xml:space="preserve"> </w:t>
      </w:r>
      <w:r w:rsidRPr="004020CF">
        <w:t>MSR,</w:t>
      </w:r>
      <w:r>
        <w:t xml:space="preserve"> </w:t>
      </w:r>
      <w:r w:rsidRPr="004020CF">
        <w:t>the</w:t>
      </w:r>
      <w:r>
        <w:t xml:space="preserve"> </w:t>
      </w:r>
      <w:r w:rsidRPr="004020CF">
        <w:t>S&amp;TEPPR.</w:t>
      </w:r>
    </w:p>
    <w:p w14:paraId="21F10D61" w14:textId="77777777" w:rsidR="00A17F87" w:rsidRPr="004020CF" w:rsidRDefault="00A17F87" w:rsidP="00A17F87">
      <w:pPr>
        <w:pStyle w:val="SOWTL5-ASDEFCON"/>
      </w:pPr>
      <w:r w:rsidRPr="004020CF">
        <w:t>The</w:t>
      </w:r>
      <w:r>
        <w:t xml:space="preserve"> </w:t>
      </w:r>
      <w:r w:rsidRPr="004020CF">
        <w:t>Contractor’s</w:t>
      </w:r>
      <w:r>
        <w:t xml:space="preserve"> </w:t>
      </w:r>
      <w:r w:rsidRPr="004020CF">
        <w:t>entry</w:t>
      </w:r>
      <w:r>
        <w:t xml:space="preserve"> </w:t>
      </w:r>
      <w:r w:rsidRPr="004020CF">
        <w:t>criteria,</w:t>
      </w:r>
      <w:r>
        <w:t xml:space="preserve"> </w:t>
      </w:r>
      <w:r w:rsidRPr="004020CF">
        <w:t>exit</w:t>
      </w:r>
      <w:r>
        <w:t xml:space="preserve"> </w:t>
      </w:r>
      <w:r w:rsidRPr="004020CF">
        <w:t>criteria,</w:t>
      </w:r>
      <w:r>
        <w:t xml:space="preserve"> </w:t>
      </w:r>
      <w:r w:rsidRPr="004020CF">
        <w:t>and</w:t>
      </w:r>
      <w:r>
        <w:t xml:space="preserve"> </w:t>
      </w:r>
      <w:r w:rsidRPr="004020CF">
        <w:t>objectives</w:t>
      </w:r>
      <w:r>
        <w:t xml:space="preserve"> </w:t>
      </w:r>
      <w:r w:rsidRPr="004020CF">
        <w:t>for</w:t>
      </w:r>
      <w:r>
        <w:t xml:space="preserve"> </w:t>
      </w:r>
      <w:r w:rsidRPr="004020CF">
        <w:t>the</w:t>
      </w:r>
      <w:r>
        <w:t xml:space="preserve"> </w:t>
      </w:r>
      <w:r w:rsidRPr="004020CF">
        <w:t>S&amp;TEPPR</w:t>
      </w:r>
      <w:r>
        <w:t xml:space="preserve"> </w:t>
      </w:r>
      <w:r w:rsidRPr="004020CF">
        <w:t>shall</w:t>
      </w:r>
      <w:r>
        <w:t xml:space="preserve"> </w:t>
      </w:r>
      <w:r w:rsidRPr="004020CF">
        <w:t>include</w:t>
      </w:r>
      <w:r>
        <w:t xml:space="preserve"> </w:t>
      </w:r>
      <w:r w:rsidRPr="004020CF">
        <w:t>those</w:t>
      </w:r>
      <w:r>
        <w:t xml:space="preserve"> </w:t>
      </w:r>
      <w:r w:rsidRPr="004020CF">
        <w:t>defined</w:t>
      </w:r>
      <w:r>
        <w:t xml:space="preserve"> </w:t>
      </w:r>
      <w:r w:rsidRPr="004020CF">
        <w:t>in</w:t>
      </w:r>
      <w:r>
        <w:t xml:space="preserve"> </w:t>
      </w:r>
      <w:r w:rsidRPr="004020CF">
        <w:t>MSR-CHECKLIST-S&amp;TEPPR.</w:t>
      </w:r>
    </w:p>
    <w:p w14:paraId="379B03A7" w14:textId="77777777" w:rsidR="00A17F87" w:rsidRPr="004020CF" w:rsidRDefault="00A17F87" w:rsidP="00A17F87">
      <w:pPr>
        <w:pStyle w:val="SOWHL4-ASDEFCON"/>
      </w:pPr>
      <w:r w:rsidRPr="004020CF">
        <w:t>Training</w:t>
      </w:r>
      <w:r>
        <w:t xml:space="preserve"> </w:t>
      </w:r>
      <w:r w:rsidRPr="004020CF">
        <w:t>Equipment</w:t>
      </w:r>
      <w:r>
        <w:t xml:space="preserve"> </w:t>
      </w:r>
      <w:r w:rsidRPr="004020CF">
        <w:t>Provisioning</w:t>
      </w:r>
      <w:r>
        <w:t xml:space="preserve"> </w:t>
      </w:r>
      <w:r w:rsidRPr="004020CF">
        <w:t>Preparedness</w:t>
      </w:r>
      <w:r>
        <w:t xml:space="preserve"> </w:t>
      </w:r>
      <w:r w:rsidRPr="004020CF">
        <w:t>Review</w:t>
      </w:r>
    </w:p>
    <w:p w14:paraId="50E7E719" w14:textId="77777777" w:rsidR="00A17F87" w:rsidRPr="004020CF" w:rsidRDefault="00A17F87" w:rsidP="00A17F87">
      <w:pPr>
        <w:pStyle w:val="SOWTL5-ASDEFCON"/>
      </w:pPr>
      <w:r w:rsidRPr="004020CF">
        <w:t>Prior</w:t>
      </w:r>
      <w:r>
        <w:t xml:space="preserve"> </w:t>
      </w:r>
      <w:r w:rsidRPr="004020CF">
        <w:t>to</w:t>
      </w:r>
      <w:r>
        <w:t xml:space="preserve"> </w:t>
      </w:r>
      <w:r w:rsidRPr="004020CF">
        <w:t>producing</w:t>
      </w:r>
      <w:r>
        <w:t xml:space="preserve"> </w:t>
      </w:r>
      <w:r w:rsidRPr="004020CF">
        <w:t>or</w:t>
      </w:r>
      <w:r>
        <w:t xml:space="preserve"> </w:t>
      </w:r>
      <w:r w:rsidRPr="004020CF">
        <w:t>procuring</w:t>
      </w:r>
      <w:r>
        <w:t xml:space="preserve"> </w:t>
      </w:r>
      <w:r w:rsidRPr="004020CF">
        <w:t>any</w:t>
      </w:r>
      <w:r>
        <w:t xml:space="preserve"> </w:t>
      </w:r>
      <w:r w:rsidRPr="004020CF">
        <w:t>Training</w:t>
      </w:r>
      <w:r>
        <w:t xml:space="preserve"> </w:t>
      </w:r>
      <w:r w:rsidRPr="004020CF">
        <w:t>Equipment</w:t>
      </w:r>
      <w:r>
        <w:t xml:space="preserve"> </w:t>
      </w:r>
      <w:r w:rsidRPr="004020CF">
        <w:t>that</w:t>
      </w:r>
      <w:r>
        <w:t xml:space="preserve"> </w:t>
      </w:r>
      <w:r w:rsidRPr="004020CF">
        <w:t>is</w:t>
      </w:r>
      <w:r>
        <w:t xml:space="preserve"> </w:t>
      </w:r>
      <w:r w:rsidRPr="004020CF">
        <w:t>not</w:t>
      </w:r>
      <w:r>
        <w:t xml:space="preserve"> </w:t>
      </w:r>
      <w:r w:rsidRPr="004020CF">
        <w:t>classified</w:t>
      </w:r>
      <w:r>
        <w:t xml:space="preserve"> </w:t>
      </w:r>
      <w:r w:rsidRPr="004020CF">
        <w:t>as</w:t>
      </w:r>
      <w:r>
        <w:t xml:space="preserve"> </w:t>
      </w:r>
      <w:r w:rsidRPr="004020CF">
        <w:t>LLTI,</w:t>
      </w:r>
      <w:r>
        <w:t xml:space="preserve"> </w:t>
      </w:r>
      <w:r w:rsidRPr="004020CF">
        <w:t>the</w:t>
      </w:r>
      <w:r>
        <w:t xml:space="preserve"> </w:t>
      </w:r>
      <w:r w:rsidRPr="004020CF">
        <w:t>Contractor</w:t>
      </w:r>
      <w:r>
        <w:t xml:space="preserve"> </w:t>
      </w:r>
      <w:r w:rsidRPr="004020CF">
        <w:t>shall</w:t>
      </w:r>
      <w:r>
        <w:t xml:space="preserve"> conduct </w:t>
      </w:r>
      <w:r w:rsidRPr="004020CF">
        <w:t>a</w:t>
      </w:r>
      <w:r>
        <w:t xml:space="preserve"> </w:t>
      </w:r>
      <w:r w:rsidRPr="004020CF">
        <w:t>MSR,</w:t>
      </w:r>
      <w:r>
        <w:t xml:space="preserve"> </w:t>
      </w:r>
      <w:r w:rsidRPr="004020CF">
        <w:t>the</w:t>
      </w:r>
      <w:r>
        <w:t xml:space="preserve"> </w:t>
      </w:r>
      <w:r w:rsidRPr="004020CF">
        <w:t>TEPPR.</w:t>
      </w:r>
    </w:p>
    <w:p w14:paraId="6B998438" w14:textId="77777777" w:rsidR="00A17F87" w:rsidRPr="004020CF" w:rsidRDefault="00A17F87" w:rsidP="00A17F87">
      <w:pPr>
        <w:pStyle w:val="SOWTL5-ASDEFCON"/>
      </w:pPr>
      <w:r w:rsidRPr="004020CF">
        <w:t>The</w:t>
      </w:r>
      <w:r>
        <w:t xml:space="preserve"> </w:t>
      </w:r>
      <w:r w:rsidRPr="004020CF">
        <w:t>Contractor’s</w:t>
      </w:r>
      <w:r>
        <w:t xml:space="preserve"> </w:t>
      </w:r>
      <w:r w:rsidRPr="004020CF">
        <w:t>entry</w:t>
      </w:r>
      <w:r>
        <w:t xml:space="preserve"> </w:t>
      </w:r>
      <w:r w:rsidRPr="004020CF">
        <w:t>criteria,</w:t>
      </w:r>
      <w:r>
        <w:t xml:space="preserve"> </w:t>
      </w:r>
      <w:r w:rsidRPr="004020CF">
        <w:t>exit</w:t>
      </w:r>
      <w:r>
        <w:t xml:space="preserve"> </w:t>
      </w:r>
      <w:r w:rsidRPr="004020CF">
        <w:t>criteria,</w:t>
      </w:r>
      <w:r>
        <w:t xml:space="preserve"> </w:t>
      </w:r>
      <w:r w:rsidRPr="004020CF">
        <w:t>and</w:t>
      </w:r>
      <w:r>
        <w:t xml:space="preserve"> </w:t>
      </w:r>
      <w:r w:rsidRPr="004020CF">
        <w:t>objectives</w:t>
      </w:r>
      <w:r>
        <w:t xml:space="preserve"> </w:t>
      </w:r>
      <w:r w:rsidRPr="004020CF">
        <w:t>for</w:t>
      </w:r>
      <w:r>
        <w:t xml:space="preserve"> </w:t>
      </w:r>
      <w:r w:rsidRPr="004020CF">
        <w:t>the</w:t>
      </w:r>
      <w:r>
        <w:t xml:space="preserve"> </w:t>
      </w:r>
      <w:r w:rsidRPr="004020CF">
        <w:t>TEPPR</w:t>
      </w:r>
      <w:r>
        <w:t xml:space="preserve"> </w:t>
      </w:r>
      <w:r w:rsidRPr="004020CF">
        <w:t>shall</w:t>
      </w:r>
      <w:r>
        <w:t xml:space="preserve"> </w:t>
      </w:r>
      <w:r w:rsidRPr="004020CF">
        <w:t>include</w:t>
      </w:r>
      <w:r>
        <w:t xml:space="preserve"> </w:t>
      </w:r>
      <w:r w:rsidRPr="004020CF">
        <w:t>those</w:t>
      </w:r>
      <w:r>
        <w:t xml:space="preserve"> </w:t>
      </w:r>
      <w:r w:rsidRPr="004020CF">
        <w:t>defined</w:t>
      </w:r>
      <w:r>
        <w:t xml:space="preserve"> </w:t>
      </w:r>
      <w:r w:rsidRPr="004020CF">
        <w:t>in</w:t>
      </w:r>
      <w:r>
        <w:t xml:space="preserve"> </w:t>
      </w:r>
      <w:r w:rsidRPr="004020CF">
        <w:t>MSR-CHECKLIST-TEPPR.</w:t>
      </w:r>
    </w:p>
    <w:p w14:paraId="7B7245E3" w14:textId="77777777" w:rsidR="00A17F87" w:rsidRPr="004020CF" w:rsidRDefault="00A17F87" w:rsidP="00A17F87">
      <w:pPr>
        <w:pStyle w:val="SOWHL4-ASDEFCON"/>
      </w:pPr>
      <w:bookmarkStart w:id="796" w:name="_Ref448494047"/>
      <w:r w:rsidRPr="004020CF">
        <w:t>Training</w:t>
      </w:r>
      <w:r>
        <w:t xml:space="preserve"> </w:t>
      </w:r>
      <w:r w:rsidRPr="004020CF">
        <w:t>Readiness</w:t>
      </w:r>
      <w:r>
        <w:t xml:space="preserve"> </w:t>
      </w:r>
      <w:r w:rsidRPr="004020CF">
        <w:t>Review</w:t>
      </w:r>
      <w:bookmarkEnd w:id="796"/>
    </w:p>
    <w:p w14:paraId="69F004E2" w14:textId="77777777" w:rsidR="00A17F87" w:rsidRPr="004020CF" w:rsidRDefault="00A17F87" w:rsidP="00A17F87">
      <w:pPr>
        <w:pStyle w:val="SOWTL5-ASDEFCON"/>
      </w:pPr>
      <w:r w:rsidRPr="004020CF">
        <w:t>After</w:t>
      </w:r>
      <w:r>
        <w:t xml:space="preserve"> </w:t>
      </w:r>
      <w:r w:rsidRPr="004020CF">
        <w:t>the</w:t>
      </w:r>
      <w:r>
        <w:t xml:space="preserve"> </w:t>
      </w:r>
      <w:r w:rsidRPr="004020CF">
        <w:t>delivery</w:t>
      </w:r>
      <w:r>
        <w:t xml:space="preserve"> </w:t>
      </w:r>
      <w:r w:rsidRPr="004020CF">
        <w:t>and,</w:t>
      </w:r>
      <w:r>
        <w:t xml:space="preserve"> </w:t>
      </w:r>
      <w:r w:rsidRPr="004020CF">
        <w:t>if</w:t>
      </w:r>
      <w:r>
        <w:t xml:space="preserve"> </w:t>
      </w:r>
      <w:r w:rsidRPr="004020CF">
        <w:t>applicable,</w:t>
      </w:r>
      <w:r>
        <w:t xml:space="preserve"> </w:t>
      </w:r>
      <w:r w:rsidRPr="004020CF">
        <w:t>installation</w:t>
      </w:r>
      <w:r>
        <w:t xml:space="preserve"> </w:t>
      </w:r>
      <w:r w:rsidRPr="004020CF">
        <w:t>of</w:t>
      </w:r>
      <w:r>
        <w:t xml:space="preserve"> </w:t>
      </w:r>
      <w:r w:rsidRPr="004020CF">
        <w:t>all</w:t>
      </w:r>
      <w:r>
        <w:t xml:space="preserve"> </w:t>
      </w:r>
      <w:r w:rsidRPr="004020CF">
        <w:t>Training</w:t>
      </w:r>
      <w:r>
        <w:t xml:space="preserve"> </w:t>
      </w:r>
      <w:r w:rsidRPr="004020CF">
        <w:t>Supplies,</w:t>
      </w:r>
      <w:r>
        <w:t xml:space="preserve"> </w:t>
      </w:r>
      <w:r w:rsidRPr="004020CF">
        <w:t>and</w:t>
      </w:r>
      <w:r>
        <w:t xml:space="preserve"> </w:t>
      </w:r>
      <w:r w:rsidRPr="004020CF">
        <w:t>prior</w:t>
      </w:r>
      <w:r>
        <w:t xml:space="preserve"> </w:t>
      </w:r>
      <w:r w:rsidRPr="004020CF">
        <w:t>to</w:t>
      </w:r>
      <w:r>
        <w:t xml:space="preserve"> </w:t>
      </w:r>
      <w:r w:rsidRPr="004020CF">
        <w:t>the</w:t>
      </w:r>
      <w:r>
        <w:t xml:space="preserve"> </w:t>
      </w:r>
      <w:r w:rsidRPr="004020CF">
        <w:t>conduct</w:t>
      </w:r>
      <w:r>
        <w:t xml:space="preserve"> </w:t>
      </w:r>
      <w:r w:rsidRPr="004020CF">
        <w:t>of</w:t>
      </w:r>
      <w:r>
        <w:t xml:space="preserve"> the related </w:t>
      </w:r>
      <w:r w:rsidRPr="004020CF">
        <w:t>Training</w:t>
      </w:r>
      <w:r>
        <w:t xml:space="preserve"> </w:t>
      </w:r>
      <w:r w:rsidRPr="004020CF">
        <w:t>course,</w:t>
      </w:r>
      <w:r>
        <w:t xml:space="preserve"> </w:t>
      </w:r>
      <w:r w:rsidRPr="004020CF">
        <w:t>or</w:t>
      </w:r>
      <w:r>
        <w:t xml:space="preserve"> </w:t>
      </w:r>
      <w:r w:rsidRPr="004020CF">
        <w:t>a</w:t>
      </w:r>
      <w:r>
        <w:t xml:space="preserve"> </w:t>
      </w:r>
      <w:r w:rsidRPr="004020CF">
        <w:t>series</w:t>
      </w:r>
      <w:r>
        <w:t xml:space="preserve"> </w:t>
      </w:r>
      <w:r w:rsidRPr="004020CF">
        <w:t>of</w:t>
      </w:r>
      <w:r>
        <w:t xml:space="preserve"> </w:t>
      </w:r>
      <w:r w:rsidRPr="004020CF">
        <w:t>courses,</w:t>
      </w:r>
      <w:r>
        <w:t xml:space="preserve"> </w:t>
      </w:r>
      <w:r w:rsidRPr="004020CF">
        <w:t>the</w:t>
      </w:r>
      <w:r>
        <w:t xml:space="preserve"> </w:t>
      </w:r>
      <w:r w:rsidRPr="004020CF">
        <w:t>Contractor</w:t>
      </w:r>
      <w:r>
        <w:t xml:space="preserve"> </w:t>
      </w:r>
      <w:r w:rsidRPr="004020CF">
        <w:t>shall</w:t>
      </w:r>
      <w:r>
        <w:t xml:space="preserve"> conduct </w:t>
      </w:r>
      <w:r w:rsidRPr="004020CF">
        <w:t>a</w:t>
      </w:r>
      <w:r>
        <w:t xml:space="preserve"> </w:t>
      </w:r>
      <w:r w:rsidRPr="004020CF">
        <w:t>MSR,</w:t>
      </w:r>
      <w:r>
        <w:t xml:space="preserve"> </w:t>
      </w:r>
      <w:r w:rsidRPr="004020CF">
        <w:t>the</w:t>
      </w:r>
      <w:r>
        <w:t xml:space="preserve"> </w:t>
      </w:r>
      <w:r w:rsidRPr="004020CF">
        <w:t>TNGRR.</w:t>
      </w:r>
    </w:p>
    <w:p w14:paraId="37F82FD6" w14:textId="77777777" w:rsidR="00A17F87" w:rsidRPr="004020CF" w:rsidRDefault="00A17F87" w:rsidP="00A17F87">
      <w:pPr>
        <w:pStyle w:val="SOWTL5-ASDEFCON"/>
      </w:pPr>
      <w:r w:rsidRPr="004020CF">
        <w:t>The</w:t>
      </w:r>
      <w:r>
        <w:t xml:space="preserve"> </w:t>
      </w:r>
      <w:r w:rsidRPr="004020CF">
        <w:t>Contractor’s</w:t>
      </w:r>
      <w:r>
        <w:t xml:space="preserve"> </w:t>
      </w:r>
      <w:r w:rsidRPr="004020CF">
        <w:t>entry</w:t>
      </w:r>
      <w:r>
        <w:t xml:space="preserve"> </w:t>
      </w:r>
      <w:r w:rsidRPr="004020CF">
        <w:t>criteria,</w:t>
      </w:r>
      <w:r>
        <w:t xml:space="preserve"> </w:t>
      </w:r>
      <w:r w:rsidRPr="004020CF">
        <w:t>exit</w:t>
      </w:r>
      <w:r>
        <w:t xml:space="preserve"> </w:t>
      </w:r>
      <w:r w:rsidRPr="004020CF">
        <w:t>criteria,</w:t>
      </w:r>
      <w:r>
        <w:t xml:space="preserve"> </w:t>
      </w:r>
      <w:r w:rsidRPr="004020CF">
        <w:t>and</w:t>
      </w:r>
      <w:r>
        <w:t xml:space="preserve"> </w:t>
      </w:r>
      <w:r w:rsidRPr="004020CF">
        <w:t>objectives</w:t>
      </w:r>
      <w:r>
        <w:t xml:space="preserve"> </w:t>
      </w:r>
      <w:r w:rsidRPr="004020CF">
        <w:t>for</w:t>
      </w:r>
      <w:r>
        <w:t xml:space="preserve"> </w:t>
      </w:r>
      <w:r w:rsidRPr="004020CF">
        <w:t>the</w:t>
      </w:r>
      <w:r>
        <w:t xml:space="preserve"> </w:t>
      </w:r>
      <w:r w:rsidRPr="004020CF">
        <w:t>TNGRR</w:t>
      </w:r>
      <w:r>
        <w:t xml:space="preserve"> </w:t>
      </w:r>
      <w:r w:rsidRPr="004020CF">
        <w:t>shall</w:t>
      </w:r>
      <w:r>
        <w:t xml:space="preserve"> </w:t>
      </w:r>
      <w:r w:rsidRPr="004020CF">
        <w:t>include</w:t>
      </w:r>
      <w:r>
        <w:t xml:space="preserve"> </w:t>
      </w:r>
      <w:r w:rsidRPr="004020CF">
        <w:t>those</w:t>
      </w:r>
      <w:r>
        <w:t xml:space="preserve"> </w:t>
      </w:r>
      <w:r w:rsidRPr="004020CF">
        <w:t>defined</w:t>
      </w:r>
      <w:r>
        <w:t xml:space="preserve"> </w:t>
      </w:r>
      <w:r w:rsidRPr="004020CF">
        <w:t>in</w:t>
      </w:r>
      <w:r>
        <w:t xml:space="preserve"> </w:t>
      </w:r>
      <w:r w:rsidRPr="004020CF">
        <w:t>MSR-CHECKLIST-TNGRR.</w:t>
      </w:r>
    </w:p>
    <w:p w14:paraId="4750077F" w14:textId="77777777" w:rsidR="00A17F87" w:rsidRPr="004020CF" w:rsidRDefault="00A17F87" w:rsidP="00A17F87">
      <w:pPr>
        <w:pStyle w:val="SOWHL4-ASDEFCON"/>
      </w:pPr>
      <w:bookmarkStart w:id="797" w:name="_Ref65588725"/>
      <w:r w:rsidRPr="004020CF">
        <w:t>Facilities</w:t>
      </w:r>
      <w:r>
        <w:t xml:space="preserve"> </w:t>
      </w:r>
      <w:r w:rsidRPr="004020CF">
        <w:t>Readiness</w:t>
      </w:r>
      <w:r>
        <w:t xml:space="preserve"> </w:t>
      </w:r>
      <w:r w:rsidRPr="004020CF">
        <w:t>Review</w:t>
      </w:r>
      <w:bookmarkEnd w:id="797"/>
    </w:p>
    <w:p w14:paraId="643C7C69" w14:textId="77777777" w:rsidR="00A17F87" w:rsidRPr="004020CF" w:rsidRDefault="00A17F87" w:rsidP="00A17F87">
      <w:pPr>
        <w:pStyle w:val="SOWTL5-ASDEFCON"/>
      </w:pPr>
      <w:r w:rsidRPr="004020CF">
        <w:t>After</w:t>
      </w:r>
      <w:r>
        <w:t xml:space="preserve"> </w:t>
      </w:r>
      <w:r w:rsidRPr="004020CF">
        <w:t>the</w:t>
      </w:r>
      <w:r>
        <w:t xml:space="preserve"> </w:t>
      </w:r>
      <w:r w:rsidRPr="004020CF">
        <w:t>implementation</w:t>
      </w:r>
      <w:r>
        <w:t xml:space="preserve"> </w:t>
      </w:r>
      <w:r w:rsidRPr="004020CF">
        <w:t>of</w:t>
      </w:r>
      <w:r>
        <w:t xml:space="preserve"> </w:t>
      </w:r>
      <w:r w:rsidRPr="004020CF">
        <w:t>all</w:t>
      </w:r>
      <w:r>
        <w:t xml:space="preserve"> </w:t>
      </w:r>
      <w:r w:rsidRPr="004020CF">
        <w:t>Facilities</w:t>
      </w:r>
      <w:r>
        <w:t xml:space="preserve"> </w:t>
      </w:r>
      <w:r w:rsidRPr="004020CF">
        <w:t>requirements</w:t>
      </w:r>
      <w:r>
        <w:t xml:space="preserve"> </w:t>
      </w:r>
      <w:r w:rsidRPr="004020CF">
        <w:t>identified</w:t>
      </w:r>
      <w:r>
        <w:t xml:space="preserve"> </w:t>
      </w:r>
      <w:r w:rsidRPr="004020CF">
        <w:t>for</w:t>
      </w:r>
      <w:r>
        <w:t xml:space="preserve"> </w:t>
      </w:r>
      <w:r w:rsidRPr="004020CF">
        <w:t>delivery</w:t>
      </w:r>
      <w:r>
        <w:t xml:space="preserve"> </w:t>
      </w:r>
      <w:r w:rsidRPr="004020CF">
        <w:t>and</w:t>
      </w:r>
      <w:r>
        <w:t xml:space="preserve"> </w:t>
      </w:r>
      <w:r w:rsidRPr="004020CF">
        <w:t>before</w:t>
      </w:r>
      <w:r>
        <w:t xml:space="preserve"> </w:t>
      </w:r>
      <w:r w:rsidRPr="004020CF">
        <w:t>each</w:t>
      </w:r>
      <w:r>
        <w:t xml:space="preserve"> </w:t>
      </w:r>
      <w:r w:rsidRPr="004020CF">
        <w:t>Facility</w:t>
      </w:r>
      <w:r>
        <w:t xml:space="preserve"> </w:t>
      </w:r>
      <w:r w:rsidRPr="004020CF">
        <w:t>or</w:t>
      </w:r>
      <w:r>
        <w:t xml:space="preserve"> </w:t>
      </w:r>
      <w:r w:rsidRPr="004020CF">
        <w:t>group</w:t>
      </w:r>
      <w:r>
        <w:t xml:space="preserve"> </w:t>
      </w:r>
      <w:r w:rsidRPr="004020CF">
        <w:t>of</w:t>
      </w:r>
      <w:r>
        <w:t xml:space="preserve"> </w:t>
      </w:r>
      <w:r w:rsidRPr="004020CF">
        <w:t>Facilities</w:t>
      </w:r>
      <w:r>
        <w:t xml:space="preserve"> </w:t>
      </w:r>
      <w:r w:rsidRPr="004020CF">
        <w:t>is</w:t>
      </w:r>
      <w:r>
        <w:t xml:space="preserve"> </w:t>
      </w:r>
      <w:r w:rsidRPr="004020CF">
        <w:t>offered</w:t>
      </w:r>
      <w:r>
        <w:t xml:space="preserve"> </w:t>
      </w:r>
      <w:r w:rsidRPr="004020CF">
        <w:t>for</w:t>
      </w:r>
      <w:r>
        <w:t xml:space="preserve"> </w:t>
      </w:r>
      <w:r w:rsidRPr="004020CF">
        <w:t>handover</w:t>
      </w:r>
      <w:r>
        <w:t xml:space="preserve"> </w:t>
      </w:r>
      <w:r w:rsidRPr="004020CF">
        <w:t>to</w:t>
      </w:r>
      <w:r>
        <w:t xml:space="preserve"> </w:t>
      </w:r>
      <w:r w:rsidRPr="004020CF">
        <w:t>the</w:t>
      </w:r>
      <w:r>
        <w:t xml:space="preserve"> </w:t>
      </w:r>
      <w:r w:rsidRPr="004020CF">
        <w:t>Commonwealth,</w:t>
      </w:r>
      <w:r>
        <w:t xml:space="preserve"> </w:t>
      </w:r>
      <w:r w:rsidRPr="004020CF">
        <w:t>the</w:t>
      </w:r>
      <w:r>
        <w:t xml:space="preserve"> </w:t>
      </w:r>
      <w:r w:rsidRPr="004020CF">
        <w:t>Contractor</w:t>
      </w:r>
      <w:r>
        <w:t xml:space="preserve"> </w:t>
      </w:r>
      <w:r w:rsidRPr="004020CF">
        <w:t>shall</w:t>
      </w:r>
      <w:r>
        <w:t xml:space="preserve"> conduct </w:t>
      </w:r>
      <w:r w:rsidRPr="004020CF">
        <w:t>a</w:t>
      </w:r>
      <w:r>
        <w:t xml:space="preserve"> </w:t>
      </w:r>
      <w:r w:rsidRPr="004020CF">
        <w:t>MSR,</w:t>
      </w:r>
      <w:r>
        <w:t xml:space="preserve"> </w:t>
      </w:r>
      <w:r w:rsidRPr="004020CF">
        <w:t>the</w:t>
      </w:r>
      <w:r>
        <w:t xml:space="preserve"> </w:t>
      </w:r>
      <w:r w:rsidRPr="004020CF">
        <w:t>FACRR.</w:t>
      </w:r>
    </w:p>
    <w:p w14:paraId="7F7DA9D9" w14:textId="77777777" w:rsidR="00A17F87" w:rsidRPr="004020CF" w:rsidRDefault="00A17F87" w:rsidP="00A17F87">
      <w:pPr>
        <w:pStyle w:val="SOWTL5-ASDEFCON"/>
      </w:pPr>
      <w:r w:rsidRPr="004020CF">
        <w:lastRenderedPageBreak/>
        <w:t>The</w:t>
      </w:r>
      <w:r>
        <w:t xml:space="preserve"> </w:t>
      </w:r>
      <w:r w:rsidRPr="004020CF">
        <w:t>Contractor’s</w:t>
      </w:r>
      <w:r>
        <w:t xml:space="preserve"> </w:t>
      </w:r>
      <w:r w:rsidRPr="004020CF">
        <w:t>entry</w:t>
      </w:r>
      <w:r>
        <w:t xml:space="preserve"> </w:t>
      </w:r>
      <w:r w:rsidRPr="004020CF">
        <w:t>criteria,</w:t>
      </w:r>
      <w:r>
        <w:t xml:space="preserve"> </w:t>
      </w:r>
      <w:r w:rsidRPr="004020CF">
        <w:t>exit</w:t>
      </w:r>
      <w:r>
        <w:t xml:space="preserve"> </w:t>
      </w:r>
      <w:r w:rsidRPr="004020CF">
        <w:t>criteria,</w:t>
      </w:r>
      <w:r>
        <w:t xml:space="preserve"> </w:t>
      </w:r>
      <w:r w:rsidRPr="004020CF">
        <w:t>and</w:t>
      </w:r>
      <w:r>
        <w:t xml:space="preserve"> </w:t>
      </w:r>
      <w:r w:rsidRPr="004020CF">
        <w:t>objectives</w:t>
      </w:r>
      <w:r>
        <w:t xml:space="preserve"> </w:t>
      </w:r>
      <w:r w:rsidRPr="004020CF">
        <w:t>for</w:t>
      </w:r>
      <w:r>
        <w:t xml:space="preserve"> </w:t>
      </w:r>
      <w:r w:rsidRPr="004020CF">
        <w:t>the</w:t>
      </w:r>
      <w:r>
        <w:t xml:space="preserve"> </w:t>
      </w:r>
      <w:r w:rsidRPr="004020CF">
        <w:t>FACRR</w:t>
      </w:r>
      <w:r>
        <w:t xml:space="preserve"> </w:t>
      </w:r>
      <w:r w:rsidRPr="004020CF">
        <w:t>shall</w:t>
      </w:r>
      <w:r>
        <w:t xml:space="preserve"> </w:t>
      </w:r>
      <w:r w:rsidRPr="004020CF">
        <w:t>include</w:t>
      </w:r>
      <w:r>
        <w:t xml:space="preserve"> </w:t>
      </w:r>
      <w:r w:rsidRPr="004020CF">
        <w:t>those</w:t>
      </w:r>
      <w:r>
        <w:t xml:space="preserve"> </w:t>
      </w:r>
      <w:r w:rsidRPr="004020CF">
        <w:t>defined</w:t>
      </w:r>
      <w:r>
        <w:t xml:space="preserve"> </w:t>
      </w:r>
      <w:r w:rsidRPr="004020CF">
        <w:t>in</w:t>
      </w:r>
      <w:r>
        <w:t xml:space="preserve"> </w:t>
      </w:r>
      <w:r w:rsidRPr="004020CF">
        <w:t>MSR-CHECKLIST-FACRR.</w:t>
      </w:r>
    </w:p>
    <w:p w14:paraId="12E9E4A5" w14:textId="77777777" w:rsidR="00A17F87" w:rsidRPr="004020CF" w:rsidRDefault="00A17F87" w:rsidP="00A17F87">
      <w:pPr>
        <w:pStyle w:val="SOWHL2-ASDEFCON"/>
      </w:pPr>
      <w:bookmarkStart w:id="798" w:name="_Ref520863472"/>
      <w:bookmarkStart w:id="799" w:name="_Toc521165066"/>
      <w:bookmarkStart w:id="800" w:name="_Toc521901935"/>
      <w:bookmarkStart w:id="801" w:name="_Toc95103324"/>
      <w:bookmarkStart w:id="802" w:name="_Toc184467862"/>
      <w:bookmarkStart w:id="803" w:name="_Ref448468917"/>
      <w:bookmarkStart w:id="804" w:name="_Toc505864104"/>
      <w:bookmarkStart w:id="805" w:name="_Toc505865863"/>
      <w:bookmarkStart w:id="806" w:name="_Toc505866484"/>
      <w:bookmarkStart w:id="807" w:name="_Toc225514176"/>
      <w:bookmarkStart w:id="808" w:name="_Toc225756552"/>
      <w:bookmarkStart w:id="809" w:name="_Toc232663567"/>
      <w:r w:rsidRPr="004020CF">
        <w:t>Logistic</w:t>
      </w:r>
      <w:r>
        <w:t xml:space="preserve"> </w:t>
      </w:r>
      <w:r w:rsidRPr="004020CF">
        <w:t>Support</w:t>
      </w:r>
      <w:r>
        <w:t xml:space="preserve"> </w:t>
      </w:r>
      <w:r w:rsidRPr="004020CF">
        <w:t>Analysis</w:t>
      </w:r>
      <w:r>
        <w:t xml:space="preserve"> </w:t>
      </w:r>
      <w:r w:rsidRPr="004020CF">
        <w:t>Program</w:t>
      </w:r>
      <w:bookmarkEnd w:id="798"/>
      <w:bookmarkEnd w:id="799"/>
      <w:bookmarkEnd w:id="800"/>
      <w:r>
        <w:t xml:space="preserve"> </w:t>
      </w:r>
      <w:r w:rsidRPr="004020CF">
        <w:t>(Core)</w:t>
      </w:r>
      <w:bookmarkEnd w:id="801"/>
      <w:bookmarkEnd w:id="802"/>
      <w:bookmarkEnd w:id="803"/>
      <w:bookmarkEnd w:id="804"/>
      <w:bookmarkEnd w:id="805"/>
      <w:bookmarkEnd w:id="806"/>
      <w:bookmarkEnd w:id="807"/>
      <w:bookmarkEnd w:id="808"/>
      <w:bookmarkEnd w:id="809"/>
    </w:p>
    <w:p w14:paraId="31F53654" w14:textId="77777777" w:rsidR="00A17F87" w:rsidRPr="004020CF" w:rsidRDefault="00A17F87" w:rsidP="00A17F87">
      <w:pPr>
        <w:pStyle w:val="SOWHL3-ASDEFCON"/>
      </w:pPr>
      <w:bookmarkStart w:id="810" w:name="_Toc517965648"/>
      <w:bookmarkStart w:id="811" w:name="_Toc519513873"/>
      <w:bookmarkStart w:id="812" w:name="_Toc521165068"/>
      <w:r w:rsidRPr="004020CF">
        <w:t>LSA</w:t>
      </w:r>
      <w:r>
        <w:t xml:space="preserve"> </w:t>
      </w:r>
      <w:r w:rsidRPr="004020CF">
        <w:t>Program</w:t>
      </w:r>
      <w:r>
        <w:t xml:space="preserve"> </w:t>
      </w:r>
      <w:r w:rsidRPr="004020CF">
        <w:t>Management</w:t>
      </w:r>
      <w:bookmarkEnd w:id="810"/>
      <w:bookmarkEnd w:id="811"/>
      <w:bookmarkEnd w:id="812"/>
    </w:p>
    <w:p w14:paraId="27320AAF" w14:textId="77777777" w:rsidR="00A17F87" w:rsidRPr="004020CF" w:rsidRDefault="00A17F87" w:rsidP="00A17F87">
      <w:pPr>
        <w:pStyle w:val="SOWTL4-ASDEFCON"/>
      </w:pPr>
      <w:bookmarkStart w:id="813" w:name="_Toc517417510"/>
      <w:r w:rsidRPr="004020CF">
        <w:t>The</w:t>
      </w:r>
      <w:r>
        <w:t xml:space="preserve"> </w:t>
      </w:r>
      <w:r w:rsidRPr="004020CF">
        <w:t>Contractor</w:t>
      </w:r>
      <w:r>
        <w:t xml:space="preserve"> </w:t>
      </w:r>
      <w:r w:rsidRPr="004020CF">
        <w:t>shall</w:t>
      </w:r>
      <w:r>
        <w:t xml:space="preserve"> </w:t>
      </w:r>
      <w:r w:rsidRPr="004020CF">
        <w:t>conduct</w:t>
      </w:r>
      <w:r>
        <w:t xml:space="preserve"> </w:t>
      </w:r>
      <w:r w:rsidRPr="004020CF">
        <w:t>the</w:t>
      </w:r>
      <w:r>
        <w:t xml:space="preserve"> </w:t>
      </w:r>
      <w:r w:rsidRPr="004020CF">
        <w:t>Logistic</w:t>
      </w:r>
      <w:r>
        <w:t xml:space="preserve"> </w:t>
      </w:r>
      <w:r w:rsidRPr="004020CF">
        <w:t>Support</w:t>
      </w:r>
      <w:r>
        <w:t xml:space="preserve"> </w:t>
      </w:r>
      <w:r w:rsidRPr="004020CF">
        <w:t>Analysis</w:t>
      </w:r>
      <w:r>
        <w:t xml:space="preserve"> </w:t>
      </w:r>
      <w:r w:rsidRPr="004020CF">
        <w:t>(LSA)</w:t>
      </w:r>
      <w:r>
        <w:t xml:space="preserve"> </w:t>
      </w:r>
      <w:r w:rsidRPr="004020CF">
        <w:t>program</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ISP.</w:t>
      </w:r>
      <w:bookmarkEnd w:id="813"/>
    </w:p>
    <w:p w14:paraId="45D0B111" w14:textId="77777777" w:rsidR="00A17F87" w:rsidRPr="004020CF" w:rsidRDefault="00A17F87" w:rsidP="00A17F87">
      <w:pPr>
        <w:pStyle w:val="SOWHL3-ASDEFCON"/>
      </w:pPr>
      <w:bookmarkStart w:id="814" w:name="_Toc519513884"/>
      <w:bookmarkStart w:id="815" w:name="_Toc521165069"/>
      <w:r w:rsidRPr="004020CF">
        <w:t>Support</w:t>
      </w:r>
      <w:r>
        <w:t xml:space="preserve"> </w:t>
      </w:r>
      <w:r w:rsidRPr="004020CF">
        <w:t>System</w:t>
      </w:r>
      <w:r>
        <w:t xml:space="preserve"> </w:t>
      </w:r>
      <w:bookmarkEnd w:id="814"/>
      <w:r w:rsidRPr="004020CF">
        <w:t>Definition</w:t>
      </w:r>
      <w:bookmarkEnd w:id="815"/>
    </w:p>
    <w:p w14:paraId="7225BCAE" w14:textId="77777777" w:rsidR="00A17F87" w:rsidRPr="004020CF" w:rsidRDefault="00A17F87" w:rsidP="00A17F87">
      <w:pPr>
        <w:pStyle w:val="SOWHL4-ASDEFCON"/>
      </w:pPr>
      <w:bookmarkStart w:id="816" w:name="_Toc519513885"/>
      <w:bookmarkStart w:id="817" w:name="_Toc521165070"/>
      <w:bookmarkStart w:id="818" w:name="_Ref126995106"/>
      <w:r w:rsidRPr="004020CF">
        <w:t>Support</w:t>
      </w:r>
      <w:r>
        <w:t xml:space="preserve"> </w:t>
      </w:r>
      <w:r w:rsidRPr="004020CF">
        <w:t>System</w:t>
      </w:r>
      <w:r>
        <w:t xml:space="preserve"> </w:t>
      </w:r>
      <w:r w:rsidRPr="004020CF">
        <w:t>Requirements</w:t>
      </w:r>
      <w:bookmarkEnd w:id="816"/>
      <w:r>
        <w:t xml:space="preserve"> </w:t>
      </w:r>
      <w:r w:rsidRPr="004020CF">
        <w:t>Validation</w:t>
      </w:r>
      <w:bookmarkEnd w:id="817"/>
      <w:bookmarkEnd w:id="818"/>
    </w:p>
    <w:p w14:paraId="2CC44172" w14:textId="59E7C88C"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Clause</w:t>
      </w:r>
      <w:r>
        <w:t xml:space="preserve"> </w:t>
      </w:r>
      <w:r w:rsidRPr="004020CF">
        <w:fldChar w:fldCharType="begin"/>
      </w:r>
      <w:r w:rsidRPr="004020CF">
        <w:instrText xml:space="preserve"> REF _Ref126995106 \r \h  \* MERGEFORMAT </w:instrText>
      </w:r>
      <w:r w:rsidRPr="004020CF">
        <w:fldChar w:fldCharType="separate"/>
      </w:r>
      <w:r w:rsidR="008053F7">
        <w:t>5.2.2.1</w:t>
      </w:r>
      <w:r w:rsidRPr="004020CF">
        <w:fldChar w:fldCharType="end"/>
      </w:r>
      <w:r>
        <w:t xml:space="preserve"> </w:t>
      </w:r>
      <w:r w:rsidRPr="004020CF">
        <w:t>assumes</w:t>
      </w:r>
      <w:r>
        <w:t xml:space="preserve"> </w:t>
      </w:r>
      <w:r w:rsidRPr="004020CF">
        <w:t>that</w:t>
      </w:r>
      <w:r>
        <w:t xml:space="preserve"> </w:t>
      </w:r>
      <w:r w:rsidRPr="004020CF">
        <w:t>a</w:t>
      </w:r>
      <w:r>
        <w:t xml:space="preserve"> </w:t>
      </w:r>
      <w:r w:rsidRPr="004020CF">
        <w:t>Support</w:t>
      </w:r>
      <w:r>
        <w:t xml:space="preserve"> </w:t>
      </w:r>
      <w:r w:rsidRPr="004020CF">
        <w:t>Concept</w:t>
      </w:r>
      <w:r>
        <w:t xml:space="preserve"> </w:t>
      </w:r>
      <w:r w:rsidRPr="004020CF">
        <w:t>is</w:t>
      </w:r>
      <w:r>
        <w:t xml:space="preserve"> </w:t>
      </w:r>
      <w:r w:rsidRPr="004020CF">
        <w:t>included</w:t>
      </w:r>
      <w:r>
        <w:t xml:space="preserve"> </w:t>
      </w:r>
      <w:r w:rsidRPr="004020CF">
        <w:t>in</w:t>
      </w:r>
      <w:r>
        <w:t xml:space="preserve"> </w:t>
      </w:r>
      <w:r w:rsidRPr="004020CF">
        <w:t>the</w:t>
      </w:r>
      <w:r>
        <w:t xml:space="preserve"> </w:t>
      </w:r>
      <w:r w:rsidRPr="004020CF">
        <w:t>OCD.</w:t>
      </w:r>
      <w:r>
        <w:t xml:space="preserve">  </w:t>
      </w:r>
      <w:r w:rsidRPr="004020CF">
        <w:t>If</w:t>
      </w:r>
      <w:r>
        <w:t xml:space="preserve"> </w:t>
      </w:r>
      <w:r w:rsidRPr="004020CF">
        <w:t>not</w:t>
      </w:r>
      <w:r>
        <w:t xml:space="preserve">, </w:t>
      </w:r>
      <w:r w:rsidRPr="004020CF">
        <w:t>the</w:t>
      </w:r>
      <w:r>
        <w:t xml:space="preserve"> </w:t>
      </w:r>
      <w:r w:rsidRPr="004020CF">
        <w:t>clause</w:t>
      </w:r>
      <w:r>
        <w:t xml:space="preserve"> </w:t>
      </w:r>
      <w:r w:rsidRPr="004020CF">
        <w:t>should</w:t>
      </w:r>
      <w:r>
        <w:t xml:space="preserve"> </w:t>
      </w:r>
      <w:r w:rsidRPr="004020CF">
        <w:t>be</w:t>
      </w:r>
      <w:r>
        <w:t xml:space="preserve"> </w:t>
      </w:r>
      <w:r w:rsidRPr="004020CF">
        <w:t>amended</w:t>
      </w:r>
      <w:r>
        <w:t xml:space="preserve"> </w:t>
      </w:r>
      <w:r w:rsidRPr="004020CF">
        <w:t>to</w:t>
      </w:r>
      <w:r>
        <w:t xml:space="preserve"> </w:t>
      </w:r>
      <w:r w:rsidRPr="004020CF">
        <w:t>include</w:t>
      </w:r>
      <w:r>
        <w:t xml:space="preserve"> reference to </w:t>
      </w:r>
      <w:r w:rsidRPr="004020CF">
        <w:t>the</w:t>
      </w:r>
      <w:r>
        <w:t xml:space="preserve"> </w:t>
      </w:r>
      <w:r w:rsidRPr="004020CF">
        <w:t>Support</w:t>
      </w:r>
      <w:r>
        <w:t xml:space="preserve"> </w:t>
      </w:r>
      <w:r w:rsidRPr="004020CF">
        <w:t>Concept</w:t>
      </w:r>
      <w:r>
        <w:t xml:space="preserve"> </w:t>
      </w:r>
      <w:r w:rsidRPr="004020CF">
        <w:t>document</w:t>
      </w:r>
      <w:r>
        <w:t xml:space="preserve"> (in addition to the OCD)</w:t>
      </w:r>
      <w:r w:rsidRPr="004020CF">
        <w:t>.</w:t>
      </w:r>
      <w:r>
        <w:t xml:space="preserve">  </w:t>
      </w:r>
      <w:r w:rsidRPr="004020CF">
        <w:t>The</w:t>
      </w:r>
      <w:r>
        <w:t xml:space="preserve"> </w:t>
      </w:r>
      <w:r w:rsidRPr="004020CF">
        <w:t>clause</w:t>
      </w:r>
      <w:r>
        <w:t xml:space="preserve"> </w:t>
      </w:r>
      <w:r w:rsidRPr="004020CF">
        <w:t>will</w:t>
      </w:r>
      <w:r>
        <w:t xml:space="preserve"> </w:t>
      </w:r>
      <w:r w:rsidRPr="004020CF">
        <w:t>also</w:t>
      </w:r>
      <w:r>
        <w:t xml:space="preserve"> </w:t>
      </w:r>
      <w:r w:rsidRPr="004020CF">
        <w:t>require</w:t>
      </w:r>
      <w:r>
        <w:t xml:space="preserve"> </w:t>
      </w:r>
      <w:r w:rsidRPr="004020CF">
        <w:t>amendment</w:t>
      </w:r>
      <w:r>
        <w:t xml:space="preserve"> </w:t>
      </w:r>
      <w:r w:rsidRPr="004020CF">
        <w:t>if</w:t>
      </w:r>
      <w:r>
        <w:t xml:space="preserve"> reference to </w:t>
      </w:r>
      <w:r w:rsidRPr="004020CF">
        <w:t>a</w:t>
      </w:r>
      <w:r>
        <w:t xml:space="preserve"> </w:t>
      </w:r>
      <w:r w:rsidRPr="004020CF">
        <w:t>Contract</w:t>
      </w:r>
      <w:r>
        <w:t xml:space="preserve"> </w:t>
      </w:r>
      <w:r w:rsidRPr="004020CF">
        <w:t>(Support)</w:t>
      </w:r>
      <w:r>
        <w:t xml:space="preserve"> </w:t>
      </w:r>
      <w:r w:rsidRPr="004020CF">
        <w:t>is</w:t>
      </w:r>
      <w:r>
        <w:t xml:space="preserve"> </w:t>
      </w:r>
      <w:r w:rsidRPr="004020CF">
        <w:t>not</w:t>
      </w:r>
      <w:r>
        <w:t xml:space="preserve"> applicable</w:t>
      </w:r>
      <w:r w:rsidRPr="004020CF">
        <w:t>.</w:t>
      </w:r>
    </w:p>
    <w:p w14:paraId="000F6AFD"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and</w:t>
      </w:r>
      <w:r>
        <w:t xml:space="preserve"> </w:t>
      </w:r>
      <w:r w:rsidRPr="004020CF">
        <w:t>validate</w:t>
      </w:r>
      <w:r>
        <w:t xml:space="preserve"> </w:t>
      </w:r>
      <w:r w:rsidRPr="004020CF">
        <w:t>a</w:t>
      </w:r>
      <w:r>
        <w:t xml:space="preserve"> </w:t>
      </w:r>
      <w:r w:rsidRPr="004020CF">
        <w:t>set</w:t>
      </w:r>
      <w:r>
        <w:t xml:space="preserve"> </w:t>
      </w:r>
      <w:r w:rsidRPr="004020CF">
        <w:t>of</w:t>
      </w:r>
      <w:r>
        <w:t xml:space="preserve"> </w:t>
      </w:r>
      <w:r w:rsidRPr="004020CF">
        <w:t>requirements</w:t>
      </w:r>
      <w:r>
        <w:t xml:space="preserve"> </w:t>
      </w:r>
      <w:r w:rsidRPr="004020CF">
        <w:t>for</w:t>
      </w:r>
      <w:r>
        <w:t xml:space="preserve"> </w:t>
      </w:r>
      <w:r w:rsidRPr="004020CF">
        <w:t>the</w:t>
      </w:r>
      <w:r>
        <w:t xml:space="preserve"> </w:t>
      </w:r>
      <w:r w:rsidRPr="004020CF">
        <w:t>Support</w:t>
      </w:r>
      <w:r>
        <w:t xml:space="preserve"> </w:t>
      </w:r>
      <w:r w:rsidRPr="004020CF">
        <w:t>System</w:t>
      </w:r>
      <w:r>
        <w:t xml:space="preserve"> </w:t>
      </w:r>
      <w:r w:rsidRPr="004020CF">
        <w:t>based</w:t>
      </w:r>
      <w:r>
        <w:t xml:space="preserve"> </w:t>
      </w:r>
      <w:r w:rsidRPr="004020CF">
        <w:t>on:</w:t>
      </w:r>
    </w:p>
    <w:p w14:paraId="6A8824B4" w14:textId="5B8511F6" w:rsidR="00A17F87" w:rsidRPr="004020CF" w:rsidRDefault="00A17F87" w:rsidP="00A17F87">
      <w:pPr>
        <w:pStyle w:val="SOWSubL1-ASDEFCON"/>
      </w:pPr>
      <w:r w:rsidRPr="004020CF">
        <w:t>the</w:t>
      </w:r>
      <w:r>
        <w:t xml:space="preserve"> initial </w:t>
      </w:r>
      <w:r w:rsidRPr="004020CF">
        <w:t>Commonwealth</w:t>
      </w:r>
      <w:r>
        <w:t xml:space="preserve"> </w:t>
      </w:r>
      <w:r w:rsidRPr="004020CF">
        <w:t>requirements</w:t>
      </w:r>
      <w:r>
        <w:t xml:space="preserve"> as </w:t>
      </w:r>
      <w:r w:rsidRPr="004020CF">
        <w:t>defined</w:t>
      </w:r>
      <w:r>
        <w:t xml:space="preserve"> by </w:t>
      </w:r>
      <w:r w:rsidRPr="004020CF">
        <w:t>the</w:t>
      </w:r>
      <w:r>
        <w:t xml:space="preserve"> </w:t>
      </w:r>
      <w:r w:rsidRPr="004020CF">
        <w:t>FPS;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17F87" w14:paraId="32299765" w14:textId="77777777" w:rsidTr="00A17F87">
        <w:tc>
          <w:tcPr>
            <w:tcW w:w="9072" w:type="dxa"/>
            <w:shd w:val="clear" w:color="auto" w:fill="auto"/>
          </w:tcPr>
          <w:p w14:paraId="03F50176" w14:textId="77777777" w:rsidR="00A17F87" w:rsidRDefault="00A17F87" w:rsidP="00A17F87">
            <w:pPr>
              <w:pStyle w:val="ASDEFCONOption"/>
            </w:pPr>
            <w:r>
              <w:t>Option A: Include if there is no linked Contract (Support).</w:t>
            </w:r>
          </w:p>
          <w:p w14:paraId="6945B47A" w14:textId="77777777" w:rsidR="00A17F87" w:rsidRDefault="00A17F87" w:rsidP="00A17F87">
            <w:pPr>
              <w:pStyle w:val="SOWSubL1-ASDEFCON"/>
            </w:pPr>
            <w:r w:rsidRPr="004020CF">
              <w:t>an</w:t>
            </w:r>
            <w:r>
              <w:t xml:space="preserve"> </w:t>
            </w:r>
            <w:r w:rsidRPr="004020CF">
              <w:t>analysis</w:t>
            </w:r>
            <w:r>
              <w:t xml:space="preserve"> </w:t>
            </w:r>
            <w:r w:rsidRPr="004020CF">
              <w:t>of</w:t>
            </w:r>
            <w:r>
              <w:t xml:space="preserve"> </w:t>
            </w:r>
            <w:r w:rsidRPr="004020CF">
              <w:t>the</w:t>
            </w:r>
            <w:r>
              <w:t xml:space="preserve"> OCD and </w:t>
            </w:r>
            <w:r w:rsidRPr="004020CF">
              <w:t>this</w:t>
            </w:r>
            <w:r>
              <w:t xml:space="preserve"> </w:t>
            </w:r>
            <w:r w:rsidRPr="004020CF">
              <w:t>SOW,</w:t>
            </w:r>
            <w:r>
              <w:t xml:space="preserve"> </w:t>
            </w:r>
            <w:r w:rsidRPr="004020CF">
              <w:t>to</w:t>
            </w:r>
            <w:r>
              <w:t xml:space="preserve"> </w:t>
            </w:r>
            <w:r w:rsidRPr="004020CF">
              <w:t>extract</w:t>
            </w:r>
            <w:r>
              <w:t xml:space="preserve"> </w:t>
            </w:r>
            <w:r w:rsidRPr="004020CF">
              <w:t>Commonwealth</w:t>
            </w:r>
            <w:r>
              <w:t xml:space="preserve"> </w:t>
            </w:r>
            <w:r w:rsidRPr="004020CF">
              <w:t>end-user</w:t>
            </w:r>
            <w:r>
              <w:t xml:space="preserve"> </w:t>
            </w:r>
            <w:r w:rsidRPr="004020CF">
              <w:t>needs</w:t>
            </w:r>
            <w:r>
              <w:t xml:space="preserve"> </w:t>
            </w:r>
            <w:r w:rsidRPr="004020CF">
              <w:t>and</w:t>
            </w:r>
            <w:r>
              <w:t xml:space="preserve"> </w:t>
            </w:r>
            <w:r w:rsidRPr="004020CF">
              <w:t>objectives</w:t>
            </w:r>
            <w:r>
              <w:t xml:space="preserve"> </w:t>
            </w:r>
            <w:r w:rsidRPr="004020CF">
              <w:t>to:</w:t>
            </w:r>
          </w:p>
        </w:tc>
      </w:tr>
    </w:tbl>
    <w:p w14:paraId="00A1C6D3" w14:textId="77777777" w:rsidR="00A17F87" w:rsidRPr="004020CF" w:rsidRDefault="00A17F87" w:rsidP="00A17F87">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17F87" w14:paraId="6F56DF80" w14:textId="77777777" w:rsidTr="00A17F87">
        <w:tc>
          <w:tcPr>
            <w:tcW w:w="9072" w:type="dxa"/>
            <w:shd w:val="clear" w:color="auto" w:fill="auto"/>
          </w:tcPr>
          <w:p w14:paraId="59554AEB" w14:textId="77777777" w:rsidR="00A17F87" w:rsidRDefault="00A17F87" w:rsidP="00A17F87">
            <w:pPr>
              <w:pStyle w:val="ASDEFCONOption"/>
            </w:pPr>
            <w:r>
              <w:t>Option B: Include if there is a linked Contract (Support).</w:t>
            </w:r>
          </w:p>
          <w:p w14:paraId="3827F10A" w14:textId="44E8CBAD" w:rsidR="00A17F87" w:rsidRDefault="00A17F87" w:rsidP="00A17F87">
            <w:pPr>
              <w:pStyle w:val="SOWSubL1-ASDEFCON"/>
            </w:pPr>
            <w:r w:rsidRPr="004020CF">
              <w:t>an</w:t>
            </w:r>
            <w:r>
              <w:t xml:space="preserve"> </w:t>
            </w:r>
            <w:r w:rsidRPr="004020CF">
              <w:t>analysis</w:t>
            </w:r>
            <w:r>
              <w:t xml:space="preserve"> </w:t>
            </w:r>
            <w:r w:rsidRPr="004020CF">
              <w:t>of</w:t>
            </w:r>
            <w:r>
              <w:t xml:space="preserve"> </w:t>
            </w:r>
            <w:r w:rsidRPr="004020CF">
              <w:t>the</w:t>
            </w:r>
            <w:r>
              <w:t xml:space="preserve"> </w:t>
            </w:r>
            <w:r w:rsidRPr="004020CF">
              <w:t>OCD,</w:t>
            </w:r>
            <w:r>
              <w:t xml:space="preserve"> </w:t>
            </w:r>
            <w:r w:rsidRPr="004020CF">
              <w:t>this</w:t>
            </w:r>
            <w:r>
              <w:t xml:space="preserve"> </w:t>
            </w:r>
            <w:r w:rsidRPr="004020CF">
              <w:t>SOW,</w:t>
            </w:r>
            <w:r>
              <w:t xml:space="preserve"> </w:t>
            </w:r>
            <w:r w:rsidRPr="004020CF">
              <w:t>and</w:t>
            </w:r>
            <w:r>
              <w:t xml:space="preserve"> </w:t>
            </w:r>
            <w:r w:rsidRPr="004020CF">
              <w:t>the</w:t>
            </w:r>
            <w:r>
              <w:t xml:space="preserve"> </w:t>
            </w:r>
            <w:r w:rsidRPr="004020CF">
              <w:t>Contract</w:t>
            </w:r>
            <w:r>
              <w:t xml:space="preserve"> </w:t>
            </w:r>
            <w:r w:rsidRPr="004020CF">
              <w:t>(Support)</w:t>
            </w:r>
            <w:r>
              <w:t xml:space="preserve">, </w:t>
            </w:r>
            <w:r w:rsidRPr="004020CF">
              <w:t>to</w:t>
            </w:r>
            <w:r>
              <w:t xml:space="preserve"> </w:t>
            </w:r>
            <w:r w:rsidRPr="004020CF">
              <w:t>extract</w:t>
            </w:r>
            <w:r>
              <w:t xml:space="preserve"> </w:t>
            </w:r>
            <w:r w:rsidRPr="004020CF">
              <w:t>Commonwealth</w:t>
            </w:r>
            <w:r>
              <w:t xml:space="preserve"> </w:t>
            </w:r>
            <w:r w:rsidRPr="004020CF">
              <w:t>end-user</w:t>
            </w:r>
            <w:r>
              <w:t xml:space="preserve"> </w:t>
            </w:r>
            <w:r w:rsidRPr="004020CF">
              <w:t>needs</w:t>
            </w:r>
            <w:r>
              <w:t xml:space="preserve"> </w:t>
            </w:r>
            <w:r w:rsidRPr="004020CF">
              <w:t>and</w:t>
            </w:r>
            <w:r>
              <w:t xml:space="preserve"> </w:t>
            </w:r>
            <w:r w:rsidRPr="004020CF">
              <w:t>objectives</w:t>
            </w:r>
            <w:r>
              <w:t xml:space="preserve"> </w:t>
            </w:r>
            <w:r w:rsidRPr="004020CF">
              <w:t>to:</w:t>
            </w:r>
          </w:p>
        </w:tc>
      </w:tr>
    </w:tbl>
    <w:p w14:paraId="72C92DA7" w14:textId="77777777" w:rsidR="00A17F87" w:rsidRDefault="00A17F87" w:rsidP="00A17F87">
      <w:pPr>
        <w:pStyle w:val="ASDEFCONOptionSpace"/>
      </w:pPr>
    </w:p>
    <w:p w14:paraId="2AE95F1F" w14:textId="77777777" w:rsidR="00A17F87" w:rsidRPr="004020CF" w:rsidRDefault="00A17F87" w:rsidP="00A17F87">
      <w:pPr>
        <w:pStyle w:val="SOWSubL2-ASDEFCON"/>
      </w:pPr>
      <w:r w:rsidRPr="004020CF">
        <w:t>ensure</w:t>
      </w:r>
      <w:r>
        <w:t xml:space="preserve"> </w:t>
      </w:r>
      <w:r w:rsidRPr="004020CF">
        <w:t>that</w:t>
      </w:r>
      <w:r>
        <w:t xml:space="preserve"> </w:t>
      </w:r>
      <w:r w:rsidRPr="004020CF">
        <w:t>all</w:t>
      </w:r>
      <w:r>
        <w:t xml:space="preserve"> </w:t>
      </w:r>
      <w:r w:rsidRPr="004020CF">
        <w:t>of</w:t>
      </w:r>
      <w:r>
        <w:t xml:space="preserve"> </w:t>
      </w:r>
      <w:r w:rsidRPr="004020CF">
        <w:t>the</w:t>
      </w:r>
      <w:r>
        <w:t xml:space="preserve"> </w:t>
      </w:r>
      <w:r w:rsidRPr="004020CF">
        <w:t>function</w:t>
      </w:r>
      <w:r>
        <w:t xml:space="preserve"> </w:t>
      </w:r>
      <w:r w:rsidRPr="004020CF">
        <w:t>and</w:t>
      </w:r>
      <w:r>
        <w:t xml:space="preserve"> </w:t>
      </w:r>
      <w:r w:rsidRPr="004020CF">
        <w:t>performance</w:t>
      </w:r>
      <w:r>
        <w:t xml:space="preserve"> </w:t>
      </w:r>
      <w:r w:rsidRPr="004020CF">
        <w:t>requirements</w:t>
      </w:r>
      <w:r>
        <w:t xml:space="preserve"> </w:t>
      </w:r>
      <w:r w:rsidRPr="004020CF">
        <w:t>and</w:t>
      </w:r>
      <w:r>
        <w:t xml:space="preserve"> </w:t>
      </w:r>
      <w:r w:rsidRPr="004020CF">
        <w:t>constraints</w:t>
      </w:r>
      <w:r>
        <w:t xml:space="preserve"> </w:t>
      </w:r>
      <w:r w:rsidRPr="004020CF">
        <w:t>for</w:t>
      </w:r>
      <w:r>
        <w:t xml:space="preserve"> </w:t>
      </w:r>
      <w:r w:rsidRPr="004020CF">
        <w:t>the</w:t>
      </w:r>
      <w:r>
        <w:t xml:space="preserve"> </w:t>
      </w:r>
      <w:r w:rsidRPr="004020CF">
        <w:t>Support</w:t>
      </w:r>
      <w:r>
        <w:t xml:space="preserve"> </w:t>
      </w:r>
      <w:r w:rsidRPr="004020CF">
        <w:t>System</w:t>
      </w:r>
      <w:r>
        <w:t xml:space="preserve"> </w:t>
      </w:r>
      <w:r w:rsidRPr="004020CF">
        <w:t>have</w:t>
      </w:r>
      <w:r>
        <w:t xml:space="preserve"> </w:t>
      </w:r>
      <w:r w:rsidRPr="004020CF">
        <w:t>been</w:t>
      </w:r>
      <w:r>
        <w:t xml:space="preserve"> </w:t>
      </w:r>
      <w:r w:rsidRPr="004020CF">
        <w:t>captured;</w:t>
      </w:r>
      <w:r>
        <w:t xml:space="preserve"> </w:t>
      </w:r>
      <w:r w:rsidRPr="004020CF">
        <w:t>and</w:t>
      </w:r>
    </w:p>
    <w:p w14:paraId="55F3010D" w14:textId="77777777" w:rsidR="00A17F87" w:rsidRPr="004020CF" w:rsidRDefault="00A17F87" w:rsidP="00A17F87">
      <w:pPr>
        <w:pStyle w:val="SOWSubL2-ASDEFCON"/>
      </w:pPr>
      <w:r w:rsidRPr="004020CF">
        <w:t>ensure</w:t>
      </w:r>
      <w:r>
        <w:t xml:space="preserve"> </w:t>
      </w:r>
      <w:r w:rsidRPr="004020CF">
        <w:t>that</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r>
        <w:t xml:space="preserve"> </w:t>
      </w:r>
      <w:r w:rsidRPr="004020CF">
        <w:t>are</w:t>
      </w:r>
      <w:r>
        <w:t xml:space="preserve"> </w:t>
      </w:r>
      <w:r w:rsidRPr="004020CF">
        <w:t>able</w:t>
      </w:r>
      <w:r>
        <w:t xml:space="preserve"> </w:t>
      </w:r>
      <w:r w:rsidRPr="004020CF">
        <w:t>to</w:t>
      </w:r>
      <w:r>
        <w:t xml:space="preserve"> </w:t>
      </w:r>
      <w:r w:rsidRPr="004020CF">
        <w:t>be</w:t>
      </w:r>
      <w:r>
        <w:t xml:space="preserve"> </w:t>
      </w:r>
      <w:r w:rsidRPr="004020CF">
        <w:t>operated</w:t>
      </w:r>
      <w:r>
        <w:t xml:space="preserve"> </w:t>
      </w:r>
      <w:r w:rsidRPr="004020CF">
        <w:t>and</w:t>
      </w:r>
      <w:r>
        <w:t xml:space="preserve"> </w:t>
      </w:r>
      <w:r w:rsidRPr="004020CF">
        <w:t>supported</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OCD;</w:t>
      </w:r>
    </w:p>
    <w:p w14:paraId="667C32ED" w14:textId="6A80411F" w:rsidR="00A17F87" w:rsidRPr="004020CF" w:rsidRDefault="00A17F87" w:rsidP="00A17F87">
      <w:pPr>
        <w:pStyle w:val="SOWSubL1-ASDEFCON"/>
      </w:pPr>
      <w:r w:rsidRPr="004020CF">
        <w:t>the</w:t>
      </w:r>
      <w:r>
        <w:t xml:space="preserve"> </w:t>
      </w:r>
      <w:r w:rsidRPr="004020CF">
        <w:t>ADF</w:t>
      </w:r>
      <w:r>
        <w:t xml:space="preserve"> </w:t>
      </w:r>
      <w:r w:rsidRPr="004020CF">
        <w:t>regulatory</w:t>
      </w:r>
      <w:r>
        <w:t xml:space="preserve"> </w:t>
      </w:r>
      <w:r w:rsidRPr="004020CF">
        <w:t>/</w:t>
      </w:r>
      <w:r>
        <w:t xml:space="preserve"> </w:t>
      </w:r>
      <w:r w:rsidRPr="004020CF">
        <w:t>assurance</w:t>
      </w:r>
      <w:r>
        <w:t xml:space="preserve"> </w:t>
      </w:r>
      <w:r w:rsidRPr="004020CF">
        <w:t>framework</w:t>
      </w:r>
      <w:r>
        <w:t xml:space="preserve"> </w:t>
      </w:r>
      <w:r w:rsidRPr="004020CF">
        <w:t>applicable</w:t>
      </w:r>
      <w:r>
        <w:t xml:space="preserve"> </w:t>
      </w:r>
      <w:r w:rsidRPr="004020CF">
        <w:t>to</w:t>
      </w:r>
      <w:r>
        <w:t xml:space="preserve"> </w:t>
      </w:r>
      <w:r w:rsidRPr="004020CF">
        <w:t>the</w:t>
      </w:r>
      <w:r>
        <w:t xml:space="preserve"> </w:t>
      </w:r>
      <w:r w:rsidRPr="004020CF">
        <w:t>Support</w:t>
      </w:r>
      <w:r>
        <w:t xml:space="preserve"> </w:t>
      </w:r>
      <w:r w:rsidRPr="004020CF">
        <w:t>System;</w:t>
      </w:r>
    </w:p>
    <w:p w14:paraId="45BA9AD2" w14:textId="77777777" w:rsidR="00A17F87" w:rsidRPr="004020CF" w:rsidRDefault="00A17F87" w:rsidP="00A17F87">
      <w:pPr>
        <w:pStyle w:val="SOWSubL1-ASDEFCON"/>
      </w:pPr>
      <w:r w:rsidRPr="004020CF">
        <w:t>the</w:t>
      </w:r>
      <w:r>
        <w:t xml:space="preserve"> </w:t>
      </w:r>
      <w:r w:rsidRPr="004020CF">
        <w:t>requirements</w:t>
      </w:r>
      <w:r>
        <w:t xml:space="preserve"> </w:t>
      </w:r>
      <w:r w:rsidRPr="004020CF">
        <w:t>of</w:t>
      </w:r>
      <w:r>
        <w:t xml:space="preserve"> </w:t>
      </w:r>
      <w:r w:rsidRPr="004020CF">
        <w:t>government</w:t>
      </w:r>
      <w:r>
        <w:t xml:space="preserve"> </w:t>
      </w:r>
      <w:r w:rsidRPr="004020CF">
        <w:t>regulatory</w:t>
      </w:r>
      <w:r>
        <w:t xml:space="preserve"> </w:t>
      </w:r>
      <w:r w:rsidRPr="004020CF">
        <w:t>organisations;</w:t>
      </w:r>
    </w:p>
    <w:p w14:paraId="22D23345" w14:textId="77777777" w:rsidR="00A17F87" w:rsidRPr="004020CF" w:rsidRDefault="00A17F87" w:rsidP="00A17F87">
      <w:pPr>
        <w:pStyle w:val="SOWSubL1-ASDEFCON"/>
      </w:pPr>
      <w:r w:rsidRPr="004020CF">
        <w:t>other</w:t>
      </w:r>
      <w:r>
        <w:t xml:space="preserve"> </w:t>
      </w:r>
      <w:r w:rsidRPr="004020CF">
        <w:t>Defence</w:t>
      </w:r>
      <w:r>
        <w:t xml:space="preserve"> </w:t>
      </w:r>
      <w:r w:rsidRPr="004020CF">
        <w:t>stakeholder</w:t>
      </w:r>
      <w:r>
        <w:t xml:space="preserve"> </w:t>
      </w:r>
      <w:r w:rsidRPr="004020CF">
        <w:t>requirements,</w:t>
      </w:r>
      <w:r>
        <w:t xml:space="preserve"> </w:t>
      </w:r>
      <w:r w:rsidRPr="004020CF">
        <w:t>as</w:t>
      </w:r>
      <w:r>
        <w:t xml:space="preserve"> </w:t>
      </w:r>
      <w:r w:rsidRPr="004020CF">
        <w:t>facilitated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and</w:t>
      </w:r>
    </w:p>
    <w:p w14:paraId="7505B4C1" w14:textId="77777777" w:rsidR="00A17F87" w:rsidRPr="004020CF" w:rsidRDefault="00A17F87" w:rsidP="00A17F87">
      <w:pPr>
        <w:pStyle w:val="SOWSubL1-ASDEFCON"/>
      </w:pPr>
      <w:r w:rsidRPr="004020CF">
        <w:t>the</w:t>
      </w:r>
      <w:r>
        <w:t xml:space="preserve"> </w:t>
      </w:r>
      <w:r w:rsidRPr="004020CF">
        <w:t>Contractor’s</w:t>
      </w:r>
      <w:r>
        <w:t xml:space="preserve"> </w:t>
      </w:r>
      <w:r w:rsidRPr="004020CF">
        <w:t>domain</w:t>
      </w:r>
      <w:r>
        <w:t xml:space="preserve"> </w:t>
      </w:r>
      <w:r w:rsidRPr="004020CF">
        <w:t>experience.</w:t>
      </w:r>
    </w:p>
    <w:p w14:paraId="76F45662" w14:textId="77777777" w:rsidR="00A17F87" w:rsidRPr="004020CF" w:rsidRDefault="00A17F87" w:rsidP="00A17F87">
      <w:pPr>
        <w:pStyle w:val="SOWTL5-ASDEFCON"/>
      </w:pPr>
      <w:bookmarkStart w:id="819" w:name="_Ref528121824"/>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the</w:t>
      </w:r>
      <w:r>
        <w:t xml:space="preserve"> </w:t>
      </w:r>
      <w:r w:rsidRPr="004020CF">
        <w:t>validated</w:t>
      </w:r>
      <w:r>
        <w:t xml:space="preserve"> </w:t>
      </w:r>
      <w:r w:rsidRPr="004020CF">
        <w:t>set</w:t>
      </w:r>
      <w:r>
        <w:t xml:space="preserve"> </w:t>
      </w:r>
      <w:r w:rsidRPr="004020CF">
        <w:t>of</w:t>
      </w:r>
      <w:r>
        <w:t xml:space="preserve"> </w:t>
      </w:r>
      <w:r w:rsidRPr="004020CF">
        <w:t>requirements</w:t>
      </w:r>
      <w:r>
        <w:t xml:space="preserve"> </w:t>
      </w:r>
      <w:r w:rsidRPr="004020CF">
        <w:t>for</w:t>
      </w:r>
      <w:r>
        <w:t xml:space="preserve"> </w:t>
      </w:r>
      <w:r w:rsidRPr="004020CF">
        <w:t>the</w:t>
      </w:r>
      <w:r>
        <w:t xml:space="preserve"> </w:t>
      </w:r>
      <w:r w:rsidRPr="004020CF">
        <w:t>Support</w:t>
      </w:r>
      <w:r>
        <w:t xml:space="preserve"> </w:t>
      </w:r>
      <w:r w:rsidRPr="004020CF">
        <w:t>System</w:t>
      </w:r>
      <w:r>
        <w:t xml:space="preserve"> </w:t>
      </w:r>
      <w:r w:rsidRPr="004020CF">
        <w:t>as</w:t>
      </w:r>
      <w:r>
        <w:t xml:space="preserve"> </w:t>
      </w:r>
      <w:r w:rsidRPr="004020CF">
        <w:t>the</w:t>
      </w:r>
      <w:r>
        <w:t xml:space="preserve"> </w:t>
      </w:r>
      <w:r w:rsidRPr="004020CF">
        <w:t>Support</w:t>
      </w:r>
      <w:r>
        <w:t xml:space="preserve"> </w:t>
      </w:r>
      <w:r w:rsidRPr="004020CF">
        <w:t>System</w:t>
      </w:r>
      <w:r>
        <w:t xml:space="preserve"> </w:t>
      </w:r>
      <w:r w:rsidRPr="004020CF">
        <w:t>Specification</w:t>
      </w:r>
      <w:r>
        <w:t xml:space="preserve"> </w:t>
      </w:r>
      <w:r w:rsidRPr="004020CF">
        <w:t>(SSSPEC)</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200.</w:t>
      </w:r>
      <w:bookmarkEnd w:id="819"/>
    </w:p>
    <w:p w14:paraId="16A2DAA0" w14:textId="1CB04DB3"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The</w:t>
      </w:r>
      <w:r>
        <w:t xml:space="preserve"> </w:t>
      </w:r>
      <w:r w:rsidRPr="004020CF">
        <w:t>following</w:t>
      </w:r>
      <w:r>
        <w:t xml:space="preserve"> </w:t>
      </w:r>
      <w:r w:rsidRPr="004020CF">
        <w:t>clause</w:t>
      </w:r>
      <w:r>
        <w:t xml:space="preserve"> </w:t>
      </w:r>
      <w:r w:rsidRPr="004020CF">
        <w:t>may</w:t>
      </w:r>
      <w:r>
        <w:t xml:space="preserve"> </w:t>
      </w:r>
      <w:r w:rsidRPr="004020CF">
        <w:t>be</w:t>
      </w:r>
      <w:r>
        <w:t xml:space="preserve"> </w:t>
      </w:r>
      <w:r w:rsidRPr="004020CF">
        <w:t>amended</w:t>
      </w:r>
      <w:r>
        <w:t xml:space="preserve"> </w:t>
      </w:r>
      <w:r w:rsidRPr="004020CF">
        <w:t>to</w:t>
      </w:r>
      <w:r>
        <w:t xml:space="preserve"> </w:t>
      </w:r>
      <w:r w:rsidRPr="004020CF">
        <w:t>reflect</w:t>
      </w:r>
      <w:r>
        <w:t xml:space="preserve"> </w:t>
      </w:r>
      <w:r w:rsidRPr="004020CF">
        <w:t>specific</w:t>
      </w:r>
      <w:r>
        <w:t xml:space="preserve"> </w:t>
      </w:r>
      <w:r w:rsidRPr="004020CF">
        <w:t>requirements</w:t>
      </w:r>
      <w:r>
        <w:t xml:space="preserve"> </w:t>
      </w:r>
      <w:r w:rsidRPr="004020CF">
        <w:t>with</w:t>
      </w:r>
      <w:r>
        <w:t xml:space="preserve"> </w:t>
      </w:r>
      <w:r w:rsidRPr="004020CF">
        <w:t>respect</w:t>
      </w:r>
      <w:r>
        <w:t xml:space="preserve"> </w:t>
      </w:r>
      <w:r w:rsidRPr="004020CF">
        <w:t>to</w:t>
      </w:r>
      <w:r>
        <w:t xml:space="preserve"> </w:t>
      </w:r>
      <w:r w:rsidRPr="004020CF">
        <w:t>the</w:t>
      </w:r>
      <w:r>
        <w:t xml:space="preserve"> </w:t>
      </w:r>
      <w:r w:rsidRPr="004020CF">
        <w:t>types</w:t>
      </w:r>
      <w:r>
        <w:t xml:space="preserve"> </w:t>
      </w:r>
      <w:r w:rsidRPr="004020CF">
        <w:t>of</w:t>
      </w:r>
      <w:r>
        <w:t xml:space="preserve"> </w:t>
      </w:r>
      <w:r w:rsidRPr="004020CF">
        <w:t>operations</w:t>
      </w:r>
      <w:r>
        <w:t xml:space="preserve"> </w:t>
      </w:r>
      <w:r w:rsidRPr="004020CF">
        <w:t>expected</w:t>
      </w:r>
      <w:r>
        <w:t xml:space="preserve"> </w:t>
      </w:r>
      <w:r w:rsidRPr="004020CF">
        <w:t>to</w:t>
      </w:r>
      <w:r>
        <w:t xml:space="preserve"> </w:t>
      </w:r>
      <w:r w:rsidRPr="004020CF">
        <w:t>be</w:t>
      </w:r>
      <w:r>
        <w:t xml:space="preserve"> </w:t>
      </w:r>
      <w:r w:rsidRPr="004020CF">
        <w:t>undertaken</w:t>
      </w:r>
      <w:r>
        <w:t xml:space="preserve"> </w:t>
      </w:r>
      <w:r w:rsidRPr="004020CF">
        <w:t>by</w:t>
      </w:r>
      <w:r>
        <w:t xml:space="preserve"> </w:t>
      </w:r>
      <w:r w:rsidRPr="004020CF">
        <w:t>the</w:t>
      </w:r>
      <w:r>
        <w:t xml:space="preserve"> </w:t>
      </w:r>
      <w:r w:rsidRPr="004020CF">
        <w:t>system.</w:t>
      </w:r>
    </w:p>
    <w:p w14:paraId="00A9EAB2"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in</w:t>
      </w:r>
      <w:r>
        <w:t xml:space="preserve"> </w:t>
      </w:r>
      <w:r w:rsidRPr="004020CF">
        <w:t>the</w:t>
      </w:r>
      <w:r>
        <w:t xml:space="preserve"> </w:t>
      </w:r>
      <w:r w:rsidRPr="004020CF">
        <w:t>SSSPEC,</w:t>
      </w:r>
      <w:r>
        <w:t xml:space="preserve"> </w:t>
      </w:r>
      <w:r w:rsidRPr="004020CF">
        <w:t>address</w:t>
      </w:r>
      <w:r>
        <w:t xml:space="preserve"> </w:t>
      </w:r>
      <w:r w:rsidRPr="004020CF">
        <w:t>the</w:t>
      </w:r>
      <w:r>
        <w:t xml:space="preserve"> </w:t>
      </w:r>
      <w:r w:rsidRPr="004020CF">
        <w:t>Support</w:t>
      </w:r>
      <w:r>
        <w:t xml:space="preserve"> </w:t>
      </w:r>
      <w:r w:rsidRPr="004020CF">
        <w:t>System</w:t>
      </w:r>
      <w:r>
        <w:t xml:space="preserve"> </w:t>
      </w:r>
      <w:r w:rsidRPr="004020CF">
        <w:t>requirements</w:t>
      </w:r>
      <w:r>
        <w:t xml:space="preserve"> </w:t>
      </w:r>
      <w:r w:rsidRPr="004020CF">
        <w:t>relating</w:t>
      </w:r>
      <w:r>
        <w:t xml:space="preserve"> </w:t>
      </w:r>
      <w:r w:rsidRPr="004020CF">
        <w:t>to</w:t>
      </w:r>
      <w:r>
        <w:t xml:space="preserve"> </w:t>
      </w:r>
      <w:r w:rsidRPr="004020CF">
        <w:t>the</w:t>
      </w:r>
      <w:r>
        <w:t xml:space="preserve"> </w:t>
      </w:r>
      <w:r w:rsidRPr="004020CF">
        <w:t>states</w:t>
      </w:r>
      <w:r>
        <w:t xml:space="preserve"> </w:t>
      </w:r>
      <w:r w:rsidRPr="004020CF">
        <w:t>of</w:t>
      </w:r>
      <w:r>
        <w:t xml:space="preserve"> </w:t>
      </w:r>
      <w:r w:rsidRPr="004020CF">
        <w:t>normal</w:t>
      </w:r>
      <w:r>
        <w:t xml:space="preserve"> </w:t>
      </w:r>
      <w:r w:rsidRPr="004020CF">
        <w:t>peacetime</w:t>
      </w:r>
      <w:r>
        <w:t xml:space="preserve"> </w:t>
      </w:r>
      <w:r w:rsidRPr="004020CF">
        <w:t>operations,</w:t>
      </w:r>
      <w:r>
        <w:t xml:space="preserve"> </w:t>
      </w:r>
      <w:r w:rsidRPr="004020CF">
        <w:t>deployed</w:t>
      </w:r>
      <w:r>
        <w:t xml:space="preserve"> </w:t>
      </w:r>
      <w:r w:rsidRPr="004020CF">
        <w:t>operations,</w:t>
      </w:r>
      <w:r>
        <w:t xml:space="preserve"> </w:t>
      </w:r>
      <w:r w:rsidRPr="004020CF">
        <w:t>and</w:t>
      </w:r>
      <w:r>
        <w:t xml:space="preserve"> </w:t>
      </w:r>
      <w:r w:rsidRPr="004020CF">
        <w:t>contingency</w:t>
      </w:r>
      <w:r>
        <w:t xml:space="preserve"> </w:t>
      </w:r>
      <w:r w:rsidRPr="004020CF">
        <w:t>operations,</w:t>
      </w:r>
      <w:r>
        <w:t xml:space="preserve"> </w:t>
      </w:r>
      <w:r w:rsidRPr="004020CF">
        <w:t>as</w:t>
      </w:r>
      <w:r>
        <w:t xml:space="preserve"> </w:t>
      </w:r>
      <w:r w:rsidRPr="004020CF">
        <w:t>described</w:t>
      </w:r>
      <w:r>
        <w:t xml:space="preserve"> </w:t>
      </w:r>
      <w:r w:rsidRPr="004020CF">
        <w:t>in</w:t>
      </w:r>
      <w:r>
        <w:t xml:space="preserve"> </w:t>
      </w:r>
      <w:r w:rsidRPr="004020CF">
        <w:t>the</w:t>
      </w:r>
      <w:r>
        <w:t xml:space="preserve"> </w:t>
      </w:r>
      <w:r w:rsidRPr="004020CF">
        <w:t>OCD.</w:t>
      </w:r>
    </w:p>
    <w:p w14:paraId="119D557B" w14:textId="6CC5F3A0"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Following</w:t>
      </w:r>
      <w:r>
        <w:t xml:space="preserve"> </w:t>
      </w:r>
      <w:r w:rsidRPr="004020CF">
        <w:t>the</w:t>
      </w:r>
      <w:r>
        <w:t xml:space="preserve"> </w:t>
      </w:r>
      <w:r w:rsidRPr="004020CF">
        <w:t>SDR,</w:t>
      </w:r>
      <w:r>
        <w:t xml:space="preserve"> </w:t>
      </w:r>
      <w:r w:rsidRPr="004020CF">
        <w:t>the</w:t>
      </w:r>
      <w:r>
        <w:t xml:space="preserve"> </w:t>
      </w:r>
      <w:r w:rsidRPr="004020CF">
        <w:t>SSSPEC</w:t>
      </w:r>
      <w:r>
        <w:t xml:space="preserve"> </w:t>
      </w:r>
      <w:r w:rsidRPr="004020CF">
        <w:t>is</w:t>
      </w:r>
      <w:r>
        <w:t xml:space="preserve"> </w:t>
      </w:r>
      <w:r w:rsidRPr="004020CF">
        <w:t>intended</w:t>
      </w:r>
      <w:r>
        <w:t xml:space="preserve"> </w:t>
      </w:r>
      <w:r w:rsidRPr="004020CF">
        <w:t>to</w:t>
      </w:r>
      <w:r>
        <w:t xml:space="preserve"> </w:t>
      </w:r>
      <w:r w:rsidRPr="004020CF">
        <w:t>be</w:t>
      </w:r>
      <w:r>
        <w:t xml:space="preserve"> </w:t>
      </w:r>
      <w:r w:rsidRPr="004020CF">
        <w:t>used</w:t>
      </w:r>
      <w:r>
        <w:t xml:space="preserve"> </w:t>
      </w:r>
      <w:r w:rsidRPr="004020CF">
        <w:t>as</w:t>
      </w:r>
      <w:r>
        <w:t xml:space="preserve"> </w:t>
      </w:r>
      <w:r w:rsidRPr="004020CF">
        <w:t>the</w:t>
      </w:r>
      <w:r>
        <w:t xml:space="preserve"> </w:t>
      </w:r>
      <w:r w:rsidRPr="004020CF">
        <w:t>basis</w:t>
      </w:r>
      <w:r>
        <w:t xml:space="preserve"> </w:t>
      </w:r>
      <w:r w:rsidRPr="004020CF">
        <w:t>for</w:t>
      </w:r>
      <w:r>
        <w:t xml:space="preserve"> </w:t>
      </w:r>
      <w:r w:rsidRPr="004020CF">
        <w:t>the</w:t>
      </w:r>
      <w:r>
        <w:t xml:space="preserve"> </w:t>
      </w:r>
      <w:r w:rsidRPr="004020CF">
        <w:t>remaining</w:t>
      </w:r>
      <w:r>
        <w:t xml:space="preserve"> </w:t>
      </w:r>
      <w:r w:rsidRPr="004020CF">
        <w:t>Support</w:t>
      </w:r>
      <w:r>
        <w:t xml:space="preserve"> </w:t>
      </w:r>
      <w:r w:rsidRPr="004020CF">
        <w:t>System</w:t>
      </w:r>
      <w:r>
        <w:t xml:space="preserve"> </w:t>
      </w:r>
      <w:r w:rsidRPr="004020CF">
        <w:t>design-and-development</w:t>
      </w:r>
      <w:r>
        <w:t xml:space="preserve"> </w:t>
      </w:r>
      <w:r w:rsidRPr="004020CF">
        <w:t>effort</w:t>
      </w:r>
      <w:r>
        <w:t xml:space="preserve"> </w:t>
      </w:r>
      <w:r w:rsidRPr="004020CF">
        <w:t>under</w:t>
      </w:r>
      <w:r>
        <w:t xml:space="preserve"> </w:t>
      </w:r>
      <w:r w:rsidRPr="004020CF">
        <w:t>the</w:t>
      </w:r>
      <w:r>
        <w:t xml:space="preserve"> </w:t>
      </w:r>
      <w:r w:rsidRPr="004020CF">
        <w:t>Contract.</w:t>
      </w:r>
    </w:p>
    <w:p w14:paraId="5BE5069B"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submit</w:t>
      </w:r>
      <w:r>
        <w:t xml:space="preserve"> </w:t>
      </w:r>
      <w:r w:rsidRPr="004020CF">
        <w:t>a</w:t>
      </w:r>
      <w:r>
        <w:t xml:space="preserve"> </w:t>
      </w:r>
      <w:r w:rsidRPr="004020CF">
        <w:t>CCP</w:t>
      </w:r>
      <w:r>
        <w:t xml:space="preserve"> </w:t>
      </w:r>
      <w:r w:rsidRPr="004020CF">
        <w:t>to</w:t>
      </w:r>
      <w:r>
        <w:t xml:space="preserve"> </w:t>
      </w:r>
      <w:r w:rsidRPr="004020CF">
        <w:t>establish</w:t>
      </w:r>
      <w:r>
        <w:t xml:space="preserve"> </w:t>
      </w:r>
      <w:r w:rsidRPr="004020CF">
        <w:t>the</w:t>
      </w:r>
      <w:r>
        <w:t xml:space="preserve"> </w:t>
      </w:r>
      <w:r w:rsidRPr="004020CF">
        <w:t>SSSPEC</w:t>
      </w:r>
      <w:r>
        <w:t xml:space="preserve"> </w:t>
      </w:r>
      <w:r w:rsidRPr="004020CF">
        <w:t>as</w:t>
      </w:r>
      <w:r>
        <w:t xml:space="preserve"> </w:t>
      </w:r>
      <w:r w:rsidRPr="004020CF">
        <w:t>the</w:t>
      </w:r>
      <w:r>
        <w:t xml:space="preserve"> </w:t>
      </w:r>
      <w:r w:rsidRPr="004020CF">
        <w:t>basis</w:t>
      </w:r>
      <w:r>
        <w:t xml:space="preserve"> </w:t>
      </w:r>
      <w:r w:rsidRPr="004020CF">
        <w:t>for</w:t>
      </w:r>
      <w:r>
        <w:t xml:space="preserve"> </w:t>
      </w:r>
      <w:r w:rsidRPr="004020CF">
        <w:t>the</w:t>
      </w:r>
      <w:r>
        <w:t xml:space="preserve"> </w:t>
      </w:r>
      <w:r w:rsidRPr="004020CF">
        <w:t>SSFBL</w:t>
      </w:r>
      <w:r>
        <w:t xml:space="preserve"> </w:t>
      </w:r>
      <w:r w:rsidRPr="004020CF">
        <w:t>and</w:t>
      </w:r>
      <w:r>
        <w:t xml:space="preserve"> </w:t>
      </w:r>
      <w:r w:rsidRPr="004020CF">
        <w:t>hence</w:t>
      </w:r>
      <w:r>
        <w:t xml:space="preserve"> </w:t>
      </w:r>
      <w:r w:rsidRPr="004020CF">
        <w:t>the</w:t>
      </w:r>
      <w:r>
        <w:t xml:space="preserve"> </w:t>
      </w:r>
      <w:r w:rsidRPr="004020CF">
        <w:t>basis</w:t>
      </w:r>
      <w:r>
        <w:t xml:space="preserve"> </w:t>
      </w:r>
      <w:r w:rsidRPr="004020CF">
        <w:t>for</w:t>
      </w:r>
      <w:r>
        <w:t xml:space="preserve"> </w:t>
      </w:r>
      <w:r w:rsidRPr="004020CF">
        <w:t>the</w:t>
      </w:r>
      <w:r>
        <w:t xml:space="preserve"> </w:t>
      </w:r>
      <w:r w:rsidRPr="004020CF">
        <w:t>development</w:t>
      </w:r>
      <w:r>
        <w:t xml:space="preserve"> </w:t>
      </w:r>
      <w:r w:rsidRPr="004020CF">
        <w:t>and</w:t>
      </w:r>
      <w:r>
        <w:t xml:space="preserve"> </w:t>
      </w:r>
      <w:r w:rsidRPr="004020CF">
        <w:t>Verification</w:t>
      </w:r>
      <w:r>
        <w:t xml:space="preserve"> </w:t>
      </w:r>
      <w:r w:rsidRPr="004020CF">
        <w:t>of</w:t>
      </w:r>
      <w:r>
        <w:t xml:space="preserve"> </w:t>
      </w:r>
      <w:r w:rsidRPr="004020CF">
        <w:t>the</w:t>
      </w:r>
      <w:r>
        <w:t xml:space="preserve"> </w:t>
      </w:r>
      <w:r w:rsidRPr="004020CF">
        <w:t>Support</w:t>
      </w:r>
      <w:r>
        <w:t xml:space="preserve"> </w:t>
      </w:r>
      <w:r w:rsidRPr="004020CF">
        <w:t>System.</w:t>
      </w:r>
    </w:p>
    <w:p w14:paraId="7C3B531E" w14:textId="77777777" w:rsidR="00A17F87" w:rsidRPr="004020CF" w:rsidRDefault="00A17F87" w:rsidP="00A17F87">
      <w:pPr>
        <w:pStyle w:val="SOWTL5-ASDEFCON"/>
      </w:pPr>
      <w:bookmarkStart w:id="820" w:name="_Ref523671421"/>
      <w:bookmarkStart w:id="821" w:name="_Ref179278412"/>
      <w:r w:rsidRPr="004020CF">
        <w:t>Prior</w:t>
      </w:r>
      <w:r>
        <w:t xml:space="preserve"> </w:t>
      </w:r>
      <w:r w:rsidRPr="004020CF">
        <w:t>to</w:t>
      </w:r>
      <w:r>
        <w:t xml:space="preserve"> </w:t>
      </w:r>
      <w:r w:rsidRPr="004020CF">
        <w:t>each</w:t>
      </w:r>
      <w:r>
        <w:t xml:space="preserve"> </w:t>
      </w:r>
      <w:r w:rsidRPr="004020CF">
        <w:t>MSR,</w:t>
      </w:r>
      <w:r>
        <w:t xml:space="preserve"> </w:t>
      </w:r>
      <w:r w:rsidRPr="004020CF">
        <w:t>the</w:t>
      </w:r>
      <w:r>
        <w:t xml:space="preserve"> </w:t>
      </w:r>
      <w:r w:rsidRPr="004020CF">
        <w:t>Contractor</w:t>
      </w:r>
      <w:r>
        <w:t xml:space="preserve"> </w:t>
      </w:r>
      <w:r w:rsidRPr="004020CF">
        <w:t>shall</w:t>
      </w:r>
      <w:r>
        <w:t xml:space="preserve"> </w:t>
      </w:r>
      <w:r w:rsidRPr="004020CF">
        <w:t>propose</w:t>
      </w:r>
      <w:r>
        <w:t xml:space="preserve"> </w:t>
      </w:r>
      <w:r w:rsidRPr="004020CF">
        <w:t>changes</w:t>
      </w:r>
      <w:r>
        <w:t xml:space="preserve"> </w:t>
      </w:r>
      <w:r w:rsidRPr="004020CF">
        <w:t>to</w:t>
      </w:r>
      <w:r>
        <w:t xml:space="preserve"> </w:t>
      </w:r>
      <w:r w:rsidRPr="004020CF">
        <w:t>the</w:t>
      </w:r>
      <w:r>
        <w:t xml:space="preserve"> </w:t>
      </w:r>
      <w:r w:rsidRPr="004020CF">
        <w:t>OCD</w:t>
      </w:r>
      <w:r>
        <w:t xml:space="preserve"> </w:t>
      </w:r>
      <w:r w:rsidRPr="004020CF">
        <w:t>that</w:t>
      </w:r>
      <w:r>
        <w:t xml:space="preserve"> </w:t>
      </w:r>
      <w:r w:rsidRPr="004020CF">
        <w:t>would</w:t>
      </w:r>
      <w:r>
        <w:t xml:space="preserve"> </w:t>
      </w:r>
      <w:r w:rsidRPr="004020CF">
        <w:t>address</w:t>
      </w:r>
      <w:r>
        <w:t xml:space="preserve"> </w:t>
      </w:r>
      <w:r w:rsidRPr="004020CF">
        <w:t>any</w:t>
      </w:r>
      <w:r>
        <w:t xml:space="preserve"> </w:t>
      </w:r>
      <w:r w:rsidRPr="004020CF">
        <w:t>inconsistencies</w:t>
      </w:r>
      <w:r>
        <w:t xml:space="preserve"> </w:t>
      </w:r>
      <w:r w:rsidRPr="004020CF">
        <w:t>between</w:t>
      </w:r>
      <w:r>
        <w:t xml:space="preserve"> </w:t>
      </w:r>
      <w:r w:rsidRPr="004020CF">
        <w:t>the</w:t>
      </w:r>
      <w:r>
        <w:t xml:space="preserve"> </w:t>
      </w:r>
      <w:r w:rsidRPr="004020CF">
        <w:t>OCD</w:t>
      </w:r>
      <w:r>
        <w:t xml:space="preserve"> </w:t>
      </w:r>
      <w:r w:rsidRPr="004020CF">
        <w:t>and</w:t>
      </w:r>
      <w:r>
        <w:t xml:space="preserve"> </w:t>
      </w:r>
      <w:r w:rsidRPr="004020CF">
        <w:t>the</w:t>
      </w:r>
      <w:r>
        <w:t xml:space="preserve"> </w:t>
      </w:r>
      <w:r w:rsidRPr="004020CF">
        <w:t>SSSPEC.</w:t>
      </w:r>
      <w:bookmarkEnd w:id="820"/>
      <w:bookmarkEnd w:id="821"/>
    </w:p>
    <w:p w14:paraId="0AF09026" w14:textId="6C67DE3C" w:rsidR="00A17F87" w:rsidRPr="004020CF" w:rsidRDefault="00A17F87" w:rsidP="00A17F87">
      <w:pPr>
        <w:pStyle w:val="SOWTL5-ASDEFCON"/>
      </w:pPr>
      <w:r w:rsidRPr="004020CF">
        <w:t>Where</w:t>
      </w:r>
      <w:r>
        <w:t xml:space="preserve"> </w:t>
      </w:r>
      <w:r w:rsidRPr="004020CF">
        <w:t>the</w:t>
      </w:r>
      <w:r>
        <w:t xml:space="preserve"> </w:t>
      </w:r>
      <w:r w:rsidRPr="004020CF">
        <w:t>Contractor</w:t>
      </w:r>
      <w:r>
        <w:t xml:space="preserve"> </w:t>
      </w:r>
      <w:r w:rsidRPr="004020CF">
        <w:t>proposes</w:t>
      </w:r>
      <w:r>
        <w:t xml:space="preserve"> </w:t>
      </w:r>
      <w:r w:rsidRPr="004020CF">
        <w:t>to</w:t>
      </w:r>
      <w:r>
        <w:t xml:space="preserve"> </w:t>
      </w:r>
      <w:r w:rsidRPr="004020CF">
        <w:t>change</w:t>
      </w:r>
      <w:r>
        <w:t xml:space="preserve"> </w:t>
      </w:r>
      <w:r w:rsidRPr="004020CF">
        <w:t>the</w:t>
      </w:r>
      <w:r>
        <w:t xml:space="preserve"> </w:t>
      </w:r>
      <w:r w:rsidRPr="004020CF">
        <w:t>OCD</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_Ref179278412 \r \h  \* MERGEFORMAT </w:instrText>
      </w:r>
      <w:r w:rsidRPr="004020CF">
        <w:fldChar w:fldCharType="separate"/>
      </w:r>
      <w:r w:rsidR="008053F7">
        <w:t>5.2.2.1.5</w:t>
      </w:r>
      <w:r w:rsidRPr="004020CF">
        <w:fldChar w:fldCharType="end"/>
      </w:r>
      <w:r>
        <w:t xml:space="preserve"> </w:t>
      </w:r>
      <w:r w:rsidRPr="004020CF">
        <w:t>the</w:t>
      </w:r>
      <w:r>
        <w:t xml:space="preserve"> </w:t>
      </w:r>
      <w:r w:rsidRPr="004020CF">
        <w:t>Contractor</w:t>
      </w:r>
      <w:r>
        <w:t xml:space="preserve"> </w:t>
      </w:r>
      <w:r w:rsidRPr="004020CF">
        <w:t>shall</w:t>
      </w:r>
      <w:r>
        <w:t xml:space="preserve"> </w:t>
      </w:r>
      <w:r w:rsidRPr="004020CF">
        <w:t>submit</w:t>
      </w:r>
      <w:r>
        <w:t xml:space="preserve"> </w:t>
      </w:r>
      <w:r w:rsidRPr="004020CF">
        <w:t>a</w:t>
      </w:r>
      <w:r>
        <w:t xml:space="preserve"> </w:t>
      </w:r>
      <w:r w:rsidRPr="004020CF">
        <w:t>CCP</w:t>
      </w:r>
      <w:r>
        <w:t xml:space="preserve"> </w:t>
      </w:r>
      <w:r w:rsidRPr="004020CF">
        <w:t>to</w:t>
      </w:r>
      <w:r>
        <w:t xml:space="preserve"> </w:t>
      </w:r>
      <w:r w:rsidRPr="004020CF">
        <w:t>incorporate</w:t>
      </w:r>
      <w:r>
        <w:t xml:space="preserve"> </w:t>
      </w:r>
      <w:r w:rsidRPr="004020CF">
        <w:t>the</w:t>
      </w:r>
      <w:r>
        <w:t xml:space="preserve"> </w:t>
      </w:r>
      <w:r w:rsidRPr="004020CF">
        <w:t>proposed</w:t>
      </w:r>
      <w:r>
        <w:t xml:space="preserve"> </w:t>
      </w:r>
      <w:r w:rsidRPr="004020CF">
        <w:t>change</w:t>
      </w:r>
      <w:r>
        <w:t xml:space="preserve"> </w:t>
      </w:r>
      <w:r w:rsidRPr="004020CF">
        <w:t>into</w:t>
      </w:r>
      <w:r>
        <w:t xml:space="preserve"> </w:t>
      </w:r>
      <w:r w:rsidRPr="004020CF">
        <w:t>the</w:t>
      </w:r>
      <w:r>
        <w:t xml:space="preserve"> </w:t>
      </w:r>
      <w:r w:rsidRPr="004020CF">
        <w:t>Contract.</w:t>
      </w:r>
    </w:p>
    <w:p w14:paraId="49D6CB29" w14:textId="77777777" w:rsidR="00A17F87" w:rsidRPr="004020CF" w:rsidRDefault="00A17F87" w:rsidP="00A17F87">
      <w:pPr>
        <w:pStyle w:val="SOWHL4-ASDEFCON"/>
      </w:pPr>
      <w:bookmarkStart w:id="822" w:name="_Toc521165071"/>
      <w:bookmarkStart w:id="823" w:name="_Toc519513886"/>
      <w:r w:rsidRPr="004020CF">
        <w:lastRenderedPageBreak/>
        <w:t>Support</w:t>
      </w:r>
      <w:r>
        <w:t xml:space="preserve"> </w:t>
      </w:r>
      <w:r w:rsidRPr="004020CF">
        <w:t>System</w:t>
      </w:r>
      <w:r>
        <w:t xml:space="preserve"> </w:t>
      </w:r>
      <w:r w:rsidRPr="004020CF">
        <w:t>Logical</w:t>
      </w:r>
      <w:r>
        <w:t xml:space="preserve"> </w:t>
      </w:r>
      <w:r w:rsidRPr="004020CF">
        <w:t>Solution</w:t>
      </w:r>
      <w:r>
        <w:t xml:space="preserve"> </w:t>
      </w:r>
      <w:r w:rsidRPr="004020CF">
        <w:t>Representations</w:t>
      </w:r>
      <w:bookmarkEnd w:id="822"/>
    </w:p>
    <w:p w14:paraId="503CB710"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define</w:t>
      </w:r>
      <w:r>
        <w:t xml:space="preserve"> </w:t>
      </w:r>
      <w:r w:rsidRPr="004020CF">
        <w:t>a</w:t>
      </w:r>
      <w:r>
        <w:t xml:space="preserve"> </w:t>
      </w:r>
      <w:r w:rsidRPr="004020CF">
        <w:t>validated</w:t>
      </w:r>
      <w:r>
        <w:t xml:space="preserve"> </w:t>
      </w:r>
      <w:r w:rsidRPr="004020CF">
        <w:t>set</w:t>
      </w:r>
      <w:r>
        <w:t xml:space="preserve"> </w:t>
      </w:r>
      <w:r w:rsidRPr="004020CF">
        <w:t>of</w:t>
      </w:r>
      <w:r>
        <w:t xml:space="preserve"> </w:t>
      </w:r>
      <w:r w:rsidRPr="004020CF">
        <w:t>Logical</w:t>
      </w:r>
      <w:r>
        <w:t xml:space="preserve"> </w:t>
      </w:r>
      <w:r w:rsidRPr="004020CF">
        <w:t>Solution</w:t>
      </w:r>
      <w:r>
        <w:t xml:space="preserve"> </w:t>
      </w:r>
      <w:r w:rsidRPr="004020CF">
        <w:t>Representations</w:t>
      </w:r>
      <w:r>
        <w:t xml:space="preserve"> </w:t>
      </w:r>
      <w:r w:rsidRPr="004020CF">
        <w:t>for</w:t>
      </w:r>
      <w:r>
        <w:t xml:space="preserve"> </w:t>
      </w:r>
      <w:r w:rsidRPr="004020CF">
        <w:t>the</w:t>
      </w:r>
      <w:r>
        <w:t xml:space="preserve"> </w:t>
      </w:r>
      <w:r w:rsidRPr="004020CF">
        <w:t>Support</w:t>
      </w:r>
      <w:r>
        <w:t xml:space="preserve"> </w:t>
      </w:r>
      <w:r w:rsidRPr="004020CF">
        <w:t>System</w:t>
      </w:r>
      <w:r>
        <w:t xml:space="preserve"> </w:t>
      </w:r>
      <w:r w:rsidRPr="004020CF">
        <w:t>that</w:t>
      </w:r>
      <w:r>
        <w:t xml:space="preserve"> </w:t>
      </w:r>
      <w:r w:rsidRPr="004020CF">
        <w:t>conforms</w:t>
      </w:r>
      <w:r>
        <w:t xml:space="preserve"> </w:t>
      </w:r>
      <w:r w:rsidRPr="004020CF">
        <w:t>to</w:t>
      </w:r>
      <w:r>
        <w:t xml:space="preserve"> </w:t>
      </w:r>
      <w:r w:rsidRPr="004020CF">
        <w:t>the</w:t>
      </w:r>
      <w:r>
        <w:t xml:space="preserve"> </w:t>
      </w:r>
      <w:r w:rsidRPr="004020CF">
        <w:t>Support</w:t>
      </w:r>
      <w:r>
        <w:t xml:space="preserve"> </w:t>
      </w:r>
      <w:r w:rsidRPr="004020CF">
        <w:t>System</w:t>
      </w:r>
      <w:r>
        <w:t xml:space="preserve"> </w:t>
      </w:r>
      <w:r w:rsidRPr="004020CF">
        <w:t>requirements.</w:t>
      </w:r>
    </w:p>
    <w:p w14:paraId="4447D27B"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document</w:t>
      </w:r>
      <w:r>
        <w:t xml:space="preserve"> </w:t>
      </w:r>
      <w:r w:rsidRPr="004020CF">
        <w:t>the</w:t>
      </w:r>
      <w:r>
        <w:t xml:space="preserve"> </w:t>
      </w:r>
      <w:r w:rsidRPr="004020CF">
        <w:t>defined,</w:t>
      </w:r>
      <w:r>
        <w:t xml:space="preserve"> </w:t>
      </w:r>
      <w:r w:rsidRPr="004020CF">
        <w:t>validated</w:t>
      </w:r>
      <w:r>
        <w:t xml:space="preserve"> </w:t>
      </w:r>
      <w:r w:rsidRPr="004020CF">
        <w:t>set</w:t>
      </w:r>
      <w:r>
        <w:t xml:space="preserve"> </w:t>
      </w:r>
      <w:r w:rsidRPr="004020CF">
        <w:t>of</w:t>
      </w:r>
      <w:r>
        <w:t xml:space="preserve"> </w:t>
      </w:r>
      <w:r w:rsidRPr="004020CF">
        <w:t>Logical</w:t>
      </w:r>
      <w:r>
        <w:t xml:space="preserve"> </w:t>
      </w:r>
      <w:r w:rsidRPr="004020CF">
        <w:t>Solution</w:t>
      </w:r>
      <w:r>
        <w:t xml:space="preserve"> </w:t>
      </w:r>
      <w:r w:rsidRPr="004020CF">
        <w:t>Representations</w:t>
      </w:r>
      <w:r>
        <w:t xml:space="preserve"> </w:t>
      </w:r>
      <w:r w:rsidRPr="004020CF">
        <w:t>for</w:t>
      </w:r>
      <w:r>
        <w:t xml:space="preserve"> </w:t>
      </w:r>
      <w:r w:rsidRPr="004020CF">
        <w:t>the</w:t>
      </w:r>
      <w:r>
        <w:t xml:space="preserve"> </w:t>
      </w:r>
      <w:r w:rsidRPr="004020CF">
        <w:t>Support</w:t>
      </w:r>
      <w:r>
        <w:t xml:space="preserve"> </w:t>
      </w:r>
      <w:r w:rsidRPr="004020CF">
        <w:t>System</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Support</w:t>
      </w:r>
      <w:r>
        <w:t xml:space="preserve"> </w:t>
      </w:r>
      <w:r w:rsidRPr="004020CF">
        <w:t>System</w:t>
      </w:r>
      <w:r>
        <w:t xml:space="preserve"> </w:t>
      </w:r>
      <w:r w:rsidRPr="004020CF">
        <w:t>Description</w:t>
      </w:r>
      <w:r>
        <w:t xml:space="preserve"> </w:t>
      </w:r>
      <w:r w:rsidRPr="004020CF">
        <w:t>(SSDESC).</w:t>
      </w:r>
    </w:p>
    <w:p w14:paraId="12628138" w14:textId="77777777" w:rsidR="00A17F87" w:rsidRPr="004020CF" w:rsidRDefault="00A17F87" w:rsidP="00A17F87">
      <w:pPr>
        <w:pStyle w:val="SOWHL4-ASDEFCON"/>
      </w:pPr>
      <w:bookmarkStart w:id="824" w:name="_Toc521165072"/>
      <w:r w:rsidRPr="004020CF">
        <w:t>Support</w:t>
      </w:r>
      <w:r>
        <w:t xml:space="preserve"> </w:t>
      </w:r>
      <w:r w:rsidRPr="004020CF">
        <w:t>System</w:t>
      </w:r>
      <w:r>
        <w:t xml:space="preserve"> </w:t>
      </w:r>
      <w:r w:rsidRPr="004020CF">
        <w:t>Analysis</w:t>
      </w:r>
      <w:bookmarkEnd w:id="824"/>
    </w:p>
    <w:p w14:paraId="6803EE39" w14:textId="70D15BCA" w:rsidR="00A17F87" w:rsidRPr="004020CF" w:rsidRDefault="00A17F87" w:rsidP="00A17F87">
      <w:pPr>
        <w:pStyle w:val="NoteToTenderers-ASDEFCON"/>
      </w:pPr>
      <w:bookmarkStart w:id="825" w:name="_Ref520867207"/>
      <w:bookmarkEnd w:id="823"/>
      <w:r w:rsidRPr="004020CF">
        <w:t>Note</w:t>
      </w:r>
      <w:r>
        <w:t xml:space="preserve"> </w:t>
      </w:r>
      <w:r w:rsidRPr="004020CF">
        <w:t>to</w:t>
      </w:r>
      <w:r>
        <w:t xml:space="preserve"> </w:t>
      </w:r>
      <w:r w:rsidRPr="004020CF">
        <w:t>tenderers:</w:t>
      </w:r>
      <w:r>
        <w:t xml:space="preserve">  </w:t>
      </w:r>
      <w:r w:rsidRPr="004020CF">
        <w:t>The</w:t>
      </w:r>
      <w:r>
        <w:t xml:space="preserve"> </w:t>
      </w:r>
      <w:r w:rsidRPr="004020CF">
        <w:t>potential</w:t>
      </w:r>
      <w:r>
        <w:t xml:space="preserve"> </w:t>
      </w:r>
      <w:r w:rsidRPr="004020CF">
        <w:t>Support</w:t>
      </w:r>
      <w:r>
        <w:t xml:space="preserve"> </w:t>
      </w:r>
      <w:r w:rsidRPr="004020CF">
        <w:t>System</w:t>
      </w:r>
      <w:r>
        <w:t xml:space="preserve"> </w:t>
      </w:r>
      <w:r w:rsidRPr="004020CF">
        <w:t>alternatives,</w:t>
      </w:r>
      <w:r>
        <w:t xml:space="preserve"> </w:t>
      </w:r>
      <w:r w:rsidRPr="004020CF">
        <w:t>and</w:t>
      </w:r>
      <w:r>
        <w:t xml:space="preserve"> </w:t>
      </w:r>
      <w:r w:rsidRPr="004020CF">
        <w:t>recommended</w:t>
      </w:r>
      <w:r>
        <w:t xml:space="preserve"> </w:t>
      </w:r>
      <w:r w:rsidRPr="004020CF">
        <w:t>solutions,</w:t>
      </w:r>
      <w:r>
        <w:t xml:space="preserve"> </w:t>
      </w:r>
      <w:r w:rsidRPr="004020CF">
        <w:t>are</w:t>
      </w:r>
      <w:r>
        <w:t xml:space="preserve"> </w:t>
      </w:r>
      <w:r w:rsidRPr="004020CF">
        <w:t>expected</w:t>
      </w:r>
      <w:r>
        <w:t xml:space="preserve"> </w:t>
      </w:r>
      <w:r w:rsidRPr="004020CF">
        <w:t>to</w:t>
      </w:r>
      <w:r>
        <w:t xml:space="preserve"> </w:t>
      </w:r>
      <w:r w:rsidRPr="004020CF">
        <w:t>be</w:t>
      </w:r>
      <w:r>
        <w:t xml:space="preserve"> </w:t>
      </w:r>
      <w:r w:rsidRPr="004020CF">
        <w:t>addressed</w:t>
      </w:r>
      <w:r>
        <w:t xml:space="preserve"> </w:t>
      </w:r>
      <w:r w:rsidRPr="004020CF">
        <w:t>at</w:t>
      </w:r>
      <w:r>
        <w:t xml:space="preserve"> </w:t>
      </w:r>
      <w:r w:rsidRPr="004020CF">
        <w:t>the</w:t>
      </w:r>
      <w:r>
        <w:t xml:space="preserve"> </w:t>
      </w:r>
      <w:r w:rsidRPr="004020CF">
        <w:t>SRR,</w:t>
      </w:r>
      <w:r>
        <w:t xml:space="preserve"> </w:t>
      </w:r>
      <w:r w:rsidRPr="004020CF">
        <w:t>SDR</w:t>
      </w:r>
      <w:r>
        <w:t xml:space="preserve"> </w:t>
      </w:r>
      <w:r w:rsidRPr="004020CF">
        <w:t>and</w:t>
      </w:r>
      <w:r>
        <w:t xml:space="preserve"> </w:t>
      </w:r>
      <w:r w:rsidRPr="004020CF">
        <w:t>SSDDR.</w:t>
      </w:r>
    </w:p>
    <w:p w14:paraId="79D6F957" w14:textId="77777777" w:rsidR="00A17F87" w:rsidRPr="004020CF" w:rsidRDefault="00A17F87" w:rsidP="00A17F87">
      <w:pPr>
        <w:pStyle w:val="SOWTL5-ASDEFCON"/>
      </w:pPr>
      <w:bookmarkStart w:id="826" w:name="_Ref523733932"/>
      <w:r w:rsidRPr="004020CF">
        <w:t>The</w:t>
      </w:r>
      <w:r>
        <w:t xml:space="preserve"> </w:t>
      </w:r>
      <w:r w:rsidRPr="004020CF">
        <w:t>Contractor</w:t>
      </w:r>
      <w:r>
        <w:t xml:space="preserve"> </w:t>
      </w:r>
      <w:r w:rsidRPr="004020CF">
        <w:t>shall</w:t>
      </w:r>
      <w:r>
        <w:t xml:space="preserve"> </w:t>
      </w:r>
      <w:r w:rsidRPr="004020CF">
        <w:t>analyse</w:t>
      </w:r>
      <w:r>
        <w:t xml:space="preserve"> </w:t>
      </w:r>
      <w:r w:rsidRPr="004020CF">
        <w:t>the</w:t>
      </w:r>
      <w:r>
        <w:t xml:space="preserve"> </w:t>
      </w:r>
      <w:r w:rsidRPr="004020CF">
        <w:t>design</w:t>
      </w:r>
      <w:r>
        <w:t xml:space="preserve"> </w:t>
      </w:r>
      <w:r w:rsidRPr="004020CF">
        <w:t>of</w:t>
      </w:r>
      <w:r>
        <w:t xml:space="preserve"> </w:t>
      </w:r>
      <w:r w:rsidRPr="004020CF">
        <w:t>the</w:t>
      </w:r>
      <w:r>
        <w:t xml:space="preserve"> </w:t>
      </w:r>
      <w:r w:rsidRPr="004020CF">
        <w:t>Support</w:t>
      </w:r>
      <w:r>
        <w:t xml:space="preserve"> </w:t>
      </w:r>
      <w:r w:rsidRPr="004020CF">
        <w:t>System</w:t>
      </w:r>
      <w:r>
        <w:t xml:space="preserve"> </w:t>
      </w:r>
      <w:r w:rsidRPr="004020CF">
        <w:t>to</w:t>
      </w:r>
      <w:r>
        <w:t xml:space="preserve"> </w:t>
      </w:r>
      <w:r w:rsidRPr="004020CF">
        <w:t>identify</w:t>
      </w:r>
      <w:r>
        <w:t xml:space="preserve"> </w:t>
      </w:r>
      <w:r w:rsidRPr="004020CF">
        <w:t>potential</w:t>
      </w:r>
      <w:r>
        <w:t xml:space="preserve"> </w:t>
      </w:r>
      <w:r w:rsidRPr="004020CF">
        <w:t>Support</w:t>
      </w:r>
      <w:r>
        <w:t xml:space="preserve"> </w:t>
      </w:r>
      <w:r w:rsidRPr="004020CF">
        <w:t>System</w:t>
      </w:r>
      <w:r>
        <w:t xml:space="preserve"> </w:t>
      </w:r>
      <w:r w:rsidRPr="004020CF">
        <w:t>alternatives</w:t>
      </w:r>
      <w:r>
        <w:t xml:space="preserve"> </w:t>
      </w:r>
      <w:r w:rsidRPr="004020CF">
        <w:t>that</w:t>
      </w:r>
      <w:r>
        <w:t xml:space="preserve"> </w:t>
      </w:r>
      <w:r w:rsidRPr="004020CF">
        <w:t>meet</w:t>
      </w:r>
      <w:r>
        <w:t xml:space="preserve"> </w:t>
      </w:r>
      <w:r w:rsidRPr="004020CF">
        <w:t>the</w:t>
      </w:r>
      <w:r>
        <w:t xml:space="preserve"> </w:t>
      </w:r>
      <w:r w:rsidRPr="004020CF">
        <w:t>SSFBL.</w:t>
      </w:r>
      <w:bookmarkEnd w:id="825"/>
      <w:bookmarkEnd w:id="826"/>
    </w:p>
    <w:p w14:paraId="47286961" w14:textId="77777777" w:rsidR="00A17F87" w:rsidRPr="004020CF" w:rsidRDefault="00A17F87" w:rsidP="00A17F87">
      <w:pPr>
        <w:pStyle w:val="SOWTL5-ASDEFCON"/>
      </w:pPr>
      <w:bookmarkStart w:id="827" w:name="_Ref520867223"/>
      <w:r w:rsidRPr="004020CF">
        <w:t>The</w:t>
      </w:r>
      <w:r>
        <w:t xml:space="preserve"> </w:t>
      </w:r>
      <w:r w:rsidRPr="004020CF">
        <w:t>Contractor</w:t>
      </w:r>
      <w:r>
        <w:t xml:space="preserve"> </w:t>
      </w:r>
      <w:r w:rsidRPr="004020CF">
        <w:t>shall</w:t>
      </w:r>
      <w:r>
        <w:t xml:space="preserve"> </w:t>
      </w:r>
      <w:r w:rsidRPr="004020CF">
        <w:t>analyse</w:t>
      </w:r>
      <w:r>
        <w:t xml:space="preserve"> </w:t>
      </w:r>
      <w:r w:rsidRPr="004020CF">
        <w:t>the</w:t>
      </w:r>
      <w:r>
        <w:t xml:space="preserve"> </w:t>
      </w:r>
      <w:r w:rsidRPr="004020CF">
        <w:t>life</w:t>
      </w:r>
      <w:r>
        <w:t>-</w:t>
      </w:r>
      <w:r w:rsidRPr="004020CF">
        <w:t>cycle</w:t>
      </w:r>
      <w:r>
        <w:t xml:space="preserve"> </w:t>
      </w:r>
      <w:r w:rsidRPr="004020CF">
        <w:t>benefits,</w:t>
      </w:r>
      <w:r>
        <w:t xml:space="preserve"> </w:t>
      </w:r>
      <w:r w:rsidRPr="004020CF">
        <w:t>costs</w:t>
      </w:r>
      <w:r>
        <w:t xml:space="preserve"> </w:t>
      </w:r>
      <w:r w:rsidRPr="004020CF">
        <w:t>and</w:t>
      </w:r>
      <w:r>
        <w:t xml:space="preserve"> </w:t>
      </w:r>
      <w:r w:rsidRPr="004020CF">
        <w:t>risks</w:t>
      </w:r>
      <w:r>
        <w:t xml:space="preserve"> </w:t>
      </w:r>
      <w:r w:rsidRPr="004020CF">
        <w:t>associated</w:t>
      </w:r>
      <w:r>
        <w:t xml:space="preserve"> </w:t>
      </w:r>
      <w:r w:rsidRPr="004020CF">
        <w:t>with</w:t>
      </w:r>
      <w:r>
        <w:t xml:space="preserve"> </w:t>
      </w:r>
      <w:r w:rsidRPr="004020CF">
        <w:t>each</w:t>
      </w:r>
      <w:r>
        <w:t xml:space="preserve"> </w:t>
      </w:r>
      <w:r w:rsidRPr="004020CF">
        <w:t>potential</w:t>
      </w:r>
      <w:r>
        <w:t xml:space="preserve"> </w:t>
      </w:r>
      <w:r w:rsidRPr="004020CF">
        <w:t>Support</w:t>
      </w:r>
      <w:r>
        <w:t xml:space="preserve"> </w:t>
      </w:r>
      <w:r w:rsidRPr="004020CF">
        <w:t>System</w:t>
      </w:r>
      <w:r>
        <w:t xml:space="preserve"> </w:t>
      </w:r>
      <w:r w:rsidRPr="004020CF">
        <w:t>alternative</w:t>
      </w:r>
      <w:r>
        <w:t xml:space="preserve"> </w:t>
      </w:r>
      <w:r w:rsidRPr="004020CF">
        <w:t>to</w:t>
      </w:r>
      <w:r>
        <w:t xml:space="preserve"> </w:t>
      </w:r>
      <w:r w:rsidRPr="004020CF">
        <w:t>select</w:t>
      </w:r>
      <w:r>
        <w:t xml:space="preserve"> </w:t>
      </w:r>
      <w:r w:rsidRPr="004020CF">
        <w:t>the</w:t>
      </w:r>
      <w:r>
        <w:t xml:space="preserve"> </w:t>
      </w:r>
      <w:r w:rsidRPr="004020CF">
        <w:t>alternative</w:t>
      </w:r>
      <w:r>
        <w:t xml:space="preserve"> </w:t>
      </w:r>
      <w:r w:rsidRPr="004020CF">
        <w:t>that</w:t>
      </w:r>
      <w:r>
        <w:t xml:space="preserve"> </w:t>
      </w:r>
      <w:r w:rsidRPr="004020CF">
        <w:t>best</w:t>
      </w:r>
      <w:r>
        <w:t xml:space="preserve"> </w:t>
      </w:r>
      <w:r w:rsidRPr="004020CF">
        <w:t>meets</w:t>
      </w:r>
      <w:r>
        <w:t xml:space="preserve"> </w:t>
      </w:r>
      <w:r w:rsidRPr="004020CF">
        <w:t>the</w:t>
      </w:r>
      <w:r>
        <w:t xml:space="preserve"> </w:t>
      </w:r>
      <w:r w:rsidRPr="004020CF">
        <w:t>SSFBL</w:t>
      </w:r>
      <w:r>
        <w:t xml:space="preserve"> </w:t>
      </w:r>
      <w:r w:rsidRPr="004020CF">
        <w:t>while</w:t>
      </w:r>
      <w:r>
        <w:t xml:space="preserve"> </w:t>
      </w:r>
      <w:r w:rsidRPr="004020CF">
        <w:t>minimising</w:t>
      </w:r>
      <w:r>
        <w:t xml:space="preserve"> </w:t>
      </w:r>
      <w:r w:rsidRPr="004020CF">
        <w:t>LCC.</w:t>
      </w:r>
      <w:bookmarkEnd w:id="827"/>
    </w:p>
    <w:p w14:paraId="745F81EE" w14:textId="5E665472"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The</w:t>
      </w:r>
      <w:r>
        <w:t xml:space="preserve"> </w:t>
      </w:r>
      <w:r w:rsidRPr="004020CF">
        <w:t>ISP</w:t>
      </w:r>
      <w:r>
        <w:t xml:space="preserve"> </w:t>
      </w:r>
      <w:r w:rsidRPr="004020CF">
        <w:t>requires</w:t>
      </w:r>
      <w:r>
        <w:t xml:space="preserve"> </w:t>
      </w:r>
      <w:r w:rsidRPr="004020CF">
        <w:t>the</w:t>
      </w:r>
      <w:r>
        <w:t xml:space="preserve"> </w:t>
      </w:r>
      <w:r w:rsidRPr="004020CF">
        <w:t>Contractor</w:t>
      </w:r>
      <w:r>
        <w:t xml:space="preserve"> </w:t>
      </w:r>
      <w:r w:rsidRPr="004020CF">
        <w:t>to</w:t>
      </w:r>
      <w:r>
        <w:t xml:space="preserve"> </w:t>
      </w:r>
      <w:r w:rsidRPr="004020CF">
        <w:t>describe</w:t>
      </w:r>
      <w:r>
        <w:t xml:space="preserve"> </w:t>
      </w:r>
      <w:r w:rsidRPr="004020CF">
        <w:t>the</w:t>
      </w:r>
      <w:r>
        <w:t xml:space="preserve"> </w:t>
      </w:r>
      <w:r w:rsidRPr="004020CF">
        <w:t>trade</w:t>
      </w:r>
      <w:r>
        <w:t xml:space="preserve"> </w:t>
      </w:r>
      <w:r w:rsidRPr="004020CF">
        <w:t>studies,</w:t>
      </w:r>
      <w:r>
        <w:t xml:space="preserve"> </w:t>
      </w:r>
      <w:r w:rsidRPr="004020CF">
        <w:t>of</w:t>
      </w:r>
      <w:r>
        <w:t xml:space="preserve"> </w:t>
      </w:r>
      <w:r w:rsidRPr="004020CF">
        <w:t>Support</w:t>
      </w:r>
      <w:r>
        <w:t xml:space="preserve"> </w:t>
      </w:r>
      <w:r w:rsidRPr="004020CF">
        <w:t>System</w:t>
      </w:r>
      <w:r>
        <w:t xml:space="preserve"> </w:t>
      </w:r>
      <w:r w:rsidRPr="004020CF">
        <w:t>alternatives,</w:t>
      </w:r>
      <w:r>
        <w:t xml:space="preserve"> </w:t>
      </w:r>
      <w:r w:rsidRPr="004020CF">
        <w:t>to</w:t>
      </w:r>
      <w:r>
        <w:t xml:space="preserve"> </w:t>
      </w:r>
      <w:r w:rsidRPr="004020CF">
        <w:t>be</w:t>
      </w:r>
      <w:r>
        <w:t xml:space="preserve"> </w:t>
      </w:r>
      <w:r w:rsidRPr="004020CF">
        <w:t>undertaken.</w:t>
      </w:r>
    </w:p>
    <w:p w14:paraId="0F08838C" w14:textId="170C2DB2" w:rsidR="00A17F87"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SSDESC,</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ILS-210,</w:t>
      </w:r>
      <w:r>
        <w:t xml:space="preserve"> </w:t>
      </w:r>
      <w:r w:rsidRPr="004020CF">
        <w:t>to</w:t>
      </w:r>
      <w:r>
        <w:t xml:space="preserve"> </w:t>
      </w:r>
      <w:r w:rsidRPr="004020CF">
        <w:t>document</w:t>
      </w:r>
      <w:r>
        <w:t xml:space="preserve"> </w:t>
      </w:r>
      <w:r w:rsidRPr="004020CF">
        <w:t>the</w:t>
      </w:r>
      <w:r>
        <w:t xml:space="preserve"> </w:t>
      </w:r>
      <w:r w:rsidRPr="004020CF">
        <w:t>preferred</w:t>
      </w:r>
      <w:r>
        <w:t xml:space="preserve"> </w:t>
      </w:r>
      <w:r w:rsidRPr="004020CF">
        <w:t>Support</w:t>
      </w:r>
      <w:r>
        <w:t xml:space="preserve"> </w:t>
      </w:r>
      <w:r w:rsidRPr="004020CF">
        <w:t>System</w:t>
      </w:r>
      <w:r>
        <w:t xml:space="preserve"> </w:t>
      </w:r>
      <w:r w:rsidRPr="004020CF">
        <w:t>solution</w:t>
      </w:r>
      <w:r>
        <w:t xml:space="preserve"> </w:t>
      </w:r>
      <w:r w:rsidRPr="004020CF">
        <w:t>resulting</w:t>
      </w:r>
      <w:r>
        <w:t xml:space="preserve"> </w:t>
      </w:r>
      <w:r w:rsidRPr="004020CF">
        <w:t>from</w:t>
      </w:r>
      <w:r>
        <w:t xml:space="preserve"> </w:t>
      </w:r>
      <w:r w:rsidRPr="004020CF">
        <w:t>the</w:t>
      </w:r>
      <w:r>
        <w:t xml:space="preserve"> </w:t>
      </w:r>
      <w:r w:rsidRPr="004020CF">
        <w:t>alternatives</w:t>
      </w:r>
      <w:r>
        <w:t xml:space="preserve"> </w:t>
      </w:r>
      <w:r w:rsidRPr="004020CF">
        <w:t>analysed</w:t>
      </w:r>
      <w:r>
        <w:t xml:space="preserve"> </w:t>
      </w:r>
      <w:r w:rsidRPr="004020CF">
        <w:t>under</w:t>
      </w:r>
      <w:r>
        <w:t xml:space="preserve"> </w:t>
      </w:r>
      <w:r w:rsidRPr="004020CF">
        <w:t>clauses</w:t>
      </w:r>
      <w:r>
        <w:t xml:space="preserve"> </w:t>
      </w:r>
      <w:r w:rsidRPr="004020CF">
        <w:fldChar w:fldCharType="begin"/>
      </w:r>
      <w:r w:rsidRPr="004020CF">
        <w:instrText xml:space="preserve"> REF _Ref523733932 \r \h  \* MERGEFORMAT </w:instrText>
      </w:r>
      <w:r w:rsidRPr="004020CF">
        <w:fldChar w:fldCharType="separate"/>
      </w:r>
      <w:r w:rsidR="008053F7">
        <w:t>5.2.2.3.1</w:t>
      </w:r>
      <w:r w:rsidRPr="004020CF">
        <w:fldChar w:fldCharType="end"/>
      </w:r>
      <w:r>
        <w:t xml:space="preserve"> </w:t>
      </w:r>
      <w:r w:rsidRPr="004020CF">
        <w:t>and</w:t>
      </w:r>
      <w:r>
        <w:t xml:space="preserve"> </w:t>
      </w:r>
      <w:r w:rsidRPr="004020CF">
        <w:fldChar w:fldCharType="begin"/>
      </w:r>
      <w:r w:rsidRPr="004020CF">
        <w:instrText xml:space="preserve"> REF _Ref520867223 \r \h  \* MERGEFORMAT </w:instrText>
      </w:r>
      <w:r w:rsidRPr="004020CF">
        <w:fldChar w:fldCharType="separate"/>
      </w:r>
      <w:r w:rsidR="008053F7">
        <w:t>5.2.2.3.2</w:t>
      </w:r>
      <w:r w:rsidRPr="004020CF">
        <w:fldChar w:fldCharType="end"/>
      </w:r>
      <w:r w:rsidRPr="004020CF">
        <w:t>.</w:t>
      </w:r>
    </w:p>
    <w:p w14:paraId="54AB3D8B" w14:textId="77777777" w:rsidR="00A17F87" w:rsidRPr="004020CF" w:rsidRDefault="00A17F87" w:rsidP="00A17F87">
      <w:pPr>
        <w:pStyle w:val="SOWTL5-ASDEFCON"/>
      </w:pPr>
      <w:r>
        <w:t xml:space="preserve">The Contractor shall undertake the design, development, implementation and V&amp;V of the Support System, </w:t>
      </w:r>
      <w:r w:rsidRPr="009E06BA">
        <w:t>consistent</w:t>
      </w:r>
      <w:r>
        <w:t xml:space="preserve"> </w:t>
      </w:r>
      <w:r w:rsidRPr="009E06BA">
        <w:t>with</w:t>
      </w:r>
      <w:r>
        <w:t xml:space="preserve"> </w:t>
      </w:r>
      <w:r w:rsidRPr="009E06BA">
        <w:t>the</w:t>
      </w:r>
      <w:r>
        <w:t xml:space="preserve"> description of the Support System set out in the Approved SSDESC.</w:t>
      </w:r>
    </w:p>
    <w:p w14:paraId="4864D35D" w14:textId="77777777" w:rsidR="00A17F87" w:rsidRPr="004020CF" w:rsidRDefault="00A17F87" w:rsidP="00A17F87">
      <w:pPr>
        <w:pStyle w:val="SOWHL3-ASDEFCON"/>
      </w:pPr>
      <w:bookmarkStart w:id="828" w:name="_Toc517965658"/>
      <w:bookmarkStart w:id="829" w:name="_Toc519513891"/>
      <w:bookmarkStart w:id="830" w:name="_Toc521165073"/>
      <w:bookmarkStart w:id="831" w:name="_Ref477333575"/>
      <w:bookmarkStart w:id="832" w:name="_Toc517417530"/>
      <w:r w:rsidRPr="004020CF">
        <w:t>Operating</w:t>
      </w:r>
      <w:r>
        <w:t xml:space="preserve"> </w:t>
      </w:r>
      <w:r w:rsidRPr="004020CF">
        <w:t>Support</w:t>
      </w:r>
      <w:r>
        <w:t xml:space="preserve"> </w:t>
      </w:r>
      <w:r w:rsidRPr="004020CF">
        <w:t>Design</w:t>
      </w:r>
      <w:bookmarkEnd w:id="828"/>
      <w:bookmarkEnd w:id="829"/>
      <w:bookmarkEnd w:id="830"/>
      <w:bookmarkEnd w:id="831"/>
    </w:p>
    <w:p w14:paraId="5F0D76C4" w14:textId="77777777" w:rsidR="00A17F87" w:rsidRPr="004020CF" w:rsidRDefault="00A17F87" w:rsidP="00A17F87">
      <w:pPr>
        <w:pStyle w:val="SOWTL4-ASDEFCON"/>
      </w:pPr>
      <w:bookmarkStart w:id="833" w:name="_Ref457281334"/>
      <w:r w:rsidRPr="004020CF">
        <w:t>The</w:t>
      </w:r>
      <w:r>
        <w:t xml:space="preserve"> </w:t>
      </w:r>
      <w:r w:rsidRPr="004020CF">
        <w:t>Contractor</w:t>
      </w:r>
      <w:r>
        <w:t xml:space="preserve"> </w:t>
      </w:r>
      <w:r w:rsidRPr="004020CF">
        <w:t>shall</w:t>
      </w:r>
      <w:r>
        <w:t xml:space="preserve"> </w:t>
      </w:r>
      <w:r w:rsidRPr="004020CF">
        <w:t>identify</w:t>
      </w:r>
      <w:r>
        <w:t xml:space="preserve"> </w:t>
      </w:r>
      <w:r w:rsidRPr="004020CF">
        <w:t>and</w:t>
      </w:r>
      <w:r>
        <w:t xml:space="preserve"> </w:t>
      </w:r>
      <w:r w:rsidRPr="004020CF">
        <w:t>analyse</w:t>
      </w:r>
      <w:r>
        <w:t xml:space="preserve"> </w:t>
      </w:r>
      <w:r w:rsidRPr="004020CF">
        <w:t>the</w:t>
      </w:r>
      <w:r>
        <w:t xml:space="preserve"> </w:t>
      </w:r>
      <w:r w:rsidRPr="004020CF">
        <w:t>tasks,</w:t>
      </w:r>
      <w:r>
        <w:t xml:space="preserve"> </w:t>
      </w:r>
      <w:r w:rsidRPr="004020CF">
        <w:t>Support</w:t>
      </w:r>
      <w:r>
        <w:t xml:space="preserve"> </w:t>
      </w:r>
      <w:r w:rsidRPr="004020CF">
        <w:t>Resources,</w:t>
      </w:r>
      <w:r>
        <w:t xml:space="preserve"> </w:t>
      </w:r>
      <w:r w:rsidRPr="004020CF">
        <w:t>procedures,</w:t>
      </w:r>
      <w:r>
        <w:t xml:space="preserve"> </w:t>
      </w:r>
      <w:r w:rsidRPr="004020CF">
        <w:t>and</w:t>
      </w:r>
      <w:r>
        <w:t xml:space="preserve"> </w:t>
      </w:r>
      <w:r w:rsidRPr="004020CF">
        <w:t>Competencies</w:t>
      </w:r>
      <w:r>
        <w:t xml:space="preserve"> </w:t>
      </w:r>
      <w:r w:rsidRPr="004020CF">
        <w:t>of</w:t>
      </w:r>
      <w:r>
        <w:t xml:space="preserve"> </w:t>
      </w:r>
      <w:r w:rsidRPr="004020CF">
        <w:t>Personnel</w:t>
      </w:r>
      <w:r>
        <w:t xml:space="preserve"> </w:t>
      </w:r>
      <w:r w:rsidRPr="004020CF">
        <w:t>required</w:t>
      </w:r>
      <w:r>
        <w:t xml:space="preserve"> </w:t>
      </w:r>
      <w:r w:rsidRPr="004020CF">
        <w:t>to</w:t>
      </w:r>
      <w:r>
        <w:t xml:space="preserve"> </w:t>
      </w:r>
      <w:r w:rsidRPr="004020CF">
        <w:t>operate</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to</w:t>
      </w:r>
      <w:r>
        <w:t xml:space="preserve"> </w:t>
      </w:r>
      <w:r w:rsidRPr="004020CF">
        <w:t>enable</w:t>
      </w:r>
      <w:r>
        <w:t xml:space="preserve"> </w:t>
      </w:r>
      <w:r w:rsidRPr="004020CF">
        <w:t>the</w:t>
      </w:r>
      <w:r>
        <w:t xml:space="preserve"> </w:t>
      </w:r>
      <w:r w:rsidRPr="004020CF">
        <w:t>Mission</w:t>
      </w:r>
      <w:r>
        <w:t xml:space="preserve"> </w:t>
      </w:r>
      <w:r w:rsidRPr="004020CF">
        <w:t>System</w:t>
      </w:r>
      <w:r>
        <w:t xml:space="preserve"> </w:t>
      </w:r>
      <w:r w:rsidRPr="004020CF">
        <w:t>FBL</w:t>
      </w:r>
      <w:r>
        <w:t xml:space="preserve"> </w:t>
      </w:r>
      <w:r w:rsidRPr="004020CF">
        <w:t>to</w:t>
      </w:r>
      <w:r>
        <w:t xml:space="preserve"> </w:t>
      </w:r>
      <w:r w:rsidRPr="004020CF">
        <w:t>be</w:t>
      </w:r>
      <w:r>
        <w:t xml:space="preserve"> </w:t>
      </w:r>
      <w:r w:rsidRPr="004020CF">
        <w:t>satisfied.</w:t>
      </w:r>
      <w:bookmarkEnd w:id="833"/>
    </w:p>
    <w:p w14:paraId="22923132" w14:textId="7C1D2C94" w:rsidR="00A17F87" w:rsidRPr="004020CF" w:rsidRDefault="00A17F87" w:rsidP="00A17F87">
      <w:pPr>
        <w:pStyle w:val="SOWTL4-ASDEFCON"/>
      </w:pPr>
      <w:bookmarkStart w:id="834" w:name="_Ref457281926"/>
      <w:r w:rsidRPr="004020CF">
        <w:t>The</w:t>
      </w:r>
      <w:r>
        <w:t xml:space="preserve"> </w:t>
      </w:r>
      <w:r w:rsidRPr="004020CF">
        <w:t>Contractor</w:t>
      </w:r>
      <w:r>
        <w:t xml:space="preserve"> </w:t>
      </w:r>
      <w:r w:rsidRPr="004020CF">
        <w:t>shall,</w:t>
      </w:r>
      <w:r>
        <w:t xml:space="preserve"> </w:t>
      </w:r>
      <w:r w:rsidRPr="004020CF">
        <w:t>in</w:t>
      </w:r>
      <w:r>
        <w:t xml:space="preserve"> </w:t>
      </w:r>
      <w:r w:rsidRPr="004020CF">
        <w:t>undertaking</w:t>
      </w:r>
      <w:r>
        <w:t xml:space="preserve"> </w:t>
      </w:r>
      <w:r w:rsidRPr="004020CF">
        <w:t>the</w:t>
      </w:r>
      <w:r>
        <w:t xml:space="preserve"> </w:t>
      </w:r>
      <w:r w:rsidRPr="004020CF">
        <w:t>activities</w:t>
      </w:r>
      <w:r>
        <w:t xml:space="preserve"> </w:t>
      </w:r>
      <w:r w:rsidRPr="004020CF">
        <w:t>under</w:t>
      </w:r>
      <w:r>
        <w:t xml:space="preserve"> </w:t>
      </w:r>
      <w:r w:rsidRPr="004020CF">
        <w:t>clause</w:t>
      </w:r>
      <w:r>
        <w:t xml:space="preserve"> </w:t>
      </w:r>
      <w:r w:rsidRPr="004020CF">
        <w:fldChar w:fldCharType="begin"/>
      </w:r>
      <w:r w:rsidRPr="004020CF">
        <w:instrText xml:space="preserve"> REF _Ref457281334 \r \h </w:instrText>
      </w:r>
      <w:r w:rsidRPr="004020CF">
        <w:fldChar w:fldCharType="separate"/>
      </w:r>
      <w:r w:rsidR="008053F7">
        <w:t>5.2.3.1</w:t>
      </w:r>
      <w:r w:rsidRPr="004020CF">
        <w:fldChar w:fldCharType="end"/>
      </w:r>
      <w:r w:rsidRPr="004020CF">
        <w:t>,</w:t>
      </w:r>
      <w:r>
        <w:t xml:space="preserve"> </w:t>
      </w:r>
      <w:r w:rsidRPr="004020CF">
        <w:t>develop,</w:t>
      </w:r>
      <w:r>
        <w:t xml:space="preserve"> </w:t>
      </w:r>
      <w:r w:rsidRPr="004020CF">
        <w:t>deliver</w:t>
      </w:r>
      <w:r>
        <w:t xml:space="preserve"> </w:t>
      </w:r>
      <w:r w:rsidRPr="004020CF">
        <w:t>and</w:t>
      </w:r>
      <w:r>
        <w:t xml:space="preserve"> </w:t>
      </w:r>
      <w:r w:rsidRPr="004020CF">
        <w:t>update:</w:t>
      </w:r>
      <w:bookmarkEnd w:id="834"/>
    </w:p>
    <w:p w14:paraId="5D760588" w14:textId="77777777" w:rsidR="00A17F87" w:rsidRPr="004020CF" w:rsidRDefault="00A17F87" w:rsidP="00A17F87">
      <w:pPr>
        <w:pStyle w:val="SOWSubL1-ASDEFCON"/>
      </w:pPr>
      <w:r w:rsidRPr="004020CF">
        <w:t>a</w:t>
      </w:r>
      <w:r>
        <w:t xml:space="preserve"> </w:t>
      </w:r>
      <w:r w:rsidRPr="004020CF">
        <w:t>Task</w:t>
      </w:r>
      <w:r>
        <w:t xml:space="preserve"> </w:t>
      </w:r>
      <w:r w:rsidRPr="004020CF">
        <w:t>Inventory</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300,</w:t>
      </w:r>
      <w:r>
        <w:t xml:space="preserve"> </w:t>
      </w:r>
      <w:r w:rsidRPr="004020CF">
        <w:t>to</w:t>
      </w:r>
      <w:r>
        <w:t xml:space="preserve"> </w:t>
      </w:r>
      <w:r w:rsidRPr="004020CF">
        <w:t>identify</w:t>
      </w:r>
      <w:r>
        <w:t xml:space="preserve"> </w:t>
      </w:r>
      <w:r w:rsidRPr="004020CF">
        <w:t>the</w:t>
      </w:r>
      <w:r>
        <w:t xml:space="preserve"> </w:t>
      </w:r>
      <w:r w:rsidRPr="004020CF">
        <w:t>tasks</w:t>
      </w:r>
      <w:r>
        <w:t xml:space="preserve"> </w:t>
      </w:r>
      <w:r w:rsidRPr="004020CF">
        <w:t>required</w:t>
      </w:r>
      <w:r>
        <w:t xml:space="preserve"> </w:t>
      </w:r>
      <w:r w:rsidRPr="004020CF">
        <w:t>to</w:t>
      </w:r>
      <w:r>
        <w:t xml:space="preserve"> </w:t>
      </w:r>
      <w:r w:rsidRPr="004020CF">
        <w:t>operate</w:t>
      </w:r>
      <w:r>
        <w:t xml:space="preserve"> </w:t>
      </w:r>
      <w:r w:rsidRPr="004020CF">
        <w:t>the</w:t>
      </w:r>
      <w:r>
        <w:t xml:space="preserve"> </w:t>
      </w:r>
      <w:r w:rsidRPr="004020CF">
        <w:t>Mission</w:t>
      </w:r>
      <w:r>
        <w:t xml:space="preserve"> </w:t>
      </w:r>
      <w:r w:rsidRPr="004020CF">
        <w:t>System;</w:t>
      </w:r>
      <w:bookmarkStart w:id="835" w:name="_Toc519513893"/>
      <w:bookmarkStart w:id="836" w:name="_Toc521165075"/>
    </w:p>
    <w:bookmarkEnd w:id="835"/>
    <w:bookmarkEnd w:id="836"/>
    <w:p w14:paraId="13BF1F5B" w14:textId="31DA8F81" w:rsidR="00A17F87" w:rsidRPr="004020CF" w:rsidRDefault="00A17F87" w:rsidP="00A17F87">
      <w:pPr>
        <w:pStyle w:val="SOWSubL1-ASDEFCON"/>
      </w:pPr>
      <w:r w:rsidRPr="004020CF">
        <w:t>a</w:t>
      </w:r>
      <w:r>
        <w:t xml:space="preserve"> </w:t>
      </w:r>
      <w:r w:rsidRPr="004020CF">
        <w:t>Task</w:t>
      </w:r>
      <w:r>
        <w:t xml:space="preserve"> </w:t>
      </w:r>
      <w:r w:rsidRPr="004020CF">
        <w:t>Resources</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ILS-310,</w:t>
      </w:r>
      <w:r>
        <w:t xml:space="preserve"> </w:t>
      </w:r>
      <w:r w:rsidRPr="004020CF">
        <w:t>to</w:t>
      </w:r>
      <w:r>
        <w:t xml:space="preserve"> </w:t>
      </w:r>
      <w:r w:rsidRPr="004020CF">
        <w:t>define</w:t>
      </w:r>
      <w:r>
        <w:t xml:space="preserve"> </w:t>
      </w:r>
      <w:r w:rsidRPr="004020CF">
        <w:t>the</w:t>
      </w:r>
      <w:r>
        <w:t xml:space="preserve"> </w:t>
      </w:r>
      <w:r w:rsidRPr="004020CF">
        <w:t>Support</w:t>
      </w:r>
      <w:r>
        <w:t xml:space="preserve"> </w:t>
      </w:r>
      <w:r w:rsidRPr="004020CF">
        <w:t>Resources</w:t>
      </w:r>
      <w:r>
        <w:t xml:space="preserve"> </w:t>
      </w:r>
      <w:r w:rsidRPr="004020CF">
        <w:t>required</w:t>
      </w:r>
      <w:r>
        <w:t xml:space="preserve"> </w:t>
      </w:r>
      <w:r w:rsidRPr="004020CF">
        <w:t>to</w:t>
      </w:r>
      <w:r>
        <w:t xml:space="preserve"> </w:t>
      </w:r>
      <w:r w:rsidRPr="004020CF">
        <w:t>operate</w:t>
      </w:r>
      <w:r>
        <w:t xml:space="preserve"> </w:t>
      </w:r>
      <w:r w:rsidRPr="004020CF">
        <w:t>the</w:t>
      </w:r>
      <w:r>
        <w:t xml:space="preserve"> </w:t>
      </w:r>
      <w:r w:rsidRPr="004020CF">
        <w:t>Mission</w:t>
      </w:r>
      <w:r>
        <w:t xml:space="preserve"> </w:t>
      </w:r>
      <w:r w:rsidRPr="004020CF">
        <w:t>System</w:t>
      </w:r>
      <w:r>
        <w:t>;</w:t>
      </w:r>
      <w:bookmarkStart w:id="837" w:name="_Toc519513894"/>
      <w:bookmarkStart w:id="838" w:name="_Toc521165076"/>
      <w:bookmarkStart w:id="839" w:name="_Toc517965659"/>
      <w:bookmarkEnd w:id="832"/>
    </w:p>
    <w:bookmarkEnd w:id="837"/>
    <w:bookmarkEnd w:id="838"/>
    <w:p w14:paraId="26229D95" w14:textId="77777777" w:rsidR="00A17F87" w:rsidRPr="004020CF" w:rsidRDefault="00A17F87" w:rsidP="00A17F87">
      <w:pPr>
        <w:pStyle w:val="SOWSubL1-ASDEFCON"/>
      </w:pPr>
      <w:r w:rsidRPr="004020CF">
        <w:t>a</w:t>
      </w:r>
      <w:r>
        <w:t xml:space="preserve"> </w:t>
      </w:r>
      <w:r w:rsidRPr="004020CF">
        <w:t>Task</w:t>
      </w:r>
      <w:r>
        <w:t xml:space="preserve"> </w:t>
      </w:r>
      <w:r w:rsidRPr="004020CF">
        <w:t>Procedures</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320,</w:t>
      </w:r>
      <w:r>
        <w:t xml:space="preserve"> </w:t>
      </w:r>
      <w:r w:rsidRPr="004020CF">
        <w:t>to</w:t>
      </w:r>
      <w:r>
        <w:t xml:space="preserve"> </w:t>
      </w:r>
      <w:r w:rsidRPr="004020CF">
        <w:t>outline</w:t>
      </w:r>
      <w:r>
        <w:t xml:space="preserve"> </w:t>
      </w:r>
      <w:r w:rsidRPr="004020CF">
        <w:t>the</w:t>
      </w:r>
      <w:r>
        <w:t xml:space="preserve"> </w:t>
      </w:r>
      <w:r w:rsidRPr="004020CF">
        <w:t>procedures</w:t>
      </w:r>
      <w:r>
        <w:t xml:space="preserve"> </w:t>
      </w:r>
      <w:r w:rsidRPr="004020CF">
        <w:t>required</w:t>
      </w:r>
      <w:r>
        <w:t xml:space="preserve"> </w:t>
      </w:r>
      <w:r w:rsidRPr="004020CF">
        <w:t>to</w:t>
      </w:r>
      <w:r>
        <w:t xml:space="preserve"> </w:t>
      </w:r>
      <w:r w:rsidRPr="004020CF">
        <w:t>operate</w:t>
      </w:r>
      <w:r>
        <w:t xml:space="preserve"> </w:t>
      </w:r>
      <w:r w:rsidRPr="004020CF">
        <w:t>the</w:t>
      </w:r>
      <w:r>
        <w:t xml:space="preserve"> </w:t>
      </w:r>
      <w:r w:rsidRPr="004020CF">
        <w:t>Mission</w:t>
      </w:r>
      <w:r>
        <w:t xml:space="preserve"> </w:t>
      </w:r>
      <w:r w:rsidRPr="004020CF">
        <w:t>System;</w:t>
      </w:r>
      <w:r>
        <w:t xml:space="preserve"> </w:t>
      </w:r>
      <w:r w:rsidRPr="004020CF">
        <w:t>and</w:t>
      </w:r>
    </w:p>
    <w:p w14:paraId="19042776" w14:textId="77777777" w:rsidR="00A17F87" w:rsidRPr="004020CF" w:rsidRDefault="00A17F87" w:rsidP="00A17F87">
      <w:pPr>
        <w:pStyle w:val="SOWSubL1-ASDEFCON"/>
      </w:pPr>
      <w:r w:rsidRPr="004020CF">
        <w:t>a</w:t>
      </w:r>
      <w:r>
        <w:t xml:space="preserve"> </w:t>
      </w:r>
      <w:r w:rsidRPr="004020CF">
        <w:t>Task</w:t>
      </w:r>
      <w:r>
        <w:t xml:space="preserve"> </w:t>
      </w:r>
      <w:r w:rsidRPr="004020CF">
        <w:t>Personnel</w:t>
      </w:r>
      <w:r>
        <w:t xml:space="preserve"> </w:t>
      </w:r>
      <w:r w:rsidRPr="004020CF">
        <w:t>Competency</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330,</w:t>
      </w:r>
      <w:r>
        <w:t xml:space="preserve"> </w:t>
      </w:r>
      <w:r w:rsidRPr="004020CF">
        <w:t>to</w:t>
      </w:r>
      <w:r>
        <w:t xml:space="preserve"> </w:t>
      </w:r>
      <w:r w:rsidRPr="004020CF">
        <w:t>document</w:t>
      </w:r>
      <w:r>
        <w:t xml:space="preserve"> </w:t>
      </w:r>
      <w:r w:rsidRPr="004020CF">
        <w:t>the</w:t>
      </w:r>
      <w:r>
        <w:t xml:space="preserve"> </w:t>
      </w:r>
      <w:r w:rsidRPr="004020CF">
        <w:t>performance</w:t>
      </w:r>
      <w:r>
        <w:t xml:space="preserve"> </w:t>
      </w:r>
      <w:r w:rsidRPr="004020CF">
        <w:t>needs</w:t>
      </w:r>
      <w:r>
        <w:t xml:space="preserve"> </w:t>
      </w:r>
      <w:r w:rsidRPr="004020CF">
        <w:t>and</w:t>
      </w:r>
      <w:r>
        <w:t xml:space="preserve"> </w:t>
      </w:r>
      <w:r w:rsidRPr="004020CF">
        <w:t>the</w:t>
      </w:r>
      <w:r>
        <w:t xml:space="preserve"> </w:t>
      </w:r>
      <w:r w:rsidRPr="004020CF">
        <w:t>Personnel</w:t>
      </w:r>
      <w:r>
        <w:t xml:space="preserve"> </w:t>
      </w:r>
      <w:r w:rsidRPr="004020CF">
        <w:t>Competencies</w:t>
      </w:r>
      <w:r>
        <w:t xml:space="preserve"> </w:t>
      </w:r>
      <w:r w:rsidRPr="004020CF">
        <w:t>required</w:t>
      </w:r>
      <w:r>
        <w:t xml:space="preserve"> </w:t>
      </w:r>
      <w:r w:rsidRPr="004020CF">
        <w:t>to</w:t>
      </w:r>
      <w:r>
        <w:t xml:space="preserve"> </w:t>
      </w:r>
      <w:r w:rsidRPr="004020CF">
        <w:t>operate</w:t>
      </w:r>
      <w:r>
        <w:t xml:space="preserve"> </w:t>
      </w:r>
      <w:r w:rsidRPr="004020CF">
        <w:t>the</w:t>
      </w:r>
      <w:r>
        <w:t xml:space="preserve"> </w:t>
      </w:r>
      <w:r w:rsidRPr="004020CF">
        <w:t>Mission</w:t>
      </w:r>
      <w:r>
        <w:t xml:space="preserve"> </w:t>
      </w:r>
      <w:r w:rsidRPr="004020CF">
        <w:t>System.</w:t>
      </w: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A17F87" w:rsidRPr="004020CF" w14:paraId="61E73478" w14:textId="77777777" w:rsidTr="00EB335B">
        <w:tc>
          <w:tcPr>
            <w:tcW w:w="9286" w:type="dxa"/>
            <w:shd w:val="clear" w:color="auto" w:fill="auto"/>
          </w:tcPr>
          <w:p w14:paraId="4F6A9489" w14:textId="6984064C" w:rsidR="00A17F87" w:rsidRPr="004020CF" w:rsidRDefault="00940461" w:rsidP="00A17F87">
            <w:pPr>
              <w:pStyle w:val="ASDEFCONOption"/>
            </w:pPr>
            <w:bookmarkStart w:id="840" w:name="_Toc521165078"/>
            <w:bookmarkStart w:id="841" w:name="_Toc519513896"/>
            <w:r>
              <w:t xml:space="preserve">Option: </w:t>
            </w:r>
            <w:r w:rsidR="00A17F87" w:rsidRPr="004020CF">
              <w:t>For</w:t>
            </w:r>
            <w:r w:rsidR="00A17F87">
              <w:t xml:space="preserve"> </w:t>
            </w:r>
            <w:r w:rsidR="00A17F87" w:rsidRPr="004020CF">
              <w:t>use</w:t>
            </w:r>
            <w:r w:rsidR="00A17F87">
              <w:t xml:space="preserve"> </w:t>
            </w:r>
            <w:r w:rsidR="00A17F87" w:rsidRPr="004020CF">
              <w:t>if</w:t>
            </w:r>
            <w:r w:rsidR="00A17F87">
              <w:t xml:space="preserve"> </w:t>
            </w:r>
            <w:r w:rsidR="00A17F87" w:rsidRPr="004020CF">
              <w:t>an</w:t>
            </w:r>
            <w:r w:rsidR="00A17F87">
              <w:t xml:space="preserve"> </w:t>
            </w:r>
            <w:r w:rsidR="00A17F87" w:rsidRPr="004020CF">
              <w:t>LSAR</w:t>
            </w:r>
            <w:r w:rsidR="00A17F87">
              <w:t xml:space="preserve"> </w:t>
            </w:r>
            <w:r w:rsidR="00A17F87" w:rsidRPr="004020CF">
              <w:t>is</w:t>
            </w:r>
            <w:r w:rsidR="00A17F87">
              <w:t xml:space="preserve"> </w:t>
            </w:r>
            <w:r w:rsidR="00A17F87" w:rsidRPr="004020CF">
              <w:t>being</w:t>
            </w:r>
            <w:r w:rsidR="00A17F87">
              <w:t xml:space="preserve"> </w:t>
            </w:r>
            <w:r w:rsidR="00A17F87" w:rsidRPr="004020CF">
              <w:t>developed</w:t>
            </w:r>
            <w:r w:rsidR="00A17F87">
              <w:t xml:space="preserve"> </w:t>
            </w:r>
            <w:r w:rsidR="00A17F87" w:rsidRPr="004020CF">
              <w:t>under</w:t>
            </w:r>
            <w:r w:rsidR="00A17F87">
              <w:t xml:space="preserve"> </w:t>
            </w:r>
            <w:r w:rsidR="00A17F87" w:rsidRPr="004020CF">
              <w:t>the</w:t>
            </w:r>
            <w:r w:rsidR="00A17F87">
              <w:t xml:space="preserve"> </w:t>
            </w:r>
            <w:r w:rsidR="00A17F87" w:rsidRPr="004020CF">
              <w:t>Contract.</w:t>
            </w:r>
          </w:p>
          <w:p w14:paraId="46D12E3A" w14:textId="72749B91"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update</w:t>
            </w:r>
            <w:r>
              <w:t xml:space="preserve"> </w:t>
            </w:r>
            <w:r w:rsidRPr="004020CF">
              <w:t>the</w:t>
            </w:r>
            <w:r>
              <w:t xml:space="preserve"> </w:t>
            </w:r>
            <w:r w:rsidRPr="004020CF">
              <w:t>LSAR</w:t>
            </w:r>
            <w:r>
              <w:t xml:space="preserve"> </w:t>
            </w:r>
            <w:r w:rsidRPr="004020CF">
              <w:t>to</w:t>
            </w:r>
            <w:r>
              <w:t xml:space="preserve"> </w:t>
            </w:r>
            <w:r w:rsidRPr="004020CF">
              <w:t>document</w:t>
            </w:r>
            <w:r>
              <w:t xml:space="preserve"> </w:t>
            </w:r>
            <w:r w:rsidRPr="004020CF">
              <w:t>the</w:t>
            </w:r>
            <w:r>
              <w:t xml:space="preserve"> </w:t>
            </w:r>
            <w:r w:rsidRPr="004020CF">
              <w:t>analysis</w:t>
            </w:r>
            <w:r>
              <w:t xml:space="preserve"> </w:t>
            </w:r>
            <w:r w:rsidRPr="004020CF">
              <w:t>of</w:t>
            </w:r>
            <w:r>
              <w:t xml:space="preserve"> </w:t>
            </w:r>
            <w:r w:rsidRPr="004020CF">
              <w:t>operating</w:t>
            </w:r>
            <w:r>
              <w:t xml:space="preserve"> </w:t>
            </w:r>
            <w:r w:rsidRPr="004020CF">
              <w:t>tasks</w:t>
            </w:r>
            <w:r>
              <w:t xml:space="preserve"> </w:t>
            </w:r>
            <w:r w:rsidRPr="004020CF">
              <w:t>and</w:t>
            </w:r>
            <w:r>
              <w:t xml:space="preserve"> </w:t>
            </w:r>
            <w:r w:rsidRPr="004020CF">
              <w:t>to</w:t>
            </w:r>
            <w:r>
              <w:t xml:space="preserve"> </w:t>
            </w:r>
            <w:r w:rsidRPr="004020CF">
              <w:t>inform</w:t>
            </w:r>
            <w:r>
              <w:t xml:space="preserve"> </w:t>
            </w:r>
            <w:r w:rsidRPr="004020CF">
              <w:t>the</w:t>
            </w:r>
            <w:r>
              <w:t xml:space="preserve"> </w:t>
            </w:r>
            <w:r w:rsidRPr="004020CF">
              <w:t>reports</w:t>
            </w:r>
            <w:r>
              <w:t xml:space="preserve"> </w:t>
            </w:r>
            <w:r w:rsidRPr="004020CF">
              <w:t>required</w:t>
            </w:r>
            <w:r>
              <w:t xml:space="preserve"> </w:t>
            </w:r>
            <w:r w:rsidRPr="004020CF">
              <w:t>for</w:t>
            </w:r>
            <w:r>
              <w:t xml:space="preserve"> </w:t>
            </w:r>
            <w:r w:rsidRPr="004020CF">
              <w:t>delivery</w:t>
            </w:r>
            <w:r>
              <w:t xml:space="preserve"> </w:t>
            </w:r>
            <w:r w:rsidRPr="004020CF">
              <w:t>under</w:t>
            </w:r>
            <w:r>
              <w:t xml:space="preserve"> </w:t>
            </w:r>
            <w:r w:rsidRPr="004020CF">
              <w:t>clause</w:t>
            </w:r>
            <w:r>
              <w:t xml:space="preserve"> </w:t>
            </w:r>
            <w:r w:rsidRPr="004020CF">
              <w:fldChar w:fldCharType="begin"/>
            </w:r>
            <w:r w:rsidRPr="004020CF">
              <w:instrText xml:space="preserve"> REF _Ref457281334 \r \h </w:instrText>
            </w:r>
            <w:r w:rsidRPr="004020CF">
              <w:fldChar w:fldCharType="separate"/>
            </w:r>
            <w:r w:rsidR="008053F7">
              <w:t>5.2.3.1</w:t>
            </w:r>
            <w:r w:rsidRPr="004020CF">
              <w:fldChar w:fldCharType="end"/>
            </w:r>
            <w:r>
              <w:t xml:space="preserve"> </w:t>
            </w:r>
            <w:r w:rsidRPr="004020CF">
              <w:t>and</w:t>
            </w:r>
            <w:r>
              <w:t xml:space="preserve"> </w:t>
            </w:r>
            <w:r w:rsidRPr="004020CF">
              <w:t>clause</w:t>
            </w:r>
            <w:r>
              <w:t xml:space="preserve"> </w:t>
            </w:r>
            <w:r w:rsidRPr="004020CF">
              <w:fldChar w:fldCharType="begin"/>
            </w:r>
            <w:r w:rsidRPr="004020CF">
              <w:instrText xml:space="preserve"> REF _Ref457281926 \r \h </w:instrText>
            </w:r>
            <w:r w:rsidRPr="004020CF">
              <w:fldChar w:fldCharType="separate"/>
            </w:r>
            <w:r w:rsidR="008053F7">
              <w:t>5.2.3.2</w:t>
            </w:r>
            <w:r w:rsidRPr="004020CF">
              <w:fldChar w:fldCharType="end"/>
            </w:r>
            <w:r w:rsidRPr="004020CF">
              <w:t>.</w:t>
            </w:r>
          </w:p>
        </w:tc>
      </w:tr>
    </w:tbl>
    <w:p w14:paraId="7DD4D1C8" w14:textId="77777777" w:rsidR="00A17F87" w:rsidRDefault="00A17F87" w:rsidP="00D15CD0">
      <w:pPr>
        <w:pStyle w:val="ASDEFCONOptionSpace"/>
      </w:pPr>
    </w:p>
    <w:p w14:paraId="6880DEF7" w14:textId="77777777" w:rsidR="00A17F87" w:rsidRPr="004020CF" w:rsidRDefault="00A17F87" w:rsidP="00A17F87">
      <w:pPr>
        <w:pStyle w:val="SOWHL3-ASDEFCON"/>
      </w:pPr>
      <w:r w:rsidRPr="004020CF">
        <w:t>Engineering</w:t>
      </w:r>
      <w:r>
        <w:t xml:space="preserve"> </w:t>
      </w:r>
      <w:r w:rsidRPr="004020CF">
        <w:t>Support</w:t>
      </w:r>
      <w:r>
        <w:t xml:space="preserve"> </w:t>
      </w:r>
      <w:r w:rsidRPr="004020CF">
        <w:t>Design</w:t>
      </w:r>
      <w:bookmarkEnd w:id="840"/>
    </w:p>
    <w:p w14:paraId="32F68691" w14:textId="24C17D99" w:rsidR="00A17F87" w:rsidRPr="004020CF" w:rsidRDefault="00A17F87" w:rsidP="00A17F87">
      <w:pPr>
        <w:pStyle w:val="Note-ASDEFCON"/>
      </w:pPr>
      <w:r w:rsidRPr="004020CF">
        <w:t>Note:</w:t>
      </w:r>
      <w:r>
        <w:t xml:space="preserve">  </w:t>
      </w:r>
      <w:r w:rsidRPr="004020CF">
        <w:t>Many</w:t>
      </w:r>
      <w:r>
        <w:t xml:space="preserve"> </w:t>
      </w:r>
      <w:r w:rsidRPr="004020CF">
        <w:t>engineering</w:t>
      </w:r>
      <w:r>
        <w:t xml:space="preserve"> </w:t>
      </w:r>
      <w:r w:rsidRPr="004020CF">
        <w:t>tasks</w:t>
      </w:r>
      <w:r>
        <w:t xml:space="preserve"> </w:t>
      </w:r>
      <w:r w:rsidRPr="004020CF">
        <w:t>will</w:t>
      </w:r>
      <w:r>
        <w:t xml:space="preserve"> </w:t>
      </w:r>
      <w:r w:rsidRPr="004020CF">
        <w:t>be</w:t>
      </w:r>
      <w:r>
        <w:t xml:space="preserve"> </w:t>
      </w:r>
      <w:r w:rsidRPr="004020CF">
        <w:t>generic</w:t>
      </w:r>
      <w:r>
        <w:t xml:space="preserve"> </w:t>
      </w:r>
      <w:r w:rsidRPr="004020CF">
        <w:t>procedures</w:t>
      </w:r>
      <w:r>
        <w:t xml:space="preserve"> </w:t>
      </w:r>
      <w:r w:rsidRPr="004020CF">
        <w:t>and</w:t>
      </w:r>
      <w:r>
        <w:t xml:space="preserve"> </w:t>
      </w:r>
      <w:r w:rsidRPr="004020CF">
        <w:t>not</w:t>
      </w:r>
      <w:r>
        <w:t xml:space="preserve"> </w:t>
      </w:r>
      <w:r w:rsidRPr="004020CF">
        <w:t>assigned</w:t>
      </w:r>
      <w:r>
        <w:t xml:space="preserve"> </w:t>
      </w:r>
      <w:r w:rsidRPr="004020CF">
        <w:t>to</w:t>
      </w:r>
      <w:r>
        <w:t xml:space="preserve"> </w:t>
      </w:r>
      <w:r w:rsidRPr="004020CF">
        <w:t>individual</w:t>
      </w:r>
      <w:r>
        <w:t xml:space="preserve"> </w:t>
      </w:r>
      <w:r w:rsidRPr="004020CF">
        <w:t>items.</w:t>
      </w:r>
    </w:p>
    <w:p w14:paraId="3695448A" w14:textId="77777777" w:rsidR="00A17F87" w:rsidRPr="004020CF" w:rsidRDefault="00A17F87" w:rsidP="00A17F87">
      <w:pPr>
        <w:pStyle w:val="SOWTL4-ASDEFCON"/>
      </w:pPr>
      <w:bookmarkStart w:id="842" w:name="_Ref457282336"/>
      <w:r w:rsidRPr="004020CF">
        <w:t>The</w:t>
      </w:r>
      <w:r>
        <w:t xml:space="preserve"> </w:t>
      </w:r>
      <w:r w:rsidRPr="004020CF">
        <w:t>Contractor</w:t>
      </w:r>
      <w:r>
        <w:t xml:space="preserve"> </w:t>
      </w:r>
      <w:r w:rsidRPr="004020CF">
        <w:t>shall</w:t>
      </w:r>
      <w:r>
        <w:t xml:space="preserve"> </w:t>
      </w:r>
      <w:r w:rsidRPr="004020CF">
        <w:t>identify</w:t>
      </w:r>
      <w:r>
        <w:t xml:space="preserve"> </w:t>
      </w:r>
      <w:r w:rsidRPr="004020CF">
        <w:t>and</w:t>
      </w:r>
      <w:r>
        <w:t xml:space="preserve"> </w:t>
      </w:r>
      <w:r w:rsidRPr="004020CF">
        <w:t>analyse</w:t>
      </w:r>
      <w:r>
        <w:t xml:space="preserve"> </w:t>
      </w:r>
      <w:r w:rsidRPr="004020CF">
        <w:t>the</w:t>
      </w:r>
      <w:r>
        <w:t xml:space="preserve"> </w:t>
      </w:r>
      <w:r w:rsidRPr="004020CF">
        <w:t>tasks,</w:t>
      </w:r>
      <w:r>
        <w:t xml:space="preserve"> </w:t>
      </w:r>
      <w:r w:rsidRPr="004020CF">
        <w:t>Support</w:t>
      </w:r>
      <w:r>
        <w:t xml:space="preserve"> </w:t>
      </w:r>
      <w:r w:rsidRPr="004020CF">
        <w:t>Resources,</w:t>
      </w:r>
      <w:r>
        <w:t xml:space="preserve"> </w:t>
      </w:r>
      <w:r w:rsidRPr="004020CF">
        <w:t>procedures,</w:t>
      </w:r>
      <w:r>
        <w:t xml:space="preserve"> </w:t>
      </w:r>
      <w:r w:rsidRPr="004020CF">
        <w:t>and</w:t>
      </w:r>
      <w:r>
        <w:t xml:space="preserve"> </w:t>
      </w:r>
      <w:r w:rsidRPr="004020CF">
        <w:t>Personnel</w:t>
      </w:r>
      <w:r>
        <w:t xml:space="preserve"> </w:t>
      </w:r>
      <w:r w:rsidRPr="004020CF">
        <w:t>Competencies</w:t>
      </w:r>
      <w:r>
        <w:t xml:space="preserve"> </w:t>
      </w:r>
      <w:r w:rsidRPr="004020CF">
        <w:t>required</w:t>
      </w:r>
      <w:r>
        <w:t xml:space="preserve"> </w:t>
      </w:r>
      <w:r w:rsidRPr="004020CF">
        <w:t>to</w:t>
      </w:r>
      <w:r>
        <w:t xml:space="preserve"> </w:t>
      </w:r>
      <w:r w:rsidRPr="004020CF">
        <w:t>provide</w:t>
      </w:r>
      <w:r>
        <w:t xml:space="preserve"> </w:t>
      </w:r>
      <w:r w:rsidRPr="004020CF">
        <w:t>Engineering</w:t>
      </w:r>
      <w:r>
        <w:t xml:space="preserve"> </w:t>
      </w:r>
      <w:r w:rsidRPr="004020CF">
        <w:t>Support</w:t>
      </w:r>
      <w:r>
        <w:t xml:space="preserve"> </w:t>
      </w:r>
      <w:r w:rsidRPr="004020CF">
        <w:t>for</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Support</w:t>
      </w:r>
      <w:r>
        <w:t xml:space="preserve"> </w:t>
      </w:r>
      <w:r w:rsidRPr="004020CF">
        <w:t>System</w:t>
      </w:r>
      <w:r>
        <w:t xml:space="preserve"> </w:t>
      </w:r>
      <w:r w:rsidRPr="004020CF">
        <w:t>Components,</w:t>
      </w:r>
      <w:r>
        <w:t xml:space="preserve"> </w:t>
      </w:r>
      <w:r w:rsidRPr="004020CF">
        <w:t>and</w:t>
      </w:r>
      <w:r>
        <w:t xml:space="preserve"> </w:t>
      </w:r>
      <w:r w:rsidRPr="004020CF">
        <w:t>to</w:t>
      </w:r>
      <w:r>
        <w:t xml:space="preserve"> </w:t>
      </w:r>
      <w:r w:rsidRPr="004020CF">
        <w:t>enable</w:t>
      </w:r>
      <w:r>
        <w:t xml:space="preserve"> </w:t>
      </w:r>
      <w:r w:rsidRPr="004020CF">
        <w:t>the</w:t>
      </w:r>
      <w:r>
        <w:t xml:space="preserve"> </w:t>
      </w:r>
      <w:r w:rsidRPr="004020CF">
        <w:t>SSFBL</w:t>
      </w:r>
      <w:r>
        <w:t xml:space="preserve"> </w:t>
      </w:r>
      <w:r w:rsidRPr="004020CF">
        <w:t>to</w:t>
      </w:r>
      <w:r>
        <w:t xml:space="preserve"> </w:t>
      </w:r>
      <w:r w:rsidRPr="004020CF">
        <w:t>be</w:t>
      </w:r>
      <w:r>
        <w:t xml:space="preserve"> </w:t>
      </w:r>
      <w:r w:rsidRPr="004020CF">
        <w:t>satisfied.</w:t>
      </w:r>
      <w:bookmarkEnd w:id="842"/>
    </w:p>
    <w:p w14:paraId="17733023" w14:textId="33332EC0"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in</w:t>
      </w:r>
      <w:r>
        <w:t xml:space="preserve"> </w:t>
      </w:r>
      <w:r w:rsidRPr="004020CF">
        <w:t>undertaking</w:t>
      </w:r>
      <w:r>
        <w:t xml:space="preserve"> </w:t>
      </w:r>
      <w:r w:rsidRPr="004020CF">
        <w:t>the</w:t>
      </w:r>
      <w:r>
        <w:t xml:space="preserve"> </w:t>
      </w:r>
      <w:r w:rsidRPr="004020CF">
        <w:t>activities</w:t>
      </w:r>
      <w:r>
        <w:t xml:space="preserve"> </w:t>
      </w:r>
      <w:r w:rsidRPr="004020CF">
        <w:t>under</w:t>
      </w:r>
      <w:r>
        <w:t xml:space="preserve"> </w:t>
      </w:r>
      <w:r w:rsidRPr="004020CF">
        <w:t>clause</w:t>
      </w:r>
      <w:r>
        <w:t xml:space="preserve"> </w:t>
      </w:r>
      <w:r w:rsidRPr="004020CF">
        <w:fldChar w:fldCharType="begin"/>
      </w:r>
      <w:r w:rsidRPr="004020CF">
        <w:instrText xml:space="preserve"> REF _Ref457282336 \r \h </w:instrText>
      </w:r>
      <w:r w:rsidRPr="004020CF">
        <w:fldChar w:fldCharType="separate"/>
      </w:r>
      <w:r w:rsidR="008053F7">
        <w:t>5.2.4.1</w:t>
      </w:r>
      <w:r w:rsidRPr="004020CF">
        <w:fldChar w:fldCharType="end"/>
      </w:r>
      <w:r w:rsidRPr="004020CF">
        <w:t>,</w:t>
      </w:r>
      <w:r>
        <w:t xml:space="preserve"> </w:t>
      </w:r>
      <w:r w:rsidRPr="004020CF">
        <w:t>develop,</w:t>
      </w:r>
      <w:r>
        <w:t xml:space="preserve"> </w:t>
      </w:r>
      <w:r w:rsidRPr="004020CF">
        <w:t>deliver</w:t>
      </w:r>
      <w:r>
        <w:t xml:space="preserve"> </w:t>
      </w:r>
      <w:r w:rsidRPr="004020CF">
        <w:t>and</w:t>
      </w:r>
      <w:r>
        <w:t xml:space="preserve"> </w:t>
      </w:r>
      <w:r w:rsidRPr="004020CF">
        <w:t>update:</w:t>
      </w:r>
    </w:p>
    <w:p w14:paraId="390A6590" w14:textId="77777777" w:rsidR="00A17F87" w:rsidRPr="004020CF" w:rsidRDefault="00A17F87" w:rsidP="00A17F87">
      <w:pPr>
        <w:pStyle w:val="SOWSubL1-ASDEFCON"/>
      </w:pPr>
      <w:r w:rsidRPr="004020CF">
        <w:t>a</w:t>
      </w:r>
      <w:r>
        <w:t xml:space="preserve"> </w:t>
      </w:r>
      <w:r w:rsidRPr="004020CF">
        <w:t>Task</w:t>
      </w:r>
      <w:r>
        <w:t xml:space="preserve"> </w:t>
      </w:r>
      <w:r w:rsidRPr="004020CF">
        <w:t>Inventory</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400,</w:t>
      </w:r>
      <w:r>
        <w:t xml:space="preserve"> </w:t>
      </w:r>
      <w:r w:rsidRPr="004020CF">
        <w:t>to</w:t>
      </w:r>
      <w:r>
        <w:t xml:space="preserve"> </w:t>
      </w:r>
      <w:r w:rsidRPr="004020CF">
        <w:t>identify</w:t>
      </w:r>
      <w:r>
        <w:t xml:space="preserve"> </w:t>
      </w:r>
      <w:r w:rsidRPr="004020CF">
        <w:t>the</w:t>
      </w:r>
      <w:r>
        <w:t xml:space="preserve"> </w:t>
      </w:r>
      <w:r w:rsidRPr="004020CF">
        <w:t>Engineering</w:t>
      </w:r>
      <w:r>
        <w:t xml:space="preserve"> </w:t>
      </w:r>
      <w:r w:rsidRPr="004020CF">
        <w:t>tasks</w:t>
      </w:r>
      <w:r>
        <w:t xml:space="preserve"> </w:t>
      </w:r>
      <w:r w:rsidRPr="004020CF">
        <w:t>required</w:t>
      </w:r>
      <w:r>
        <w:t xml:space="preserve"> </w:t>
      </w:r>
      <w:r w:rsidRPr="004020CF">
        <w:t>to</w:t>
      </w:r>
      <w:r>
        <w:t xml:space="preserve"> </w:t>
      </w:r>
      <w:r w:rsidRPr="004020CF">
        <w:t>provide</w:t>
      </w:r>
      <w:r>
        <w:t xml:space="preserve"> </w:t>
      </w:r>
      <w:r w:rsidRPr="004020CF">
        <w:t>Engineering</w:t>
      </w:r>
      <w:r>
        <w:t xml:space="preserve"> </w:t>
      </w:r>
      <w:r w:rsidRPr="004020CF">
        <w:t>Support;</w:t>
      </w:r>
    </w:p>
    <w:p w14:paraId="5EE71DA7" w14:textId="77777777" w:rsidR="00A17F87" w:rsidRPr="004020CF" w:rsidRDefault="00A17F87" w:rsidP="00A17F87">
      <w:pPr>
        <w:pStyle w:val="SOWSubL1-ASDEFCON"/>
      </w:pPr>
      <w:r w:rsidRPr="004020CF">
        <w:lastRenderedPageBreak/>
        <w:t>a</w:t>
      </w:r>
      <w:r>
        <w:t xml:space="preserve"> </w:t>
      </w:r>
      <w:r w:rsidRPr="004020CF">
        <w:t>Task</w:t>
      </w:r>
      <w:r>
        <w:t xml:space="preserve"> </w:t>
      </w:r>
      <w:r w:rsidRPr="004020CF">
        <w:t>Resources</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410,</w:t>
      </w:r>
      <w:r>
        <w:t xml:space="preserve"> </w:t>
      </w:r>
      <w:r w:rsidRPr="004020CF">
        <w:t>to</w:t>
      </w:r>
      <w:r>
        <w:t xml:space="preserve"> </w:t>
      </w:r>
      <w:r w:rsidRPr="004020CF">
        <w:t>define</w:t>
      </w:r>
      <w:r>
        <w:t xml:space="preserve"> </w:t>
      </w:r>
      <w:r w:rsidRPr="004020CF">
        <w:t>the</w:t>
      </w:r>
      <w:r>
        <w:t xml:space="preserve"> </w:t>
      </w:r>
      <w:r w:rsidRPr="004020CF">
        <w:t>Support</w:t>
      </w:r>
      <w:r>
        <w:t xml:space="preserve"> </w:t>
      </w:r>
      <w:r w:rsidRPr="004020CF">
        <w:t>Resources</w:t>
      </w:r>
      <w:r>
        <w:t xml:space="preserve"> </w:t>
      </w:r>
      <w:r w:rsidRPr="004020CF">
        <w:t>required</w:t>
      </w:r>
      <w:r>
        <w:t xml:space="preserve"> </w:t>
      </w:r>
      <w:r w:rsidRPr="004020CF">
        <w:t>for</w:t>
      </w:r>
      <w:r>
        <w:t xml:space="preserve"> </w:t>
      </w:r>
      <w:r w:rsidRPr="004020CF">
        <w:t>each</w:t>
      </w:r>
      <w:r>
        <w:t xml:space="preserve"> </w:t>
      </w:r>
      <w:r w:rsidRPr="004020CF">
        <w:t>identified</w:t>
      </w:r>
      <w:r>
        <w:t xml:space="preserve"> </w:t>
      </w:r>
      <w:r w:rsidRPr="004020CF">
        <w:t>Engineering</w:t>
      </w:r>
      <w:r>
        <w:t xml:space="preserve"> </w:t>
      </w:r>
      <w:r w:rsidRPr="004020CF">
        <w:t>Support</w:t>
      </w:r>
      <w:r>
        <w:t xml:space="preserve"> </w:t>
      </w:r>
      <w:r w:rsidRPr="004020CF">
        <w:t>task;</w:t>
      </w:r>
    </w:p>
    <w:p w14:paraId="63696F6D" w14:textId="77777777" w:rsidR="00A17F87" w:rsidRPr="004020CF" w:rsidRDefault="00A17F87" w:rsidP="00A17F87">
      <w:pPr>
        <w:pStyle w:val="SOWSubL1-ASDEFCON"/>
      </w:pPr>
      <w:r w:rsidRPr="004020CF">
        <w:t>a</w:t>
      </w:r>
      <w:r>
        <w:t xml:space="preserve"> </w:t>
      </w:r>
      <w:r w:rsidRPr="004020CF">
        <w:t>Task</w:t>
      </w:r>
      <w:r>
        <w:t xml:space="preserve"> </w:t>
      </w:r>
      <w:r w:rsidRPr="004020CF">
        <w:t>Procedures</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420,</w:t>
      </w:r>
      <w:r>
        <w:t xml:space="preserve"> </w:t>
      </w:r>
      <w:r w:rsidRPr="004020CF">
        <w:t>to</w:t>
      </w:r>
      <w:r>
        <w:t xml:space="preserve"> </w:t>
      </w:r>
      <w:r w:rsidRPr="004020CF">
        <w:t>outline</w:t>
      </w:r>
      <w:r>
        <w:t xml:space="preserve"> </w:t>
      </w:r>
      <w:r w:rsidRPr="004020CF">
        <w:t>the</w:t>
      </w:r>
      <w:r>
        <w:t xml:space="preserve"> </w:t>
      </w:r>
      <w:r w:rsidRPr="004020CF">
        <w:t>procedures</w:t>
      </w:r>
      <w:r>
        <w:t xml:space="preserve"> </w:t>
      </w:r>
      <w:r w:rsidRPr="004020CF">
        <w:t>for</w:t>
      </w:r>
      <w:r>
        <w:t xml:space="preserve"> </w:t>
      </w:r>
      <w:r w:rsidRPr="004020CF">
        <w:t>performing</w:t>
      </w:r>
      <w:r>
        <w:t xml:space="preserve"> </w:t>
      </w:r>
      <w:r w:rsidRPr="004020CF">
        <w:t>each</w:t>
      </w:r>
      <w:r>
        <w:t xml:space="preserve"> </w:t>
      </w:r>
      <w:r w:rsidRPr="004020CF">
        <w:t>identified</w:t>
      </w:r>
      <w:r>
        <w:t xml:space="preserve"> </w:t>
      </w:r>
      <w:r w:rsidRPr="004020CF">
        <w:t>Engineering</w:t>
      </w:r>
      <w:r>
        <w:t xml:space="preserve"> </w:t>
      </w:r>
      <w:r w:rsidRPr="004020CF">
        <w:t>Support</w:t>
      </w:r>
      <w:r>
        <w:t xml:space="preserve"> </w:t>
      </w:r>
      <w:r w:rsidRPr="004020CF">
        <w:t>task;</w:t>
      </w:r>
      <w:r>
        <w:t xml:space="preserve"> </w:t>
      </w:r>
      <w:r w:rsidRPr="004020CF">
        <w:t>and</w:t>
      </w:r>
    </w:p>
    <w:p w14:paraId="5EE487AE" w14:textId="77777777" w:rsidR="00A17F87" w:rsidRPr="004020CF" w:rsidRDefault="00A17F87" w:rsidP="00A17F87">
      <w:pPr>
        <w:pStyle w:val="SOWSubL1-ASDEFCON"/>
      </w:pPr>
      <w:r w:rsidRPr="004020CF">
        <w:t>a</w:t>
      </w:r>
      <w:r>
        <w:t xml:space="preserve"> </w:t>
      </w:r>
      <w:r w:rsidRPr="004020CF">
        <w:t>Task</w:t>
      </w:r>
      <w:r>
        <w:t xml:space="preserve"> </w:t>
      </w:r>
      <w:r w:rsidRPr="004020CF">
        <w:t>Personnel</w:t>
      </w:r>
      <w:r>
        <w:t xml:space="preserve"> </w:t>
      </w:r>
      <w:r w:rsidRPr="004020CF">
        <w:t>Competency</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430,</w:t>
      </w:r>
      <w:r>
        <w:t xml:space="preserve"> </w:t>
      </w:r>
      <w:r w:rsidRPr="004020CF">
        <w:t>to</w:t>
      </w:r>
      <w:r>
        <w:t xml:space="preserve"> </w:t>
      </w:r>
      <w:r w:rsidRPr="004020CF">
        <w:t>document</w:t>
      </w:r>
      <w:r>
        <w:t xml:space="preserve"> </w:t>
      </w:r>
      <w:r w:rsidRPr="004020CF">
        <w:t>the</w:t>
      </w:r>
      <w:r>
        <w:t xml:space="preserve"> </w:t>
      </w:r>
      <w:r w:rsidRPr="004020CF">
        <w:t>performance</w:t>
      </w:r>
      <w:r>
        <w:t xml:space="preserve"> </w:t>
      </w:r>
      <w:r w:rsidRPr="004020CF">
        <w:t>needs</w:t>
      </w:r>
      <w:r>
        <w:t xml:space="preserve"> </w:t>
      </w:r>
      <w:r w:rsidRPr="004020CF">
        <w:t>and</w:t>
      </w:r>
      <w:r>
        <w:t xml:space="preserve"> </w:t>
      </w:r>
      <w:r w:rsidRPr="004020CF">
        <w:t>the</w:t>
      </w:r>
      <w:r>
        <w:t xml:space="preserve"> </w:t>
      </w:r>
      <w:r w:rsidRPr="004020CF">
        <w:t>Personnel</w:t>
      </w:r>
      <w:r>
        <w:t xml:space="preserve"> </w:t>
      </w:r>
      <w:r w:rsidRPr="004020CF">
        <w:t>Competencies</w:t>
      </w:r>
      <w:r>
        <w:t xml:space="preserve"> </w:t>
      </w:r>
      <w:r w:rsidRPr="004020CF">
        <w:t>required</w:t>
      </w:r>
      <w:r>
        <w:t xml:space="preserve"> </w:t>
      </w:r>
      <w:r w:rsidRPr="004020CF">
        <w:t>to</w:t>
      </w:r>
      <w:r>
        <w:t xml:space="preserve"> </w:t>
      </w:r>
      <w:r w:rsidRPr="004020CF">
        <w:t>perform</w:t>
      </w:r>
      <w:r>
        <w:t xml:space="preserve"> </w:t>
      </w:r>
      <w:r w:rsidRPr="004020CF">
        <w:t>each</w:t>
      </w:r>
      <w:r>
        <w:t xml:space="preserve"> </w:t>
      </w:r>
      <w:r w:rsidRPr="004020CF">
        <w:t>identified</w:t>
      </w:r>
      <w:r>
        <w:t xml:space="preserve"> </w:t>
      </w:r>
      <w:r w:rsidRPr="004020CF">
        <w:t>Engineering</w:t>
      </w:r>
      <w:r>
        <w:t xml:space="preserve"> </w:t>
      </w:r>
      <w:r w:rsidRPr="004020CF">
        <w:t>Support</w:t>
      </w:r>
      <w:r>
        <w:t xml:space="preserve"> </w:t>
      </w:r>
      <w:r w:rsidRPr="004020CF">
        <w:t>task.</w:t>
      </w:r>
    </w:p>
    <w:p w14:paraId="00360B50"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Software</w:t>
      </w:r>
      <w:r>
        <w:t xml:space="preserve"> </w:t>
      </w:r>
      <w:r w:rsidRPr="004020CF">
        <w:t>Support</w:t>
      </w:r>
      <w:r>
        <w:t xml:space="preserve"> </w:t>
      </w:r>
      <w:r w:rsidRPr="004020CF">
        <w:t>Plan</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t>44</w:t>
      </w:r>
      <w:r w:rsidRPr="004020CF">
        <w:t>0.</w:t>
      </w:r>
    </w:p>
    <w:p w14:paraId="345C9B29" w14:textId="77777777" w:rsidR="00A17F87" w:rsidRPr="004020CF" w:rsidRDefault="00A17F87" w:rsidP="00A17F87">
      <w:pPr>
        <w:pStyle w:val="SOWHL3-ASDEFCON"/>
      </w:pPr>
      <w:bookmarkStart w:id="843" w:name="_Toc521165083"/>
      <w:r w:rsidRPr="004020CF">
        <w:t>Maintenance</w:t>
      </w:r>
      <w:r>
        <w:t xml:space="preserve"> </w:t>
      </w:r>
      <w:r w:rsidRPr="004020CF">
        <w:t>Support</w:t>
      </w:r>
      <w:r>
        <w:t xml:space="preserve"> </w:t>
      </w:r>
      <w:bookmarkEnd w:id="839"/>
      <w:bookmarkEnd w:id="841"/>
      <w:r w:rsidRPr="004020CF">
        <w:t>Design</w:t>
      </w:r>
      <w:bookmarkEnd w:id="843"/>
    </w:p>
    <w:p w14:paraId="5FB935FB" w14:textId="77777777" w:rsidR="00A17F87" w:rsidRPr="004020CF" w:rsidRDefault="00A17F87" w:rsidP="00A17F87">
      <w:pPr>
        <w:pStyle w:val="SOWTL4-ASDEFCON"/>
      </w:pPr>
      <w:bookmarkStart w:id="844" w:name="_Ref520869718"/>
      <w:r w:rsidRPr="004020CF">
        <w:t>The</w:t>
      </w:r>
      <w:r>
        <w:t xml:space="preserve"> </w:t>
      </w:r>
      <w:r w:rsidRPr="004020CF">
        <w:t>Contractor</w:t>
      </w:r>
      <w:r>
        <w:t xml:space="preserve"> </w:t>
      </w:r>
      <w:r w:rsidRPr="004020CF">
        <w:t>shall</w:t>
      </w:r>
      <w:r>
        <w:t xml:space="preserve"> </w:t>
      </w:r>
      <w:r w:rsidRPr="004020CF">
        <w:t>identify</w:t>
      </w:r>
      <w:r>
        <w:t xml:space="preserve"> </w:t>
      </w:r>
      <w:r w:rsidRPr="004020CF">
        <w:t>and</w:t>
      </w:r>
      <w:r>
        <w:t xml:space="preserve"> </w:t>
      </w:r>
      <w:r w:rsidRPr="004020CF">
        <w:t>analyse</w:t>
      </w:r>
      <w:r>
        <w:t xml:space="preserve"> </w:t>
      </w:r>
      <w:r w:rsidRPr="004020CF">
        <w:t>the</w:t>
      </w:r>
      <w:r>
        <w:t xml:space="preserve"> </w:t>
      </w:r>
      <w:r w:rsidRPr="004020CF">
        <w:t>tasks,</w:t>
      </w:r>
      <w:r>
        <w:t xml:space="preserve"> </w:t>
      </w:r>
      <w:r w:rsidRPr="004020CF">
        <w:t>Support</w:t>
      </w:r>
      <w:r>
        <w:t xml:space="preserve"> </w:t>
      </w:r>
      <w:r w:rsidRPr="004020CF">
        <w:t>Resources,</w:t>
      </w:r>
      <w:r>
        <w:t xml:space="preserve"> </w:t>
      </w:r>
      <w:r w:rsidRPr="004020CF">
        <w:t>procedures,</w:t>
      </w:r>
      <w:r>
        <w:t xml:space="preserve"> </w:t>
      </w:r>
      <w:r w:rsidRPr="004020CF">
        <w:t>and</w:t>
      </w:r>
      <w:r>
        <w:t xml:space="preserve"> </w:t>
      </w:r>
      <w:r w:rsidRPr="004020CF">
        <w:t>the</w:t>
      </w:r>
      <w:r>
        <w:t xml:space="preserve"> </w:t>
      </w:r>
      <w:r w:rsidRPr="004020CF">
        <w:t>Personnel</w:t>
      </w:r>
      <w:r>
        <w:t xml:space="preserve"> </w:t>
      </w:r>
      <w:r w:rsidRPr="004020CF">
        <w:t>Competencies</w:t>
      </w:r>
      <w:r>
        <w:t xml:space="preserve"> </w:t>
      </w:r>
      <w:r w:rsidRPr="004020CF">
        <w:t>that</w:t>
      </w:r>
      <w:r>
        <w:t xml:space="preserve"> </w:t>
      </w:r>
      <w:r w:rsidRPr="004020CF">
        <w:t>are</w:t>
      </w:r>
      <w:r>
        <w:t xml:space="preserve"> </w:t>
      </w:r>
      <w:r w:rsidRPr="004020CF">
        <w:t>required</w:t>
      </w:r>
      <w:r>
        <w:t xml:space="preserve"> </w:t>
      </w:r>
      <w:r w:rsidRPr="004020CF">
        <w:t>to</w:t>
      </w:r>
      <w:r>
        <w:t xml:space="preserve"> </w:t>
      </w:r>
      <w:r w:rsidRPr="004020CF">
        <w:t>maintain</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Support</w:t>
      </w:r>
      <w:r>
        <w:t xml:space="preserve"> </w:t>
      </w:r>
      <w:r w:rsidRPr="004020CF">
        <w:t>System</w:t>
      </w:r>
      <w:r>
        <w:t xml:space="preserve"> </w:t>
      </w:r>
      <w:r w:rsidRPr="004020CF">
        <w:t>Components,</w:t>
      </w:r>
      <w:r>
        <w:t xml:space="preserve"> </w:t>
      </w:r>
      <w:r w:rsidRPr="004020CF">
        <w:t>and</w:t>
      </w:r>
      <w:r>
        <w:t xml:space="preserve"> </w:t>
      </w:r>
      <w:r w:rsidRPr="004020CF">
        <w:t>to</w:t>
      </w:r>
      <w:r>
        <w:t xml:space="preserve"> </w:t>
      </w:r>
      <w:r w:rsidRPr="004020CF">
        <w:t>enable</w:t>
      </w:r>
      <w:r>
        <w:t xml:space="preserve"> </w:t>
      </w:r>
      <w:r w:rsidRPr="004020CF">
        <w:t>the</w:t>
      </w:r>
      <w:r>
        <w:t xml:space="preserve"> </w:t>
      </w:r>
      <w:r w:rsidRPr="004020CF">
        <w:t>Mission</w:t>
      </w:r>
      <w:r>
        <w:t xml:space="preserve"> </w:t>
      </w:r>
      <w:r w:rsidRPr="004020CF">
        <w:t>System</w:t>
      </w:r>
      <w:r>
        <w:t xml:space="preserve"> </w:t>
      </w:r>
      <w:r w:rsidRPr="004020CF">
        <w:t>FBL</w:t>
      </w:r>
      <w:r>
        <w:t xml:space="preserve"> </w:t>
      </w:r>
      <w:r w:rsidRPr="004020CF">
        <w:t>and</w:t>
      </w:r>
      <w:r>
        <w:t xml:space="preserve"> </w:t>
      </w:r>
      <w:r w:rsidRPr="004020CF">
        <w:t>SSFBL</w:t>
      </w:r>
      <w:r>
        <w:t xml:space="preserve"> </w:t>
      </w:r>
      <w:r w:rsidRPr="004020CF">
        <w:t>to</w:t>
      </w:r>
      <w:r>
        <w:t xml:space="preserve"> </w:t>
      </w:r>
      <w:r w:rsidRPr="004020CF">
        <w:t>be</w:t>
      </w:r>
      <w:r>
        <w:t xml:space="preserve"> </w:t>
      </w:r>
      <w:r w:rsidRPr="004020CF">
        <w:t>satisfied.</w:t>
      </w:r>
      <w:bookmarkEnd w:id="844"/>
    </w:p>
    <w:p w14:paraId="5F58CE5A" w14:textId="762C4613" w:rsidR="00A17F87" w:rsidRPr="004020CF" w:rsidRDefault="00A17F87" w:rsidP="00A17F87">
      <w:pPr>
        <w:pStyle w:val="SOWTL4-ASDEFCON"/>
      </w:pPr>
      <w:r w:rsidRPr="004020CF">
        <w:t>Unless</w:t>
      </w:r>
      <w:r>
        <w:t xml:space="preserve"> </w:t>
      </w:r>
      <w:r w:rsidRPr="004020CF">
        <w:t>otherwise</w:t>
      </w:r>
      <w:r>
        <w:t xml:space="preserve"> </w:t>
      </w:r>
      <w:r w:rsidRPr="004020CF">
        <w:t>agreed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in</w:t>
      </w:r>
      <w:r>
        <w:t xml:space="preserve"> </w:t>
      </w:r>
      <w:r w:rsidRPr="004020CF">
        <w:t>writing,</w:t>
      </w:r>
      <w:r>
        <w:t xml:space="preserve"> </w:t>
      </w:r>
      <w:r w:rsidRPr="004020CF">
        <w:t>the</w:t>
      </w:r>
      <w:r>
        <w:t xml:space="preserve"> </w:t>
      </w:r>
      <w:r w:rsidRPr="004020CF">
        <w:t>scope</w:t>
      </w:r>
      <w:r>
        <w:t xml:space="preserve"> </w:t>
      </w:r>
      <w:r w:rsidRPr="004020CF">
        <w:t>of</w:t>
      </w:r>
      <w:r>
        <w:t xml:space="preserve"> </w:t>
      </w:r>
      <w:r w:rsidRPr="004020CF">
        <w:t>Maintenance</w:t>
      </w:r>
      <w:r>
        <w:t xml:space="preserve"> </w:t>
      </w:r>
      <w:r w:rsidRPr="004020CF">
        <w:t>task</w:t>
      </w:r>
      <w:r>
        <w:t xml:space="preserve"> </w:t>
      </w:r>
      <w:r w:rsidRPr="004020CF">
        <w:t>analysis</w:t>
      </w:r>
      <w:r>
        <w:t xml:space="preserve"> </w:t>
      </w:r>
      <w:r w:rsidRPr="004020CF">
        <w:t>performed</w:t>
      </w:r>
      <w:r>
        <w:t xml:space="preserve"> </w:t>
      </w:r>
      <w:r w:rsidRPr="004020CF">
        <w:t>under</w:t>
      </w:r>
      <w:r>
        <w:t xml:space="preserve"> </w:t>
      </w:r>
      <w:r w:rsidRPr="004020CF">
        <w:t>clause</w:t>
      </w:r>
      <w:r>
        <w:t xml:space="preserve"> </w:t>
      </w:r>
      <w:r w:rsidRPr="004020CF">
        <w:fldChar w:fldCharType="begin"/>
      </w:r>
      <w:r w:rsidRPr="004020CF">
        <w:instrText xml:space="preserve"> REF _Ref520869718 \r \h </w:instrText>
      </w:r>
      <w:r w:rsidRPr="004020CF">
        <w:fldChar w:fldCharType="separate"/>
      </w:r>
      <w:r w:rsidR="008053F7">
        <w:t>5.2.5.1</w:t>
      </w:r>
      <w:r w:rsidRPr="004020CF">
        <w:fldChar w:fldCharType="end"/>
      </w:r>
      <w:r>
        <w:t xml:space="preserve"> </w:t>
      </w:r>
      <w:r w:rsidRPr="004020CF">
        <w:t>shall</w:t>
      </w:r>
      <w:r>
        <w:t xml:space="preserve"> </w:t>
      </w:r>
      <w:r w:rsidRPr="004020CF">
        <w:t>include:</w:t>
      </w:r>
    </w:p>
    <w:p w14:paraId="6CF1294F" w14:textId="77777777" w:rsidR="00A17F87" w:rsidRPr="004020CF" w:rsidRDefault="00A17F87" w:rsidP="00A17F87">
      <w:pPr>
        <w:pStyle w:val="SOWSubL1-ASDEFCON"/>
      </w:pPr>
      <w:r w:rsidRPr="004020CF">
        <w:t>all</w:t>
      </w:r>
      <w:r>
        <w:t xml:space="preserve"> </w:t>
      </w:r>
      <w:r w:rsidRPr="004020CF">
        <w:t>Materiel</w:t>
      </w:r>
      <w:r>
        <w:t xml:space="preserve"> </w:t>
      </w:r>
      <w:r w:rsidRPr="004020CF">
        <w:t>System</w:t>
      </w:r>
      <w:r>
        <w:t xml:space="preserve"> </w:t>
      </w:r>
      <w:r w:rsidRPr="004020CF">
        <w:t>components</w:t>
      </w:r>
      <w:r>
        <w:t xml:space="preserve"> </w:t>
      </w:r>
      <w:r w:rsidRPr="004020CF">
        <w:t>that</w:t>
      </w:r>
      <w:r>
        <w:t xml:space="preserve"> </w:t>
      </w:r>
      <w:r w:rsidRPr="004020CF">
        <w:t>meet</w:t>
      </w:r>
      <w:r>
        <w:t xml:space="preserve"> </w:t>
      </w:r>
      <w:r w:rsidRPr="004020CF">
        <w:t>the</w:t>
      </w:r>
      <w:r>
        <w:t xml:space="preserve"> </w:t>
      </w:r>
      <w:r w:rsidRPr="004020CF">
        <w:t>Candidate</w:t>
      </w:r>
      <w:r>
        <w:t xml:space="preserve"> </w:t>
      </w:r>
      <w:r w:rsidRPr="004020CF">
        <w:t>Item</w:t>
      </w:r>
      <w:r>
        <w:t xml:space="preserve"> </w:t>
      </w:r>
      <w:r w:rsidRPr="004020CF">
        <w:t>criteria,</w:t>
      </w:r>
      <w:r>
        <w:t xml:space="preserve"> </w:t>
      </w:r>
      <w:r w:rsidRPr="004020CF">
        <w:t>as</w:t>
      </w:r>
      <w:r>
        <w:t xml:space="preserve"> </w:t>
      </w:r>
      <w:r w:rsidRPr="004020CF">
        <w:t>defined</w:t>
      </w:r>
      <w:r>
        <w:t xml:space="preserve"> </w:t>
      </w:r>
      <w:r w:rsidRPr="004020CF">
        <w:t>in</w:t>
      </w:r>
      <w:r>
        <w:t xml:space="preserve"> </w:t>
      </w:r>
      <w:r w:rsidRPr="004020CF">
        <w:t>the</w:t>
      </w:r>
      <w:r>
        <w:t xml:space="preserve"> </w:t>
      </w:r>
      <w:r w:rsidRPr="004020CF">
        <w:t>Approved</w:t>
      </w:r>
      <w:r>
        <w:t xml:space="preserve"> </w:t>
      </w:r>
      <w:r w:rsidRPr="004020CF">
        <w:t>ISP;</w:t>
      </w:r>
    </w:p>
    <w:p w14:paraId="7ACABB00" w14:textId="77777777" w:rsidR="00A17F87" w:rsidRPr="004020CF" w:rsidRDefault="00A17F87" w:rsidP="00A17F87">
      <w:pPr>
        <w:pStyle w:val="SOWSubL1-ASDEFCON"/>
      </w:pPr>
      <w:r w:rsidRPr="004020CF">
        <w:t>all</w:t>
      </w:r>
      <w:r>
        <w:t xml:space="preserve"> </w:t>
      </w:r>
      <w:r w:rsidRPr="004020CF">
        <w:t>Corrective</w:t>
      </w:r>
      <w:r>
        <w:t xml:space="preserve"> </w:t>
      </w:r>
      <w:r w:rsidRPr="004020CF">
        <w:t>Maintenance</w:t>
      </w:r>
      <w:r>
        <w:t xml:space="preserve"> </w:t>
      </w:r>
      <w:r w:rsidRPr="004020CF">
        <w:t>tasks</w:t>
      </w:r>
      <w:r>
        <w:t xml:space="preserve"> </w:t>
      </w:r>
      <w:r w:rsidRPr="004020CF">
        <w:t>applicable</w:t>
      </w:r>
      <w:r>
        <w:t xml:space="preserve"> </w:t>
      </w:r>
      <w:r w:rsidRPr="004020CF">
        <w:t>to</w:t>
      </w:r>
      <w:r>
        <w:t xml:space="preserve"> </w:t>
      </w:r>
      <w:r w:rsidRPr="004020CF">
        <w:t>the</w:t>
      </w:r>
      <w:r>
        <w:t xml:space="preserve"> </w:t>
      </w:r>
      <w:r w:rsidRPr="004020CF">
        <w:t>Candidate</w:t>
      </w:r>
      <w:r>
        <w:t xml:space="preserve"> </w:t>
      </w:r>
      <w:r w:rsidRPr="004020CF">
        <w:t>Items,</w:t>
      </w:r>
      <w:r>
        <w:t xml:space="preserve"> </w:t>
      </w:r>
      <w:r w:rsidRPr="004020CF">
        <w:t>for</w:t>
      </w:r>
      <w:r>
        <w:t xml:space="preserve"> </w:t>
      </w:r>
      <w:r w:rsidRPr="004020CF">
        <w:t>all</w:t>
      </w:r>
      <w:r>
        <w:t xml:space="preserve"> </w:t>
      </w:r>
      <w:r w:rsidRPr="004020CF">
        <w:t>levels</w:t>
      </w:r>
      <w:r>
        <w:t xml:space="preserve"> </w:t>
      </w:r>
      <w:r w:rsidRPr="004020CF">
        <w:t>of</w:t>
      </w:r>
      <w:r>
        <w:t xml:space="preserve"> </w:t>
      </w:r>
      <w:r w:rsidRPr="004020CF">
        <w:t>Maintenance,</w:t>
      </w:r>
      <w:r>
        <w:t xml:space="preserve"> </w:t>
      </w:r>
      <w:r w:rsidRPr="004020CF">
        <w:t>including</w:t>
      </w:r>
      <w:r>
        <w:t xml:space="preserve"> </w:t>
      </w:r>
      <w:r w:rsidRPr="004020CF">
        <w:t>damage</w:t>
      </w:r>
      <w:r>
        <w:t xml:space="preserve"> </w:t>
      </w:r>
      <w:r w:rsidRPr="004020CF">
        <w:t>repairs</w:t>
      </w:r>
      <w:r>
        <w:t xml:space="preserve"> </w:t>
      </w:r>
      <w:r w:rsidRPr="004020CF">
        <w:t>that</w:t>
      </w:r>
      <w:r>
        <w:t xml:space="preserve"> </w:t>
      </w:r>
      <w:r w:rsidRPr="004020CF">
        <w:t>are</w:t>
      </w:r>
      <w:r>
        <w:t xml:space="preserve"> </w:t>
      </w:r>
      <w:r w:rsidRPr="004020CF">
        <w:t>reasonably</w:t>
      </w:r>
      <w:r>
        <w:t xml:space="preserve"> </w:t>
      </w:r>
      <w:r w:rsidRPr="004020CF">
        <w:t>foreseeable</w:t>
      </w:r>
      <w:r>
        <w:t xml:space="preserve"> </w:t>
      </w:r>
      <w:r w:rsidRPr="004020CF">
        <w:t>in</w:t>
      </w:r>
      <w:r>
        <w:t xml:space="preserve"> </w:t>
      </w:r>
      <w:r w:rsidRPr="004020CF">
        <w:t>the</w:t>
      </w:r>
      <w:r>
        <w:t xml:space="preserve"> </w:t>
      </w:r>
      <w:r w:rsidRPr="004020CF">
        <w:t>context</w:t>
      </w:r>
      <w:r>
        <w:t xml:space="preserve"> </w:t>
      </w:r>
      <w:r w:rsidRPr="004020CF">
        <w:t>of</w:t>
      </w:r>
      <w:r>
        <w:t xml:space="preserve"> </w:t>
      </w:r>
      <w:r w:rsidRPr="004020CF">
        <w:t>the</w:t>
      </w:r>
      <w:r>
        <w:t xml:space="preserve"> </w:t>
      </w:r>
      <w:r w:rsidRPr="004020CF">
        <w:t>operating</w:t>
      </w:r>
      <w:r>
        <w:t xml:space="preserve"> </w:t>
      </w:r>
      <w:r w:rsidRPr="004020CF">
        <w:t>environments</w:t>
      </w:r>
      <w:r>
        <w:t xml:space="preserve"> </w:t>
      </w:r>
      <w:r w:rsidRPr="004020CF">
        <w:t>described</w:t>
      </w:r>
      <w:r>
        <w:t xml:space="preserve"> </w:t>
      </w:r>
      <w:r w:rsidRPr="004020CF">
        <w:t>in</w:t>
      </w:r>
      <w:r>
        <w:t xml:space="preserve"> </w:t>
      </w:r>
      <w:r w:rsidRPr="004020CF">
        <w:t>the</w:t>
      </w:r>
      <w:r>
        <w:t xml:space="preserve"> </w:t>
      </w:r>
      <w:r w:rsidRPr="004020CF">
        <w:t>OCD;</w:t>
      </w:r>
    </w:p>
    <w:p w14:paraId="4E74E037" w14:textId="77777777" w:rsidR="00A17F87" w:rsidRPr="004020CF" w:rsidRDefault="00A17F87" w:rsidP="00A17F87">
      <w:pPr>
        <w:pStyle w:val="SOWSubL1-ASDEFCON"/>
      </w:pPr>
      <w:r w:rsidRPr="004020CF">
        <w:t>all</w:t>
      </w:r>
      <w:r>
        <w:t xml:space="preserve"> </w:t>
      </w:r>
      <w:r w:rsidRPr="004020CF">
        <w:t>Preventive</w:t>
      </w:r>
      <w:r>
        <w:t xml:space="preserve"> </w:t>
      </w:r>
      <w:r w:rsidRPr="004020CF">
        <w:t>Maintenance</w:t>
      </w:r>
      <w:r>
        <w:t xml:space="preserve"> </w:t>
      </w:r>
      <w:r w:rsidRPr="004020CF">
        <w:t>tasks,</w:t>
      </w:r>
      <w:r>
        <w:t xml:space="preserve"> </w:t>
      </w:r>
      <w:r w:rsidRPr="004020CF">
        <w:t>for</w:t>
      </w:r>
      <w:r>
        <w:t xml:space="preserve"> </w:t>
      </w:r>
      <w:r w:rsidRPr="004020CF">
        <w:t>all</w:t>
      </w:r>
      <w:r>
        <w:t xml:space="preserve"> </w:t>
      </w:r>
      <w:r w:rsidRPr="004020CF">
        <w:t>levels</w:t>
      </w:r>
      <w:r>
        <w:t xml:space="preserve"> </w:t>
      </w:r>
      <w:r w:rsidRPr="004020CF">
        <w:t>of</w:t>
      </w:r>
      <w:r>
        <w:t xml:space="preserve"> </w:t>
      </w:r>
      <w:r w:rsidRPr="004020CF">
        <w:t>Maintenance,</w:t>
      </w:r>
      <w:r>
        <w:t xml:space="preserve"> </w:t>
      </w:r>
      <w:r w:rsidRPr="004020CF">
        <w:t>applicable</w:t>
      </w:r>
      <w:r>
        <w:t xml:space="preserve"> </w:t>
      </w:r>
      <w:r w:rsidRPr="004020CF">
        <w:t>to</w:t>
      </w:r>
      <w:r>
        <w:t xml:space="preserve"> </w:t>
      </w:r>
      <w:r w:rsidRPr="004020CF">
        <w:t>the</w:t>
      </w:r>
      <w:r>
        <w:t xml:space="preserve"> </w:t>
      </w:r>
      <w:r w:rsidRPr="004020CF">
        <w:t>Candidate</w:t>
      </w:r>
      <w:r>
        <w:t xml:space="preserve"> </w:t>
      </w:r>
      <w:r w:rsidRPr="004020CF">
        <w:t>Items;</w:t>
      </w:r>
      <w:r>
        <w:t xml:space="preserve"> </w:t>
      </w:r>
      <w:r w:rsidRPr="004020CF">
        <w:t>and</w:t>
      </w:r>
    </w:p>
    <w:p w14:paraId="74CA8980" w14:textId="77777777" w:rsidR="00A17F87" w:rsidRPr="004020CF" w:rsidRDefault="00A17F87" w:rsidP="00A17F87">
      <w:pPr>
        <w:pStyle w:val="SOWSubL1-ASDEFCON"/>
      </w:pPr>
      <w:r w:rsidRPr="004020CF">
        <w:t>optimisation</w:t>
      </w:r>
      <w:r>
        <w:t xml:space="preserve"> </w:t>
      </w:r>
      <w:r w:rsidRPr="004020CF">
        <w:t>and</w:t>
      </w:r>
      <w:r>
        <w:t xml:space="preserve"> </w:t>
      </w:r>
      <w:r w:rsidRPr="004020CF">
        <w:t>allocation</w:t>
      </w:r>
      <w:r>
        <w:t xml:space="preserve"> </w:t>
      </w:r>
      <w:r w:rsidRPr="004020CF">
        <w:t>of</w:t>
      </w:r>
      <w:r>
        <w:t xml:space="preserve"> </w:t>
      </w:r>
      <w:r w:rsidRPr="004020CF">
        <w:t>the</w:t>
      </w:r>
      <w:r>
        <w:t xml:space="preserve"> </w:t>
      </w:r>
      <w:r w:rsidRPr="004020CF">
        <w:t>Maintenance</w:t>
      </w:r>
      <w:r>
        <w:t xml:space="preserve"> </w:t>
      </w:r>
      <w:r w:rsidRPr="004020CF">
        <w:t>tasks,</w:t>
      </w:r>
      <w:r>
        <w:t xml:space="preserve"> </w:t>
      </w:r>
      <w:r w:rsidRPr="004020CF">
        <w:t>to</w:t>
      </w:r>
      <w:r>
        <w:t xml:space="preserve"> </w:t>
      </w:r>
      <w:r w:rsidRPr="004020CF">
        <w:t>be</w:t>
      </w:r>
      <w:r>
        <w:t xml:space="preserve"> </w:t>
      </w:r>
      <w:r w:rsidRPr="004020CF">
        <w:t>performed</w:t>
      </w:r>
      <w:r>
        <w:t xml:space="preserve"> </w:t>
      </w:r>
      <w:r w:rsidRPr="004020CF">
        <w:t>by</w:t>
      </w:r>
      <w:r>
        <w:t xml:space="preserve"> </w:t>
      </w:r>
      <w:r w:rsidRPr="004020CF">
        <w:t>the</w:t>
      </w:r>
      <w:r>
        <w:t xml:space="preserve"> </w:t>
      </w:r>
      <w:r w:rsidRPr="004020CF">
        <w:t>Commonwealth,</w:t>
      </w:r>
      <w:r>
        <w:t xml:space="preserve"> </w:t>
      </w:r>
      <w:r w:rsidRPr="004020CF">
        <w:t>Contractor</w:t>
      </w:r>
      <w:r>
        <w:t xml:space="preserve"> </w:t>
      </w:r>
      <w:r w:rsidRPr="004020CF">
        <w:t>(Support)</w:t>
      </w:r>
      <w:r>
        <w:t xml:space="preserve"> </w:t>
      </w:r>
      <w:r w:rsidRPr="004020CF">
        <w:t>and</w:t>
      </w:r>
      <w:r>
        <w:t xml:space="preserve"> </w:t>
      </w:r>
      <w:r w:rsidRPr="004020CF">
        <w:t>Subcontractors</w:t>
      </w:r>
      <w:r>
        <w:t xml:space="preserve"> </w:t>
      </w:r>
      <w:r w:rsidRPr="004020CF">
        <w:t>(Support),</w:t>
      </w:r>
      <w:r>
        <w:t xml:space="preserve"> </w:t>
      </w:r>
      <w:r w:rsidRPr="004020CF">
        <w:t>to</w:t>
      </w:r>
      <w:r>
        <w:t xml:space="preserve"> </w:t>
      </w:r>
      <w:r w:rsidRPr="004020CF">
        <w:t>levels</w:t>
      </w:r>
      <w:r>
        <w:t xml:space="preserve"> </w:t>
      </w:r>
      <w:r w:rsidRPr="004020CF">
        <w:t>of</w:t>
      </w:r>
      <w:r>
        <w:t xml:space="preserve"> </w:t>
      </w:r>
      <w:r w:rsidRPr="004020CF">
        <w:t>Maintenance</w:t>
      </w:r>
      <w:r>
        <w:t xml:space="preserve"> </w:t>
      </w:r>
      <w:r w:rsidRPr="004020CF">
        <w:t>and,</w:t>
      </w:r>
      <w:r>
        <w:t xml:space="preserve"> </w:t>
      </w:r>
      <w:r w:rsidRPr="004020CF">
        <w:t>when</w:t>
      </w:r>
      <w:r>
        <w:t xml:space="preserve"> </w:t>
      </w:r>
      <w:r w:rsidRPr="004020CF">
        <w:t>applicable,</w:t>
      </w:r>
      <w:r>
        <w:t xml:space="preserve"> </w:t>
      </w:r>
      <w:r w:rsidRPr="004020CF">
        <w:t>specific</w:t>
      </w:r>
      <w:r>
        <w:t xml:space="preserve"> </w:t>
      </w:r>
      <w:r w:rsidRPr="004020CF">
        <w:t>locations.</w:t>
      </w:r>
    </w:p>
    <w:p w14:paraId="1909E671" w14:textId="77777777" w:rsidR="00A17F87" w:rsidRPr="004020CF" w:rsidRDefault="00A17F87" w:rsidP="00A17F87">
      <w:pPr>
        <w:pStyle w:val="SOWTL4-ASDEFCON"/>
      </w:pPr>
      <w:r w:rsidRPr="004020CF">
        <w:t>To</w:t>
      </w:r>
      <w:r>
        <w:t xml:space="preserve"> </w:t>
      </w:r>
      <w:r w:rsidRPr="004020CF">
        <w:t>identify</w:t>
      </w:r>
      <w:r>
        <w:t xml:space="preserve"> </w:t>
      </w:r>
      <w:r w:rsidRPr="004020CF">
        <w:t>and</w:t>
      </w:r>
      <w:r>
        <w:t xml:space="preserve"> </w:t>
      </w:r>
      <w:r w:rsidRPr="004020CF">
        <w:t>analyse</w:t>
      </w:r>
      <w:r>
        <w:t xml:space="preserve"> </w:t>
      </w:r>
      <w:r w:rsidRPr="004020CF">
        <w:t>Corrective</w:t>
      </w:r>
      <w:r>
        <w:t xml:space="preserve"> </w:t>
      </w:r>
      <w:r w:rsidRPr="004020CF">
        <w:t>Maintenance</w:t>
      </w:r>
      <w:r>
        <w:t xml:space="preserve"> </w:t>
      </w:r>
      <w:r w:rsidRPr="004020CF">
        <w:t>tasks,</w:t>
      </w:r>
      <w:r>
        <w:t xml:space="preserve"> </w:t>
      </w:r>
      <w:r w:rsidRPr="004020CF">
        <w:t>the</w:t>
      </w:r>
      <w:r>
        <w:t xml:space="preserve"> </w:t>
      </w:r>
      <w:r w:rsidRPr="004020CF">
        <w:t>Contractor</w:t>
      </w:r>
      <w:r>
        <w:t xml:space="preserve"> </w:t>
      </w:r>
      <w:r w:rsidRPr="004020CF">
        <w:t>shall</w:t>
      </w:r>
      <w:r>
        <w:t xml:space="preserve"> </w:t>
      </w:r>
      <w:r w:rsidRPr="004020CF">
        <w:t>undertake</w:t>
      </w:r>
      <w:r>
        <w:t xml:space="preserve"> </w:t>
      </w:r>
      <w:r w:rsidRPr="004020CF">
        <w:t>a</w:t>
      </w:r>
      <w:r>
        <w:t xml:space="preserve"> </w:t>
      </w:r>
      <w:r w:rsidRPr="004020CF">
        <w:t>Failure</w:t>
      </w:r>
      <w:r>
        <w:t xml:space="preserve"> </w:t>
      </w:r>
      <w:r w:rsidRPr="004020CF">
        <w:t>Mode,</w:t>
      </w:r>
      <w:r>
        <w:t xml:space="preserve"> </w:t>
      </w:r>
      <w:r w:rsidRPr="004020CF">
        <w:t>Effects</w:t>
      </w:r>
      <w:r>
        <w:t xml:space="preserve"> </w:t>
      </w:r>
      <w:r w:rsidRPr="004020CF">
        <w:t>and</w:t>
      </w:r>
      <w:r>
        <w:t xml:space="preserve"> </w:t>
      </w:r>
      <w:r w:rsidRPr="004020CF">
        <w:t>Criticality</w:t>
      </w:r>
      <w:r>
        <w:t xml:space="preserve"> </w:t>
      </w:r>
      <w:r w:rsidRPr="004020CF">
        <w:t>Analysis</w:t>
      </w:r>
      <w:r>
        <w:t xml:space="preserve"> </w:t>
      </w:r>
      <w:r w:rsidRPr="004020CF">
        <w:t>(FMECA)</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ISP</w:t>
      </w:r>
      <w:r>
        <w:t xml:space="preserve"> </w:t>
      </w:r>
      <w:r w:rsidRPr="004020CF">
        <w:t>and</w:t>
      </w:r>
      <w:r>
        <w:t xml:space="preserve"> </w:t>
      </w:r>
      <w:r w:rsidRPr="004020CF">
        <w:t>the</w:t>
      </w:r>
      <w:r>
        <w:t xml:space="preserve"> </w:t>
      </w:r>
      <w:r w:rsidRPr="004020CF">
        <w:t>Approved</w:t>
      </w:r>
      <w:r>
        <w:t xml:space="preserve"> </w:t>
      </w:r>
      <w:r w:rsidRPr="004020CF">
        <w:t>IRMTP.</w:t>
      </w:r>
    </w:p>
    <w:p w14:paraId="2BDA491B" w14:textId="033F3940"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The</w:t>
      </w:r>
      <w:r>
        <w:t xml:space="preserve"> </w:t>
      </w:r>
      <w:r w:rsidRPr="004020CF">
        <w:t>RCM</w:t>
      </w:r>
      <w:r>
        <w:t xml:space="preserve"> </w:t>
      </w:r>
      <w:r w:rsidRPr="004020CF">
        <w:t>logic</w:t>
      </w:r>
      <w:r>
        <w:t xml:space="preserve"> </w:t>
      </w:r>
      <w:r w:rsidRPr="004020CF">
        <w:t>model</w:t>
      </w:r>
      <w:r>
        <w:t xml:space="preserve"> </w:t>
      </w:r>
      <w:r w:rsidRPr="004020CF">
        <w:t>may</w:t>
      </w:r>
      <w:r>
        <w:t xml:space="preserve"> </w:t>
      </w:r>
      <w:r w:rsidRPr="004020CF">
        <w:t>need</w:t>
      </w:r>
      <w:r>
        <w:t xml:space="preserve"> </w:t>
      </w:r>
      <w:r w:rsidRPr="004020CF">
        <w:t>to</w:t>
      </w:r>
      <w:r>
        <w:t xml:space="preserve"> </w:t>
      </w:r>
      <w:r w:rsidRPr="004020CF">
        <w:t>be</w:t>
      </w:r>
      <w:r>
        <w:t xml:space="preserve"> </w:t>
      </w:r>
      <w:r w:rsidRPr="004020CF">
        <w:t>specified</w:t>
      </w:r>
      <w:r>
        <w:t xml:space="preserve"> </w:t>
      </w:r>
      <w:r w:rsidRPr="004020CF">
        <w:t>for</w:t>
      </w:r>
      <w:r>
        <w:t xml:space="preserve"> ADF </w:t>
      </w:r>
      <w:r w:rsidRPr="004020CF">
        <w:t>regulatory</w:t>
      </w:r>
      <w:r>
        <w:t xml:space="preserve"> </w:t>
      </w:r>
      <w:r w:rsidRPr="004020CF">
        <w:t>/</w:t>
      </w:r>
      <w:r>
        <w:t xml:space="preserve"> </w:t>
      </w:r>
      <w:r w:rsidRPr="004020CF">
        <w:t>assurance</w:t>
      </w:r>
      <w:r>
        <w:t xml:space="preserve"> </w:t>
      </w:r>
      <w:r w:rsidRPr="004020CF">
        <w:t>and</w:t>
      </w:r>
      <w:r>
        <w:t xml:space="preserve"> </w:t>
      </w:r>
      <w:r w:rsidRPr="004020CF">
        <w:t>certification</w:t>
      </w:r>
      <w:r>
        <w:t xml:space="preserve"> </w:t>
      </w:r>
      <w:r w:rsidRPr="004020CF">
        <w:t>requirements.</w:t>
      </w:r>
      <w:r>
        <w:t xml:space="preserve">  </w:t>
      </w:r>
      <w:r w:rsidRPr="004020CF">
        <w:t>If</w:t>
      </w:r>
      <w:r>
        <w:t xml:space="preserve"> </w:t>
      </w:r>
      <w:r w:rsidRPr="004020CF">
        <w:t>necessary,</w:t>
      </w:r>
      <w:r>
        <w:t xml:space="preserve"> </w:t>
      </w:r>
      <w:r w:rsidRPr="004020CF">
        <w:t>amend</w:t>
      </w:r>
      <w:r>
        <w:t xml:space="preserve"> </w:t>
      </w:r>
      <w:r w:rsidRPr="004020CF">
        <w:t>the</w:t>
      </w:r>
      <w:r>
        <w:t xml:space="preserve"> </w:t>
      </w:r>
      <w:r w:rsidRPr="004020CF">
        <w:t>following</w:t>
      </w:r>
      <w:r>
        <w:t xml:space="preserve"> </w:t>
      </w:r>
      <w:r w:rsidRPr="004020CF">
        <w:t>clause</w:t>
      </w:r>
      <w:r>
        <w:t xml:space="preserve"> </w:t>
      </w:r>
      <w:r w:rsidRPr="004020CF">
        <w:t>to</w:t>
      </w:r>
      <w:r>
        <w:t xml:space="preserve"> </w:t>
      </w:r>
      <w:r w:rsidRPr="004020CF">
        <w:t>specify</w:t>
      </w:r>
      <w:r>
        <w:t xml:space="preserve"> </w:t>
      </w:r>
      <w:r w:rsidRPr="004020CF">
        <w:t>the</w:t>
      </w:r>
      <w:r>
        <w:t xml:space="preserve"> </w:t>
      </w:r>
      <w:r w:rsidRPr="004020CF">
        <w:t>standard</w:t>
      </w:r>
      <w:r>
        <w:t xml:space="preserve"> </w:t>
      </w:r>
      <w:r w:rsidRPr="004020CF">
        <w:t>(eg,</w:t>
      </w:r>
      <w:r>
        <w:t xml:space="preserve"> </w:t>
      </w:r>
      <w:r w:rsidRPr="004020CF">
        <w:t>MIL-STD-2173,</w:t>
      </w:r>
      <w:r>
        <w:t xml:space="preserve"> </w:t>
      </w:r>
      <w:r w:rsidRPr="004020CF">
        <w:t>MSG-3</w:t>
      </w:r>
      <w:r>
        <w:t xml:space="preserve"> </w:t>
      </w:r>
      <w:r w:rsidRPr="004020CF">
        <w:t>or</w:t>
      </w:r>
      <w:r>
        <w:t xml:space="preserve"> </w:t>
      </w:r>
      <w:r w:rsidRPr="004020CF">
        <w:t>other)</w:t>
      </w:r>
      <w:r>
        <w:t xml:space="preserve"> </w:t>
      </w:r>
      <w:r w:rsidRPr="004020CF">
        <w:t>for</w:t>
      </w:r>
      <w:r>
        <w:t xml:space="preserve"> </w:t>
      </w:r>
      <w:r w:rsidRPr="004020CF">
        <w:t>the</w:t>
      </w:r>
      <w:r>
        <w:t xml:space="preserve"> </w:t>
      </w:r>
      <w:r w:rsidRPr="004020CF">
        <w:t>required</w:t>
      </w:r>
      <w:r>
        <w:t xml:space="preserve"> </w:t>
      </w:r>
      <w:r w:rsidRPr="004020CF">
        <w:t>RCM</w:t>
      </w:r>
      <w:r>
        <w:t xml:space="preserve"> </w:t>
      </w:r>
      <w:r w:rsidRPr="004020CF">
        <w:t>logic</w:t>
      </w:r>
      <w:r>
        <w:t xml:space="preserve"> </w:t>
      </w:r>
      <w:r w:rsidRPr="004020CF">
        <w:t>model.</w:t>
      </w:r>
    </w:p>
    <w:p w14:paraId="7033524B" w14:textId="77777777" w:rsidR="00A17F87" w:rsidRPr="004020CF" w:rsidRDefault="00A17F87" w:rsidP="00A17F87">
      <w:pPr>
        <w:pStyle w:val="SOWTL4-ASDEFCON"/>
      </w:pPr>
      <w:r w:rsidRPr="004020CF">
        <w:t>To</w:t>
      </w:r>
      <w:r>
        <w:t xml:space="preserve"> </w:t>
      </w:r>
      <w:r w:rsidRPr="004020CF">
        <w:t>identify</w:t>
      </w:r>
      <w:r>
        <w:t xml:space="preserve"> </w:t>
      </w:r>
      <w:r w:rsidRPr="004020CF">
        <w:t>and</w:t>
      </w:r>
      <w:r>
        <w:t xml:space="preserve"> </w:t>
      </w:r>
      <w:r w:rsidRPr="004020CF">
        <w:t>analyse</w:t>
      </w:r>
      <w:r>
        <w:t xml:space="preserve"> </w:t>
      </w:r>
      <w:r w:rsidRPr="004020CF">
        <w:t>Preventive</w:t>
      </w:r>
      <w:r>
        <w:t xml:space="preserve"> </w:t>
      </w:r>
      <w:r w:rsidRPr="004020CF">
        <w:t>Maintenance</w:t>
      </w:r>
      <w:r>
        <w:t xml:space="preserve"> </w:t>
      </w:r>
      <w:r w:rsidRPr="004020CF">
        <w:t>tasks,</w:t>
      </w:r>
      <w:r>
        <w:t xml:space="preserve"> </w:t>
      </w:r>
      <w:r w:rsidRPr="004020CF">
        <w:t>the</w:t>
      </w:r>
      <w:r>
        <w:t xml:space="preserve"> </w:t>
      </w:r>
      <w:r w:rsidRPr="004020CF">
        <w:t>Contractor</w:t>
      </w:r>
      <w:r>
        <w:t xml:space="preserve"> </w:t>
      </w:r>
      <w:r w:rsidRPr="004020CF">
        <w:t>shall</w:t>
      </w:r>
      <w:r>
        <w:t xml:space="preserve"> </w:t>
      </w:r>
      <w:r w:rsidRPr="004020CF">
        <w:t>undertake</w:t>
      </w:r>
      <w:r>
        <w:t xml:space="preserve"> </w:t>
      </w:r>
      <w:r w:rsidRPr="004020CF">
        <w:t>Reliability</w:t>
      </w:r>
      <w:r>
        <w:t xml:space="preserve"> </w:t>
      </w:r>
      <w:r w:rsidRPr="004020CF">
        <w:t>Centred</w:t>
      </w:r>
      <w:r>
        <w:t xml:space="preserve"> </w:t>
      </w:r>
      <w:r w:rsidRPr="004020CF">
        <w:t>Maintenance</w:t>
      </w:r>
      <w:r>
        <w:t xml:space="preserve"> </w:t>
      </w:r>
      <w:r w:rsidRPr="004020CF">
        <w:t>(RCM)</w:t>
      </w:r>
      <w:r>
        <w:t xml:space="preserve"> </w:t>
      </w:r>
      <w:r w:rsidRPr="004020CF">
        <w:t>analysis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ISP</w:t>
      </w:r>
      <w:r>
        <w:t xml:space="preserve"> </w:t>
      </w:r>
      <w:r w:rsidRPr="004020CF">
        <w:t>and</w:t>
      </w:r>
      <w:r>
        <w:t xml:space="preserve"> </w:t>
      </w:r>
      <w:r w:rsidRPr="004020CF">
        <w:t>the</w:t>
      </w:r>
      <w:r>
        <w:t xml:space="preserve"> </w:t>
      </w:r>
      <w:r w:rsidRPr="004020CF">
        <w:t>Approved</w:t>
      </w:r>
      <w:r>
        <w:t xml:space="preserve"> </w:t>
      </w:r>
      <w:r w:rsidRPr="004020CF">
        <w:t>IRMTP.</w:t>
      </w:r>
    </w:p>
    <w:p w14:paraId="7BE8FE01" w14:textId="07431E75" w:rsidR="00A17F87" w:rsidRPr="004020CF" w:rsidRDefault="00A17F87" w:rsidP="00A17F87">
      <w:pPr>
        <w:pStyle w:val="SOWTL4-ASDEFCON"/>
      </w:pPr>
      <w:bookmarkStart w:id="845" w:name="_Ref455989008"/>
      <w:r w:rsidRPr="004020CF">
        <w:t>To</w:t>
      </w:r>
      <w:r>
        <w:t xml:space="preserve"> </w:t>
      </w:r>
      <w:r w:rsidRPr="004020CF">
        <w:t>allocate</w:t>
      </w:r>
      <w:r>
        <w:t xml:space="preserve"> </w:t>
      </w:r>
      <w:r w:rsidRPr="004020CF">
        <w:t>Maintenance</w:t>
      </w:r>
      <w:r>
        <w:t xml:space="preserve"> </w:t>
      </w:r>
      <w:r w:rsidRPr="004020CF">
        <w:t>tasks</w:t>
      </w:r>
      <w:r>
        <w:t xml:space="preserve"> </w:t>
      </w:r>
      <w:r w:rsidRPr="004020CF">
        <w:t>to</w:t>
      </w:r>
      <w:r>
        <w:t xml:space="preserve"> </w:t>
      </w:r>
      <w:r w:rsidRPr="004020CF">
        <w:t>the</w:t>
      </w:r>
      <w:r>
        <w:t xml:space="preserve"> </w:t>
      </w:r>
      <w:r w:rsidRPr="004020CF">
        <w:t>optimal</w:t>
      </w:r>
      <w:r>
        <w:t xml:space="preserve"> </w:t>
      </w:r>
      <w:r w:rsidRPr="004020CF">
        <w:t>levels</w:t>
      </w:r>
      <w:r>
        <w:t xml:space="preserve"> </w:t>
      </w:r>
      <w:r w:rsidRPr="004020CF">
        <w:t>/</w:t>
      </w:r>
      <w:r>
        <w:t xml:space="preserve"> </w:t>
      </w:r>
      <w:r w:rsidRPr="004020CF">
        <w:t>locations</w:t>
      </w:r>
      <w:r>
        <w:t xml:space="preserve"> </w:t>
      </w:r>
      <w:r w:rsidRPr="004020CF">
        <w:t>for</w:t>
      </w:r>
      <w:r>
        <w:t xml:space="preserve"> </w:t>
      </w:r>
      <w:r w:rsidRPr="004020CF">
        <w:t>Maintenance,</w:t>
      </w:r>
      <w:r>
        <w:t xml:space="preserve"> </w:t>
      </w:r>
      <w:r w:rsidRPr="004020CF">
        <w:t>the</w:t>
      </w:r>
      <w:r>
        <w:t xml:space="preserve"> </w:t>
      </w:r>
      <w:r w:rsidRPr="004020CF">
        <w:t>Contractor</w:t>
      </w:r>
      <w:r>
        <w:t xml:space="preserve"> </w:t>
      </w:r>
      <w:r w:rsidRPr="004020CF">
        <w:t>shall</w:t>
      </w:r>
      <w:r>
        <w:t xml:space="preserve"> </w:t>
      </w:r>
      <w:r w:rsidRPr="004020CF">
        <w:t>undertake</w:t>
      </w:r>
      <w:r>
        <w:t xml:space="preserve"> </w:t>
      </w:r>
      <w:r w:rsidRPr="004020CF">
        <w:t>a</w:t>
      </w:r>
      <w:r>
        <w:t xml:space="preserve"> </w:t>
      </w:r>
      <w:r w:rsidRPr="004020CF">
        <w:t>Level</w:t>
      </w:r>
      <w:r>
        <w:t xml:space="preserve"> </w:t>
      </w:r>
      <w:r w:rsidRPr="004020CF">
        <w:t>of</w:t>
      </w:r>
      <w:r>
        <w:t xml:space="preserve"> </w:t>
      </w:r>
      <w:r w:rsidRPr="004020CF">
        <w:t>Repair</w:t>
      </w:r>
      <w:r>
        <w:t xml:space="preserve"> </w:t>
      </w:r>
      <w:r w:rsidRPr="004020CF">
        <w:t>Analysis</w:t>
      </w:r>
      <w:r>
        <w:t xml:space="preserve"> </w:t>
      </w:r>
      <w:r w:rsidRPr="004020CF">
        <w:t>(LORA)</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ISP.</w:t>
      </w:r>
      <w:bookmarkEnd w:id="845"/>
    </w:p>
    <w:p w14:paraId="346568D2" w14:textId="4385CD76" w:rsidR="00A17F87" w:rsidRPr="004020CF" w:rsidRDefault="00A17F87" w:rsidP="00A17F87">
      <w:pPr>
        <w:pStyle w:val="SOWTL4-ASDEFCON"/>
      </w:pPr>
      <w:bookmarkStart w:id="846" w:name="_Ref457284580"/>
      <w:bookmarkStart w:id="847" w:name="_Ref455754712"/>
      <w:r w:rsidRPr="004020CF">
        <w:t>Where</w:t>
      </w:r>
      <w:r>
        <w:t xml:space="preserve"> </w:t>
      </w:r>
      <w:r w:rsidRPr="004020CF">
        <w:t>the</w:t>
      </w:r>
      <w:r>
        <w:t xml:space="preserve"> </w:t>
      </w:r>
      <w:r w:rsidRPr="004020CF">
        <w:t>Contractor</w:t>
      </w:r>
      <w:r>
        <w:t xml:space="preserve"> </w:t>
      </w:r>
      <w:r w:rsidRPr="004020CF">
        <w:t>intends</w:t>
      </w:r>
      <w:r>
        <w:t xml:space="preserve"> </w:t>
      </w:r>
      <w:r w:rsidRPr="004020CF">
        <w:t>to</w:t>
      </w:r>
      <w:r>
        <w:t xml:space="preserve"> </w:t>
      </w:r>
      <w:r w:rsidRPr="004020CF">
        <w:t>use</w:t>
      </w:r>
      <w:r>
        <w:t xml:space="preserve"> </w:t>
      </w:r>
      <w:r w:rsidRPr="004020CF">
        <w:t>existing</w:t>
      </w:r>
      <w:r>
        <w:t xml:space="preserve"> </w:t>
      </w:r>
      <w:r w:rsidRPr="004020CF">
        <w:t>data</w:t>
      </w:r>
      <w:r>
        <w:t xml:space="preserve"> </w:t>
      </w:r>
      <w:r w:rsidRPr="004020CF">
        <w:t>within</w:t>
      </w:r>
      <w:r>
        <w:t xml:space="preserve"> </w:t>
      </w:r>
      <w:r w:rsidRPr="004020CF">
        <w:t>the</w:t>
      </w:r>
      <w:r>
        <w:t xml:space="preserve"> </w:t>
      </w:r>
      <w:r w:rsidRPr="004020CF">
        <w:t>Maintenance</w:t>
      </w:r>
      <w:r>
        <w:t xml:space="preserve"> </w:t>
      </w:r>
      <w:r w:rsidRPr="004020CF">
        <w:t>task</w:t>
      </w:r>
      <w:r>
        <w:t xml:space="preserve"> </w:t>
      </w:r>
      <w:r w:rsidRPr="004020CF">
        <w:t>analysis</w:t>
      </w:r>
      <w:r>
        <w:t xml:space="preserve"> </w:t>
      </w:r>
      <w:r w:rsidRPr="004020CF">
        <w:t>(eg,</w:t>
      </w:r>
      <w:r>
        <w:t xml:space="preserve"> </w:t>
      </w:r>
      <w:r w:rsidRPr="004020CF">
        <w:t>in</w:t>
      </w:r>
      <w:r>
        <w:t xml:space="preserve"> </w:t>
      </w:r>
      <w:r w:rsidRPr="004020CF">
        <w:t>relation</w:t>
      </w:r>
      <w:r>
        <w:t xml:space="preserve"> </w:t>
      </w:r>
      <w:r w:rsidRPr="004020CF">
        <w:t>to</w:t>
      </w:r>
      <w:r>
        <w:t xml:space="preserve"> </w:t>
      </w:r>
      <w:r w:rsidRPr="004020CF">
        <w:t>failure</w:t>
      </w:r>
      <w:r>
        <w:t xml:space="preserve"> </w:t>
      </w:r>
      <w:r w:rsidRPr="004020CF">
        <w:t>modes,</w:t>
      </w:r>
      <w:r>
        <w:t xml:space="preserve"> </w:t>
      </w:r>
      <w:r w:rsidRPr="004020CF">
        <w:t>arising</w:t>
      </w:r>
      <w:r>
        <w:t xml:space="preserve"> </w:t>
      </w:r>
      <w:r w:rsidRPr="004020CF">
        <w:t>rates,</w:t>
      </w:r>
      <w:r>
        <w:t xml:space="preserve"> </w:t>
      </w:r>
      <w:r w:rsidRPr="004020CF">
        <w:t>material</w:t>
      </w:r>
      <w:r>
        <w:t xml:space="preserve"> </w:t>
      </w:r>
      <w:r w:rsidRPr="004020CF">
        <w:t>degradation,</w:t>
      </w:r>
      <w:r>
        <w:t xml:space="preserve"> </w:t>
      </w:r>
      <w:r w:rsidRPr="004020CF">
        <w:t>and</w:t>
      </w:r>
      <w:r>
        <w:t xml:space="preserve"> </w:t>
      </w:r>
      <w:r w:rsidRPr="004020CF">
        <w:t>so</w:t>
      </w:r>
      <w:r>
        <w:t xml:space="preserve"> </w:t>
      </w:r>
      <w:r w:rsidRPr="004020CF">
        <w:t>on),</w:t>
      </w:r>
      <w:r>
        <w:t xml:space="preserve"> </w:t>
      </w:r>
      <w:r w:rsidRPr="004020CF">
        <w:t>the</w:t>
      </w:r>
      <w:r>
        <w:t xml:space="preserve"> </w:t>
      </w:r>
      <w:r w:rsidRPr="004020CF">
        <w:t>Contractor</w:t>
      </w:r>
      <w:r>
        <w:t xml:space="preserve"> </w:t>
      </w:r>
      <w:r w:rsidRPr="004020CF">
        <w:t>shall</w:t>
      </w:r>
      <w:r>
        <w:t xml:space="preserve"> </w:t>
      </w:r>
      <w:r w:rsidRPr="004020CF">
        <w:t>assess</w:t>
      </w:r>
      <w:r>
        <w:t xml:space="preserve"> </w:t>
      </w:r>
      <w:r w:rsidRPr="004020CF">
        <w:t>the</w:t>
      </w:r>
      <w:r>
        <w:t xml:space="preserve"> </w:t>
      </w:r>
      <w:r w:rsidRPr="004020CF">
        <w:t>validity</w:t>
      </w:r>
      <w:r>
        <w:t xml:space="preserve"> </w:t>
      </w:r>
      <w:r w:rsidRPr="004020CF">
        <w:t>of</w:t>
      </w:r>
      <w:r>
        <w:t xml:space="preserve"> </w:t>
      </w:r>
      <w:r w:rsidRPr="004020CF">
        <w:t>the</w:t>
      </w:r>
      <w:r>
        <w:t xml:space="preserve"> </w:t>
      </w:r>
      <w:r w:rsidRPr="004020CF">
        <w:t>data</w:t>
      </w:r>
      <w:r>
        <w:t xml:space="preserve"> </w:t>
      </w:r>
      <w:r w:rsidRPr="004020CF">
        <w:t>for</w:t>
      </w:r>
      <w:r>
        <w:t xml:space="preserve"> </w:t>
      </w:r>
      <w:r w:rsidRPr="004020CF">
        <w:t>the</w:t>
      </w:r>
      <w:r>
        <w:t xml:space="preserve"> </w:t>
      </w:r>
      <w:r w:rsidRPr="004020CF">
        <w:t>intended</w:t>
      </w:r>
      <w:r>
        <w:t xml:space="preserve"> </w:t>
      </w:r>
      <w:r w:rsidRPr="004020CF">
        <w:t>configuration,</w:t>
      </w:r>
      <w:r>
        <w:t xml:space="preserve"> </w:t>
      </w:r>
      <w:r w:rsidRPr="004020CF">
        <w:t>role</w:t>
      </w:r>
      <w:r>
        <w:t xml:space="preserve"> </w:t>
      </w:r>
      <w:r w:rsidRPr="004020CF">
        <w:t>and</w:t>
      </w:r>
      <w:r>
        <w:t xml:space="preserve"> </w:t>
      </w:r>
      <w:r w:rsidRPr="004020CF">
        <w:t>environment</w:t>
      </w:r>
      <w:r>
        <w:t xml:space="preserve"> </w:t>
      </w:r>
      <w:r w:rsidRPr="004020CF">
        <w:t>of</w:t>
      </w:r>
      <w:r>
        <w:t xml:space="preserve"> </w:t>
      </w:r>
      <w:r w:rsidRPr="004020CF">
        <w:t>the</w:t>
      </w:r>
      <w:r>
        <w:t xml:space="preserve"> </w:t>
      </w:r>
      <w:r w:rsidRPr="004020CF">
        <w:t>Materiel</w:t>
      </w:r>
      <w:r>
        <w:t xml:space="preserve"> </w:t>
      </w:r>
      <w:r w:rsidRPr="004020CF">
        <w:t>System,</w:t>
      </w:r>
      <w:r>
        <w:t xml:space="preserve"> </w:t>
      </w:r>
      <w:r w:rsidRPr="004020CF">
        <w:t>as</w:t>
      </w:r>
      <w:r>
        <w:t xml:space="preserve"> </w:t>
      </w:r>
      <w:r w:rsidRPr="004020CF">
        <w:t>described</w:t>
      </w:r>
      <w:r>
        <w:t xml:space="preserve"> </w:t>
      </w:r>
      <w:r w:rsidRPr="004020CF">
        <w:t>in</w:t>
      </w:r>
      <w:r>
        <w:t xml:space="preserve"> </w:t>
      </w:r>
      <w:r w:rsidRPr="004020CF">
        <w:t>the</w:t>
      </w:r>
      <w:r>
        <w:t xml:space="preserve"> </w:t>
      </w:r>
      <w:r w:rsidRPr="004020CF">
        <w:t>OCD,</w:t>
      </w:r>
      <w:r>
        <w:t xml:space="preserve"> </w:t>
      </w:r>
      <w:r w:rsidRPr="004020CF">
        <w:t>and</w:t>
      </w:r>
      <w:r>
        <w:t xml:space="preserve"> </w:t>
      </w:r>
      <w:r w:rsidRPr="004020CF">
        <w:t>document</w:t>
      </w:r>
      <w:r>
        <w:t xml:space="preserve"> </w:t>
      </w:r>
      <w:r w:rsidRPr="004020CF">
        <w:t>any</w:t>
      </w:r>
      <w:r>
        <w:t xml:space="preserve"> </w:t>
      </w:r>
      <w:r w:rsidRPr="004020CF">
        <w:t>assumptions</w:t>
      </w:r>
      <w:r>
        <w:t xml:space="preserve"> </w:t>
      </w:r>
      <w:r w:rsidRPr="004020CF">
        <w:t>and</w:t>
      </w:r>
      <w:r>
        <w:t xml:space="preserve"> </w:t>
      </w:r>
      <w:r w:rsidRPr="004020CF">
        <w:t>adjustments</w:t>
      </w:r>
      <w:r>
        <w:t xml:space="preserve"> </w:t>
      </w:r>
      <w:r w:rsidRPr="004020CF">
        <w:t>made</w:t>
      </w:r>
      <w:r>
        <w:t xml:space="preserve"> </w:t>
      </w:r>
      <w:r w:rsidRPr="004020CF">
        <w:t>to</w:t>
      </w:r>
      <w:r>
        <w:t xml:space="preserve"> </w:t>
      </w:r>
      <w:r w:rsidRPr="004020CF">
        <w:t>that</w:t>
      </w:r>
      <w:r>
        <w:t xml:space="preserve"> </w:t>
      </w:r>
      <w:r w:rsidRPr="004020CF">
        <w:t>data.</w:t>
      </w:r>
      <w:bookmarkEnd w:id="846"/>
    </w:p>
    <w:p w14:paraId="31730EE4" w14:textId="36EAADF5" w:rsidR="00A17F87" w:rsidRPr="004020CF" w:rsidRDefault="00A17F87" w:rsidP="00A17F87">
      <w:pPr>
        <w:pStyle w:val="SOWTL4-ASDEFCON"/>
      </w:pPr>
      <w:bookmarkStart w:id="848" w:name="_Ref468447550"/>
      <w:bookmarkEnd w:id="847"/>
      <w:r w:rsidRPr="004020CF">
        <w:t>T</w:t>
      </w:r>
      <w:bookmarkStart w:id="849" w:name="_Ref457286860"/>
      <w:r w:rsidRPr="004020CF">
        <w:t>he</w:t>
      </w:r>
      <w:r>
        <w:t xml:space="preserve"> </w:t>
      </w:r>
      <w:r w:rsidRPr="004020CF">
        <w:t>Contractor,</w:t>
      </w:r>
      <w:r>
        <w:t xml:space="preserve"> </w:t>
      </w:r>
      <w:r w:rsidRPr="004020CF">
        <w:t>in</w:t>
      </w:r>
      <w:r>
        <w:t xml:space="preserve"> </w:t>
      </w:r>
      <w:r w:rsidRPr="004020CF">
        <w:t>undertaking</w:t>
      </w:r>
      <w:r>
        <w:t xml:space="preserve"> </w:t>
      </w:r>
      <w:r w:rsidRPr="004020CF">
        <w:t>the</w:t>
      </w:r>
      <w:r>
        <w:t xml:space="preserve"> </w:t>
      </w:r>
      <w:r w:rsidRPr="004020CF">
        <w:t>activities</w:t>
      </w:r>
      <w:r>
        <w:t xml:space="preserve"> </w:t>
      </w:r>
      <w:r w:rsidRPr="004020CF">
        <w:t>under</w:t>
      </w:r>
      <w:r>
        <w:t xml:space="preserve"> </w:t>
      </w:r>
      <w:r w:rsidRPr="004020CF">
        <w:t>clauses</w:t>
      </w:r>
      <w:r>
        <w:t xml:space="preserve"> </w:t>
      </w:r>
      <w:r w:rsidRPr="004020CF">
        <w:fldChar w:fldCharType="begin"/>
      </w:r>
      <w:r w:rsidRPr="004020CF">
        <w:instrText xml:space="preserve"> REF _Ref520869718 \r \h </w:instrText>
      </w:r>
      <w:r w:rsidRPr="004020CF">
        <w:fldChar w:fldCharType="separate"/>
      </w:r>
      <w:r w:rsidR="008053F7">
        <w:t>5.2.5.1</w:t>
      </w:r>
      <w:r w:rsidRPr="004020CF">
        <w:fldChar w:fldCharType="end"/>
      </w:r>
      <w:r>
        <w:t xml:space="preserve"> </w:t>
      </w:r>
      <w:r w:rsidRPr="004020CF">
        <w:t>to</w:t>
      </w:r>
      <w:r>
        <w:t xml:space="preserve"> </w:t>
      </w:r>
      <w:r w:rsidRPr="004020CF">
        <w:fldChar w:fldCharType="begin"/>
      </w:r>
      <w:r w:rsidRPr="004020CF">
        <w:instrText xml:space="preserve"> REF _Ref457284580 \r \h </w:instrText>
      </w:r>
      <w:r w:rsidRPr="004020CF">
        <w:fldChar w:fldCharType="separate"/>
      </w:r>
      <w:r w:rsidR="008053F7">
        <w:t>5.2.5.6</w:t>
      </w:r>
      <w:r w:rsidRPr="004020CF">
        <w:fldChar w:fldCharType="end"/>
      </w:r>
      <w:r w:rsidRPr="004020CF">
        <w:t>,</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bookmarkEnd w:id="849"/>
      <w:r w:rsidRPr="004020CF">
        <w:t>:</w:t>
      </w:r>
      <w:bookmarkEnd w:id="848"/>
    </w:p>
    <w:p w14:paraId="260F0910" w14:textId="77777777" w:rsidR="00A17F87" w:rsidRPr="004020CF" w:rsidRDefault="00A17F87" w:rsidP="00A17F87">
      <w:pPr>
        <w:pStyle w:val="SOWSubL1-ASDEFCON"/>
      </w:pPr>
      <w:r w:rsidRPr="004020CF">
        <w:t>a</w:t>
      </w:r>
      <w:r>
        <w:t xml:space="preserve"> </w:t>
      </w:r>
      <w:r w:rsidRPr="004020CF">
        <w:t>Task</w:t>
      </w:r>
      <w:r>
        <w:t xml:space="preserve"> </w:t>
      </w:r>
      <w:r w:rsidRPr="004020CF">
        <w:t>Inventory</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500,</w:t>
      </w:r>
      <w:r>
        <w:t xml:space="preserve"> </w:t>
      </w:r>
      <w:r w:rsidRPr="004020CF">
        <w:t>to</w:t>
      </w:r>
      <w:r>
        <w:t xml:space="preserve"> </w:t>
      </w:r>
      <w:r w:rsidRPr="004020CF">
        <w:t>identify</w:t>
      </w:r>
      <w:r>
        <w:t xml:space="preserve"> </w:t>
      </w:r>
      <w:r w:rsidRPr="004020CF">
        <w:t>the</w:t>
      </w:r>
      <w:r>
        <w:t xml:space="preserve"> </w:t>
      </w:r>
      <w:r w:rsidRPr="004020CF">
        <w:t>Corrective</w:t>
      </w:r>
      <w:r>
        <w:t xml:space="preserve"> </w:t>
      </w:r>
      <w:r w:rsidRPr="004020CF">
        <w:t>Maintenance</w:t>
      </w:r>
      <w:r>
        <w:t xml:space="preserve"> </w:t>
      </w:r>
      <w:r w:rsidRPr="004020CF">
        <w:t>tasks</w:t>
      </w:r>
      <w:r>
        <w:t xml:space="preserve"> </w:t>
      </w:r>
      <w:r w:rsidRPr="004020CF">
        <w:t>and</w:t>
      </w:r>
      <w:r>
        <w:t xml:space="preserve"> </w:t>
      </w:r>
      <w:r w:rsidRPr="004020CF">
        <w:t>Preventive</w:t>
      </w:r>
      <w:r>
        <w:t xml:space="preserve"> </w:t>
      </w:r>
      <w:r w:rsidRPr="004020CF">
        <w:t>Maintenance</w:t>
      </w:r>
      <w:r>
        <w:t xml:space="preserve"> </w:t>
      </w:r>
      <w:r w:rsidRPr="004020CF">
        <w:t>tasks</w:t>
      </w:r>
      <w:r>
        <w:t xml:space="preserve"> </w:t>
      </w:r>
      <w:r w:rsidRPr="004020CF">
        <w:t>for</w:t>
      </w:r>
      <w:r>
        <w:t xml:space="preserve"> </w:t>
      </w:r>
      <w:r w:rsidRPr="004020CF">
        <w:t>each</w:t>
      </w:r>
      <w:r>
        <w:t xml:space="preserve"> </w:t>
      </w:r>
      <w:r w:rsidRPr="004020CF">
        <w:t>Candidate</w:t>
      </w:r>
      <w:r>
        <w:t xml:space="preserve"> </w:t>
      </w:r>
      <w:r w:rsidRPr="004020CF">
        <w:t>Item,</w:t>
      </w:r>
      <w:r>
        <w:t xml:space="preserve"> </w:t>
      </w:r>
      <w:r w:rsidRPr="004020CF">
        <w:t>as</w:t>
      </w:r>
      <w:r>
        <w:t xml:space="preserve"> </w:t>
      </w:r>
      <w:r w:rsidRPr="004020CF">
        <w:t>applicable;</w:t>
      </w:r>
    </w:p>
    <w:p w14:paraId="29DB6230" w14:textId="77777777" w:rsidR="00A17F87" w:rsidRPr="004020CF" w:rsidRDefault="00A17F87" w:rsidP="00A17F87">
      <w:pPr>
        <w:pStyle w:val="SOWSubL1-ASDEFCON"/>
      </w:pPr>
      <w:r w:rsidRPr="004020CF">
        <w:t>a</w:t>
      </w:r>
      <w:r>
        <w:t xml:space="preserve"> </w:t>
      </w:r>
      <w:r w:rsidRPr="004020CF">
        <w:t>FMECA</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540,</w:t>
      </w:r>
      <w:r>
        <w:t xml:space="preserve"> </w:t>
      </w:r>
      <w:r w:rsidRPr="004020CF">
        <w:t>to</w:t>
      </w:r>
      <w:r>
        <w:t xml:space="preserve"> </w:t>
      </w:r>
      <w:r w:rsidRPr="004020CF">
        <w:t>document</w:t>
      </w:r>
      <w:r>
        <w:t xml:space="preserve"> </w:t>
      </w:r>
      <w:r w:rsidRPr="004020CF">
        <w:t>the</w:t>
      </w:r>
      <w:r>
        <w:t xml:space="preserve"> </w:t>
      </w:r>
      <w:r w:rsidRPr="004020CF">
        <w:t>analysis</w:t>
      </w:r>
      <w:r>
        <w:t xml:space="preserve"> </w:t>
      </w:r>
      <w:r w:rsidRPr="004020CF">
        <w:t>of</w:t>
      </w:r>
      <w:r>
        <w:t xml:space="preserve"> </w:t>
      </w:r>
      <w:r w:rsidRPr="004020CF">
        <w:t>Corrective</w:t>
      </w:r>
      <w:r>
        <w:t xml:space="preserve"> </w:t>
      </w:r>
      <w:r w:rsidRPr="004020CF">
        <w:t>Maintenance</w:t>
      </w:r>
      <w:r>
        <w:t xml:space="preserve"> </w:t>
      </w:r>
      <w:r w:rsidRPr="004020CF">
        <w:t>tasks</w:t>
      </w:r>
      <w:r>
        <w:t xml:space="preserve"> </w:t>
      </w:r>
      <w:r w:rsidRPr="004020CF">
        <w:t>for</w:t>
      </w:r>
      <w:r>
        <w:t xml:space="preserve"> </w:t>
      </w:r>
      <w:r w:rsidRPr="004020CF">
        <w:t>each</w:t>
      </w:r>
      <w:r>
        <w:t xml:space="preserve"> </w:t>
      </w:r>
      <w:r w:rsidRPr="004020CF">
        <w:t>Candidate</w:t>
      </w:r>
      <w:r>
        <w:t xml:space="preserve"> </w:t>
      </w:r>
      <w:r w:rsidRPr="004020CF">
        <w:t>Item;</w:t>
      </w:r>
    </w:p>
    <w:p w14:paraId="605287D4" w14:textId="77777777" w:rsidR="00A17F87" w:rsidRPr="004020CF" w:rsidRDefault="00A17F87" w:rsidP="00A17F87">
      <w:pPr>
        <w:pStyle w:val="SOWSubL1-ASDEFCON"/>
      </w:pPr>
      <w:r w:rsidRPr="004020CF">
        <w:t>a</w:t>
      </w:r>
      <w:r>
        <w:t xml:space="preserve"> </w:t>
      </w:r>
      <w:r w:rsidRPr="004020CF">
        <w:t>RCM</w:t>
      </w:r>
      <w:r>
        <w:t xml:space="preserve"> </w:t>
      </w:r>
      <w:r w:rsidRPr="004020CF">
        <w:t>Analysis</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550,</w:t>
      </w:r>
      <w:r>
        <w:t xml:space="preserve"> </w:t>
      </w:r>
      <w:r w:rsidRPr="004020CF">
        <w:t>to</w:t>
      </w:r>
      <w:r>
        <w:t xml:space="preserve"> </w:t>
      </w:r>
      <w:r w:rsidRPr="004020CF">
        <w:t>document</w:t>
      </w:r>
      <w:r>
        <w:t xml:space="preserve"> </w:t>
      </w:r>
      <w:r w:rsidRPr="004020CF">
        <w:t>the</w:t>
      </w:r>
      <w:r>
        <w:t xml:space="preserve"> </w:t>
      </w:r>
      <w:r w:rsidRPr="004020CF">
        <w:t>analysis</w:t>
      </w:r>
      <w:r>
        <w:t xml:space="preserve"> </w:t>
      </w:r>
      <w:r w:rsidRPr="004020CF">
        <w:t>of</w:t>
      </w:r>
      <w:r>
        <w:t xml:space="preserve"> </w:t>
      </w:r>
      <w:r w:rsidRPr="004020CF">
        <w:t>Preventive</w:t>
      </w:r>
      <w:r>
        <w:t xml:space="preserve"> </w:t>
      </w:r>
      <w:r w:rsidRPr="004020CF">
        <w:t>Maintenance</w:t>
      </w:r>
      <w:r>
        <w:t xml:space="preserve"> </w:t>
      </w:r>
      <w:r w:rsidRPr="004020CF">
        <w:t>tasks</w:t>
      </w:r>
      <w:r>
        <w:t xml:space="preserve"> </w:t>
      </w:r>
      <w:r w:rsidRPr="004020CF">
        <w:t>for</w:t>
      </w:r>
      <w:r>
        <w:t xml:space="preserve"> </w:t>
      </w:r>
      <w:r w:rsidRPr="004020CF">
        <w:t>each</w:t>
      </w:r>
      <w:r>
        <w:t xml:space="preserve"> </w:t>
      </w:r>
      <w:r w:rsidRPr="004020CF">
        <w:t>Candidate</w:t>
      </w:r>
      <w:r>
        <w:t xml:space="preserve"> </w:t>
      </w:r>
      <w:r w:rsidRPr="004020CF">
        <w:t>Item;</w:t>
      </w:r>
    </w:p>
    <w:p w14:paraId="5931B94A" w14:textId="77777777" w:rsidR="00A17F87" w:rsidRPr="004020CF" w:rsidRDefault="00A17F87" w:rsidP="00A17F87">
      <w:pPr>
        <w:pStyle w:val="SOWSubL1-ASDEFCON"/>
      </w:pPr>
      <w:r w:rsidRPr="004020CF">
        <w:lastRenderedPageBreak/>
        <w:t>a</w:t>
      </w:r>
      <w:r>
        <w:t xml:space="preserve"> </w:t>
      </w:r>
      <w:r w:rsidRPr="004020CF">
        <w:t>Task</w:t>
      </w:r>
      <w:r>
        <w:t xml:space="preserve"> </w:t>
      </w:r>
      <w:r w:rsidRPr="004020CF">
        <w:t>Resources</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510,</w:t>
      </w:r>
      <w:r>
        <w:t xml:space="preserve"> </w:t>
      </w:r>
      <w:r w:rsidRPr="004020CF">
        <w:t>to</w:t>
      </w:r>
      <w:r>
        <w:t xml:space="preserve"> </w:t>
      </w:r>
      <w:r w:rsidRPr="004020CF">
        <w:t>define</w:t>
      </w:r>
      <w:r>
        <w:t xml:space="preserve"> </w:t>
      </w:r>
      <w:r w:rsidRPr="004020CF">
        <w:t>the</w:t>
      </w:r>
      <w:r>
        <w:t xml:space="preserve"> </w:t>
      </w:r>
      <w:r w:rsidRPr="004020CF">
        <w:t>Support</w:t>
      </w:r>
      <w:r>
        <w:t xml:space="preserve"> </w:t>
      </w:r>
      <w:r w:rsidRPr="004020CF">
        <w:t>Resources</w:t>
      </w:r>
      <w:r>
        <w:t xml:space="preserve"> </w:t>
      </w:r>
      <w:r w:rsidRPr="004020CF">
        <w:t>required</w:t>
      </w:r>
      <w:r>
        <w:t xml:space="preserve"> </w:t>
      </w:r>
      <w:r w:rsidRPr="004020CF">
        <w:t>for</w:t>
      </w:r>
      <w:r>
        <w:t xml:space="preserve"> </w:t>
      </w:r>
      <w:r w:rsidRPr="004020CF">
        <w:t>each</w:t>
      </w:r>
      <w:r>
        <w:t xml:space="preserve"> </w:t>
      </w:r>
      <w:r w:rsidRPr="004020CF">
        <w:t>identified</w:t>
      </w:r>
      <w:r>
        <w:t xml:space="preserve"> </w:t>
      </w:r>
      <w:r w:rsidRPr="004020CF">
        <w:t>Maintenance</w:t>
      </w:r>
      <w:r>
        <w:t xml:space="preserve"> </w:t>
      </w:r>
      <w:r w:rsidRPr="004020CF">
        <w:t>task;</w:t>
      </w:r>
    </w:p>
    <w:p w14:paraId="639E2D96" w14:textId="017BFF62" w:rsidR="00A17F87" w:rsidRPr="004020CF" w:rsidRDefault="00A17F87" w:rsidP="00A17F87">
      <w:pPr>
        <w:pStyle w:val="SOWSubL1-ASDEFCON"/>
      </w:pPr>
      <w:r w:rsidRPr="004020CF">
        <w:t>a</w:t>
      </w:r>
      <w:r>
        <w:t xml:space="preserve"> </w:t>
      </w:r>
      <w:r w:rsidRPr="004020CF">
        <w:t>LORA</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560,</w:t>
      </w:r>
      <w:r>
        <w:t xml:space="preserve"> </w:t>
      </w:r>
      <w:r w:rsidRPr="004020CF">
        <w:t>to</w:t>
      </w:r>
      <w:r>
        <w:t xml:space="preserve"> </w:t>
      </w:r>
      <w:r w:rsidRPr="004020CF">
        <w:t>document</w:t>
      </w:r>
      <w:r>
        <w:t xml:space="preserve"> </w:t>
      </w:r>
      <w:r w:rsidRPr="004020CF">
        <w:t>the</w:t>
      </w:r>
      <w:r>
        <w:t xml:space="preserve"> </w:t>
      </w:r>
      <w:r w:rsidRPr="004020CF">
        <w:t>optimised</w:t>
      </w:r>
      <w:r>
        <w:t xml:space="preserve"> </w:t>
      </w:r>
      <w:r w:rsidRPr="004020CF">
        <w:t>Maintenance</w:t>
      </w:r>
      <w:r>
        <w:t xml:space="preserve"> </w:t>
      </w:r>
      <w:r w:rsidRPr="004020CF">
        <w:t>levels</w:t>
      </w:r>
      <w:r>
        <w:t xml:space="preserve"> </w:t>
      </w:r>
      <w:r w:rsidRPr="004020CF">
        <w:t>/</w:t>
      </w:r>
      <w:r>
        <w:t xml:space="preserve"> </w:t>
      </w:r>
      <w:r w:rsidRPr="004020CF">
        <w:t>locations</w:t>
      </w:r>
      <w:r>
        <w:t xml:space="preserve"> </w:t>
      </w:r>
      <w:r w:rsidRPr="004020CF">
        <w:t>for</w:t>
      </w:r>
      <w:r>
        <w:t xml:space="preserve"> </w:t>
      </w:r>
      <w:r w:rsidRPr="004020CF">
        <w:t>the</w:t>
      </w:r>
      <w:r>
        <w:t xml:space="preserve"> </w:t>
      </w:r>
      <w:r w:rsidRPr="004020CF">
        <w:t>performance</w:t>
      </w:r>
      <w:r>
        <w:t xml:space="preserve"> </w:t>
      </w:r>
      <w:r w:rsidRPr="004020CF">
        <w:t>of</w:t>
      </w:r>
      <w:r>
        <w:t xml:space="preserve"> </w:t>
      </w:r>
      <w:r w:rsidRPr="004020CF">
        <w:t>Maintenance</w:t>
      </w:r>
      <w:r>
        <w:t xml:space="preserve"> </w:t>
      </w:r>
      <w:r w:rsidRPr="004020CF">
        <w:t>tasks</w:t>
      </w:r>
      <w:r>
        <w:t xml:space="preserve"> </w:t>
      </w:r>
      <w:r w:rsidRPr="004020CF">
        <w:t>for</w:t>
      </w:r>
      <w:r>
        <w:t xml:space="preserve"> </w:t>
      </w:r>
      <w:r w:rsidRPr="004020CF">
        <w:t>each</w:t>
      </w:r>
      <w:r>
        <w:t xml:space="preserve"> </w:t>
      </w:r>
      <w:r w:rsidRPr="004020CF">
        <w:t>Candidate</w:t>
      </w:r>
      <w:r>
        <w:t xml:space="preserve"> </w:t>
      </w:r>
      <w:r w:rsidRPr="004020CF">
        <w:t>Item</w:t>
      </w:r>
      <w:r>
        <w:t xml:space="preserve"> </w:t>
      </w:r>
      <w:r w:rsidRPr="004020CF">
        <w:t>(ie,</w:t>
      </w:r>
      <w:r>
        <w:t xml:space="preserve"> </w:t>
      </w:r>
      <w:r w:rsidRPr="004020CF">
        <w:t>the</w:t>
      </w:r>
      <w:r>
        <w:t xml:space="preserve"> </w:t>
      </w:r>
      <w:r w:rsidRPr="004020CF">
        <w:t>repair</w:t>
      </w:r>
      <w:r>
        <w:t xml:space="preserve"> </w:t>
      </w:r>
      <w:r w:rsidRPr="004020CF">
        <w:t>policies);</w:t>
      </w:r>
    </w:p>
    <w:p w14:paraId="4647CE4D" w14:textId="77777777" w:rsidR="00A17F87" w:rsidRPr="004020CF" w:rsidRDefault="00A17F87" w:rsidP="00A17F87">
      <w:pPr>
        <w:pStyle w:val="SOWSubL1-ASDEFCON"/>
      </w:pPr>
      <w:r w:rsidRPr="004020CF">
        <w:t>a</w:t>
      </w:r>
      <w:r>
        <w:t xml:space="preserve"> </w:t>
      </w:r>
      <w:r w:rsidRPr="004020CF">
        <w:t>Task</w:t>
      </w:r>
      <w:r>
        <w:t xml:space="preserve"> </w:t>
      </w:r>
      <w:r w:rsidRPr="004020CF">
        <w:t>Procedures</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520,</w:t>
      </w:r>
      <w:r>
        <w:t xml:space="preserve"> </w:t>
      </w:r>
      <w:r w:rsidRPr="004020CF">
        <w:t>to</w:t>
      </w:r>
      <w:r>
        <w:t xml:space="preserve"> </w:t>
      </w:r>
      <w:r w:rsidRPr="004020CF">
        <w:t>outline</w:t>
      </w:r>
      <w:r>
        <w:t xml:space="preserve"> </w:t>
      </w:r>
      <w:r w:rsidRPr="004020CF">
        <w:t>the</w:t>
      </w:r>
      <w:r>
        <w:t xml:space="preserve"> </w:t>
      </w:r>
      <w:r w:rsidRPr="004020CF">
        <w:t>procedures</w:t>
      </w:r>
      <w:r>
        <w:t xml:space="preserve"> </w:t>
      </w:r>
      <w:r w:rsidRPr="004020CF">
        <w:t>for</w:t>
      </w:r>
      <w:r>
        <w:t xml:space="preserve"> </w:t>
      </w:r>
      <w:r w:rsidRPr="004020CF">
        <w:t>performing</w:t>
      </w:r>
      <w:r>
        <w:t xml:space="preserve"> </w:t>
      </w:r>
      <w:r w:rsidRPr="004020CF">
        <w:t>each</w:t>
      </w:r>
      <w:r>
        <w:t xml:space="preserve"> </w:t>
      </w:r>
      <w:r w:rsidRPr="004020CF">
        <w:t>identified</w:t>
      </w:r>
      <w:r>
        <w:t xml:space="preserve"> </w:t>
      </w:r>
      <w:r w:rsidRPr="004020CF">
        <w:t>Maintenance</w:t>
      </w:r>
      <w:r>
        <w:t xml:space="preserve"> </w:t>
      </w:r>
      <w:r w:rsidRPr="004020CF">
        <w:t>task;</w:t>
      </w:r>
      <w:r>
        <w:t xml:space="preserve"> </w:t>
      </w:r>
      <w:r w:rsidRPr="004020CF">
        <w:t>and</w:t>
      </w:r>
    </w:p>
    <w:p w14:paraId="4BC22EA6" w14:textId="77777777" w:rsidR="00A17F87" w:rsidRPr="004020CF" w:rsidRDefault="00A17F87" w:rsidP="00A17F87">
      <w:pPr>
        <w:pStyle w:val="SOWSubL1-ASDEFCON"/>
      </w:pPr>
      <w:r w:rsidRPr="004020CF">
        <w:t>a</w:t>
      </w:r>
      <w:r>
        <w:t xml:space="preserve"> </w:t>
      </w:r>
      <w:r w:rsidRPr="004020CF">
        <w:t>Task</w:t>
      </w:r>
      <w:r>
        <w:t xml:space="preserve"> </w:t>
      </w:r>
      <w:r w:rsidRPr="004020CF">
        <w:t>Personnel</w:t>
      </w:r>
      <w:r>
        <w:t xml:space="preserve"> </w:t>
      </w:r>
      <w:r w:rsidRPr="004020CF">
        <w:t>Competency</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530,</w:t>
      </w:r>
      <w:r>
        <w:t xml:space="preserve"> </w:t>
      </w:r>
      <w:r w:rsidRPr="004020CF">
        <w:t>to</w:t>
      </w:r>
      <w:r>
        <w:t xml:space="preserve"> </w:t>
      </w:r>
      <w:r w:rsidRPr="004020CF">
        <w:t>document</w:t>
      </w:r>
      <w:r>
        <w:t xml:space="preserve"> </w:t>
      </w:r>
      <w:r w:rsidRPr="004020CF">
        <w:t>the</w:t>
      </w:r>
      <w:r>
        <w:t xml:space="preserve"> </w:t>
      </w:r>
      <w:r w:rsidRPr="004020CF">
        <w:t>performance</w:t>
      </w:r>
      <w:r>
        <w:t xml:space="preserve"> </w:t>
      </w:r>
      <w:r w:rsidRPr="004020CF">
        <w:t>needs</w:t>
      </w:r>
      <w:r>
        <w:t xml:space="preserve"> </w:t>
      </w:r>
      <w:r w:rsidRPr="004020CF">
        <w:t>and</w:t>
      </w:r>
      <w:r>
        <w:t xml:space="preserve"> </w:t>
      </w:r>
      <w:r w:rsidRPr="004020CF">
        <w:t>the</w:t>
      </w:r>
      <w:r>
        <w:t xml:space="preserve"> </w:t>
      </w:r>
      <w:r w:rsidRPr="004020CF">
        <w:t>Personnel</w:t>
      </w:r>
      <w:r>
        <w:t xml:space="preserve"> </w:t>
      </w:r>
      <w:r w:rsidRPr="004020CF">
        <w:t>Competencies</w:t>
      </w:r>
      <w:r>
        <w:t xml:space="preserve"> </w:t>
      </w:r>
      <w:r w:rsidRPr="004020CF">
        <w:t>required</w:t>
      </w:r>
      <w:r>
        <w:t xml:space="preserve"> </w:t>
      </w:r>
      <w:r w:rsidRPr="004020CF">
        <w:t>to</w:t>
      </w:r>
      <w:r>
        <w:t xml:space="preserve"> </w:t>
      </w:r>
      <w:r w:rsidRPr="004020CF">
        <w:t>perform</w:t>
      </w:r>
      <w:r>
        <w:t xml:space="preserve"> </w:t>
      </w:r>
      <w:r w:rsidRPr="004020CF">
        <w:t>each</w:t>
      </w:r>
      <w:r>
        <w:t xml:space="preserve"> </w:t>
      </w:r>
      <w:r w:rsidRPr="004020CF">
        <w:t>identified</w:t>
      </w:r>
      <w:r>
        <w:t xml:space="preserve"> </w:t>
      </w:r>
      <w:r w:rsidRPr="004020CF">
        <w:t>Maintenance</w:t>
      </w:r>
      <w:r>
        <w:t xml:space="preserve"> </w:t>
      </w:r>
      <w:r w:rsidRPr="004020CF">
        <w:t>task.</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A17F87" w:rsidRPr="004020CF" w14:paraId="09282E74" w14:textId="77777777" w:rsidTr="00D24C6D">
        <w:tc>
          <w:tcPr>
            <w:tcW w:w="9286" w:type="dxa"/>
            <w:shd w:val="clear" w:color="auto" w:fill="auto"/>
          </w:tcPr>
          <w:p w14:paraId="73846580" w14:textId="07D3D850" w:rsidR="00A17F87" w:rsidRPr="004020CF" w:rsidRDefault="00940461" w:rsidP="00A17F87">
            <w:pPr>
              <w:pStyle w:val="ASDEFCONOption"/>
            </w:pPr>
            <w:bookmarkStart w:id="850" w:name="_Toc517965660"/>
            <w:bookmarkStart w:id="851" w:name="_Toc519513905"/>
            <w:bookmarkStart w:id="852" w:name="_Toc521165090"/>
            <w:r>
              <w:t xml:space="preserve">Option: </w:t>
            </w:r>
            <w:r w:rsidR="00A17F87" w:rsidRPr="004020CF">
              <w:t>For</w:t>
            </w:r>
            <w:r w:rsidR="00A17F87">
              <w:t xml:space="preserve"> </w:t>
            </w:r>
            <w:r w:rsidR="00A17F87" w:rsidRPr="004020CF">
              <w:t>use</w:t>
            </w:r>
            <w:r w:rsidR="00A17F87">
              <w:t xml:space="preserve"> </w:t>
            </w:r>
            <w:r w:rsidR="00A17F87" w:rsidRPr="004020CF">
              <w:t>if</w:t>
            </w:r>
            <w:r w:rsidR="00A17F87">
              <w:t xml:space="preserve"> </w:t>
            </w:r>
            <w:r w:rsidR="00A17F87" w:rsidRPr="004020CF">
              <w:t>an</w:t>
            </w:r>
            <w:r w:rsidR="00A17F87">
              <w:t xml:space="preserve"> </w:t>
            </w:r>
            <w:r w:rsidR="00A17F87" w:rsidRPr="004020CF">
              <w:t>LSAR</w:t>
            </w:r>
            <w:r w:rsidR="00A17F87">
              <w:t xml:space="preserve"> </w:t>
            </w:r>
            <w:r w:rsidR="00A17F87" w:rsidRPr="004020CF">
              <w:t>is</w:t>
            </w:r>
            <w:r w:rsidR="00A17F87">
              <w:t xml:space="preserve"> </w:t>
            </w:r>
            <w:r w:rsidR="00A17F87" w:rsidRPr="004020CF">
              <w:t>being</w:t>
            </w:r>
            <w:r w:rsidR="00A17F87">
              <w:t xml:space="preserve"> </w:t>
            </w:r>
            <w:r w:rsidR="00A17F87" w:rsidRPr="004020CF">
              <w:t>developed</w:t>
            </w:r>
            <w:r w:rsidR="00A17F87">
              <w:t xml:space="preserve"> </w:t>
            </w:r>
            <w:r w:rsidR="00A17F87" w:rsidRPr="004020CF">
              <w:t>under</w:t>
            </w:r>
            <w:r w:rsidR="00A17F87">
              <w:t xml:space="preserve"> </w:t>
            </w:r>
            <w:r w:rsidR="00A17F87" w:rsidRPr="004020CF">
              <w:t>the</w:t>
            </w:r>
            <w:r w:rsidR="00A17F87">
              <w:t xml:space="preserve"> </w:t>
            </w:r>
            <w:r w:rsidR="00A17F87" w:rsidRPr="004020CF">
              <w:t>Contract.</w:t>
            </w:r>
          </w:p>
          <w:p w14:paraId="3936DF7A" w14:textId="4C18E32A"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update</w:t>
            </w:r>
            <w:r>
              <w:t xml:space="preserve"> </w:t>
            </w:r>
            <w:r w:rsidRPr="004020CF">
              <w:t>the</w:t>
            </w:r>
            <w:r>
              <w:t xml:space="preserve"> </w:t>
            </w:r>
            <w:r w:rsidRPr="004020CF">
              <w:t>LSAR</w:t>
            </w:r>
            <w:r>
              <w:t xml:space="preserve"> </w:t>
            </w:r>
            <w:r w:rsidRPr="004020CF">
              <w:t>to</w:t>
            </w:r>
            <w:r>
              <w:t xml:space="preserve"> </w:t>
            </w:r>
            <w:r w:rsidRPr="004020CF">
              <w:t>document</w:t>
            </w:r>
            <w:r>
              <w:t xml:space="preserve"> </w:t>
            </w:r>
            <w:r w:rsidRPr="004020CF">
              <w:t>the</w:t>
            </w:r>
            <w:r>
              <w:t xml:space="preserve"> </w:t>
            </w:r>
            <w:r w:rsidRPr="004020CF">
              <w:t>Maintenance</w:t>
            </w:r>
            <w:r>
              <w:t xml:space="preserve"> </w:t>
            </w:r>
            <w:r w:rsidRPr="004020CF">
              <w:t>tasks</w:t>
            </w:r>
            <w:r>
              <w:t xml:space="preserve"> </w:t>
            </w:r>
            <w:r w:rsidRPr="004020CF">
              <w:t>and</w:t>
            </w:r>
            <w:r>
              <w:t xml:space="preserve"> </w:t>
            </w:r>
            <w:r w:rsidRPr="004020CF">
              <w:t>to</w:t>
            </w:r>
            <w:r>
              <w:t xml:space="preserve"> </w:t>
            </w:r>
            <w:r w:rsidRPr="004020CF">
              <w:t>inform</w:t>
            </w:r>
            <w:r>
              <w:t xml:space="preserve"> </w:t>
            </w:r>
            <w:r w:rsidRPr="004020CF">
              <w:t>the</w:t>
            </w:r>
            <w:r>
              <w:t xml:space="preserve"> </w:t>
            </w:r>
            <w:r w:rsidRPr="004020CF">
              <w:t>reports</w:t>
            </w:r>
            <w:r>
              <w:t xml:space="preserve"> </w:t>
            </w:r>
            <w:r w:rsidRPr="004020CF">
              <w:t>required</w:t>
            </w:r>
            <w:r>
              <w:t xml:space="preserve"> </w:t>
            </w:r>
            <w:r w:rsidRPr="004020CF">
              <w:t>for</w:t>
            </w:r>
            <w:r>
              <w:t xml:space="preserve"> </w:t>
            </w:r>
            <w:r w:rsidRPr="004020CF">
              <w:t>delivery</w:t>
            </w:r>
            <w:r>
              <w:t xml:space="preserve"> </w:t>
            </w:r>
            <w:r w:rsidRPr="004020CF">
              <w:t>under</w:t>
            </w:r>
            <w:r>
              <w:t xml:space="preserve"> </w:t>
            </w:r>
            <w:r w:rsidRPr="004020CF">
              <w:t>clause</w:t>
            </w:r>
            <w:r>
              <w:t xml:space="preserve"> </w:t>
            </w:r>
            <w:r w:rsidRPr="004020CF">
              <w:fldChar w:fldCharType="begin"/>
            </w:r>
            <w:r w:rsidRPr="004020CF">
              <w:instrText xml:space="preserve"> REF _Ref468447550 \r \h </w:instrText>
            </w:r>
            <w:r w:rsidRPr="004020CF">
              <w:fldChar w:fldCharType="separate"/>
            </w:r>
            <w:r w:rsidR="008053F7">
              <w:t>5.2.5.7</w:t>
            </w:r>
            <w:r w:rsidRPr="004020CF">
              <w:fldChar w:fldCharType="end"/>
            </w:r>
            <w:r w:rsidRPr="004020CF">
              <w:t>.</w:t>
            </w:r>
          </w:p>
        </w:tc>
      </w:tr>
    </w:tbl>
    <w:p w14:paraId="658AD787" w14:textId="77777777" w:rsidR="00A17F87" w:rsidRDefault="00A17F87" w:rsidP="00EB335B">
      <w:pPr>
        <w:pStyle w:val="ASDEFCONOptionSpace"/>
      </w:pPr>
    </w:p>
    <w:p w14:paraId="1A7B4983" w14:textId="77777777" w:rsidR="00A17F87" w:rsidRPr="004020CF" w:rsidRDefault="00A17F87" w:rsidP="00A17F87">
      <w:pPr>
        <w:pStyle w:val="SOWHL3-ASDEFCON"/>
      </w:pPr>
      <w:r w:rsidRPr="004020CF">
        <w:t>Supply</w:t>
      </w:r>
      <w:r>
        <w:t xml:space="preserve"> </w:t>
      </w:r>
      <w:r w:rsidRPr="004020CF">
        <w:t>Support</w:t>
      </w:r>
      <w:r>
        <w:t xml:space="preserve"> </w:t>
      </w:r>
      <w:bookmarkEnd w:id="850"/>
      <w:r w:rsidRPr="004020CF">
        <w:t>Design</w:t>
      </w:r>
      <w:bookmarkEnd w:id="851"/>
      <w:bookmarkEnd w:id="852"/>
    </w:p>
    <w:p w14:paraId="06BFD68C" w14:textId="77777777" w:rsidR="00A17F87" w:rsidRPr="004020CF" w:rsidRDefault="00A17F87" w:rsidP="00A17F87">
      <w:pPr>
        <w:pStyle w:val="SOWTL4-ASDEFCON"/>
      </w:pPr>
      <w:bookmarkStart w:id="853" w:name="_Ref520871338"/>
      <w:bookmarkStart w:id="854" w:name="_Ref517963690"/>
      <w:r w:rsidRPr="004020CF">
        <w:t>The</w:t>
      </w:r>
      <w:r>
        <w:t xml:space="preserve"> </w:t>
      </w:r>
      <w:r w:rsidRPr="004020CF">
        <w:t>Contractor</w:t>
      </w:r>
      <w:r>
        <w:t xml:space="preserve"> </w:t>
      </w:r>
      <w:r w:rsidRPr="004020CF">
        <w:t>shall</w:t>
      </w:r>
      <w:r>
        <w:t xml:space="preserve"> </w:t>
      </w:r>
      <w:r w:rsidRPr="004020CF">
        <w:t>identify</w:t>
      </w:r>
      <w:r>
        <w:t xml:space="preserve"> </w:t>
      </w:r>
      <w:r w:rsidRPr="004020CF">
        <w:t>and</w:t>
      </w:r>
      <w:r>
        <w:t xml:space="preserve"> </w:t>
      </w:r>
      <w:r w:rsidRPr="004020CF">
        <w:t>analyse</w:t>
      </w:r>
      <w:r>
        <w:t xml:space="preserve"> </w:t>
      </w:r>
      <w:r w:rsidRPr="004020CF">
        <w:t>the</w:t>
      </w:r>
      <w:r>
        <w:t xml:space="preserve"> </w:t>
      </w:r>
      <w:r w:rsidRPr="004020CF">
        <w:t>tasks,</w:t>
      </w:r>
      <w:r>
        <w:t xml:space="preserve"> </w:t>
      </w:r>
      <w:r w:rsidRPr="004020CF">
        <w:t>Support</w:t>
      </w:r>
      <w:r>
        <w:t xml:space="preserve"> </w:t>
      </w:r>
      <w:r w:rsidRPr="004020CF">
        <w:t>Resources,</w:t>
      </w:r>
      <w:r>
        <w:t xml:space="preserve"> </w:t>
      </w:r>
      <w:r w:rsidRPr="004020CF">
        <w:t>procedures,</w:t>
      </w:r>
      <w:r>
        <w:t xml:space="preserve"> </w:t>
      </w:r>
      <w:r w:rsidRPr="004020CF">
        <w:t>and</w:t>
      </w:r>
      <w:r>
        <w:t xml:space="preserve"> </w:t>
      </w:r>
      <w:r w:rsidRPr="004020CF">
        <w:t>Personnel</w:t>
      </w:r>
      <w:r>
        <w:t xml:space="preserve"> </w:t>
      </w:r>
      <w:r w:rsidRPr="004020CF">
        <w:t>Competencies</w:t>
      </w:r>
      <w:r>
        <w:t xml:space="preserve"> </w:t>
      </w:r>
      <w:r w:rsidRPr="004020CF">
        <w:t>required</w:t>
      </w:r>
      <w:r>
        <w:t xml:space="preserve"> </w:t>
      </w:r>
      <w:r w:rsidRPr="004020CF">
        <w:t>to</w:t>
      </w:r>
      <w:r>
        <w:t xml:space="preserve"> </w:t>
      </w:r>
      <w:r w:rsidRPr="004020CF">
        <w:t>provide</w:t>
      </w:r>
      <w:r>
        <w:t xml:space="preserve"> </w:t>
      </w:r>
      <w:r w:rsidRPr="004020CF">
        <w:t>Supply</w:t>
      </w:r>
      <w:r>
        <w:t xml:space="preserve"> </w:t>
      </w:r>
      <w:r w:rsidRPr="004020CF">
        <w:t>Support</w:t>
      </w:r>
      <w:r>
        <w:t xml:space="preserve"> </w:t>
      </w:r>
      <w:r w:rsidRPr="004020CF">
        <w:t>for</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Support</w:t>
      </w:r>
      <w:r>
        <w:t xml:space="preserve"> </w:t>
      </w:r>
      <w:r w:rsidRPr="004020CF">
        <w:t>System</w:t>
      </w:r>
      <w:r>
        <w:t xml:space="preserve"> </w:t>
      </w:r>
      <w:r w:rsidRPr="004020CF">
        <w:t>Components,</w:t>
      </w:r>
      <w:r>
        <w:t xml:space="preserve"> </w:t>
      </w:r>
      <w:r w:rsidRPr="004020CF">
        <w:t>and</w:t>
      </w:r>
      <w:r>
        <w:t xml:space="preserve"> </w:t>
      </w:r>
      <w:r w:rsidRPr="004020CF">
        <w:t>to</w:t>
      </w:r>
      <w:r>
        <w:t xml:space="preserve"> </w:t>
      </w:r>
      <w:r w:rsidRPr="004020CF">
        <w:t>enable</w:t>
      </w:r>
      <w:r>
        <w:t xml:space="preserve"> </w:t>
      </w:r>
      <w:r w:rsidRPr="004020CF">
        <w:t>the</w:t>
      </w:r>
      <w:r>
        <w:t xml:space="preserve"> </w:t>
      </w:r>
      <w:r w:rsidRPr="004020CF">
        <w:t>Mission</w:t>
      </w:r>
      <w:r>
        <w:t xml:space="preserve"> </w:t>
      </w:r>
      <w:r w:rsidRPr="004020CF">
        <w:t>System</w:t>
      </w:r>
      <w:r>
        <w:t xml:space="preserve"> </w:t>
      </w:r>
      <w:r w:rsidRPr="004020CF">
        <w:t>FBL</w:t>
      </w:r>
      <w:r>
        <w:t xml:space="preserve"> </w:t>
      </w:r>
      <w:r w:rsidRPr="004020CF">
        <w:t>and</w:t>
      </w:r>
      <w:r>
        <w:t xml:space="preserve"> </w:t>
      </w:r>
      <w:r w:rsidRPr="004020CF">
        <w:t>SSFBL</w:t>
      </w:r>
      <w:r>
        <w:t xml:space="preserve"> </w:t>
      </w:r>
      <w:r w:rsidRPr="004020CF">
        <w:t>to</w:t>
      </w:r>
      <w:r>
        <w:t xml:space="preserve"> </w:t>
      </w:r>
      <w:r w:rsidRPr="004020CF">
        <w:t>be</w:t>
      </w:r>
      <w:r>
        <w:t xml:space="preserve"> </w:t>
      </w:r>
      <w:r w:rsidRPr="004020CF">
        <w:t>satisfied.</w:t>
      </w:r>
      <w:bookmarkEnd w:id="853"/>
    </w:p>
    <w:p w14:paraId="089675EE" w14:textId="44F79901" w:rsidR="00A17F87" w:rsidRPr="004020CF" w:rsidRDefault="00A17F87" w:rsidP="00A17F87">
      <w:pPr>
        <w:pStyle w:val="SOWTL4-ASDEFCON"/>
      </w:pPr>
      <w:bookmarkStart w:id="855" w:name="_Ref457288289"/>
      <w:r w:rsidRPr="004020CF">
        <w:t>Unless</w:t>
      </w:r>
      <w:r>
        <w:t xml:space="preserve"> </w:t>
      </w:r>
      <w:r w:rsidRPr="004020CF">
        <w:t>otherwise</w:t>
      </w:r>
      <w:r>
        <w:t xml:space="preserve"> </w:t>
      </w:r>
      <w:r w:rsidRPr="004020CF">
        <w:t>agreed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in</w:t>
      </w:r>
      <w:r>
        <w:t xml:space="preserve"> </w:t>
      </w:r>
      <w:r w:rsidRPr="004020CF">
        <w:t>writing,</w:t>
      </w:r>
      <w:r>
        <w:t xml:space="preserve"> </w:t>
      </w:r>
      <w:r w:rsidRPr="004020CF">
        <w:t>the</w:t>
      </w:r>
      <w:r>
        <w:t xml:space="preserve"> </w:t>
      </w:r>
      <w:r w:rsidRPr="004020CF">
        <w:t>scope</w:t>
      </w:r>
      <w:r>
        <w:t xml:space="preserve"> </w:t>
      </w:r>
      <w:r w:rsidRPr="004020CF">
        <w:t>of</w:t>
      </w:r>
      <w:r>
        <w:t xml:space="preserve"> </w:t>
      </w:r>
      <w:r w:rsidRPr="004020CF">
        <w:t>Supply</w:t>
      </w:r>
      <w:r>
        <w:t xml:space="preserve"> </w:t>
      </w:r>
      <w:r w:rsidRPr="004020CF">
        <w:t>Support</w:t>
      </w:r>
      <w:r>
        <w:t xml:space="preserve"> </w:t>
      </w:r>
      <w:r w:rsidRPr="004020CF">
        <w:t>task</w:t>
      </w:r>
      <w:r>
        <w:t xml:space="preserve"> </w:t>
      </w:r>
      <w:r w:rsidRPr="004020CF">
        <w:t>analysis</w:t>
      </w:r>
      <w:r>
        <w:t xml:space="preserve"> </w:t>
      </w:r>
      <w:r w:rsidRPr="004020CF">
        <w:t>performed</w:t>
      </w:r>
      <w:r>
        <w:t xml:space="preserve"> </w:t>
      </w:r>
      <w:r w:rsidRPr="004020CF">
        <w:t>by</w:t>
      </w:r>
      <w:r>
        <w:t xml:space="preserve"> </w:t>
      </w:r>
      <w:r w:rsidRPr="004020CF">
        <w:t>the</w:t>
      </w:r>
      <w:r>
        <w:t xml:space="preserve"> </w:t>
      </w:r>
      <w:r w:rsidRPr="004020CF">
        <w:t>Contractor</w:t>
      </w:r>
      <w:r>
        <w:t xml:space="preserve"> </w:t>
      </w:r>
      <w:r w:rsidRPr="004020CF">
        <w:t>under</w:t>
      </w:r>
      <w:r>
        <w:t xml:space="preserve"> </w:t>
      </w:r>
      <w:r w:rsidRPr="004020CF">
        <w:t>clause</w:t>
      </w:r>
      <w:r>
        <w:t xml:space="preserve"> </w:t>
      </w:r>
      <w:r w:rsidRPr="004020CF">
        <w:fldChar w:fldCharType="begin"/>
      </w:r>
      <w:r w:rsidRPr="004020CF">
        <w:instrText xml:space="preserve"> REF _Ref520871338 \r \h </w:instrText>
      </w:r>
      <w:r w:rsidRPr="004020CF">
        <w:fldChar w:fldCharType="separate"/>
      </w:r>
      <w:r w:rsidR="008053F7">
        <w:t>5.2.6.1</w:t>
      </w:r>
      <w:r w:rsidRPr="004020CF">
        <w:fldChar w:fldCharType="end"/>
      </w:r>
      <w:r>
        <w:t xml:space="preserve"> </w:t>
      </w:r>
      <w:r w:rsidRPr="004020CF">
        <w:t>shall</w:t>
      </w:r>
      <w:r>
        <w:t xml:space="preserve"> </w:t>
      </w:r>
      <w:r w:rsidRPr="004020CF">
        <w:t>include</w:t>
      </w:r>
      <w:r>
        <w:t xml:space="preserve"> </w:t>
      </w:r>
      <w:r w:rsidRPr="004020CF">
        <w:t>those</w:t>
      </w:r>
      <w:r>
        <w:t xml:space="preserve"> </w:t>
      </w:r>
      <w:r w:rsidRPr="004020CF">
        <w:t>Supply</w:t>
      </w:r>
      <w:r>
        <w:t xml:space="preserve"> </w:t>
      </w:r>
      <w:r w:rsidRPr="004020CF">
        <w:t>Support</w:t>
      </w:r>
      <w:r>
        <w:t xml:space="preserve"> </w:t>
      </w:r>
      <w:r w:rsidRPr="004020CF">
        <w:t>tasks</w:t>
      </w:r>
      <w:r>
        <w:t xml:space="preserve"> </w:t>
      </w:r>
      <w:r w:rsidRPr="004020CF">
        <w:t>undertaken</w:t>
      </w:r>
      <w:r>
        <w:t xml:space="preserve"> </w:t>
      </w:r>
      <w:r w:rsidRPr="004020CF">
        <w:t>by</w:t>
      </w:r>
      <w:r>
        <w:t xml:space="preserve"> </w:t>
      </w:r>
      <w:r w:rsidRPr="004020CF">
        <w:t>the</w:t>
      </w:r>
      <w:r>
        <w:t xml:space="preserve"> </w:t>
      </w:r>
      <w:r w:rsidRPr="004020CF">
        <w:t>Commonwealth,</w:t>
      </w:r>
      <w:r>
        <w:t xml:space="preserve"> </w:t>
      </w:r>
      <w:r w:rsidRPr="004020CF">
        <w:t>Contractor</w:t>
      </w:r>
      <w:r>
        <w:t xml:space="preserve"> </w:t>
      </w:r>
      <w:r w:rsidRPr="004020CF">
        <w:t>(Support),</w:t>
      </w:r>
      <w:r>
        <w:t xml:space="preserve"> </w:t>
      </w:r>
      <w:r w:rsidRPr="004020CF">
        <w:t>Subcontractors</w:t>
      </w:r>
      <w:r>
        <w:t xml:space="preserve"> </w:t>
      </w:r>
      <w:r w:rsidRPr="004020CF">
        <w:t>(Support),</w:t>
      </w:r>
      <w:r>
        <w:t xml:space="preserve"> </w:t>
      </w:r>
      <w:r w:rsidRPr="004020CF">
        <w:t>and</w:t>
      </w:r>
      <w:r>
        <w:t xml:space="preserve"> </w:t>
      </w:r>
      <w:r w:rsidRPr="004020CF">
        <w:t>Associated</w:t>
      </w:r>
      <w:r>
        <w:t xml:space="preserve"> </w:t>
      </w:r>
      <w:r w:rsidRPr="004020CF">
        <w:t>Parties</w:t>
      </w:r>
      <w:r>
        <w:t xml:space="preserve"> </w:t>
      </w:r>
      <w:r w:rsidRPr="004020CF">
        <w:t>providing</w:t>
      </w:r>
      <w:r>
        <w:t xml:space="preserve"> </w:t>
      </w:r>
      <w:r w:rsidRPr="004020CF">
        <w:t>support.</w:t>
      </w:r>
      <w:bookmarkEnd w:id="855"/>
    </w:p>
    <w:p w14:paraId="0F36E05D" w14:textId="5A11B8B6" w:rsidR="00A17F87" w:rsidRPr="004020CF" w:rsidRDefault="00A17F87" w:rsidP="00A17F87">
      <w:pPr>
        <w:pStyle w:val="SOWTL4-ASDEFCON"/>
      </w:pPr>
      <w:bookmarkStart w:id="856" w:name="_Ref457288898"/>
      <w:bookmarkStart w:id="857" w:name="_Ref468449087"/>
      <w:r w:rsidRPr="004020CF">
        <w:t>The</w:t>
      </w:r>
      <w:r>
        <w:t xml:space="preserve"> </w:t>
      </w:r>
      <w:r w:rsidRPr="004020CF">
        <w:t>Contractor</w:t>
      </w:r>
      <w:r>
        <w:t xml:space="preserve"> </w:t>
      </w:r>
      <w:r w:rsidRPr="004020CF">
        <w:t>shall,</w:t>
      </w:r>
      <w:r>
        <w:t xml:space="preserve"> </w:t>
      </w:r>
      <w:r w:rsidRPr="004020CF">
        <w:t>in</w:t>
      </w:r>
      <w:r>
        <w:t xml:space="preserve"> </w:t>
      </w:r>
      <w:r w:rsidRPr="004020CF">
        <w:t>undertaking</w:t>
      </w:r>
      <w:r>
        <w:t xml:space="preserve"> </w:t>
      </w:r>
      <w:r w:rsidRPr="004020CF">
        <w:t>the</w:t>
      </w:r>
      <w:r>
        <w:t xml:space="preserve"> </w:t>
      </w:r>
      <w:r w:rsidRPr="004020CF">
        <w:t>activities</w:t>
      </w:r>
      <w:r>
        <w:t xml:space="preserve"> </w:t>
      </w:r>
      <w:r w:rsidRPr="004020CF">
        <w:t>under</w:t>
      </w:r>
      <w:r>
        <w:t xml:space="preserve"> </w:t>
      </w:r>
      <w:r w:rsidRPr="004020CF">
        <w:t>clauses</w:t>
      </w:r>
      <w:r>
        <w:t xml:space="preserve"> </w:t>
      </w:r>
      <w:r w:rsidRPr="004020CF">
        <w:fldChar w:fldCharType="begin"/>
      </w:r>
      <w:r w:rsidRPr="004020CF">
        <w:instrText xml:space="preserve"> REF _Ref520871338 \r \h </w:instrText>
      </w:r>
      <w:r w:rsidRPr="004020CF">
        <w:fldChar w:fldCharType="separate"/>
      </w:r>
      <w:r w:rsidR="008053F7">
        <w:t>5.2.6.1</w:t>
      </w:r>
      <w:r w:rsidRPr="004020CF">
        <w:fldChar w:fldCharType="end"/>
      </w:r>
      <w:r>
        <w:t xml:space="preserve"> </w:t>
      </w:r>
      <w:r w:rsidRPr="004020CF">
        <w:t>to</w:t>
      </w:r>
      <w:r>
        <w:t xml:space="preserve"> </w:t>
      </w:r>
      <w:r w:rsidRPr="004020CF">
        <w:fldChar w:fldCharType="begin"/>
      </w:r>
      <w:r w:rsidRPr="004020CF">
        <w:instrText xml:space="preserve"> REF _Ref457288289 \r \h </w:instrText>
      </w:r>
      <w:r w:rsidRPr="004020CF">
        <w:fldChar w:fldCharType="separate"/>
      </w:r>
      <w:r w:rsidR="008053F7">
        <w:t>5.2.6.2</w:t>
      </w:r>
      <w:r w:rsidRPr="004020CF">
        <w:fldChar w:fldCharType="end"/>
      </w:r>
      <w:r w:rsidRPr="004020CF">
        <w:t>,</w:t>
      </w:r>
      <w:r>
        <w:t xml:space="preserve"> </w:t>
      </w:r>
      <w:r w:rsidRPr="004020CF">
        <w:t>develop,</w:t>
      </w:r>
      <w:r>
        <w:t xml:space="preserve"> </w:t>
      </w:r>
      <w:r w:rsidRPr="004020CF">
        <w:t>deliver</w:t>
      </w:r>
      <w:r>
        <w:t xml:space="preserve"> </w:t>
      </w:r>
      <w:r w:rsidRPr="004020CF">
        <w:t>and</w:t>
      </w:r>
      <w:r>
        <w:t xml:space="preserve"> </w:t>
      </w:r>
      <w:r w:rsidRPr="004020CF">
        <w:t>update</w:t>
      </w:r>
      <w:bookmarkEnd w:id="856"/>
      <w:r w:rsidRPr="004020CF">
        <w:t>:</w:t>
      </w:r>
      <w:bookmarkEnd w:id="857"/>
    </w:p>
    <w:p w14:paraId="474A0C67" w14:textId="77777777" w:rsidR="00A17F87" w:rsidRPr="004020CF" w:rsidRDefault="00A17F87" w:rsidP="00A17F87">
      <w:pPr>
        <w:pStyle w:val="SOWSubL1-ASDEFCON"/>
      </w:pPr>
      <w:r w:rsidRPr="004020CF">
        <w:t>a</w:t>
      </w:r>
      <w:r>
        <w:t xml:space="preserve"> </w:t>
      </w:r>
      <w:r w:rsidRPr="004020CF">
        <w:t>Task</w:t>
      </w:r>
      <w:r>
        <w:t xml:space="preserve"> </w:t>
      </w:r>
      <w:r w:rsidRPr="004020CF">
        <w:t>Inventory</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600,</w:t>
      </w:r>
      <w:r>
        <w:t xml:space="preserve"> </w:t>
      </w:r>
      <w:r w:rsidRPr="004020CF">
        <w:t>to</w:t>
      </w:r>
      <w:r>
        <w:t xml:space="preserve"> </w:t>
      </w:r>
      <w:r w:rsidRPr="004020CF">
        <w:t>identify</w:t>
      </w:r>
      <w:r>
        <w:t xml:space="preserve"> </w:t>
      </w:r>
      <w:r w:rsidRPr="004020CF">
        <w:t>the</w:t>
      </w:r>
      <w:r>
        <w:t xml:space="preserve"> </w:t>
      </w:r>
      <w:r w:rsidRPr="004020CF">
        <w:t>Supply</w:t>
      </w:r>
      <w:r>
        <w:t xml:space="preserve"> </w:t>
      </w:r>
      <w:r w:rsidRPr="004020CF">
        <w:t>Support</w:t>
      </w:r>
      <w:r>
        <w:t xml:space="preserve"> </w:t>
      </w:r>
      <w:r w:rsidRPr="004020CF">
        <w:t>tasks</w:t>
      </w:r>
      <w:r>
        <w:t xml:space="preserve"> </w:t>
      </w:r>
      <w:r w:rsidRPr="004020CF">
        <w:t>for</w:t>
      </w:r>
      <w:r>
        <w:t xml:space="preserve"> </w:t>
      </w:r>
      <w:r w:rsidRPr="004020CF">
        <w:t>each</w:t>
      </w:r>
      <w:r>
        <w:t xml:space="preserve"> </w:t>
      </w:r>
      <w:r w:rsidRPr="004020CF">
        <w:t>Candidate</w:t>
      </w:r>
      <w:r>
        <w:t xml:space="preserve"> </w:t>
      </w:r>
      <w:r w:rsidRPr="004020CF">
        <w:t>Item;</w:t>
      </w:r>
    </w:p>
    <w:p w14:paraId="7ECAA33B" w14:textId="77777777" w:rsidR="00A17F87" w:rsidRPr="004020CF" w:rsidRDefault="00A17F87" w:rsidP="00A17F87">
      <w:pPr>
        <w:pStyle w:val="SOWSubL1-ASDEFCON"/>
      </w:pPr>
      <w:r w:rsidRPr="004020CF">
        <w:t>a</w:t>
      </w:r>
      <w:r>
        <w:t xml:space="preserve"> </w:t>
      </w:r>
      <w:r w:rsidRPr="004020CF">
        <w:t>Task</w:t>
      </w:r>
      <w:r>
        <w:t xml:space="preserve"> </w:t>
      </w:r>
      <w:r w:rsidRPr="004020CF">
        <w:t>Resources</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610,</w:t>
      </w:r>
      <w:r>
        <w:t xml:space="preserve"> </w:t>
      </w:r>
      <w:r w:rsidRPr="004020CF">
        <w:t>to</w:t>
      </w:r>
      <w:r>
        <w:t xml:space="preserve"> </w:t>
      </w:r>
      <w:r w:rsidRPr="004020CF">
        <w:t>define</w:t>
      </w:r>
      <w:r>
        <w:t xml:space="preserve"> </w:t>
      </w:r>
      <w:r w:rsidRPr="004020CF">
        <w:t>the</w:t>
      </w:r>
      <w:r>
        <w:t xml:space="preserve"> </w:t>
      </w:r>
      <w:r w:rsidRPr="004020CF">
        <w:t>Support</w:t>
      </w:r>
      <w:r>
        <w:t xml:space="preserve"> </w:t>
      </w:r>
      <w:r w:rsidRPr="004020CF">
        <w:t>Resources</w:t>
      </w:r>
      <w:r>
        <w:t xml:space="preserve"> </w:t>
      </w:r>
      <w:r w:rsidRPr="004020CF">
        <w:t>required</w:t>
      </w:r>
      <w:r>
        <w:t xml:space="preserve"> </w:t>
      </w:r>
      <w:r w:rsidRPr="004020CF">
        <w:t>for</w:t>
      </w:r>
      <w:r>
        <w:t xml:space="preserve"> </w:t>
      </w:r>
      <w:r w:rsidRPr="004020CF">
        <w:t>each</w:t>
      </w:r>
      <w:r>
        <w:t xml:space="preserve"> </w:t>
      </w:r>
      <w:r w:rsidRPr="004020CF">
        <w:t>identified</w:t>
      </w:r>
      <w:r>
        <w:t xml:space="preserve"> </w:t>
      </w:r>
      <w:r w:rsidRPr="004020CF">
        <w:t>Supply</w:t>
      </w:r>
      <w:r>
        <w:t xml:space="preserve"> </w:t>
      </w:r>
      <w:r w:rsidRPr="004020CF">
        <w:t>Support</w:t>
      </w:r>
      <w:r>
        <w:t xml:space="preserve"> </w:t>
      </w:r>
      <w:r w:rsidRPr="004020CF">
        <w:t>task;</w:t>
      </w:r>
    </w:p>
    <w:p w14:paraId="3EE50A24" w14:textId="77777777" w:rsidR="00A17F87" w:rsidRPr="004020CF" w:rsidRDefault="00A17F87" w:rsidP="00A17F87">
      <w:pPr>
        <w:pStyle w:val="SOWSubL1-ASDEFCON"/>
      </w:pPr>
      <w:r w:rsidRPr="004020CF">
        <w:t>a</w:t>
      </w:r>
      <w:r>
        <w:t xml:space="preserve"> </w:t>
      </w:r>
      <w:r w:rsidRPr="004020CF">
        <w:t>Task</w:t>
      </w:r>
      <w:r>
        <w:t xml:space="preserve"> </w:t>
      </w:r>
      <w:r w:rsidRPr="004020CF">
        <w:t>Procedures</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620,</w:t>
      </w:r>
      <w:r>
        <w:t xml:space="preserve"> </w:t>
      </w:r>
      <w:r w:rsidRPr="004020CF">
        <w:t>to</w:t>
      </w:r>
      <w:r>
        <w:t xml:space="preserve"> </w:t>
      </w:r>
      <w:r w:rsidRPr="004020CF">
        <w:t>outline</w:t>
      </w:r>
      <w:r>
        <w:t xml:space="preserve"> </w:t>
      </w:r>
      <w:r w:rsidRPr="004020CF">
        <w:t>the</w:t>
      </w:r>
      <w:r>
        <w:t xml:space="preserve"> </w:t>
      </w:r>
      <w:r w:rsidRPr="004020CF">
        <w:t>procedures</w:t>
      </w:r>
      <w:r>
        <w:t xml:space="preserve"> </w:t>
      </w:r>
      <w:r w:rsidRPr="004020CF">
        <w:t>for</w:t>
      </w:r>
      <w:r>
        <w:t xml:space="preserve"> </w:t>
      </w:r>
      <w:r w:rsidRPr="004020CF">
        <w:t>performing</w:t>
      </w:r>
      <w:r>
        <w:t xml:space="preserve"> </w:t>
      </w:r>
      <w:r w:rsidRPr="004020CF">
        <w:t>each</w:t>
      </w:r>
      <w:r>
        <w:t xml:space="preserve"> </w:t>
      </w:r>
      <w:r w:rsidRPr="004020CF">
        <w:t>identified</w:t>
      </w:r>
      <w:r>
        <w:t xml:space="preserve"> </w:t>
      </w:r>
      <w:r w:rsidRPr="004020CF">
        <w:t>Supply</w:t>
      </w:r>
      <w:r>
        <w:t xml:space="preserve"> </w:t>
      </w:r>
      <w:r w:rsidRPr="004020CF">
        <w:t>Support</w:t>
      </w:r>
      <w:r>
        <w:t xml:space="preserve"> </w:t>
      </w:r>
      <w:r w:rsidRPr="004020CF">
        <w:t>task;</w:t>
      </w:r>
      <w:r>
        <w:t xml:space="preserve"> </w:t>
      </w:r>
      <w:r w:rsidRPr="004020CF">
        <w:t>and</w:t>
      </w:r>
    </w:p>
    <w:p w14:paraId="73C2DCB8" w14:textId="77777777" w:rsidR="00A17F87" w:rsidRPr="004020CF" w:rsidRDefault="00A17F87" w:rsidP="00A17F87">
      <w:pPr>
        <w:pStyle w:val="SOWSubL1-ASDEFCON"/>
      </w:pPr>
      <w:r w:rsidRPr="004020CF">
        <w:t>a</w:t>
      </w:r>
      <w:r>
        <w:t xml:space="preserve"> </w:t>
      </w:r>
      <w:r w:rsidRPr="004020CF">
        <w:t>Task</w:t>
      </w:r>
      <w:r>
        <w:t xml:space="preserve"> </w:t>
      </w:r>
      <w:r w:rsidRPr="004020CF">
        <w:t>Personnel</w:t>
      </w:r>
      <w:r>
        <w:t xml:space="preserve"> </w:t>
      </w:r>
      <w:r w:rsidRPr="004020CF">
        <w:t>Competency</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630,</w:t>
      </w:r>
      <w:r>
        <w:t xml:space="preserve"> </w:t>
      </w:r>
      <w:r w:rsidRPr="004020CF">
        <w:t>to</w:t>
      </w:r>
      <w:r>
        <w:t xml:space="preserve"> </w:t>
      </w:r>
      <w:r w:rsidRPr="004020CF">
        <w:t>document</w:t>
      </w:r>
      <w:r>
        <w:t xml:space="preserve"> </w:t>
      </w:r>
      <w:r w:rsidRPr="004020CF">
        <w:t>the</w:t>
      </w:r>
      <w:r>
        <w:t xml:space="preserve"> </w:t>
      </w:r>
      <w:r w:rsidRPr="004020CF">
        <w:t>performance</w:t>
      </w:r>
      <w:r>
        <w:t xml:space="preserve"> </w:t>
      </w:r>
      <w:r w:rsidRPr="004020CF">
        <w:t>needs</w:t>
      </w:r>
      <w:r>
        <w:t xml:space="preserve"> </w:t>
      </w:r>
      <w:r w:rsidRPr="004020CF">
        <w:t>and</w:t>
      </w:r>
      <w:r>
        <w:t xml:space="preserve"> </w:t>
      </w:r>
      <w:r w:rsidRPr="004020CF">
        <w:t>the</w:t>
      </w:r>
      <w:r>
        <w:t xml:space="preserve"> </w:t>
      </w:r>
      <w:r w:rsidRPr="004020CF">
        <w:t>Personnel</w:t>
      </w:r>
      <w:r>
        <w:t xml:space="preserve"> </w:t>
      </w:r>
      <w:r w:rsidRPr="004020CF">
        <w:t>Competencies</w:t>
      </w:r>
      <w:r>
        <w:t xml:space="preserve"> </w:t>
      </w:r>
      <w:r w:rsidRPr="004020CF">
        <w:t>required</w:t>
      </w:r>
      <w:r>
        <w:t xml:space="preserve"> </w:t>
      </w:r>
      <w:r w:rsidRPr="004020CF">
        <w:t>to</w:t>
      </w:r>
      <w:r>
        <w:t xml:space="preserve"> </w:t>
      </w:r>
      <w:r w:rsidRPr="004020CF">
        <w:t>perform</w:t>
      </w:r>
      <w:r>
        <w:t xml:space="preserve"> </w:t>
      </w:r>
      <w:r w:rsidRPr="004020CF">
        <w:t>each</w:t>
      </w:r>
      <w:r>
        <w:t xml:space="preserve"> </w:t>
      </w:r>
      <w:r w:rsidRPr="004020CF">
        <w:t>identified</w:t>
      </w:r>
      <w:r>
        <w:t xml:space="preserve"> </w:t>
      </w:r>
      <w:r w:rsidRPr="004020CF">
        <w:t>Supply</w:t>
      </w:r>
      <w:r>
        <w:t xml:space="preserve"> </w:t>
      </w:r>
      <w:r w:rsidRPr="004020CF">
        <w:t>Support</w:t>
      </w:r>
      <w:r>
        <w:t xml:space="preserve"> </w:t>
      </w:r>
      <w:r w:rsidRPr="004020CF">
        <w:t>task.</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A17F87" w:rsidRPr="004020CF" w14:paraId="05B86C95" w14:textId="77777777" w:rsidTr="00D24C6D">
        <w:tc>
          <w:tcPr>
            <w:tcW w:w="9286" w:type="dxa"/>
            <w:shd w:val="clear" w:color="auto" w:fill="auto"/>
          </w:tcPr>
          <w:p w14:paraId="159A704A" w14:textId="17D5464D" w:rsidR="00A17F87" w:rsidRPr="004020CF" w:rsidRDefault="00940461" w:rsidP="00A17F87">
            <w:pPr>
              <w:pStyle w:val="ASDEFCONOption"/>
            </w:pPr>
            <w:bookmarkStart w:id="858" w:name="_Toc521165095"/>
            <w:r>
              <w:t xml:space="preserve">Option: </w:t>
            </w:r>
            <w:r w:rsidR="00A17F87" w:rsidRPr="004020CF">
              <w:t>For</w:t>
            </w:r>
            <w:r w:rsidR="00A17F87">
              <w:t xml:space="preserve"> </w:t>
            </w:r>
            <w:r w:rsidR="00A17F87" w:rsidRPr="004020CF">
              <w:t>use</w:t>
            </w:r>
            <w:r w:rsidR="00A17F87">
              <w:t xml:space="preserve"> </w:t>
            </w:r>
            <w:r w:rsidR="00A17F87" w:rsidRPr="004020CF">
              <w:t>if</w:t>
            </w:r>
            <w:r w:rsidR="00A17F87">
              <w:t xml:space="preserve"> </w:t>
            </w:r>
            <w:r w:rsidR="00A17F87" w:rsidRPr="004020CF">
              <w:t>an</w:t>
            </w:r>
            <w:r w:rsidR="00A17F87">
              <w:t xml:space="preserve"> </w:t>
            </w:r>
            <w:r w:rsidR="00A17F87" w:rsidRPr="004020CF">
              <w:t>LSAR</w:t>
            </w:r>
            <w:r w:rsidR="00A17F87">
              <w:t xml:space="preserve"> </w:t>
            </w:r>
            <w:r w:rsidR="00A17F87" w:rsidRPr="004020CF">
              <w:t>is</w:t>
            </w:r>
            <w:r w:rsidR="00A17F87">
              <w:t xml:space="preserve"> </w:t>
            </w:r>
            <w:r w:rsidR="00A17F87" w:rsidRPr="004020CF">
              <w:t>being</w:t>
            </w:r>
            <w:r w:rsidR="00A17F87">
              <w:t xml:space="preserve"> </w:t>
            </w:r>
            <w:r w:rsidR="00A17F87" w:rsidRPr="004020CF">
              <w:t>developed</w:t>
            </w:r>
            <w:r w:rsidR="00A17F87">
              <w:t xml:space="preserve"> </w:t>
            </w:r>
            <w:r w:rsidR="00A17F87" w:rsidRPr="004020CF">
              <w:t>under</w:t>
            </w:r>
            <w:r w:rsidR="00A17F87">
              <w:t xml:space="preserve"> </w:t>
            </w:r>
            <w:r w:rsidR="00A17F87" w:rsidRPr="004020CF">
              <w:t>the</w:t>
            </w:r>
            <w:r w:rsidR="00A17F87">
              <w:t xml:space="preserve"> </w:t>
            </w:r>
            <w:r w:rsidR="00A17F87" w:rsidRPr="004020CF">
              <w:t>Contract.</w:t>
            </w:r>
          </w:p>
          <w:p w14:paraId="60D27AA8" w14:textId="0616F60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update</w:t>
            </w:r>
            <w:r>
              <w:t xml:space="preserve"> </w:t>
            </w:r>
            <w:r w:rsidRPr="004020CF">
              <w:t>the</w:t>
            </w:r>
            <w:r>
              <w:t xml:space="preserve"> </w:t>
            </w:r>
            <w:r w:rsidRPr="004020CF">
              <w:t>LSAR</w:t>
            </w:r>
            <w:r>
              <w:t xml:space="preserve"> </w:t>
            </w:r>
            <w:r w:rsidRPr="004020CF">
              <w:t>to</w:t>
            </w:r>
            <w:r>
              <w:t xml:space="preserve"> </w:t>
            </w:r>
            <w:r w:rsidRPr="004020CF">
              <w:t>document</w:t>
            </w:r>
            <w:r>
              <w:t xml:space="preserve"> </w:t>
            </w:r>
            <w:r w:rsidRPr="004020CF">
              <w:t>the</w:t>
            </w:r>
            <w:r>
              <w:t xml:space="preserve"> </w:t>
            </w:r>
            <w:r w:rsidRPr="004020CF">
              <w:t>Supply</w:t>
            </w:r>
            <w:r>
              <w:t xml:space="preserve"> </w:t>
            </w:r>
            <w:r w:rsidRPr="004020CF">
              <w:t>Support</w:t>
            </w:r>
            <w:r>
              <w:t xml:space="preserve"> </w:t>
            </w:r>
            <w:r w:rsidRPr="004020CF">
              <w:t>tasks</w:t>
            </w:r>
            <w:r>
              <w:t xml:space="preserve"> </w:t>
            </w:r>
            <w:r w:rsidRPr="004020CF">
              <w:t>and</w:t>
            </w:r>
            <w:r>
              <w:t xml:space="preserve"> </w:t>
            </w:r>
            <w:r w:rsidRPr="004020CF">
              <w:t>to</w:t>
            </w:r>
            <w:r>
              <w:t xml:space="preserve"> </w:t>
            </w:r>
            <w:r w:rsidRPr="004020CF">
              <w:t>inform</w:t>
            </w:r>
            <w:r>
              <w:t xml:space="preserve"> </w:t>
            </w:r>
            <w:r w:rsidRPr="004020CF">
              <w:t>the</w:t>
            </w:r>
            <w:r>
              <w:t xml:space="preserve"> </w:t>
            </w:r>
            <w:r w:rsidRPr="004020CF">
              <w:t>reports</w:t>
            </w:r>
            <w:r>
              <w:t xml:space="preserve"> </w:t>
            </w:r>
            <w:r w:rsidRPr="004020CF">
              <w:t>required</w:t>
            </w:r>
            <w:r>
              <w:t xml:space="preserve"> </w:t>
            </w:r>
            <w:r w:rsidRPr="004020CF">
              <w:t>for</w:t>
            </w:r>
            <w:r>
              <w:t xml:space="preserve"> </w:t>
            </w:r>
            <w:r w:rsidRPr="004020CF">
              <w:t>delivery</w:t>
            </w:r>
            <w:r>
              <w:t xml:space="preserve"> </w:t>
            </w:r>
            <w:r w:rsidRPr="004020CF">
              <w:t>under</w:t>
            </w:r>
            <w:r>
              <w:t xml:space="preserve"> </w:t>
            </w:r>
            <w:r w:rsidRPr="004020CF">
              <w:t>clause</w:t>
            </w:r>
            <w:r>
              <w:t xml:space="preserve"> </w:t>
            </w:r>
            <w:r w:rsidRPr="004020CF">
              <w:fldChar w:fldCharType="begin"/>
            </w:r>
            <w:r w:rsidRPr="004020CF">
              <w:instrText xml:space="preserve"> REF _Ref468449087 \r \h </w:instrText>
            </w:r>
            <w:r w:rsidRPr="004020CF">
              <w:fldChar w:fldCharType="separate"/>
            </w:r>
            <w:r w:rsidR="008053F7">
              <w:t>5.2.6.3</w:t>
            </w:r>
            <w:r w:rsidRPr="004020CF">
              <w:fldChar w:fldCharType="end"/>
            </w:r>
            <w:r w:rsidRPr="004020CF">
              <w:t>.</w:t>
            </w:r>
          </w:p>
        </w:tc>
      </w:tr>
      <w:bookmarkEnd w:id="858"/>
    </w:tbl>
    <w:p w14:paraId="0F2A32AD" w14:textId="77777777" w:rsidR="00A17F87" w:rsidRDefault="00A17F87" w:rsidP="00D24C6D">
      <w:pPr>
        <w:pStyle w:val="ASDEFCONOptionSpace"/>
      </w:pPr>
    </w:p>
    <w:p w14:paraId="60E6C035"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Disposal</w:t>
      </w:r>
      <w:r>
        <w:t xml:space="preserve"> </w:t>
      </w:r>
      <w:r w:rsidRPr="004020CF">
        <w:t>Plan</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640</w:t>
      </w:r>
      <w:r>
        <w:t xml:space="preserve"> </w:t>
      </w:r>
      <w:r w:rsidRPr="004020CF">
        <w:t>to</w:t>
      </w:r>
      <w:r>
        <w:t xml:space="preserve"> </w:t>
      </w:r>
      <w:r w:rsidRPr="004020CF">
        <w:t>define</w:t>
      </w:r>
      <w:r>
        <w:t xml:space="preserve"> </w:t>
      </w:r>
      <w:r w:rsidRPr="004020CF">
        <w:t>the</w:t>
      </w:r>
      <w:r>
        <w:t xml:space="preserve"> </w:t>
      </w:r>
      <w:r w:rsidRPr="004020CF">
        <w:t>disposal</w:t>
      </w:r>
      <w:r>
        <w:t xml:space="preserve"> </w:t>
      </w:r>
      <w:r w:rsidRPr="004020CF">
        <w:t>requirements</w:t>
      </w:r>
      <w:r>
        <w:t xml:space="preserve"> </w:t>
      </w:r>
      <w:r w:rsidRPr="004020CF">
        <w:t>for</w:t>
      </w:r>
      <w:r>
        <w:t xml:space="preserve"> </w:t>
      </w:r>
      <w:r w:rsidRPr="004020CF">
        <w:t>the</w:t>
      </w:r>
      <w:r>
        <w:t xml:space="preserve"> </w:t>
      </w:r>
      <w:r w:rsidRPr="004020CF">
        <w:t>Supplies.</w:t>
      </w:r>
    </w:p>
    <w:p w14:paraId="0F689549" w14:textId="77777777" w:rsidR="00A17F87" w:rsidRPr="004020CF" w:rsidRDefault="00A17F87" w:rsidP="00A17F87">
      <w:pPr>
        <w:pStyle w:val="SOWHL3-ASDEFCON"/>
      </w:pPr>
      <w:bookmarkStart w:id="859" w:name="_Toc519513916"/>
      <w:bookmarkStart w:id="860" w:name="_Toc521165096"/>
      <w:bookmarkStart w:id="861" w:name="_Ref477333612"/>
      <w:bookmarkStart w:id="862" w:name="_Ref517963787"/>
      <w:bookmarkEnd w:id="854"/>
      <w:r w:rsidRPr="004020CF">
        <w:t>Training</w:t>
      </w:r>
      <w:r>
        <w:t xml:space="preserve"> </w:t>
      </w:r>
      <w:r w:rsidRPr="004020CF">
        <w:t>Support</w:t>
      </w:r>
      <w:r>
        <w:t xml:space="preserve"> </w:t>
      </w:r>
      <w:bookmarkEnd w:id="859"/>
      <w:r w:rsidRPr="004020CF">
        <w:t>Design</w:t>
      </w:r>
      <w:bookmarkEnd w:id="860"/>
      <w:bookmarkEnd w:id="861"/>
    </w:p>
    <w:p w14:paraId="3A33D7CE" w14:textId="4FE23076" w:rsidR="00A17F87" w:rsidRPr="004020CF" w:rsidRDefault="00A17F87" w:rsidP="00A17F87">
      <w:pPr>
        <w:pStyle w:val="NoteToDrafters-ASDEFCON"/>
      </w:pPr>
      <w:bookmarkStart w:id="863" w:name="_Toc521165097"/>
      <w:bookmarkStart w:id="864" w:name="_Ref519513666"/>
      <w:bookmarkStart w:id="865" w:name="_Toc519513917"/>
      <w:r w:rsidRPr="004020CF">
        <w:t>Note</w:t>
      </w:r>
      <w:r>
        <w:t xml:space="preserve"> </w:t>
      </w:r>
      <w:r w:rsidRPr="004020CF">
        <w:t>to</w:t>
      </w:r>
      <w:r>
        <w:t xml:space="preserve"> </w:t>
      </w:r>
      <w:r w:rsidR="00940461">
        <w:t xml:space="preserve">drafters: </w:t>
      </w:r>
      <w:r w:rsidRPr="004020CF">
        <w:t>Select</w:t>
      </w:r>
      <w:r>
        <w:t xml:space="preserve"> </w:t>
      </w:r>
      <w:r w:rsidRPr="004020CF">
        <w:t>TSP</w:t>
      </w:r>
      <w:r>
        <w:t xml:space="preserve"> </w:t>
      </w:r>
      <w:r w:rsidRPr="004020CF">
        <w:t>or</w:t>
      </w:r>
      <w:r>
        <w:t xml:space="preserve"> </w:t>
      </w:r>
      <w:r w:rsidRPr="004020CF">
        <w:t>ISP</w:t>
      </w:r>
      <w:r>
        <w:t xml:space="preserve"> </w:t>
      </w:r>
      <w:r w:rsidRPr="004020CF">
        <w:t>in</w:t>
      </w:r>
      <w:r>
        <w:t xml:space="preserve"> </w:t>
      </w:r>
      <w:r w:rsidRPr="004020CF">
        <w:t>the</w:t>
      </w:r>
      <w:r>
        <w:t xml:space="preserve"> </w:t>
      </w:r>
      <w:r w:rsidRPr="004020CF">
        <w:t>clauses</w:t>
      </w:r>
      <w:r>
        <w:t xml:space="preserve"> </w:t>
      </w:r>
      <w:r w:rsidRPr="004020CF">
        <w:t>below,</w:t>
      </w:r>
      <w:r>
        <w:t xml:space="preserve"> </w:t>
      </w:r>
      <w:r w:rsidRPr="004020CF">
        <w:t>as</w:t>
      </w:r>
      <w:r>
        <w:t xml:space="preserve"> </w:t>
      </w:r>
      <w:r w:rsidRPr="004020CF">
        <w:t>appropriate.</w:t>
      </w:r>
    </w:p>
    <w:p w14:paraId="71EABBD8" w14:textId="3F98F2D5" w:rsidR="00A17F87" w:rsidRPr="004020CF" w:rsidRDefault="00A17F87" w:rsidP="00A17F87">
      <w:pPr>
        <w:pStyle w:val="SOWTL4-ASDEFCON"/>
      </w:pPr>
      <w:bookmarkStart w:id="866" w:name="_Ref520870786"/>
      <w:bookmarkEnd w:id="863"/>
      <w:r w:rsidRPr="004020CF">
        <w:t>The</w:t>
      </w:r>
      <w:r>
        <w:t xml:space="preserve"> </w:t>
      </w:r>
      <w:r w:rsidRPr="004020CF">
        <w:t>Contractor</w:t>
      </w:r>
      <w:r>
        <w:t xml:space="preserve"> </w:t>
      </w:r>
      <w:r w:rsidRPr="004020CF">
        <w:t>shall</w:t>
      </w:r>
      <w:r>
        <w:t xml:space="preserve"> </w:t>
      </w:r>
      <w:r w:rsidRPr="004020CF">
        <w:t>analyse</w:t>
      </w:r>
      <w:r>
        <w:t xml:space="preserve"> </w:t>
      </w:r>
      <w:r w:rsidRPr="004020CF">
        <w:t>the</w:t>
      </w:r>
      <w:r>
        <w:t xml:space="preserve"> </w:t>
      </w:r>
      <w:r w:rsidRPr="004020CF">
        <w:t>Training</w:t>
      </w:r>
      <w:r>
        <w:t xml:space="preserve"> </w:t>
      </w:r>
      <w:r w:rsidRPr="004020CF">
        <w:t>(including</w:t>
      </w:r>
      <w:r>
        <w:t xml:space="preserve"> </w:t>
      </w:r>
      <w:r w:rsidRPr="004020CF">
        <w:t>assessment)</w:t>
      </w:r>
      <w:r>
        <w:t xml:space="preserve"> </w:t>
      </w:r>
      <w:r w:rsidRPr="004020CF">
        <w:t>requirements,</w:t>
      </w:r>
      <w:r>
        <w:t xml:space="preserve"> </w:t>
      </w:r>
      <w:r w:rsidRPr="004020CF">
        <w:t>for</w:t>
      </w:r>
      <w:r>
        <w:t xml:space="preserve"> </w:t>
      </w:r>
      <w:r w:rsidRPr="004020CF">
        <w:t>the</w:t>
      </w:r>
      <w:r>
        <w:t xml:space="preserve"> </w:t>
      </w:r>
      <w:r w:rsidRPr="004020CF">
        <w:t>development</w:t>
      </w:r>
      <w:r>
        <w:t xml:space="preserve"> </w:t>
      </w:r>
      <w:r w:rsidRPr="004020CF">
        <w:t>of</w:t>
      </w:r>
      <w:r>
        <w:t xml:space="preserve"> </w:t>
      </w:r>
      <w:r w:rsidRPr="004020CF">
        <w:t>Personnel</w:t>
      </w:r>
      <w:r>
        <w:t xml:space="preserve"> </w:t>
      </w:r>
      <w:r w:rsidRPr="004020CF">
        <w:t>Competencies</w:t>
      </w:r>
      <w:r>
        <w:t xml:space="preserve"> </w:t>
      </w:r>
      <w:r w:rsidRPr="004020CF">
        <w:t>that</w:t>
      </w:r>
      <w:r>
        <w:t xml:space="preserve"> </w:t>
      </w:r>
      <w:r w:rsidRPr="004020CF">
        <w:t>will</w:t>
      </w:r>
      <w:r>
        <w:t xml:space="preserve"> </w:t>
      </w:r>
      <w:r w:rsidRPr="004020CF">
        <w:t>enable</w:t>
      </w:r>
      <w:r>
        <w:t xml:space="preserve"> </w:t>
      </w:r>
      <w:r w:rsidRPr="004020CF">
        <w:t>the</w:t>
      </w:r>
      <w:r>
        <w:t xml:space="preserve"> </w:t>
      </w:r>
      <w:r w:rsidRPr="004020CF">
        <w:t>Mission</w:t>
      </w:r>
      <w:r>
        <w:t xml:space="preserve"> </w:t>
      </w:r>
      <w:r w:rsidRPr="004020CF">
        <w:t>System</w:t>
      </w:r>
      <w:r>
        <w:t xml:space="preserve"> </w:t>
      </w:r>
      <w:r w:rsidRPr="004020CF">
        <w:t>FBL</w:t>
      </w:r>
      <w:r>
        <w:t xml:space="preserve"> </w:t>
      </w:r>
      <w:r w:rsidRPr="004020CF">
        <w:t>and</w:t>
      </w:r>
      <w:r>
        <w:t xml:space="preserve"> </w:t>
      </w:r>
      <w:r w:rsidRPr="004020CF">
        <w:t>SSFBL</w:t>
      </w:r>
      <w:r>
        <w:t xml:space="preserve"> </w:t>
      </w:r>
      <w:r w:rsidRPr="004020CF">
        <w:t>to</w:t>
      </w:r>
      <w:r>
        <w:t xml:space="preserve"> </w:t>
      </w:r>
      <w:r w:rsidRPr="004020CF">
        <w:t>be</w:t>
      </w:r>
      <w:r>
        <w:t xml:space="preserve"> </w:t>
      </w:r>
      <w:r w:rsidRPr="004020CF">
        <w:t>satisfied,</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following</w:t>
      </w:r>
      <w:r>
        <w:t xml:space="preserve"> </w:t>
      </w:r>
      <w:r w:rsidRPr="004020CF">
        <w:t>references</w:t>
      </w:r>
      <w:r>
        <w:t xml:space="preserve"> </w:t>
      </w:r>
      <w:r w:rsidRPr="004020CF">
        <w:t>(as</w:t>
      </w:r>
      <w:r>
        <w:t xml:space="preserve"> </w:t>
      </w:r>
      <w:r w:rsidRPr="004020CF">
        <w:t>tailored</w:t>
      </w:r>
      <w:r>
        <w:t xml:space="preserve"> </w:t>
      </w:r>
      <w:r w:rsidRPr="004020CF">
        <w:t>by</w:t>
      </w:r>
      <w:r>
        <w:t xml:space="preserve"> </w:t>
      </w:r>
      <w:r w:rsidRPr="004020CF">
        <w:t>the</w:t>
      </w:r>
      <w:r>
        <w:t xml:space="preserve"> </w:t>
      </w:r>
      <w:r w:rsidRPr="004020CF">
        <w:t>Approved</w:t>
      </w:r>
      <w:r>
        <w:t xml:space="preserve"> </w:t>
      </w:r>
      <w:r w:rsidRPr="004020CF">
        <w:fldChar w:fldCharType="begin">
          <w:ffData>
            <w:name w:val=""/>
            <w:enabled/>
            <w:calcOnExit w:val="0"/>
            <w:textInput>
              <w:default w:val="[...INSERT 'ISP' or 'TSP'...]"/>
            </w:textInput>
          </w:ffData>
        </w:fldChar>
      </w:r>
      <w:r w:rsidRPr="004020CF">
        <w:instrText xml:space="preserve"> FORMTEXT </w:instrText>
      </w:r>
      <w:r w:rsidRPr="004020CF">
        <w:fldChar w:fldCharType="separate"/>
      </w:r>
      <w:r w:rsidR="008053F7">
        <w:rPr>
          <w:noProof/>
        </w:rPr>
        <w:t>[...INSERT 'ISP' or 'TSP'...]</w:t>
      </w:r>
      <w:r w:rsidRPr="004020CF">
        <w:fldChar w:fldCharType="end"/>
      </w:r>
      <w:r>
        <w:t>)</w:t>
      </w:r>
      <w:r w:rsidRPr="004020CF">
        <w:t>:</w:t>
      </w:r>
    </w:p>
    <w:p w14:paraId="55354EA5" w14:textId="77777777" w:rsidR="00A17F87" w:rsidRPr="004020CF" w:rsidRDefault="00A17F87" w:rsidP="00A17F87">
      <w:pPr>
        <w:pStyle w:val="SOWSubL1-ASDEFCON"/>
      </w:pPr>
      <w:r w:rsidRPr="004020CF">
        <w:t>the</w:t>
      </w:r>
      <w:r>
        <w:t xml:space="preserve"> </w:t>
      </w:r>
      <w:r w:rsidRPr="004020CF">
        <w:t>‘Analyse</w:t>
      </w:r>
      <w:r>
        <w:t xml:space="preserve"> </w:t>
      </w:r>
      <w:r w:rsidRPr="004020CF">
        <w:t>Phase’</w:t>
      </w:r>
      <w:r>
        <w:t xml:space="preserve"> </w:t>
      </w:r>
      <w:r w:rsidRPr="004020CF">
        <w:t>section</w:t>
      </w:r>
      <w:r>
        <w:t xml:space="preserve"> </w:t>
      </w:r>
      <w:r w:rsidRPr="004020CF">
        <w:t>of</w:t>
      </w:r>
      <w:r>
        <w:t xml:space="preserve"> </w:t>
      </w:r>
      <w:r w:rsidRPr="004020CF">
        <w:t>the</w:t>
      </w:r>
      <w:r>
        <w:t xml:space="preserve"> </w:t>
      </w:r>
      <w:r w:rsidRPr="004020CF">
        <w:t>Defence</w:t>
      </w:r>
      <w:r>
        <w:t xml:space="preserve"> </w:t>
      </w:r>
      <w:r w:rsidRPr="004020CF">
        <w:t>Learning</w:t>
      </w:r>
      <w:r>
        <w:t xml:space="preserve"> </w:t>
      </w:r>
      <w:r w:rsidRPr="004020CF">
        <w:t>Manual,</w:t>
      </w:r>
      <w:r>
        <w:t xml:space="preserve"> </w:t>
      </w:r>
      <w:r w:rsidRPr="004020CF">
        <w:t>Chapter</w:t>
      </w:r>
      <w:r>
        <w:t xml:space="preserve"> </w:t>
      </w:r>
      <w:r w:rsidRPr="004020CF">
        <w:t>4,</w:t>
      </w:r>
      <w:r>
        <w:t xml:space="preserve"> </w:t>
      </w:r>
      <w:r w:rsidRPr="004020CF">
        <w:t>Systems</w:t>
      </w:r>
      <w:r>
        <w:t xml:space="preserve"> </w:t>
      </w:r>
      <w:r w:rsidRPr="004020CF">
        <w:t>Approach</w:t>
      </w:r>
      <w:r>
        <w:t xml:space="preserve"> </w:t>
      </w:r>
      <w:r w:rsidRPr="004020CF">
        <w:t>to</w:t>
      </w:r>
      <w:r>
        <w:t xml:space="preserve"> </w:t>
      </w:r>
      <w:r w:rsidRPr="004020CF">
        <w:t>Defence</w:t>
      </w:r>
      <w:r>
        <w:t xml:space="preserve"> </w:t>
      </w:r>
      <w:r w:rsidRPr="004020CF">
        <w:t>Learning</w:t>
      </w:r>
      <w:r>
        <w:t xml:space="preserve"> </w:t>
      </w:r>
      <w:r w:rsidRPr="004020CF">
        <w:t>(SADL)</w:t>
      </w:r>
      <w:r>
        <w:t xml:space="preserve"> </w:t>
      </w:r>
      <w:r w:rsidRPr="004020CF">
        <w:t>Practitioner’s</w:t>
      </w:r>
      <w:r>
        <w:t xml:space="preserve"> </w:t>
      </w:r>
      <w:r w:rsidRPr="004020CF">
        <w:t>Guide,</w:t>
      </w:r>
      <w:r>
        <w:t xml:space="preserve"> </w:t>
      </w:r>
      <w:r w:rsidRPr="004020CF">
        <w:t>in</w:t>
      </w:r>
      <w:r>
        <w:t xml:space="preserve"> </w:t>
      </w:r>
      <w:r w:rsidRPr="004020CF">
        <w:t>relation</w:t>
      </w:r>
      <w:r>
        <w:t xml:space="preserve"> </w:t>
      </w:r>
      <w:r w:rsidRPr="004020CF">
        <w:t>to</w:t>
      </w:r>
      <w:r>
        <w:t xml:space="preserve"> </w:t>
      </w:r>
      <w:r w:rsidRPr="004020CF">
        <w:t>the</w:t>
      </w:r>
      <w:r>
        <w:t xml:space="preserve"> </w:t>
      </w:r>
      <w:r w:rsidRPr="004020CF">
        <w:t>required</w:t>
      </w:r>
      <w:r>
        <w:t xml:space="preserve"> </w:t>
      </w:r>
      <w:r w:rsidRPr="004020CF">
        <w:t>deliverable</w:t>
      </w:r>
      <w:r>
        <w:t xml:space="preserve"> </w:t>
      </w:r>
      <w:r w:rsidRPr="004020CF">
        <w:t>data</w:t>
      </w:r>
      <w:r>
        <w:t xml:space="preserve"> </w:t>
      </w:r>
      <w:r w:rsidRPr="004020CF">
        <w:t>items;</w:t>
      </w:r>
      <w:r>
        <w:t xml:space="preserve"> </w:t>
      </w:r>
      <w:r w:rsidRPr="004020CF">
        <w:t>and</w:t>
      </w:r>
    </w:p>
    <w:p w14:paraId="7916EF79" w14:textId="7486F2D2" w:rsidR="00A17F87" w:rsidRPr="004020CF" w:rsidRDefault="00A17F87" w:rsidP="00A17F87">
      <w:pPr>
        <w:pStyle w:val="NoteToDrafters-ASDEFCON"/>
      </w:pPr>
      <w:r w:rsidRPr="004020CF">
        <w:lastRenderedPageBreak/>
        <w:t>Note</w:t>
      </w:r>
      <w:r>
        <w:t xml:space="preserve"> </w:t>
      </w:r>
      <w:r w:rsidRPr="004020CF">
        <w:t>to</w:t>
      </w:r>
      <w:r>
        <w:t xml:space="preserve"> </w:t>
      </w:r>
      <w:r w:rsidR="00940461">
        <w:t xml:space="preserve">drafters: </w:t>
      </w:r>
      <w:r w:rsidRPr="004020CF">
        <w:t>Insert</w:t>
      </w:r>
      <w:r>
        <w:t xml:space="preserve"> </w:t>
      </w:r>
      <w:r w:rsidRPr="004020CF">
        <w:t>references</w:t>
      </w:r>
      <w:r>
        <w:t xml:space="preserve"> </w:t>
      </w:r>
      <w:r w:rsidRPr="004020CF">
        <w:t>to</w:t>
      </w:r>
      <w:r>
        <w:t xml:space="preserve"> </w:t>
      </w:r>
      <w:r w:rsidRPr="004020CF">
        <w:t>sections</w:t>
      </w:r>
      <w:r>
        <w:t xml:space="preserve"> </w:t>
      </w:r>
      <w:r w:rsidRPr="004020CF">
        <w:t>within</w:t>
      </w:r>
      <w:r>
        <w:t xml:space="preserve"> </w:t>
      </w:r>
      <w:r w:rsidRPr="004020CF">
        <w:t>Service</w:t>
      </w:r>
      <w:r>
        <w:t xml:space="preserve"> </w:t>
      </w:r>
      <w:r w:rsidRPr="004020CF">
        <w:t>Training</w:t>
      </w:r>
      <w:r>
        <w:t xml:space="preserve"> </w:t>
      </w:r>
      <w:r w:rsidRPr="004020CF">
        <w:t>manuals.</w:t>
      </w:r>
      <w:r>
        <w:t xml:space="preserve">  </w:t>
      </w:r>
      <w:r w:rsidRPr="004020CF">
        <w:t>As</w:t>
      </w:r>
      <w:r>
        <w:t xml:space="preserve"> </w:t>
      </w:r>
      <w:r w:rsidRPr="004020CF">
        <w:t>these</w:t>
      </w:r>
      <w:r>
        <w:t xml:space="preserve"> </w:t>
      </w:r>
      <w:r w:rsidRPr="004020CF">
        <w:t>manuals</w:t>
      </w:r>
      <w:r>
        <w:t xml:space="preserve"> </w:t>
      </w:r>
      <w:r w:rsidRPr="004020CF">
        <w:t>include</w:t>
      </w:r>
      <w:r>
        <w:t xml:space="preserve"> </w:t>
      </w:r>
      <w:r w:rsidRPr="004020CF">
        <w:t>Commonwealth-only</w:t>
      </w:r>
      <w:r>
        <w:t xml:space="preserve"> </w:t>
      </w:r>
      <w:r w:rsidRPr="004020CF">
        <w:t>activities,</w:t>
      </w:r>
      <w:r>
        <w:t xml:space="preserve"> </w:t>
      </w:r>
      <w:r w:rsidRPr="004020CF">
        <w:t>whole</w:t>
      </w:r>
      <w:r>
        <w:t xml:space="preserve"> </w:t>
      </w:r>
      <w:r w:rsidRPr="004020CF">
        <w:t>manuals</w:t>
      </w:r>
      <w:r>
        <w:t xml:space="preserve"> </w:t>
      </w:r>
      <w:r w:rsidRPr="004020CF">
        <w:t>should</w:t>
      </w:r>
      <w:r>
        <w:t xml:space="preserve"> </w:t>
      </w:r>
      <w:r w:rsidRPr="004020CF">
        <w:t>not</w:t>
      </w:r>
      <w:r>
        <w:t xml:space="preserve"> </w:t>
      </w:r>
      <w:r w:rsidRPr="004020CF">
        <w:t>be</w:t>
      </w:r>
      <w:r>
        <w:t xml:space="preserve"> </w:t>
      </w:r>
      <w:r w:rsidRPr="004020CF">
        <w:t>listed.</w:t>
      </w:r>
    </w:p>
    <w:p w14:paraId="7FEDE57F" w14:textId="08090100" w:rsidR="00A17F87" w:rsidRPr="004020CF" w:rsidRDefault="00A17F87" w:rsidP="00A17F87">
      <w:pPr>
        <w:pStyle w:val="SOWSubL1-ASDEFCON"/>
      </w:pPr>
      <w:r w:rsidRPr="004020CF">
        <w:fldChar w:fldCharType="begin">
          <w:ffData>
            <w:name w:val=""/>
            <w:enabled/>
            <w:calcOnExit w:val="0"/>
            <w:textInput>
              <w:default w:val="[...INSERT APPLICABLE SERVICE TRAINING MANUAL AND SECTION...]"/>
            </w:textInput>
          </w:ffData>
        </w:fldChar>
      </w:r>
      <w:r w:rsidRPr="004020CF">
        <w:instrText xml:space="preserve"> FORMTEXT </w:instrText>
      </w:r>
      <w:r w:rsidRPr="004020CF">
        <w:fldChar w:fldCharType="separate"/>
      </w:r>
      <w:r w:rsidR="008053F7">
        <w:rPr>
          <w:noProof/>
        </w:rPr>
        <w:t>[...INSERT APPLICABLE SERVICE TRAINING MANUAL AND SECTION...]</w:t>
      </w:r>
      <w:r w:rsidRPr="004020CF">
        <w:fldChar w:fldCharType="end"/>
      </w:r>
      <w:r w:rsidRPr="004020CF">
        <w:t>.</w:t>
      </w:r>
      <w:bookmarkEnd w:id="866"/>
    </w:p>
    <w:p w14:paraId="648A32BE" w14:textId="4B49F705" w:rsidR="00A17F87" w:rsidRPr="004020CF" w:rsidRDefault="00A17F87" w:rsidP="00A17F87">
      <w:pPr>
        <w:pStyle w:val="NoteToDrafters-ASDEFCON"/>
      </w:pPr>
      <w:bookmarkStart w:id="867" w:name="_Ref523723440"/>
      <w:r w:rsidRPr="004020CF">
        <w:t>Note</w:t>
      </w:r>
      <w:r>
        <w:t xml:space="preserve"> </w:t>
      </w:r>
      <w:r w:rsidRPr="004020CF">
        <w:t>to</w:t>
      </w:r>
      <w:r>
        <w:t xml:space="preserve"> </w:t>
      </w:r>
      <w:r w:rsidR="00940461">
        <w:t xml:space="preserve">drafters: </w:t>
      </w:r>
      <w:r w:rsidRPr="004020CF">
        <w:t>The</w:t>
      </w:r>
      <w:r>
        <w:t xml:space="preserve"> </w:t>
      </w:r>
      <w:r w:rsidRPr="004020CF">
        <w:t>following</w:t>
      </w:r>
      <w:r>
        <w:t xml:space="preserve"> </w:t>
      </w:r>
      <w:r w:rsidRPr="004020CF">
        <w:t>clause</w:t>
      </w:r>
      <w:r>
        <w:t xml:space="preserve"> </w:t>
      </w:r>
      <w:r w:rsidRPr="004020CF">
        <w:t>and</w:t>
      </w:r>
      <w:r>
        <w:t xml:space="preserve"> </w:t>
      </w:r>
      <w:r w:rsidRPr="004020CF">
        <w:t>defined</w:t>
      </w:r>
      <w:r>
        <w:t xml:space="preserve"> </w:t>
      </w:r>
      <w:r w:rsidRPr="004020CF">
        <w:t>terms</w:t>
      </w:r>
      <w:r>
        <w:t xml:space="preserve"> </w:t>
      </w:r>
      <w:r w:rsidRPr="004020CF">
        <w:t>may</w:t>
      </w:r>
      <w:r>
        <w:t xml:space="preserve"> </w:t>
      </w:r>
      <w:r w:rsidRPr="004020CF">
        <w:t>be</w:t>
      </w:r>
      <w:r>
        <w:t xml:space="preserve"> </w:t>
      </w:r>
      <w:r w:rsidRPr="004020CF">
        <w:t>modified</w:t>
      </w:r>
      <w:r>
        <w:t xml:space="preserve"> </w:t>
      </w:r>
      <w:r w:rsidRPr="004020CF">
        <w:t>to</w:t>
      </w:r>
      <w:r>
        <w:t xml:space="preserve"> </w:t>
      </w:r>
      <w:r w:rsidRPr="004020CF">
        <w:t>the</w:t>
      </w:r>
      <w:r>
        <w:t xml:space="preserve"> </w:t>
      </w:r>
      <w:r w:rsidRPr="004020CF">
        <w:t>specific</w:t>
      </w:r>
      <w:r>
        <w:t xml:space="preserve"> </w:t>
      </w:r>
      <w:r w:rsidRPr="004020CF">
        <w:t>needs</w:t>
      </w:r>
      <w:r>
        <w:t xml:space="preserve"> </w:t>
      </w:r>
      <w:r w:rsidRPr="004020CF">
        <w:t>of</w:t>
      </w:r>
      <w:r>
        <w:t xml:space="preserve"> </w:t>
      </w:r>
      <w:r w:rsidRPr="004020CF">
        <w:t>the</w:t>
      </w:r>
      <w:r>
        <w:t xml:space="preserve"> </w:t>
      </w:r>
      <w:r w:rsidRPr="004020CF">
        <w:t>project.</w:t>
      </w:r>
    </w:p>
    <w:p w14:paraId="24C99BBC" w14:textId="06FFD445" w:rsidR="00A17F87" w:rsidRPr="004020CF" w:rsidRDefault="00A17F87" w:rsidP="00A17F87">
      <w:pPr>
        <w:pStyle w:val="SOWTL4-ASDEFCON"/>
      </w:pPr>
      <w:bookmarkStart w:id="868" w:name="_Ref523899359"/>
      <w:r w:rsidRPr="004020CF">
        <w:t>As</w:t>
      </w:r>
      <w:r>
        <w:t xml:space="preserve"> </w:t>
      </w:r>
      <w:r w:rsidRPr="004020CF">
        <w:t>part</w:t>
      </w:r>
      <w:r>
        <w:t xml:space="preserve"> </w:t>
      </w:r>
      <w:r w:rsidRPr="004020CF">
        <w:t>of</w:t>
      </w:r>
      <w:r>
        <w:t xml:space="preserve"> </w:t>
      </w:r>
      <w:r w:rsidRPr="004020CF">
        <w:t>identifying</w:t>
      </w:r>
      <w:r>
        <w:t xml:space="preserve"> </w:t>
      </w:r>
      <w:r w:rsidRPr="004020CF">
        <w:t>Training</w:t>
      </w:r>
      <w:r>
        <w:t xml:space="preserve"> </w:t>
      </w:r>
      <w:r w:rsidRPr="004020CF">
        <w:t>requirements</w:t>
      </w:r>
      <w:r>
        <w:t xml:space="preserve"> </w:t>
      </w:r>
      <w:r w:rsidRPr="004020CF">
        <w:t>under</w:t>
      </w:r>
      <w:r>
        <w:t xml:space="preserve"> </w:t>
      </w:r>
      <w:r w:rsidRPr="004020CF">
        <w:t>clause</w:t>
      </w:r>
      <w:r>
        <w:t xml:space="preserve"> </w:t>
      </w:r>
      <w:r w:rsidRPr="004020CF">
        <w:fldChar w:fldCharType="begin"/>
      </w:r>
      <w:r w:rsidRPr="004020CF">
        <w:instrText xml:space="preserve"> REF _Ref520870786 \r \h </w:instrText>
      </w:r>
      <w:r w:rsidRPr="004020CF">
        <w:fldChar w:fldCharType="separate"/>
      </w:r>
      <w:r w:rsidR="008053F7">
        <w:t>5.2.7.1</w:t>
      </w:r>
      <w:r w:rsidRPr="004020CF">
        <w:fldChar w:fldCharType="end"/>
      </w:r>
      <w:r w:rsidRPr="004020CF">
        <w:t>,</w:t>
      </w:r>
      <w:r>
        <w:t xml:space="preserve"> </w:t>
      </w:r>
      <w:r w:rsidRPr="004020CF">
        <w:t>the</w:t>
      </w:r>
      <w:r>
        <w:t xml:space="preserve"> </w:t>
      </w:r>
      <w:r w:rsidRPr="004020CF">
        <w:t>Contractor</w:t>
      </w:r>
      <w:r>
        <w:t xml:space="preserve"> </w:t>
      </w:r>
      <w:r w:rsidRPr="004020CF">
        <w:t>shall</w:t>
      </w:r>
      <w:r>
        <w:t xml:space="preserve"> </w:t>
      </w:r>
      <w:r w:rsidRPr="004020CF">
        <w:t>consider</w:t>
      </w:r>
      <w:r>
        <w:t xml:space="preserve"> </w:t>
      </w:r>
      <w:r w:rsidRPr="004020CF">
        <w:t>requirements</w:t>
      </w:r>
      <w:r>
        <w:t xml:space="preserve"> </w:t>
      </w:r>
      <w:r w:rsidRPr="004020CF">
        <w:t>for:</w:t>
      </w:r>
      <w:bookmarkEnd w:id="867"/>
      <w:bookmarkEnd w:id="868"/>
    </w:p>
    <w:p w14:paraId="656846AC" w14:textId="77777777" w:rsidR="00A17F87" w:rsidRPr="004020CF" w:rsidRDefault="00A17F87" w:rsidP="00A17F87">
      <w:pPr>
        <w:pStyle w:val="SOWSubL1-ASDEFCON"/>
      </w:pPr>
      <w:r w:rsidRPr="004020CF">
        <w:t>Introduction</w:t>
      </w:r>
      <w:r>
        <w:t xml:space="preserve"> </w:t>
      </w:r>
      <w:r w:rsidRPr="004020CF">
        <w:t>into</w:t>
      </w:r>
      <w:r>
        <w:t xml:space="preserve"> </w:t>
      </w:r>
      <w:r w:rsidRPr="004020CF">
        <w:t>Service</w:t>
      </w:r>
      <w:r>
        <w:t xml:space="preserve"> </w:t>
      </w:r>
      <w:r w:rsidRPr="004020CF">
        <w:t>Training;</w:t>
      </w:r>
    </w:p>
    <w:p w14:paraId="6C6C2A58" w14:textId="77777777" w:rsidR="00A17F87" w:rsidRPr="004020CF" w:rsidRDefault="00A17F87" w:rsidP="00A17F87">
      <w:pPr>
        <w:pStyle w:val="SOWSubL1-ASDEFCON"/>
      </w:pPr>
      <w:r w:rsidRPr="004020CF">
        <w:t>Sustainment</w:t>
      </w:r>
      <w:r>
        <w:t xml:space="preserve"> </w:t>
      </w:r>
      <w:r w:rsidRPr="004020CF">
        <w:t>Training;</w:t>
      </w:r>
    </w:p>
    <w:p w14:paraId="0CA16776" w14:textId="77777777" w:rsidR="00A17F87" w:rsidRPr="004020CF" w:rsidRDefault="00A17F87" w:rsidP="00A17F87">
      <w:pPr>
        <w:pStyle w:val="SOWSubL1-ASDEFCON"/>
      </w:pPr>
      <w:r w:rsidRPr="004020CF">
        <w:t>Conversion</w:t>
      </w:r>
      <w:r>
        <w:t xml:space="preserve"> </w:t>
      </w:r>
      <w:r w:rsidRPr="004020CF">
        <w:t>Training;</w:t>
      </w:r>
    </w:p>
    <w:p w14:paraId="270AC627" w14:textId="77777777" w:rsidR="00A17F87" w:rsidRPr="004020CF" w:rsidRDefault="00A17F87" w:rsidP="00A17F87">
      <w:pPr>
        <w:pStyle w:val="SOWSubL1-ASDEFCON"/>
      </w:pPr>
      <w:r w:rsidRPr="004020CF">
        <w:t>Continuation</w:t>
      </w:r>
      <w:r>
        <w:t xml:space="preserve"> </w:t>
      </w:r>
      <w:r w:rsidRPr="004020CF">
        <w:t>Training;</w:t>
      </w:r>
      <w:r>
        <w:t xml:space="preserve"> </w:t>
      </w:r>
      <w:r w:rsidRPr="004020CF">
        <w:t>and</w:t>
      </w:r>
    </w:p>
    <w:p w14:paraId="6360870E" w14:textId="77777777" w:rsidR="00A17F87" w:rsidRPr="004020CF" w:rsidRDefault="00A17F87" w:rsidP="00A17F87">
      <w:pPr>
        <w:pStyle w:val="SOWSubL1-ASDEFCON"/>
      </w:pPr>
      <w:r w:rsidRPr="004020CF">
        <w:t>train-the-trainer</w:t>
      </w:r>
      <w:r>
        <w:t xml:space="preserve"> </w:t>
      </w:r>
      <w:r w:rsidRPr="004020CF">
        <w:t>Training.</w:t>
      </w:r>
    </w:p>
    <w:p w14:paraId="092A0978" w14:textId="54A4B63B"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Performance</w:t>
      </w:r>
      <w:r>
        <w:t xml:space="preserve"> </w:t>
      </w:r>
      <w:r w:rsidRPr="004020CF">
        <w:t>Needs</w:t>
      </w:r>
      <w:r>
        <w:t xml:space="preserve"> </w:t>
      </w:r>
      <w:r w:rsidRPr="004020CF">
        <w:t>Analysis</w:t>
      </w:r>
      <w:r>
        <w:t xml:space="preserve"> </w:t>
      </w:r>
      <w:r w:rsidRPr="004020CF">
        <w:t>Report</w:t>
      </w:r>
      <w:r>
        <w:t xml:space="preserve"> </w:t>
      </w:r>
      <w:r w:rsidRPr="004020CF">
        <w:t>(PNAR)</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700,</w:t>
      </w:r>
      <w:r>
        <w:t xml:space="preserve"> </w:t>
      </w:r>
      <w:r w:rsidRPr="004020CF">
        <w:t>which</w:t>
      </w:r>
      <w:r>
        <w:t xml:space="preserve"> </w:t>
      </w:r>
      <w:r w:rsidRPr="004020CF">
        <w:t>documents</w:t>
      </w:r>
      <w:r>
        <w:t xml:space="preserve"> </w:t>
      </w:r>
      <w:r w:rsidRPr="004020CF">
        <w:t>the</w:t>
      </w:r>
      <w:r>
        <w:t xml:space="preserve"> </w:t>
      </w:r>
      <w:r w:rsidRPr="004020CF">
        <w:t>performance</w:t>
      </w:r>
      <w:r>
        <w:t xml:space="preserve"> </w:t>
      </w:r>
      <w:r w:rsidRPr="004020CF">
        <w:t>needs</w:t>
      </w:r>
      <w:r>
        <w:t xml:space="preserve"> </w:t>
      </w:r>
      <w:r w:rsidRPr="004020CF">
        <w:t>and</w:t>
      </w:r>
      <w:r>
        <w:t xml:space="preserve"> </w:t>
      </w:r>
      <w:r w:rsidRPr="004020CF">
        <w:t>Training</w:t>
      </w:r>
      <w:r>
        <w:t xml:space="preserve"> </w:t>
      </w:r>
      <w:r w:rsidRPr="004020CF">
        <w:t>requirements</w:t>
      </w:r>
      <w:r>
        <w:t xml:space="preserve"> </w:t>
      </w:r>
      <w:r w:rsidRPr="004020CF">
        <w:t>defined</w:t>
      </w:r>
      <w:r>
        <w:t xml:space="preserve"> </w:t>
      </w:r>
      <w:r w:rsidRPr="004020CF">
        <w:t>under</w:t>
      </w:r>
      <w:r>
        <w:t xml:space="preserve"> </w:t>
      </w:r>
      <w:r w:rsidRPr="004020CF">
        <w:t>clauses</w:t>
      </w:r>
      <w:r>
        <w:t xml:space="preserve"> </w:t>
      </w:r>
      <w:r w:rsidRPr="004020CF">
        <w:fldChar w:fldCharType="begin"/>
      </w:r>
      <w:r w:rsidRPr="004020CF">
        <w:instrText xml:space="preserve"> REF _Ref520870786 \r \h </w:instrText>
      </w:r>
      <w:r w:rsidRPr="004020CF">
        <w:fldChar w:fldCharType="separate"/>
      </w:r>
      <w:r w:rsidR="008053F7">
        <w:t>5.2.7.1</w:t>
      </w:r>
      <w:r w:rsidRPr="004020CF">
        <w:fldChar w:fldCharType="end"/>
      </w:r>
      <w:r>
        <w:t xml:space="preserve"> </w:t>
      </w:r>
      <w:r w:rsidRPr="004020CF">
        <w:t>and</w:t>
      </w:r>
      <w:r>
        <w:t xml:space="preserve"> </w:t>
      </w:r>
      <w:r w:rsidRPr="004020CF">
        <w:fldChar w:fldCharType="begin"/>
      </w:r>
      <w:r w:rsidRPr="004020CF">
        <w:instrText xml:space="preserve"> REF _Ref523899359 \r \h </w:instrText>
      </w:r>
      <w:r w:rsidRPr="004020CF">
        <w:fldChar w:fldCharType="separate"/>
      </w:r>
      <w:r w:rsidR="008053F7">
        <w:t>5.2.7.2</w:t>
      </w:r>
      <w:r w:rsidRPr="004020CF">
        <w:fldChar w:fldCharType="end"/>
      </w:r>
      <w:r w:rsidRPr="004020CF">
        <w:t>.</w:t>
      </w:r>
    </w:p>
    <w:p w14:paraId="2CB9EADB" w14:textId="77777777" w:rsidR="00A17F87" w:rsidRPr="004020CF" w:rsidRDefault="00A17F87" w:rsidP="00A17F87">
      <w:pPr>
        <w:pStyle w:val="SOWTL4-ASDEFCON"/>
      </w:pPr>
      <w:bookmarkStart w:id="869" w:name="_Toc521165098"/>
      <w:bookmarkEnd w:id="864"/>
      <w:bookmarkEnd w:id="865"/>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Training</w:t>
      </w:r>
      <w:r>
        <w:t xml:space="preserve"> </w:t>
      </w:r>
      <w:r w:rsidRPr="004020CF">
        <w:t>Requirements</w:t>
      </w:r>
      <w:r>
        <w:t xml:space="preserve"> </w:t>
      </w:r>
      <w:r w:rsidRPr="004020CF">
        <w:t>Specification</w:t>
      </w:r>
      <w:r>
        <w:t xml:space="preserve"> </w:t>
      </w:r>
      <w:r w:rsidRPr="004020CF">
        <w:t>(TRS),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ILS</w:t>
      </w:r>
      <w:r w:rsidRPr="004020CF">
        <w:t>-705,</w:t>
      </w:r>
      <w:r>
        <w:t xml:space="preserve"> </w:t>
      </w:r>
      <w:r w:rsidRPr="004020CF">
        <w:t>for</w:t>
      </w:r>
      <w:r>
        <w:t xml:space="preserve"> </w:t>
      </w:r>
      <w:r w:rsidRPr="004020CF">
        <w:t>each</w:t>
      </w:r>
      <w:r>
        <w:t xml:space="preserve"> </w:t>
      </w:r>
      <w:r w:rsidRPr="004020CF">
        <w:t>course</w:t>
      </w:r>
      <w:r>
        <w:t xml:space="preserve"> </w:t>
      </w:r>
      <w:r w:rsidRPr="004020CF">
        <w:t>with</w:t>
      </w:r>
      <w:r>
        <w:t xml:space="preserve"> </w:t>
      </w:r>
      <w:r w:rsidRPr="004020CF">
        <w:t>an</w:t>
      </w:r>
      <w:r>
        <w:t xml:space="preserve"> </w:t>
      </w:r>
      <w:r w:rsidRPr="004020CF">
        <w:t>identified</w:t>
      </w:r>
      <w:r>
        <w:t xml:space="preserve"> </w:t>
      </w:r>
      <w:r w:rsidRPr="004020CF">
        <w:t>development</w:t>
      </w:r>
      <w:r>
        <w:t xml:space="preserve"> </w:t>
      </w:r>
      <w:r w:rsidRPr="004020CF">
        <w:t>requirement</w:t>
      </w:r>
      <w:r>
        <w:t xml:space="preserve"> </w:t>
      </w:r>
      <w:r w:rsidRPr="004020CF">
        <w:t>in</w:t>
      </w:r>
      <w:r>
        <w:t xml:space="preserve"> </w:t>
      </w:r>
      <w:r w:rsidRPr="004020CF">
        <w:t>the</w:t>
      </w:r>
      <w:r>
        <w:t xml:space="preserve"> </w:t>
      </w:r>
      <w:r w:rsidRPr="004020CF">
        <w:t>Approved</w:t>
      </w:r>
      <w:r>
        <w:t xml:space="preserve"> </w:t>
      </w:r>
      <w:r w:rsidRPr="004020CF">
        <w:t>PNAR.</w:t>
      </w:r>
    </w:p>
    <w:p w14:paraId="7373981D"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include</w:t>
      </w:r>
      <w:r>
        <w:t xml:space="preserve"> </w:t>
      </w:r>
      <w:r w:rsidRPr="004020CF">
        <w:t>the</w:t>
      </w:r>
      <w:r>
        <w:t xml:space="preserve"> </w:t>
      </w:r>
      <w:r w:rsidRPr="004020CF">
        <w:t>Approved</w:t>
      </w:r>
      <w:r>
        <w:t xml:space="preserve"> </w:t>
      </w:r>
      <w:r w:rsidRPr="004020CF">
        <w:t>TRS(s)</w:t>
      </w:r>
      <w:r>
        <w:t xml:space="preserve"> </w:t>
      </w:r>
      <w:r w:rsidRPr="004020CF">
        <w:t>into</w:t>
      </w:r>
      <w:r>
        <w:t xml:space="preserve"> </w:t>
      </w:r>
      <w:r w:rsidRPr="004020CF">
        <w:t>the</w:t>
      </w:r>
      <w:r>
        <w:t xml:space="preserve"> </w:t>
      </w:r>
      <w:r w:rsidRPr="004020CF">
        <w:t>SSFBL.</w:t>
      </w:r>
    </w:p>
    <w:p w14:paraId="349F9875" w14:textId="77777777" w:rsidR="00A17F87" w:rsidRPr="004020CF" w:rsidRDefault="00A17F87" w:rsidP="00A17F87">
      <w:pPr>
        <w:pStyle w:val="SOWTL4-ASDEFCON"/>
      </w:pPr>
      <w:bookmarkStart w:id="870" w:name="_Ref457290735"/>
      <w:bookmarkEnd w:id="869"/>
      <w:r w:rsidRPr="004020CF">
        <w:t>The</w:t>
      </w:r>
      <w:r>
        <w:t xml:space="preserve"> </w:t>
      </w:r>
      <w:r w:rsidRPr="004020CF">
        <w:t>Contractor</w:t>
      </w:r>
      <w:r>
        <w:t xml:space="preserve"> </w:t>
      </w:r>
      <w:r w:rsidRPr="004020CF">
        <w:t>shall</w:t>
      </w:r>
      <w:r>
        <w:t xml:space="preserve"> </w:t>
      </w:r>
      <w:r w:rsidRPr="004020CF">
        <w:t>identify</w:t>
      </w:r>
      <w:r>
        <w:t xml:space="preserve"> </w:t>
      </w:r>
      <w:r w:rsidRPr="004020CF">
        <w:t>and</w:t>
      </w:r>
      <w:r>
        <w:t xml:space="preserve"> </w:t>
      </w:r>
      <w:r w:rsidRPr="004020CF">
        <w:t>analyse</w:t>
      </w:r>
      <w:r>
        <w:t xml:space="preserve"> </w:t>
      </w:r>
      <w:r w:rsidRPr="004020CF">
        <w:t>the</w:t>
      </w:r>
      <w:r>
        <w:t xml:space="preserve"> </w:t>
      </w:r>
      <w:r w:rsidRPr="004020CF">
        <w:t>tasks,</w:t>
      </w:r>
      <w:r>
        <w:t xml:space="preserve"> </w:t>
      </w:r>
      <w:r w:rsidRPr="004020CF">
        <w:t>Support</w:t>
      </w:r>
      <w:r>
        <w:t xml:space="preserve"> </w:t>
      </w:r>
      <w:r w:rsidRPr="004020CF">
        <w:t>Resources,</w:t>
      </w:r>
      <w:r>
        <w:t xml:space="preserve"> </w:t>
      </w:r>
      <w:r w:rsidRPr="004020CF">
        <w:t>procedures,</w:t>
      </w:r>
      <w:r>
        <w:t xml:space="preserve"> </w:t>
      </w:r>
      <w:r w:rsidRPr="004020CF">
        <w:t>and</w:t>
      </w:r>
      <w:r>
        <w:t xml:space="preserve"> </w:t>
      </w:r>
      <w:r w:rsidRPr="004020CF">
        <w:t>Personnel</w:t>
      </w:r>
      <w:r>
        <w:t xml:space="preserve"> </w:t>
      </w:r>
      <w:r w:rsidRPr="004020CF">
        <w:t>Competencies</w:t>
      </w:r>
      <w:r>
        <w:t xml:space="preserve"> </w:t>
      </w:r>
      <w:r w:rsidRPr="004020CF">
        <w:t>required</w:t>
      </w:r>
      <w:r>
        <w:t xml:space="preserve"> </w:t>
      </w:r>
      <w:r w:rsidRPr="004020CF">
        <w:t>to</w:t>
      </w:r>
      <w:r>
        <w:t xml:space="preserve"> </w:t>
      </w:r>
      <w:r w:rsidRPr="004020CF">
        <w:t>provide</w:t>
      </w:r>
      <w:r>
        <w:t xml:space="preserve"> </w:t>
      </w:r>
      <w:r w:rsidRPr="004020CF">
        <w:t>Training</w:t>
      </w:r>
      <w:r>
        <w:t xml:space="preserve"> </w:t>
      </w:r>
      <w:r w:rsidRPr="004020CF">
        <w:t>Support</w:t>
      </w:r>
      <w:r>
        <w:t xml:space="preserve"> </w:t>
      </w:r>
      <w:r w:rsidRPr="004020CF">
        <w:t>and</w:t>
      </w:r>
      <w:r>
        <w:t xml:space="preserve"> </w:t>
      </w:r>
      <w:r w:rsidRPr="004020CF">
        <w:t>to</w:t>
      </w:r>
      <w:r>
        <w:t xml:space="preserve"> </w:t>
      </w:r>
      <w:r w:rsidRPr="004020CF">
        <w:t>implement</w:t>
      </w:r>
      <w:r>
        <w:t xml:space="preserve"> </w:t>
      </w:r>
      <w:r w:rsidRPr="004020CF">
        <w:t>and</w:t>
      </w:r>
      <w:r>
        <w:t xml:space="preserve"> </w:t>
      </w:r>
      <w:r w:rsidRPr="004020CF">
        <w:t>maintain</w:t>
      </w:r>
      <w:r>
        <w:t xml:space="preserve"> </w:t>
      </w:r>
      <w:r w:rsidRPr="004020CF">
        <w:t>the</w:t>
      </w:r>
      <w:r>
        <w:t xml:space="preserve"> </w:t>
      </w:r>
      <w:r w:rsidRPr="004020CF">
        <w:t>Training</w:t>
      </w:r>
      <w:r>
        <w:t xml:space="preserve"> </w:t>
      </w:r>
      <w:r w:rsidRPr="004020CF">
        <w:t>courses</w:t>
      </w:r>
      <w:r>
        <w:t xml:space="preserve"> </w:t>
      </w:r>
      <w:r w:rsidRPr="004020CF">
        <w:t>identified</w:t>
      </w:r>
      <w:r>
        <w:t xml:space="preserve"> </w:t>
      </w:r>
      <w:r w:rsidRPr="004020CF">
        <w:t>in</w:t>
      </w:r>
      <w:r>
        <w:t xml:space="preserve"> </w:t>
      </w:r>
      <w:r w:rsidRPr="004020CF">
        <w:t>the</w:t>
      </w:r>
      <w:r>
        <w:t xml:space="preserve"> </w:t>
      </w:r>
      <w:r w:rsidRPr="004020CF">
        <w:t>Approved</w:t>
      </w:r>
      <w:r>
        <w:t xml:space="preserve"> </w:t>
      </w:r>
      <w:r w:rsidRPr="004020CF">
        <w:t>PNAR,</w:t>
      </w:r>
      <w:r>
        <w:t xml:space="preserve"> </w:t>
      </w:r>
      <w:r w:rsidRPr="004020CF">
        <w:t>and</w:t>
      </w:r>
      <w:r>
        <w:t xml:space="preserve"> </w:t>
      </w:r>
      <w:r w:rsidRPr="004020CF">
        <w:t>to</w:t>
      </w:r>
      <w:r>
        <w:t xml:space="preserve"> </w:t>
      </w:r>
      <w:r w:rsidRPr="004020CF">
        <w:t>enable</w:t>
      </w:r>
      <w:r>
        <w:t xml:space="preserve"> </w:t>
      </w:r>
      <w:r w:rsidRPr="004020CF">
        <w:t>the</w:t>
      </w:r>
      <w:r>
        <w:t xml:space="preserve"> </w:t>
      </w:r>
      <w:r w:rsidRPr="004020CF">
        <w:t>Mission</w:t>
      </w:r>
      <w:r>
        <w:t xml:space="preserve"> </w:t>
      </w:r>
      <w:r w:rsidRPr="004020CF">
        <w:t>System</w:t>
      </w:r>
      <w:r>
        <w:t xml:space="preserve"> </w:t>
      </w:r>
      <w:r w:rsidRPr="004020CF">
        <w:t>FBL</w:t>
      </w:r>
      <w:r>
        <w:t xml:space="preserve"> </w:t>
      </w:r>
      <w:r w:rsidRPr="004020CF">
        <w:t>and</w:t>
      </w:r>
      <w:r>
        <w:t xml:space="preserve"> </w:t>
      </w:r>
      <w:r w:rsidRPr="004020CF">
        <w:t>SSFBL</w:t>
      </w:r>
      <w:r>
        <w:t xml:space="preserve"> </w:t>
      </w:r>
      <w:r w:rsidRPr="004020CF">
        <w:t>to</w:t>
      </w:r>
      <w:r>
        <w:t xml:space="preserve"> </w:t>
      </w:r>
      <w:r w:rsidRPr="004020CF">
        <w:t>be</w:t>
      </w:r>
      <w:r>
        <w:t xml:space="preserve"> </w:t>
      </w:r>
      <w:r w:rsidRPr="004020CF">
        <w:t>satisfied.</w:t>
      </w:r>
      <w:bookmarkEnd w:id="870"/>
    </w:p>
    <w:p w14:paraId="69A88729" w14:textId="547041F9"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in</w:t>
      </w:r>
      <w:r>
        <w:t xml:space="preserve"> </w:t>
      </w:r>
      <w:r w:rsidRPr="004020CF">
        <w:t>undertaking</w:t>
      </w:r>
      <w:r>
        <w:t xml:space="preserve"> </w:t>
      </w:r>
      <w:r w:rsidRPr="004020CF">
        <w:t>the</w:t>
      </w:r>
      <w:r>
        <w:t xml:space="preserve"> </w:t>
      </w:r>
      <w:r w:rsidRPr="004020CF">
        <w:t>activities</w:t>
      </w:r>
      <w:r>
        <w:t xml:space="preserve"> </w:t>
      </w:r>
      <w:r w:rsidRPr="004020CF">
        <w:t>under</w:t>
      </w:r>
      <w:r>
        <w:t xml:space="preserve"> </w:t>
      </w:r>
      <w:r w:rsidRPr="004020CF">
        <w:t>clause</w:t>
      </w:r>
      <w:r>
        <w:t xml:space="preserve"> </w:t>
      </w:r>
      <w:r w:rsidRPr="004020CF">
        <w:fldChar w:fldCharType="begin"/>
      </w:r>
      <w:r w:rsidRPr="004020CF">
        <w:instrText xml:space="preserve"> REF _Ref457290735 \r \h </w:instrText>
      </w:r>
      <w:r w:rsidRPr="004020CF">
        <w:fldChar w:fldCharType="separate"/>
      </w:r>
      <w:r w:rsidR="008053F7">
        <w:t>5.2.7.6</w:t>
      </w:r>
      <w:r w:rsidRPr="004020CF">
        <w:fldChar w:fldCharType="end"/>
      </w:r>
      <w:r w:rsidRPr="004020CF">
        <w:t>,</w:t>
      </w:r>
      <w:r>
        <w:t xml:space="preserve"> </w:t>
      </w:r>
      <w:r w:rsidRPr="004020CF">
        <w:t>develop,</w:t>
      </w:r>
      <w:r>
        <w:t xml:space="preserve"> </w:t>
      </w:r>
      <w:r w:rsidRPr="004020CF">
        <w:t>deliver</w:t>
      </w:r>
      <w:r>
        <w:t xml:space="preserve"> </w:t>
      </w:r>
      <w:r w:rsidRPr="004020CF">
        <w:t>and</w:t>
      </w:r>
      <w:r>
        <w:t xml:space="preserve"> </w:t>
      </w:r>
      <w:r w:rsidRPr="004020CF">
        <w:t>update</w:t>
      </w:r>
      <w:r>
        <w:t>:</w:t>
      </w:r>
    </w:p>
    <w:p w14:paraId="015614C1" w14:textId="77777777" w:rsidR="00A17F87" w:rsidRPr="004020CF" w:rsidRDefault="00A17F87" w:rsidP="00A17F87">
      <w:pPr>
        <w:pStyle w:val="SOWSubL1-ASDEFCON"/>
      </w:pPr>
      <w:r w:rsidRPr="004020CF">
        <w:t>a</w:t>
      </w:r>
      <w:r>
        <w:t xml:space="preserve"> </w:t>
      </w:r>
      <w:r w:rsidRPr="004020CF">
        <w:t>Task</w:t>
      </w:r>
      <w:r>
        <w:t xml:space="preserve"> </w:t>
      </w:r>
      <w:r w:rsidRPr="004020CF">
        <w:t>Inventory</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710,</w:t>
      </w:r>
      <w:r>
        <w:t xml:space="preserve"> </w:t>
      </w:r>
      <w:r w:rsidRPr="004020CF">
        <w:t>to</w:t>
      </w:r>
      <w:r>
        <w:t xml:space="preserve"> </w:t>
      </w:r>
      <w:r w:rsidRPr="004020CF">
        <w:t>identify</w:t>
      </w:r>
      <w:r>
        <w:t xml:space="preserve"> </w:t>
      </w:r>
      <w:r w:rsidRPr="004020CF">
        <w:t>the</w:t>
      </w:r>
      <w:r>
        <w:t xml:space="preserve"> </w:t>
      </w:r>
      <w:r w:rsidRPr="004020CF">
        <w:t>Training</w:t>
      </w:r>
      <w:r>
        <w:t xml:space="preserve"> </w:t>
      </w:r>
      <w:r w:rsidRPr="004020CF">
        <w:t>Support</w:t>
      </w:r>
      <w:r>
        <w:t xml:space="preserve"> </w:t>
      </w:r>
      <w:r w:rsidRPr="004020CF">
        <w:t>tasks</w:t>
      </w:r>
      <w:r>
        <w:t xml:space="preserve"> </w:t>
      </w:r>
      <w:r w:rsidRPr="004020CF">
        <w:t>required</w:t>
      </w:r>
      <w:r>
        <w:t xml:space="preserve"> </w:t>
      </w:r>
      <w:r w:rsidRPr="004020CF">
        <w:t>to</w:t>
      </w:r>
      <w:r>
        <w:t xml:space="preserve"> </w:t>
      </w:r>
      <w:r w:rsidRPr="004020CF">
        <w:t>provide</w:t>
      </w:r>
      <w:r>
        <w:t xml:space="preserve"> </w:t>
      </w:r>
      <w:r w:rsidRPr="004020CF">
        <w:t>Training</w:t>
      </w:r>
      <w:r>
        <w:t xml:space="preserve"> </w:t>
      </w:r>
      <w:r w:rsidRPr="004020CF">
        <w:t>Support;</w:t>
      </w:r>
    </w:p>
    <w:p w14:paraId="5E66CFF5" w14:textId="77777777" w:rsidR="00A17F87" w:rsidRPr="004020CF" w:rsidRDefault="00A17F87" w:rsidP="00A17F87">
      <w:pPr>
        <w:pStyle w:val="SOWSubL1-ASDEFCON"/>
      </w:pPr>
      <w:r w:rsidRPr="004020CF">
        <w:t>a</w:t>
      </w:r>
      <w:r>
        <w:t xml:space="preserve"> </w:t>
      </w:r>
      <w:r w:rsidRPr="004020CF">
        <w:t>Task</w:t>
      </w:r>
      <w:r>
        <w:t xml:space="preserve"> </w:t>
      </w:r>
      <w:r w:rsidRPr="004020CF">
        <w:t>Resources</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720,</w:t>
      </w:r>
      <w:r>
        <w:t xml:space="preserve"> </w:t>
      </w:r>
      <w:r w:rsidRPr="004020CF">
        <w:t>to</w:t>
      </w:r>
      <w:r>
        <w:t xml:space="preserve"> </w:t>
      </w:r>
      <w:r w:rsidRPr="004020CF">
        <w:t>define</w:t>
      </w:r>
      <w:r>
        <w:t xml:space="preserve"> </w:t>
      </w:r>
      <w:r w:rsidRPr="004020CF">
        <w:t>the</w:t>
      </w:r>
      <w:r>
        <w:t xml:space="preserve"> </w:t>
      </w:r>
      <w:r w:rsidRPr="004020CF">
        <w:t>Support</w:t>
      </w:r>
      <w:r>
        <w:t xml:space="preserve"> </w:t>
      </w:r>
      <w:r w:rsidRPr="004020CF">
        <w:t>Resources</w:t>
      </w:r>
      <w:r>
        <w:t xml:space="preserve"> </w:t>
      </w:r>
      <w:r w:rsidRPr="004020CF">
        <w:t>required</w:t>
      </w:r>
      <w:r>
        <w:t xml:space="preserve"> </w:t>
      </w:r>
      <w:r w:rsidRPr="004020CF">
        <w:t>for</w:t>
      </w:r>
      <w:r>
        <w:t xml:space="preserve"> </w:t>
      </w:r>
      <w:r w:rsidRPr="004020CF">
        <w:t>each</w:t>
      </w:r>
      <w:r>
        <w:t xml:space="preserve"> </w:t>
      </w:r>
      <w:r w:rsidRPr="004020CF">
        <w:t>identified</w:t>
      </w:r>
      <w:r>
        <w:t xml:space="preserve"> </w:t>
      </w:r>
      <w:r w:rsidRPr="004020CF">
        <w:t>Training</w:t>
      </w:r>
      <w:r>
        <w:t xml:space="preserve"> </w:t>
      </w:r>
      <w:r w:rsidRPr="004020CF">
        <w:t>Support</w:t>
      </w:r>
      <w:r>
        <w:t xml:space="preserve"> </w:t>
      </w:r>
      <w:r w:rsidRPr="004020CF">
        <w:t>task;</w:t>
      </w:r>
    </w:p>
    <w:p w14:paraId="2944CB6A" w14:textId="77777777" w:rsidR="00A17F87" w:rsidRPr="004020CF" w:rsidRDefault="00A17F87" w:rsidP="00A17F87">
      <w:pPr>
        <w:pStyle w:val="SOWSubL1-ASDEFCON"/>
      </w:pPr>
      <w:r w:rsidRPr="004020CF">
        <w:t>a</w:t>
      </w:r>
      <w:r>
        <w:t xml:space="preserve"> </w:t>
      </w:r>
      <w:r w:rsidRPr="004020CF">
        <w:t>Task</w:t>
      </w:r>
      <w:r>
        <w:t xml:space="preserve"> </w:t>
      </w:r>
      <w:r w:rsidRPr="004020CF">
        <w:t>Procedures</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730,</w:t>
      </w:r>
      <w:r>
        <w:t xml:space="preserve"> </w:t>
      </w:r>
      <w:r w:rsidRPr="004020CF">
        <w:t>to</w:t>
      </w:r>
      <w:r>
        <w:t xml:space="preserve"> </w:t>
      </w:r>
      <w:r w:rsidRPr="004020CF">
        <w:t>outline</w:t>
      </w:r>
      <w:r>
        <w:t xml:space="preserve"> </w:t>
      </w:r>
      <w:r w:rsidRPr="004020CF">
        <w:t>the</w:t>
      </w:r>
      <w:r>
        <w:t xml:space="preserve"> </w:t>
      </w:r>
      <w:r w:rsidRPr="004020CF">
        <w:t>procedures</w:t>
      </w:r>
      <w:r>
        <w:t xml:space="preserve"> </w:t>
      </w:r>
      <w:r w:rsidRPr="004020CF">
        <w:t>for</w:t>
      </w:r>
      <w:r>
        <w:t xml:space="preserve"> </w:t>
      </w:r>
      <w:r w:rsidRPr="004020CF">
        <w:t>performing</w:t>
      </w:r>
      <w:r>
        <w:t xml:space="preserve"> </w:t>
      </w:r>
      <w:r w:rsidRPr="004020CF">
        <w:t>each</w:t>
      </w:r>
      <w:r>
        <w:t xml:space="preserve"> </w:t>
      </w:r>
      <w:r w:rsidRPr="004020CF">
        <w:t>identified</w:t>
      </w:r>
      <w:r>
        <w:t xml:space="preserve"> </w:t>
      </w:r>
      <w:r w:rsidRPr="004020CF">
        <w:t>Training</w:t>
      </w:r>
      <w:r>
        <w:t xml:space="preserve"> </w:t>
      </w:r>
      <w:r w:rsidRPr="004020CF">
        <w:t>Support</w:t>
      </w:r>
      <w:r>
        <w:t xml:space="preserve"> </w:t>
      </w:r>
      <w:r w:rsidRPr="004020CF">
        <w:t>task;</w:t>
      </w:r>
      <w:r>
        <w:t xml:space="preserve"> </w:t>
      </w:r>
      <w:r w:rsidRPr="004020CF">
        <w:t>and</w:t>
      </w:r>
    </w:p>
    <w:p w14:paraId="4F3C658B" w14:textId="77777777" w:rsidR="00A17F87" w:rsidRPr="004020CF" w:rsidRDefault="00A17F87" w:rsidP="00A17F87">
      <w:pPr>
        <w:pStyle w:val="SOWSubL1-ASDEFCON"/>
      </w:pPr>
      <w:r w:rsidRPr="004020CF">
        <w:t>a</w:t>
      </w:r>
      <w:r>
        <w:t xml:space="preserve"> </w:t>
      </w:r>
      <w:r w:rsidRPr="004020CF">
        <w:t>Task</w:t>
      </w:r>
      <w:r>
        <w:t xml:space="preserve"> </w:t>
      </w:r>
      <w:r w:rsidRPr="004020CF">
        <w:t>Personnel</w:t>
      </w:r>
      <w:r>
        <w:t xml:space="preserve"> </w:t>
      </w:r>
      <w:r w:rsidRPr="004020CF">
        <w:t>Competency</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740,</w:t>
      </w:r>
      <w:r>
        <w:t xml:space="preserve"> </w:t>
      </w:r>
      <w:r w:rsidRPr="004020CF">
        <w:t>to</w:t>
      </w:r>
      <w:r>
        <w:t xml:space="preserve"> </w:t>
      </w:r>
      <w:r w:rsidRPr="004020CF">
        <w:t>document</w:t>
      </w:r>
      <w:r>
        <w:t xml:space="preserve"> </w:t>
      </w:r>
      <w:r w:rsidRPr="004020CF">
        <w:t>the</w:t>
      </w:r>
      <w:r>
        <w:t xml:space="preserve"> </w:t>
      </w:r>
      <w:r w:rsidRPr="004020CF">
        <w:t>performance</w:t>
      </w:r>
      <w:r>
        <w:t xml:space="preserve"> </w:t>
      </w:r>
      <w:r w:rsidRPr="004020CF">
        <w:t>needs</w:t>
      </w:r>
      <w:r>
        <w:t xml:space="preserve"> </w:t>
      </w:r>
      <w:r w:rsidRPr="004020CF">
        <w:t>and</w:t>
      </w:r>
      <w:r>
        <w:t xml:space="preserve"> </w:t>
      </w:r>
      <w:r w:rsidRPr="004020CF">
        <w:t>the</w:t>
      </w:r>
      <w:r>
        <w:t xml:space="preserve"> </w:t>
      </w:r>
      <w:r w:rsidRPr="004020CF">
        <w:t>Personnel</w:t>
      </w:r>
      <w:r>
        <w:t xml:space="preserve"> </w:t>
      </w:r>
      <w:r w:rsidRPr="004020CF">
        <w:t>Competencies</w:t>
      </w:r>
      <w:r>
        <w:t xml:space="preserve"> </w:t>
      </w:r>
      <w:r w:rsidRPr="004020CF">
        <w:t>required</w:t>
      </w:r>
      <w:r>
        <w:t xml:space="preserve"> </w:t>
      </w:r>
      <w:r w:rsidRPr="004020CF">
        <w:t>to</w:t>
      </w:r>
      <w:r>
        <w:t xml:space="preserve"> </w:t>
      </w:r>
      <w:r w:rsidRPr="004020CF">
        <w:t>perform</w:t>
      </w:r>
      <w:r>
        <w:t xml:space="preserve"> </w:t>
      </w:r>
      <w:r w:rsidRPr="004020CF">
        <w:t>each</w:t>
      </w:r>
      <w:r>
        <w:t xml:space="preserve"> </w:t>
      </w:r>
      <w:r w:rsidRPr="004020CF">
        <w:t>identified</w:t>
      </w:r>
      <w:r>
        <w:t xml:space="preserve"> </w:t>
      </w:r>
      <w:r w:rsidRPr="004020CF">
        <w:t>Training</w:t>
      </w:r>
      <w:r>
        <w:t xml:space="preserve"> </w:t>
      </w:r>
      <w:r w:rsidRPr="004020CF">
        <w:t>Support</w:t>
      </w:r>
      <w:r>
        <w:t xml:space="preserve"> </w:t>
      </w:r>
      <w:r w:rsidRPr="004020CF">
        <w:t>task.</w:t>
      </w:r>
    </w:p>
    <w:p w14:paraId="5B105CA3" w14:textId="77777777" w:rsidR="00A17F87" w:rsidRPr="004020CF" w:rsidRDefault="00A17F87" w:rsidP="00A17F87">
      <w:pPr>
        <w:pStyle w:val="SOWHL3-ASDEFCON"/>
      </w:pPr>
      <w:bookmarkStart w:id="871" w:name="_Ref521081069"/>
      <w:bookmarkStart w:id="872" w:name="_Toc521165102"/>
      <w:r w:rsidRPr="004020CF">
        <w:t>Support</w:t>
      </w:r>
      <w:r>
        <w:t xml:space="preserve"> </w:t>
      </w:r>
      <w:r w:rsidRPr="004020CF">
        <w:t>System</w:t>
      </w:r>
      <w:r>
        <w:t xml:space="preserve"> </w:t>
      </w:r>
      <w:r w:rsidRPr="004020CF">
        <w:t>Synthesis</w:t>
      </w:r>
      <w:bookmarkEnd w:id="871"/>
      <w:bookmarkEnd w:id="872"/>
    </w:p>
    <w:p w14:paraId="1DBEBC92" w14:textId="77777777" w:rsidR="00A17F87" w:rsidRPr="004020CF" w:rsidRDefault="00A17F87" w:rsidP="00A17F87">
      <w:pPr>
        <w:pStyle w:val="SOWHL4-ASDEFCON"/>
      </w:pPr>
      <w:bookmarkStart w:id="873" w:name="_Toc521165103"/>
      <w:r w:rsidRPr="004020CF">
        <w:t>General</w:t>
      </w:r>
      <w:bookmarkEnd w:id="873"/>
    </w:p>
    <w:p w14:paraId="39550156" w14:textId="1FF3FC8D" w:rsidR="00A17F87" w:rsidRPr="004020CF" w:rsidRDefault="00A17F87" w:rsidP="00A17F87">
      <w:pPr>
        <w:pStyle w:val="SOWTL5-ASDEFCON"/>
      </w:pPr>
      <w:r w:rsidRPr="004020CF">
        <w:t>For</w:t>
      </w:r>
      <w:r>
        <w:t xml:space="preserve"> </w:t>
      </w:r>
      <w:r w:rsidRPr="004020CF">
        <w:t>the</w:t>
      </w:r>
      <w:r>
        <w:t xml:space="preserve"> </w:t>
      </w:r>
      <w:r w:rsidRPr="004020CF">
        <w:t>purposes</w:t>
      </w:r>
      <w:r>
        <w:t xml:space="preserve"> </w:t>
      </w:r>
      <w:r w:rsidRPr="004020CF">
        <w:t>of</w:t>
      </w:r>
      <w:r>
        <w:t xml:space="preserve"> </w:t>
      </w:r>
      <w:r w:rsidRPr="004020CF">
        <w:t>this</w:t>
      </w:r>
      <w:r>
        <w:t xml:space="preserve"> </w:t>
      </w:r>
      <w:r w:rsidRPr="004020CF">
        <w:t>clause</w:t>
      </w:r>
      <w:r>
        <w:t xml:space="preserve"> </w:t>
      </w:r>
      <w:r w:rsidRPr="004020CF">
        <w:fldChar w:fldCharType="begin"/>
      </w:r>
      <w:r w:rsidRPr="004020CF">
        <w:instrText xml:space="preserve"> REF _Ref521081069 \r \h  \* MERGEFORMAT </w:instrText>
      </w:r>
      <w:r w:rsidRPr="004020CF">
        <w:fldChar w:fldCharType="separate"/>
      </w:r>
      <w:r w:rsidR="008053F7">
        <w:t>5.2.8</w:t>
      </w:r>
      <w:r w:rsidRPr="004020CF">
        <w:fldChar w:fldCharType="end"/>
      </w:r>
      <w:r w:rsidRPr="004020CF">
        <w:t>,</w:t>
      </w:r>
      <w:r>
        <w:t xml:space="preserve"> </w:t>
      </w:r>
      <w:r w:rsidRPr="004020CF">
        <w:t>the</w:t>
      </w:r>
      <w:r>
        <w:t xml:space="preserve"> </w:t>
      </w:r>
      <w:r w:rsidRPr="004020CF">
        <w:t>Commonwealth</w:t>
      </w:r>
      <w:r>
        <w:t xml:space="preserve"> </w:t>
      </w:r>
      <w:r w:rsidRPr="004020CF">
        <w:t>will</w:t>
      </w:r>
      <w:r>
        <w:t xml:space="preserve"> </w:t>
      </w:r>
      <w:r w:rsidRPr="004020CF">
        <w:t>consider</w:t>
      </w:r>
      <w:r>
        <w:t xml:space="preserve"> </w:t>
      </w:r>
      <w:r w:rsidRPr="004020CF">
        <w:t>that</w:t>
      </w:r>
      <w:r>
        <w:t xml:space="preserve"> </w:t>
      </w:r>
      <w:r w:rsidRPr="004020CF">
        <w:t>the</w:t>
      </w:r>
      <w:r>
        <w:t xml:space="preserve"> </w:t>
      </w:r>
      <w:r w:rsidRPr="004020CF">
        <w:t>Support</w:t>
      </w:r>
      <w:r>
        <w:t xml:space="preserve"> </w:t>
      </w:r>
      <w:r w:rsidRPr="004020CF">
        <w:t>Resources</w:t>
      </w:r>
      <w:r>
        <w:t xml:space="preserve"> </w:t>
      </w:r>
      <w:r w:rsidRPr="004020CF">
        <w:t>of</w:t>
      </w:r>
      <w:r>
        <w:t xml:space="preserve"> </w:t>
      </w:r>
      <w:r w:rsidRPr="004020CF">
        <w:t>Spares,</w:t>
      </w:r>
      <w:r>
        <w:t xml:space="preserve"> </w:t>
      </w:r>
      <w:r w:rsidRPr="004020CF">
        <w:t>Packaging,</w:t>
      </w:r>
      <w:r>
        <w:t xml:space="preserve"> </w:t>
      </w:r>
      <w:r w:rsidRPr="004020CF">
        <w:t>Training</w:t>
      </w:r>
      <w:r>
        <w:t xml:space="preserve"> Equipment</w:t>
      </w:r>
      <w:r w:rsidRPr="004020CF">
        <w:t>,</w:t>
      </w:r>
      <w:r>
        <w:t xml:space="preserve"> </w:t>
      </w:r>
      <w:r w:rsidRPr="004020CF">
        <w:t>S&amp;TE,</w:t>
      </w:r>
      <w:r>
        <w:t xml:space="preserve"> </w:t>
      </w:r>
      <w:r w:rsidRPr="004020CF">
        <w:t>Technical</w:t>
      </w:r>
      <w:r>
        <w:t xml:space="preserve"> </w:t>
      </w:r>
      <w:r w:rsidRPr="004020CF">
        <w:t>Data,</w:t>
      </w:r>
      <w:r>
        <w:t xml:space="preserve"> </w:t>
      </w:r>
      <w:r w:rsidRPr="004020CF">
        <w:t>Facilities,</w:t>
      </w:r>
      <w:r>
        <w:t xml:space="preserve"> </w:t>
      </w:r>
      <w:r w:rsidRPr="004020CF">
        <w:t>and</w:t>
      </w:r>
      <w:r>
        <w:t xml:space="preserve"> </w:t>
      </w:r>
      <w:r w:rsidRPr="004020CF">
        <w:t>Personnel</w:t>
      </w:r>
      <w:r>
        <w:t xml:space="preserve">, and Training solutions, </w:t>
      </w:r>
      <w:r w:rsidRPr="004020CF">
        <w:t>have</w:t>
      </w:r>
      <w:r>
        <w:t xml:space="preserve"> </w:t>
      </w:r>
      <w:r w:rsidRPr="004020CF">
        <w:t>been</w:t>
      </w:r>
      <w:r>
        <w:t xml:space="preserve"> </w:t>
      </w:r>
      <w:r w:rsidRPr="004020CF">
        <w:t>optimised</w:t>
      </w:r>
      <w:r>
        <w:t xml:space="preserve"> </w:t>
      </w:r>
      <w:r w:rsidRPr="004020CF">
        <w:t>when</w:t>
      </w:r>
      <w:r>
        <w:t xml:space="preserve"> </w:t>
      </w:r>
      <w:r w:rsidRPr="004020CF">
        <w:t>the</w:t>
      </w:r>
      <w:r>
        <w:t xml:space="preserve"> </w:t>
      </w:r>
      <w:r w:rsidRPr="004020CF">
        <w:t>Contractor</w:t>
      </w:r>
      <w:r>
        <w:t xml:space="preserve"> </w:t>
      </w:r>
      <w:r w:rsidRPr="004020CF">
        <w:t>has</w:t>
      </w:r>
      <w:r>
        <w:t xml:space="preserve"> </w:t>
      </w:r>
      <w:r w:rsidRPr="004020CF">
        <w:t>demonstrated</w:t>
      </w:r>
      <w:r>
        <w:t xml:space="preserve"> </w:t>
      </w:r>
      <w:r w:rsidRPr="004020CF">
        <w:t>that</w:t>
      </w:r>
      <w:r>
        <w:t xml:space="preserve"> </w:t>
      </w:r>
      <w:r w:rsidRPr="004020CF">
        <w:t>its</w:t>
      </w:r>
      <w:r>
        <w:t xml:space="preserve"> </w:t>
      </w:r>
      <w:r w:rsidRPr="004020CF">
        <w:t>solution</w:t>
      </w:r>
      <w:r>
        <w:t xml:space="preserve"> </w:t>
      </w:r>
      <w:r w:rsidRPr="004020CF">
        <w:t>for</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Support</w:t>
      </w:r>
      <w:r>
        <w:t xml:space="preserve"> </w:t>
      </w:r>
      <w:r w:rsidRPr="004020CF">
        <w:t>System:</w:t>
      </w:r>
    </w:p>
    <w:p w14:paraId="0D2100FC" w14:textId="77777777" w:rsidR="00A17F87" w:rsidRPr="004020CF" w:rsidRDefault="00A17F87" w:rsidP="00A17F87">
      <w:pPr>
        <w:pStyle w:val="SOWSubL1-ASDEFCON"/>
      </w:pPr>
      <w:r w:rsidRPr="004020CF">
        <w:t>meets</w:t>
      </w:r>
      <w:r>
        <w:t xml:space="preserve"> </w:t>
      </w:r>
      <w:r w:rsidRPr="004020CF">
        <w:t>the</w:t>
      </w:r>
      <w:r>
        <w:t xml:space="preserve"> </w:t>
      </w:r>
      <w:r w:rsidRPr="004020CF">
        <w:t>requirements</w:t>
      </w:r>
      <w:r>
        <w:t xml:space="preserve"> </w:t>
      </w:r>
      <w:r w:rsidRPr="004020CF">
        <w:t>of</w:t>
      </w:r>
      <w:r>
        <w:t xml:space="preserve"> </w:t>
      </w:r>
      <w:r w:rsidRPr="004020CF">
        <w:t>the</w:t>
      </w:r>
      <w:r>
        <w:t xml:space="preserve"> </w:t>
      </w:r>
      <w:r w:rsidRPr="004020CF">
        <w:t>Mission</w:t>
      </w:r>
      <w:r>
        <w:t xml:space="preserve"> </w:t>
      </w:r>
      <w:r w:rsidRPr="004020CF">
        <w:t>System</w:t>
      </w:r>
      <w:r>
        <w:t xml:space="preserve"> </w:t>
      </w:r>
      <w:r w:rsidRPr="004020CF">
        <w:t>FBL</w:t>
      </w:r>
      <w:r>
        <w:t xml:space="preserve"> </w:t>
      </w:r>
      <w:r w:rsidRPr="004020CF">
        <w:t>and</w:t>
      </w:r>
      <w:r>
        <w:t xml:space="preserve"> </w:t>
      </w:r>
      <w:r w:rsidRPr="004020CF">
        <w:t>the</w:t>
      </w:r>
      <w:r>
        <w:t xml:space="preserve"> </w:t>
      </w:r>
      <w:r w:rsidRPr="004020CF">
        <w:t>SSFBL;</w:t>
      </w:r>
    </w:p>
    <w:p w14:paraId="462F74A0" w14:textId="77777777" w:rsidR="00A17F87" w:rsidRPr="004020CF" w:rsidRDefault="00A17F87" w:rsidP="00A17F87">
      <w:pPr>
        <w:pStyle w:val="SOWSubL1-ASDEFCON"/>
      </w:pPr>
      <w:r w:rsidRPr="004020CF">
        <w:t>minimises</w:t>
      </w:r>
      <w:r>
        <w:t xml:space="preserve"> </w:t>
      </w:r>
      <w:r w:rsidRPr="004020CF">
        <w:t>LCC,</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LCCMP</w:t>
      </w:r>
      <w:r>
        <w:t xml:space="preserve"> </w:t>
      </w:r>
      <w:r w:rsidRPr="004020CF">
        <w:t>and</w:t>
      </w:r>
      <w:r>
        <w:t xml:space="preserve"> </w:t>
      </w:r>
      <w:r w:rsidRPr="004020CF">
        <w:t>the</w:t>
      </w:r>
      <w:r>
        <w:t xml:space="preserve"> </w:t>
      </w:r>
      <w:r w:rsidRPr="004020CF">
        <w:t>respective</w:t>
      </w:r>
      <w:r>
        <w:t xml:space="preserve"> </w:t>
      </w:r>
      <w:r w:rsidRPr="004020CF">
        <w:t>plans</w:t>
      </w:r>
      <w:r>
        <w:t xml:space="preserve"> </w:t>
      </w:r>
      <w:r w:rsidRPr="004020CF">
        <w:t>for</w:t>
      </w:r>
      <w:r>
        <w:t xml:space="preserve"> </w:t>
      </w:r>
      <w:r w:rsidRPr="004020CF">
        <w:t>the</w:t>
      </w:r>
      <w:r>
        <w:t xml:space="preserve"> </w:t>
      </w:r>
      <w:r w:rsidRPr="004020CF">
        <w:t>Support</w:t>
      </w:r>
      <w:r>
        <w:t xml:space="preserve"> </w:t>
      </w:r>
      <w:r w:rsidRPr="004020CF">
        <w:t>Resources;</w:t>
      </w:r>
      <w:r>
        <w:t xml:space="preserve"> </w:t>
      </w:r>
      <w:r w:rsidRPr="004020CF">
        <w:t>and</w:t>
      </w:r>
    </w:p>
    <w:p w14:paraId="2599F6FE" w14:textId="77777777" w:rsidR="00A17F87" w:rsidRPr="004020CF" w:rsidRDefault="00A17F87" w:rsidP="00A17F87">
      <w:pPr>
        <w:pStyle w:val="SOWSubL1-ASDEFCON"/>
      </w:pPr>
      <w:r w:rsidRPr="004020CF">
        <w:t>meets</w:t>
      </w:r>
      <w:r>
        <w:t xml:space="preserve"> </w:t>
      </w:r>
      <w:r w:rsidRPr="004020CF">
        <w:t>the</w:t>
      </w:r>
      <w:r>
        <w:t xml:space="preserve"> </w:t>
      </w:r>
      <w:r w:rsidRPr="004020CF">
        <w:t>other</w:t>
      </w:r>
      <w:r>
        <w:t xml:space="preserve"> </w:t>
      </w:r>
      <w:r w:rsidRPr="004020CF">
        <w:t>requirements</w:t>
      </w:r>
      <w:r>
        <w:t xml:space="preserve"> </w:t>
      </w:r>
      <w:r w:rsidRPr="004020CF">
        <w:t>of</w:t>
      </w:r>
      <w:r>
        <w:t xml:space="preserve"> </w:t>
      </w:r>
      <w:r w:rsidRPr="004020CF">
        <w:t>the</w:t>
      </w:r>
      <w:r>
        <w:t xml:space="preserve"> </w:t>
      </w:r>
      <w:r w:rsidRPr="004020CF">
        <w:t>Contract,</w:t>
      </w:r>
    </w:p>
    <w:p w14:paraId="1EA53216" w14:textId="77777777" w:rsidR="00A17F87" w:rsidRPr="004020CF" w:rsidRDefault="00A17F87" w:rsidP="00A17F87">
      <w:pPr>
        <w:pStyle w:val="SOWTL5NONUM-ASDEFCON"/>
      </w:pPr>
      <w:r w:rsidRPr="004020CF">
        <w:t>when</w:t>
      </w:r>
      <w:r>
        <w:t xml:space="preserve"> </w:t>
      </w:r>
      <w:r w:rsidRPr="004020CF">
        <w:t>both</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r>
        <w:t xml:space="preserve"> </w:t>
      </w:r>
      <w:r w:rsidRPr="004020CF">
        <w:t>are</w:t>
      </w:r>
      <w:r>
        <w:t xml:space="preserve"> </w:t>
      </w:r>
      <w:r w:rsidRPr="004020CF">
        <w:t>operated</w:t>
      </w:r>
      <w:r>
        <w:t xml:space="preserve"> </w:t>
      </w:r>
      <w:r w:rsidRPr="004020CF">
        <w:t>and</w:t>
      </w:r>
      <w:r>
        <w:t xml:space="preserve"> </w:t>
      </w:r>
      <w:r w:rsidRPr="004020CF">
        <w:t>supported</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OCD.</w:t>
      </w:r>
    </w:p>
    <w:p w14:paraId="427F383B" w14:textId="77777777" w:rsidR="00A17F87" w:rsidRPr="004020CF" w:rsidRDefault="00A17F87" w:rsidP="00A17F87">
      <w:pPr>
        <w:pStyle w:val="SOWHL4-ASDEFCON"/>
      </w:pPr>
      <w:bookmarkStart w:id="874" w:name="_Toc521165104"/>
      <w:r w:rsidRPr="004020CF">
        <w:lastRenderedPageBreak/>
        <w:t>Spares</w:t>
      </w:r>
      <w:bookmarkEnd w:id="874"/>
    </w:p>
    <w:p w14:paraId="259CF8CA" w14:textId="2F2C1D44"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Select</w:t>
      </w:r>
      <w:r>
        <w:t xml:space="preserve"> </w:t>
      </w:r>
      <w:r w:rsidRPr="004020CF">
        <w:t>the</w:t>
      </w:r>
      <w:r>
        <w:t xml:space="preserve"> </w:t>
      </w:r>
      <w:r w:rsidRPr="004020CF">
        <w:t>applicable</w:t>
      </w:r>
      <w:r>
        <w:t xml:space="preserve"> </w:t>
      </w:r>
      <w:r w:rsidRPr="004020CF">
        <w:t>governing</w:t>
      </w:r>
      <w:r>
        <w:t xml:space="preserve"> </w:t>
      </w:r>
      <w:r w:rsidRPr="004020CF">
        <w:t>plan</w:t>
      </w:r>
      <w:r>
        <w:t xml:space="preserve"> </w:t>
      </w:r>
      <w:r w:rsidRPr="004020CF">
        <w:t>for</w:t>
      </w:r>
      <w:r>
        <w:t xml:space="preserve"> </w:t>
      </w:r>
      <w:r w:rsidRPr="004020CF">
        <w:t>the</w:t>
      </w:r>
      <w:r>
        <w:t xml:space="preserve"> </w:t>
      </w:r>
      <w:r w:rsidRPr="004020CF">
        <w:t>following</w:t>
      </w:r>
      <w:r>
        <w:t xml:space="preserve"> </w:t>
      </w:r>
      <w:r w:rsidRPr="004020CF">
        <w:t>clauses,</w:t>
      </w:r>
      <w:r>
        <w:t xml:space="preserve"> </w:t>
      </w:r>
      <w:r w:rsidRPr="004020CF">
        <w:t>depending</w:t>
      </w:r>
      <w:r>
        <w:t xml:space="preserve"> </w:t>
      </w:r>
      <w:r w:rsidRPr="004020CF">
        <w:t>on</w:t>
      </w:r>
      <w:r>
        <w:t xml:space="preserve"> </w:t>
      </w:r>
      <w:r w:rsidRPr="004020CF">
        <w:t>the</w:t>
      </w:r>
      <w:r>
        <w:t xml:space="preserve"> </w:t>
      </w:r>
      <w:r w:rsidRPr="004020CF">
        <w:t>use</w:t>
      </w:r>
      <w:r>
        <w:t xml:space="preserve"> </w:t>
      </w:r>
      <w:r w:rsidRPr="004020CF">
        <w:t>or</w:t>
      </w:r>
      <w:r>
        <w:t xml:space="preserve"> </w:t>
      </w:r>
      <w:r w:rsidRPr="004020CF">
        <w:t>not</w:t>
      </w:r>
      <w:r>
        <w:t xml:space="preserve"> </w:t>
      </w:r>
      <w:r w:rsidRPr="004020CF">
        <w:t>of</w:t>
      </w:r>
      <w:r>
        <w:t xml:space="preserve"> </w:t>
      </w:r>
      <w:r w:rsidRPr="004020CF">
        <w:t>a</w:t>
      </w:r>
      <w:r>
        <w:t xml:space="preserve"> </w:t>
      </w:r>
      <w:r w:rsidRPr="004020CF">
        <w:t>separate</w:t>
      </w:r>
      <w:r>
        <w:t xml:space="preserve"> </w:t>
      </w:r>
      <w:r w:rsidRPr="004020CF">
        <w:t>SSDP.</w:t>
      </w:r>
    </w:p>
    <w:p w14:paraId="1201308E" w14:textId="3A244691" w:rsidR="00A17F87" w:rsidRPr="004020CF" w:rsidRDefault="00A17F87" w:rsidP="00A17F87">
      <w:pPr>
        <w:pStyle w:val="SOWTL5-ASDEFCON"/>
      </w:pPr>
      <w:bookmarkStart w:id="875" w:name="_Ref520874599"/>
      <w:r w:rsidRPr="004020CF">
        <w:t>The</w:t>
      </w:r>
      <w:r>
        <w:t xml:space="preserve"> </w:t>
      </w:r>
      <w:r w:rsidRPr="004020CF">
        <w:t>Contractor</w:t>
      </w:r>
      <w:r>
        <w:t xml:space="preserve"> </w:t>
      </w:r>
      <w:r w:rsidRPr="004020CF">
        <w:t>shall</w:t>
      </w:r>
      <w:r>
        <w:t xml:space="preserve"> </w:t>
      </w:r>
      <w:r w:rsidRPr="004020CF">
        <w:t>conduct,</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fldChar w:fldCharType="begin">
          <w:ffData>
            <w:name w:val=""/>
            <w:enabled/>
            <w:calcOnExit w:val="0"/>
            <w:textInput>
              <w:default w:val="[...INSERT 'SSDP' or 'ISP'...]"/>
            </w:textInput>
          </w:ffData>
        </w:fldChar>
      </w:r>
      <w:r w:rsidRPr="004020CF">
        <w:instrText xml:space="preserve"> FORMTEXT </w:instrText>
      </w:r>
      <w:r w:rsidRPr="004020CF">
        <w:fldChar w:fldCharType="separate"/>
      </w:r>
      <w:r w:rsidR="008053F7">
        <w:rPr>
          <w:noProof/>
        </w:rPr>
        <w:t>[...INSERT 'SSDP' or 'ISP'...]</w:t>
      </w:r>
      <w:r w:rsidRPr="004020CF">
        <w:fldChar w:fldCharType="end"/>
      </w:r>
      <w:r w:rsidRPr="004020CF">
        <w:t>,</w:t>
      </w:r>
      <w:r>
        <w:t xml:space="preserve"> </w:t>
      </w:r>
      <w:r w:rsidRPr="004020CF">
        <w:t>an</w:t>
      </w:r>
      <w:r>
        <w:t xml:space="preserve"> </w:t>
      </w:r>
      <w:r w:rsidRPr="004020CF">
        <w:t>analysis</w:t>
      </w:r>
      <w:r>
        <w:t xml:space="preserve"> </w:t>
      </w:r>
      <w:r w:rsidRPr="004020CF">
        <w:t>of</w:t>
      </w:r>
      <w:r>
        <w:t xml:space="preserve"> </w:t>
      </w:r>
      <w:r w:rsidRPr="004020CF">
        <w:t>the</w:t>
      </w:r>
      <w:r>
        <w:t xml:space="preserve"> </w:t>
      </w:r>
      <w:r w:rsidRPr="004020CF">
        <w:t>range</w:t>
      </w:r>
      <w:r>
        <w:t xml:space="preserve"> </w:t>
      </w:r>
      <w:r w:rsidRPr="004020CF">
        <w:t>and</w:t>
      </w:r>
      <w:r>
        <w:t xml:space="preserve"> </w:t>
      </w:r>
      <w:r w:rsidRPr="004020CF">
        <w:t>quantity</w:t>
      </w:r>
      <w:r>
        <w:t xml:space="preserve"> </w:t>
      </w:r>
      <w:r w:rsidRPr="004020CF">
        <w:t>of</w:t>
      </w:r>
      <w:r>
        <w:t xml:space="preserve"> </w:t>
      </w:r>
      <w:r w:rsidRPr="004020CF">
        <w:t>Spares</w:t>
      </w:r>
      <w:r>
        <w:t xml:space="preserve"> </w:t>
      </w:r>
      <w:r w:rsidRPr="004020CF">
        <w:t>identified</w:t>
      </w:r>
      <w:r>
        <w:t xml:space="preserve"> </w:t>
      </w:r>
      <w:r w:rsidRPr="004020CF">
        <w:t>for</w:t>
      </w:r>
      <w:r>
        <w:t xml:space="preserve"> </w:t>
      </w:r>
      <w:r w:rsidRPr="004020CF">
        <w:t>each</w:t>
      </w:r>
      <w:r>
        <w:t xml:space="preserve"> </w:t>
      </w:r>
      <w:r w:rsidRPr="004020CF">
        <w:t>of</w:t>
      </w:r>
      <w:r>
        <w:t xml:space="preserve"> </w:t>
      </w:r>
      <w:r w:rsidRPr="004020CF">
        <w:t>the</w:t>
      </w:r>
      <w:r>
        <w:t xml:space="preserve"> </w:t>
      </w:r>
      <w:r w:rsidRPr="004020CF">
        <w:t>SSCCs</w:t>
      </w:r>
      <w:r>
        <w:t xml:space="preserve"> </w:t>
      </w:r>
      <w:r w:rsidRPr="004020CF">
        <w:t>to</w:t>
      </w:r>
      <w:r>
        <w:t xml:space="preserve"> </w:t>
      </w:r>
      <w:r w:rsidRPr="004020CF">
        <w:t>define</w:t>
      </w:r>
      <w:r>
        <w:t xml:space="preserve"> </w:t>
      </w:r>
      <w:r w:rsidRPr="004020CF">
        <w:t>the</w:t>
      </w:r>
      <w:r>
        <w:t xml:space="preserve"> </w:t>
      </w:r>
      <w:r w:rsidRPr="004020CF">
        <w:t>optimal</w:t>
      </w:r>
      <w:r>
        <w:t xml:space="preserve"> </w:t>
      </w:r>
      <w:r w:rsidRPr="004020CF">
        <w:t>range</w:t>
      </w:r>
      <w:r>
        <w:t xml:space="preserve"> </w:t>
      </w:r>
      <w:r w:rsidRPr="004020CF">
        <w:t>and</w:t>
      </w:r>
      <w:r>
        <w:t xml:space="preserve"> </w:t>
      </w:r>
      <w:r w:rsidRPr="004020CF">
        <w:t>quantity</w:t>
      </w:r>
      <w:r>
        <w:t xml:space="preserve"> </w:t>
      </w:r>
      <w:r w:rsidRPr="004020CF">
        <w:t>of</w:t>
      </w:r>
      <w:r>
        <w:t xml:space="preserve"> </w:t>
      </w:r>
      <w:r w:rsidRPr="004020CF">
        <w:t>Spares</w:t>
      </w:r>
      <w:r>
        <w:t xml:space="preserve"> </w:t>
      </w:r>
      <w:r w:rsidRPr="004020CF">
        <w:t>required</w:t>
      </w:r>
      <w:r>
        <w:t xml:space="preserve"> </w:t>
      </w:r>
      <w:r w:rsidRPr="004020CF">
        <w:t>to</w:t>
      </w:r>
      <w:r>
        <w:t xml:space="preserve"> </w:t>
      </w:r>
      <w:r w:rsidRPr="004020CF">
        <w:t>meet</w:t>
      </w:r>
      <w:r>
        <w:t xml:space="preserve"> </w:t>
      </w:r>
      <w:r w:rsidRPr="004020CF">
        <w:t>the</w:t>
      </w:r>
      <w:r>
        <w:t xml:space="preserve"> </w:t>
      </w:r>
      <w:r w:rsidRPr="004020CF">
        <w:t>SSFBL.</w:t>
      </w:r>
      <w:bookmarkEnd w:id="875"/>
    </w:p>
    <w:p w14:paraId="52B082E3" w14:textId="5D95F1F7"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OPUS10</w:t>
      </w:r>
      <w:r>
        <w:t xml:space="preserve"> </w:t>
      </w:r>
      <w:r w:rsidRPr="004020CF">
        <w:t>is</w:t>
      </w:r>
      <w:r>
        <w:t xml:space="preserve"> </w:t>
      </w:r>
      <w:r w:rsidRPr="004020CF">
        <w:t>specified</w:t>
      </w:r>
      <w:r>
        <w:t xml:space="preserve"> </w:t>
      </w:r>
      <w:r w:rsidRPr="004020CF">
        <w:t>below</w:t>
      </w:r>
      <w:r>
        <w:t xml:space="preserve"> </w:t>
      </w:r>
      <w:r w:rsidRPr="004020CF">
        <w:t>as</w:t>
      </w:r>
      <w:r>
        <w:t xml:space="preserve"> </w:t>
      </w:r>
      <w:r w:rsidRPr="004020CF">
        <w:t>the</w:t>
      </w:r>
      <w:r>
        <w:t xml:space="preserve"> </w:t>
      </w:r>
      <w:r w:rsidRPr="004020CF">
        <w:t>preferred</w:t>
      </w:r>
      <w:r>
        <w:t xml:space="preserve"> </w:t>
      </w:r>
      <w:r w:rsidRPr="004020CF">
        <w:t>Spares-optimisation</w:t>
      </w:r>
      <w:r>
        <w:t xml:space="preserve"> </w:t>
      </w:r>
      <w:r w:rsidRPr="004020CF">
        <w:t>tool.</w:t>
      </w:r>
      <w:r>
        <w:t xml:space="preserve">  </w:t>
      </w:r>
      <w:r w:rsidRPr="004020CF">
        <w:t>If</w:t>
      </w:r>
      <w:r>
        <w:t xml:space="preserve"> </w:t>
      </w:r>
      <w:r w:rsidRPr="004020CF">
        <w:t>a</w:t>
      </w:r>
      <w:r>
        <w:t xml:space="preserve"> </w:t>
      </w:r>
      <w:r w:rsidRPr="004020CF">
        <w:t>preferred</w:t>
      </w:r>
      <w:r>
        <w:t xml:space="preserve"> </w:t>
      </w:r>
      <w:r w:rsidRPr="004020CF">
        <w:t>tenderer</w:t>
      </w:r>
      <w:r>
        <w:t xml:space="preserve"> </w:t>
      </w:r>
      <w:r w:rsidRPr="004020CF">
        <w:t>proposes</w:t>
      </w:r>
      <w:r>
        <w:t xml:space="preserve"> </w:t>
      </w:r>
      <w:r w:rsidRPr="004020CF">
        <w:t>an</w:t>
      </w:r>
      <w:r>
        <w:t xml:space="preserve"> </w:t>
      </w:r>
      <w:r w:rsidRPr="004020CF">
        <w:t>alternative</w:t>
      </w:r>
      <w:r>
        <w:t xml:space="preserve"> </w:t>
      </w:r>
      <w:r w:rsidRPr="004020CF">
        <w:t>in</w:t>
      </w:r>
      <w:r>
        <w:t xml:space="preserve"> </w:t>
      </w:r>
      <w:r w:rsidRPr="004020CF">
        <w:t>its</w:t>
      </w:r>
      <w:r>
        <w:t xml:space="preserve"> </w:t>
      </w:r>
      <w:r w:rsidRPr="004020CF">
        <w:t>tender</w:t>
      </w:r>
      <w:r>
        <w:t xml:space="preserve"> </w:t>
      </w:r>
      <w:r w:rsidRPr="004020CF">
        <w:t>response,</w:t>
      </w:r>
      <w:r>
        <w:t xml:space="preserve"> </w:t>
      </w:r>
      <w:r w:rsidRPr="004020CF">
        <w:t>the</w:t>
      </w:r>
      <w:r>
        <w:t xml:space="preserve"> </w:t>
      </w:r>
      <w:r w:rsidRPr="004020CF">
        <w:t>project</w:t>
      </w:r>
      <w:r>
        <w:t xml:space="preserve"> </w:t>
      </w:r>
      <w:r w:rsidRPr="004020CF">
        <w:t>team</w:t>
      </w:r>
      <w:r>
        <w:t xml:space="preserve"> </w:t>
      </w:r>
      <w:r w:rsidRPr="004020CF">
        <w:t>should</w:t>
      </w:r>
      <w:r>
        <w:t xml:space="preserve"> </w:t>
      </w:r>
      <w:r w:rsidRPr="004020CF">
        <w:t>assess</w:t>
      </w:r>
      <w:r>
        <w:t xml:space="preserve"> </w:t>
      </w:r>
      <w:r w:rsidRPr="004020CF">
        <w:t>the</w:t>
      </w:r>
      <w:r>
        <w:t xml:space="preserve"> </w:t>
      </w:r>
      <w:r w:rsidRPr="004020CF">
        <w:t>alternative</w:t>
      </w:r>
      <w:r>
        <w:t xml:space="preserve"> </w:t>
      </w:r>
      <w:r w:rsidRPr="004020CF">
        <w:t>and</w:t>
      </w:r>
      <w:r>
        <w:t xml:space="preserve"> </w:t>
      </w:r>
      <w:r w:rsidRPr="004020CF">
        <w:t>discuss</w:t>
      </w:r>
      <w:r>
        <w:t xml:space="preserve"> </w:t>
      </w:r>
      <w:r w:rsidRPr="004020CF">
        <w:t>the</w:t>
      </w:r>
      <w:r>
        <w:t xml:space="preserve"> </w:t>
      </w:r>
      <w:r w:rsidRPr="004020CF">
        <w:t>matter</w:t>
      </w:r>
      <w:r>
        <w:t xml:space="preserve"> </w:t>
      </w:r>
      <w:r w:rsidRPr="004020CF">
        <w:t>during</w:t>
      </w:r>
      <w:r>
        <w:t xml:space="preserve"> </w:t>
      </w:r>
      <w:r w:rsidRPr="004020CF">
        <w:t>pre-contract</w:t>
      </w:r>
      <w:r>
        <w:t xml:space="preserve"> </w:t>
      </w:r>
      <w:r w:rsidRPr="004020CF">
        <w:t>work</w:t>
      </w:r>
      <w:r>
        <w:t xml:space="preserve"> </w:t>
      </w:r>
      <w:r w:rsidRPr="004020CF">
        <w:t>or</w:t>
      </w:r>
      <w:r>
        <w:t xml:space="preserve"> </w:t>
      </w:r>
      <w:r w:rsidRPr="004020CF">
        <w:t>negotiations.</w:t>
      </w:r>
      <w:r>
        <w:t xml:space="preserve">  </w:t>
      </w:r>
      <w:r w:rsidRPr="004020CF">
        <w:t>If</w:t>
      </w:r>
      <w:r>
        <w:t xml:space="preserve"> </w:t>
      </w:r>
      <w:r w:rsidRPr="004020CF">
        <w:t>the</w:t>
      </w:r>
      <w:r>
        <w:t xml:space="preserve"> </w:t>
      </w:r>
      <w:r w:rsidRPr="004020CF">
        <w:t>tool</w:t>
      </w:r>
      <w:r>
        <w:t xml:space="preserve"> </w:t>
      </w:r>
      <w:r w:rsidRPr="004020CF">
        <w:t>is</w:t>
      </w:r>
      <w:r>
        <w:t xml:space="preserve"> </w:t>
      </w:r>
      <w:r w:rsidRPr="004020CF">
        <w:t>considered</w:t>
      </w:r>
      <w:r>
        <w:t xml:space="preserve"> </w:t>
      </w:r>
      <w:r w:rsidRPr="004020CF">
        <w:t>suitable,</w:t>
      </w:r>
      <w:r>
        <w:t xml:space="preserve"> </w:t>
      </w:r>
      <w:r w:rsidRPr="004020CF">
        <w:t>the</w:t>
      </w:r>
      <w:r>
        <w:t xml:space="preserve"> </w:t>
      </w:r>
      <w:r w:rsidRPr="004020CF">
        <w:t>following</w:t>
      </w:r>
      <w:r>
        <w:t xml:space="preserve"> </w:t>
      </w:r>
      <w:r w:rsidRPr="004020CF">
        <w:t>clause</w:t>
      </w:r>
      <w:r>
        <w:t xml:space="preserve"> </w:t>
      </w:r>
      <w:r w:rsidRPr="004020CF">
        <w:t>may</w:t>
      </w:r>
      <w:r>
        <w:t xml:space="preserve"> </w:t>
      </w:r>
      <w:r w:rsidRPr="004020CF">
        <w:t>be</w:t>
      </w:r>
      <w:r>
        <w:t xml:space="preserve"> </w:t>
      </w:r>
      <w:r w:rsidRPr="004020CF">
        <w:t>amended.</w:t>
      </w:r>
    </w:p>
    <w:p w14:paraId="589A2D5C" w14:textId="087E2420" w:rsidR="00A17F87" w:rsidRPr="004020CF" w:rsidRDefault="00A17F87" w:rsidP="00A17F87">
      <w:pPr>
        <w:pStyle w:val="SOWTL5-ASDEFCON"/>
      </w:pPr>
      <w:bookmarkStart w:id="876" w:name="_Ref519314735"/>
      <w:r w:rsidRPr="004020CF">
        <w:t>The</w:t>
      </w:r>
      <w:r>
        <w:t xml:space="preserve"> </w:t>
      </w:r>
      <w:r w:rsidRPr="004020CF">
        <w:t>Contractor</w:t>
      </w:r>
      <w:r>
        <w:t xml:space="preserve"> </w:t>
      </w:r>
      <w:r w:rsidRPr="004020CF">
        <w:t>shall,</w:t>
      </w:r>
      <w:r>
        <w:t xml:space="preserve"> </w:t>
      </w:r>
      <w:r w:rsidRPr="004020CF">
        <w:t>in</w:t>
      </w:r>
      <w:r>
        <w:t xml:space="preserve"> </w:t>
      </w:r>
      <w:r w:rsidRPr="004020CF">
        <w:t>conducting</w:t>
      </w:r>
      <w:r>
        <w:t xml:space="preserve"> </w:t>
      </w:r>
      <w:r w:rsidRPr="004020CF">
        <w:t>the</w:t>
      </w:r>
      <w:r>
        <w:t xml:space="preserve"> </w:t>
      </w:r>
      <w:r w:rsidRPr="004020CF">
        <w:t>analysis</w:t>
      </w:r>
      <w:r>
        <w:t xml:space="preserve"> </w:t>
      </w:r>
      <w:r w:rsidRPr="004020CF">
        <w:t>under</w:t>
      </w:r>
      <w:r>
        <w:t xml:space="preserve"> </w:t>
      </w:r>
      <w:r w:rsidRPr="004020CF">
        <w:t>clause</w:t>
      </w:r>
      <w:r>
        <w:t xml:space="preserve"> </w:t>
      </w:r>
      <w:r w:rsidRPr="004020CF">
        <w:fldChar w:fldCharType="begin"/>
      </w:r>
      <w:r w:rsidRPr="004020CF">
        <w:instrText xml:space="preserve"> REF _Ref520874599 \r \h  \* MERGEFORMAT </w:instrText>
      </w:r>
      <w:r w:rsidRPr="004020CF">
        <w:fldChar w:fldCharType="separate"/>
      </w:r>
      <w:r w:rsidR="008053F7">
        <w:t>5.2.8.2.1</w:t>
      </w:r>
      <w:r w:rsidRPr="004020CF">
        <w:fldChar w:fldCharType="end"/>
      </w:r>
      <w:r w:rsidRPr="004020CF">
        <w:t>,</w:t>
      </w:r>
      <w:r>
        <w:t xml:space="preserve"> </w:t>
      </w:r>
      <w:r w:rsidRPr="004020CF">
        <w:t>use</w:t>
      </w:r>
      <w:r>
        <w:t xml:space="preserve"> </w:t>
      </w:r>
      <w:r w:rsidRPr="004020CF">
        <w:t>the</w:t>
      </w:r>
      <w:r>
        <w:t xml:space="preserve"> </w:t>
      </w:r>
      <w:r w:rsidRPr="004020CF">
        <w:t>Spares-optimisation</w:t>
      </w:r>
      <w:r>
        <w:t xml:space="preserve"> </w:t>
      </w:r>
      <w:r w:rsidRPr="004020CF">
        <w:t>software</w:t>
      </w:r>
      <w:r>
        <w:t xml:space="preserve"> </w:t>
      </w:r>
      <w:r w:rsidRPr="004020CF">
        <w:t>package,</w:t>
      </w:r>
      <w:r>
        <w:t xml:space="preserve"> </w:t>
      </w:r>
      <w:r w:rsidRPr="004020CF">
        <w:t>OPUS10</w:t>
      </w:r>
      <w:r>
        <w:t xml:space="preserve"> </w:t>
      </w:r>
      <w:r w:rsidRPr="004020CF">
        <w:t>(or</w:t>
      </w:r>
      <w:r>
        <w:t xml:space="preserve"> </w:t>
      </w:r>
      <w:r w:rsidRPr="004020CF">
        <w:t>an</w:t>
      </w:r>
      <w:r>
        <w:t xml:space="preserve"> </w:t>
      </w:r>
      <w:r w:rsidRPr="004020CF">
        <w:t>alternative</w:t>
      </w:r>
      <w:r>
        <w:t xml:space="preserve"> </w:t>
      </w:r>
      <w:r w:rsidRPr="004020CF">
        <w:t>Approved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develop</w:t>
      </w:r>
      <w:r>
        <w:t xml:space="preserve"> </w:t>
      </w:r>
      <w:r w:rsidRPr="004020CF">
        <w:t>a</w:t>
      </w:r>
      <w:r>
        <w:t xml:space="preserve"> </w:t>
      </w:r>
      <w:r w:rsidRPr="004020CF">
        <w:t>Spares-optimisation</w:t>
      </w:r>
      <w:r>
        <w:t xml:space="preserve"> </w:t>
      </w:r>
      <w:r w:rsidRPr="004020CF">
        <w:t>model</w:t>
      </w:r>
      <w:r>
        <w:t xml:space="preserve"> </w:t>
      </w:r>
      <w:r w:rsidRPr="004020CF">
        <w:t>of</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fldChar w:fldCharType="begin">
          <w:ffData>
            <w:name w:val=""/>
            <w:enabled/>
            <w:calcOnExit w:val="0"/>
            <w:textInput>
              <w:default w:val="[...INSERT 'SSDP' or 'ISP'...]"/>
            </w:textInput>
          </w:ffData>
        </w:fldChar>
      </w:r>
      <w:r w:rsidRPr="004020CF">
        <w:instrText xml:space="preserve"> FORMTEXT </w:instrText>
      </w:r>
      <w:r w:rsidRPr="004020CF">
        <w:fldChar w:fldCharType="separate"/>
      </w:r>
      <w:r w:rsidR="008053F7">
        <w:rPr>
          <w:noProof/>
        </w:rPr>
        <w:t>[...INSERT 'SSDP' or 'ISP'...]</w:t>
      </w:r>
      <w:r w:rsidRPr="004020CF">
        <w:fldChar w:fldCharType="end"/>
      </w:r>
      <w:r w:rsidRPr="004020CF">
        <w:t>.</w:t>
      </w:r>
      <w:bookmarkEnd w:id="876"/>
    </w:p>
    <w:p w14:paraId="2DCAF5AB" w14:textId="3395FF14" w:rsidR="00A17F87" w:rsidRPr="004020CF" w:rsidRDefault="00A17F87" w:rsidP="00A17F87">
      <w:pPr>
        <w:pStyle w:val="SOWTL5-ASDEFCON"/>
      </w:pPr>
      <w:r w:rsidRPr="004020CF">
        <w:t>If</w:t>
      </w:r>
      <w:r>
        <w:t xml:space="preserve"> </w:t>
      </w:r>
      <w:r w:rsidRPr="004020CF">
        <w:t>the</w:t>
      </w:r>
      <w:r>
        <w:t xml:space="preserve"> </w:t>
      </w:r>
      <w:r w:rsidRPr="004020CF">
        <w:t>Contractor</w:t>
      </w:r>
      <w:r>
        <w:t xml:space="preserve"> </w:t>
      </w:r>
      <w:r w:rsidRPr="004020CF">
        <w:t>produces</w:t>
      </w:r>
      <w:r>
        <w:t xml:space="preserve"> </w:t>
      </w:r>
      <w:r w:rsidRPr="004020CF">
        <w:t>a</w:t>
      </w:r>
      <w:r>
        <w:t xml:space="preserve"> </w:t>
      </w:r>
      <w:r w:rsidRPr="004020CF">
        <w:t>Spares-optimisation</w:t>
      </w:r>
      <w:r>
        <w:t xml:space="preserve"> </w:t>
      </w:r>
      <w:r w:rsidRPr="004020CF">
        <w:t>model</w:t>
      </w:r>
      <w:r>
        <w:t xml:space="preserve"> </w:t>
      </w:r>
      <w:r w:rsidRPr="004020CF">
        <w:t>(or</w:t>
      </w:r>
      <w:r>
        <w:t xml:space="preserve"> </w:t>
      </w:r>
      <w:r w:rsidRPr="004020CF">
        <w:t>part</w:t>
      </w:r>
      <w:r>
        <w:t xml:space="preserve"> </w:t>
      </w:r>
      <w:r w:rsidRPr="004020CF">
        <w:t>thereof)</w:t>
      </w:r>
      <w:r>
        <w:t xml:space="preserve"> </w:t>
      </w:r>
      <w:r w:rsidRPr="004020CF">
        <w:t>using</w:t>
      </w:r>
      <w:r>
        <w:t xml:space="preserve"> </w:t>
      </w:r>
      <w:r w:rsidRPr="004020CF">
        <w:t>software</w:t>
      </w:r>
      <w:r>
        <w:t xml:space="preserve"> </w:t>
      </w:r>
      <w:r w:rsidRPr="004020CF">
        <w:t>packages</w:t>
      </w:r>
      <w:r>
        <w:t xml:space="preserve"> </w:t>
      </w:r>
      <w:r w:rsidRPr="004020CF">
        <w:t>other</w:t>
      </w:r>
      <w:r>
        <w:t xml:space="preserve"> </w:t>
      </w:r>
      <w:r w:rsidRPr="004020CF">
        <w:t>than</w:t>
      </w:r>
      <w:r>
        <w:t xml:space="preserve"> </w:t>
      </w:r>
      <w:r w:rsidRPr="004020CF">
        <w:t>the</w:t>
      </w:r>
      <w:r>
        <w:t xml:space="preserve"> </w:t>
      </w:r>
      <w:r w:rsidRPr="004020CF">
        <w:t>package</w:t>
      </w:r>
      <w:r>
        <w:t xml:space="preserve"> </w:t>
      </w:r>
      <w:r w:rsidRPr="004020CF">
        <w:t>specified</w:t>
      </w:r>
      <w:r>
        <w:t xml:space="preserve"> </w:t>
      </w:r>
      <w:r w:rsidRPr="004020CF">
        <w:t>in</w:t>
      </w:r>
      <w:r>
        <w:t xml:space="preserve"> </w:t>
      </w:r>
      <w:r w:rsidRPr="004020CF">
        <w:t>clause</w:t>
      </w:r>
      <w:r>
        <w:t xml:space="preserve"> </w:t>
      </w:r>
      <w:r w:rsidRPr="004020CF">
        <w:fldChar w:fldCharType="begin"/>
      </w:r>
      <w:r w:rsidRPr="004020CF">
        <w:instrText xml:space="preserve"> REF _Ref519314735 \r \h  \* MERGEFORMAT </w:instrText>
      </w:r>
      <w:r w:rsidRPr="004020CF">
        <w:fldChar w:fldCharType="separate"/>
      </w:r>
      <w:r w:rsidR="008053F7">
        <w:t>5.2.8.2.2</w:t>
      </w:r>
      <w:r w:rsidRPr="004020CF">
        <w:fldChar w:fldCharType="end"/>
      </w:r>
      <w:r w:rsidRPr="004020CF">
        <w:t>,</w:t>
      </w:r>
      <w:r>
        <w:t xml:space="preserve"> </w:t>
      </w:r>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necessary</w:t>
      </w:r>
      <w:r>
        <w:t xml:space="preserve"> </w:t>
      </w:r>
      <w:r w:rsidRPr="004020CF">
        <w:t>programs,</w:t>
      </w:r>
      <w:r>
        <w:t xml:space="preserve"> </w:t>
      </w:r>
      <w:r w:rsidRPr="004020CF">
        <w:t>licenses,</w:t>
      </w:r>
      <w:r>
        <w:t xml:space="preserve"> </w:t>
      </w:r>
      <w:r w:rsidRPr="004020CF">
        <w:t>and</w:t>
      </w:r>
      <w:r>
        <w:t xml:space="preserve"> </w:t>
      </w:r>
      <w:r w:rsidRPr="004020CF">
        <w:t>Training</w:t>
      </w:r>
      <w:r>
        <w:t xml:space="preserve"> </w:t>
      </w:r>
      <w:r w:rsidRPr="004020CF">
        <w:t>to</w:t>
      </w:r>
      <w:r>
        <w:t xml:space="preserve"> </w:t>
      </w:r>
      <w:r w:rsidRPr="004020CF">
        <w:t>enable</w:t>
      </w:r>
      <w:r>
        <w:t xml:space="preserve"> </w:t>
      </w:r>
      <w:r w:rsidRPr="004020CF">
        <w:t>the</w:t>
      </w:r>
      <w:r>
        <w:t xml:space="preserve"> </w:t>
      </w:r>
      <w:r w:rsidRPr="004020CF">
        <w:t>Commonwealth</w:t>
      </w:r>
      <w:r>
        <w:t xml:space="preserve"> </w:t>
      </w:r>
      <w:r w:rsidRPr="004020CF">
        <w:t>to</w:t>
      </w:r>
      <w:r>
        <w:t xml:space="preserve"> </w:t>
      </w:r>
      <w:r w:rsidRPr="004020CF">
        <w:t>efficiently</w:t>
      </w:r>
      <w:r>
        <w:t xml:space="preserve"> </w:t>
      </w:r>
      <w:r w:rsidRPr="004020CF">
        <w:t>access</w:t>
      </w:r>
      <w:r>
        <w:t xml:space="preserve"> </w:t>
      </w:r>
      <w:r w:rsidRPr="004020CF">
        <w:t>and</w:t>
      </w:r>
      <w:r>
        <w:t xml:space="preserve"> </w:t>
      </w:r>
      <w:r w:rsidRPr="004020CF">
        <w:t>manipulate</w:t>
      </w:r>
      <w:r>
        <w:t xml:space="preserve"> </w:t>
      </w:r>
      <w:r w:rsidRPr="004020CF">
        <w:t>the</w:t>
      </w:r>
      <w:r>
        <w:t xml:space="preserve"> </w:t>
      </w:r>
      <w:r w:rsidRPr="004020CF">
        <w:t>Spares-optimisation</w:t>
      </w:r>
      <w:r>
        <w:t xml:space="preserve"> </w:t>
      </w:r>
      <w:r w:rsidRPr="004020CF">
        <w:t>model</w:t>
      </w:r>
      <w:r>
        <w:t xml:space="preserve"> </w:t>
      </w:r>
      <w:r w:rsidRPr="004020CF">
        <w:t>as</w:t>
      </w:r>
      <w:r>
        <w:t xml:space="preserve"> </w:t>
      </w:r>
      <w:r w:rsidRPr="004020CF">
        <w:t>required.</w:t>
      </w:r>
    </w:p>
    <w:p w14:paraId="5E3F7364" w14:textId="77777777" w:rsidR="00A17F87" w:rsidRPr="004020CF" w:rsidRDefault="00A17F87" w:rsidP="00A17F87">
      <w:pPr>
        <w:pStyle w:val="SOWTL5-ASDEFCON"/>
      </w:pPr>
      <w:bookmarkStart w:id="877" w:name="_Ref523212765"/>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 xml:space="preserve">Recommended Spares Provisioning List </w:t>
      </w:r>
      <w:r>
        <w:t>(</w:t>
      </w:r>
      <w:r w:rsidRPr="004020CF">
        <w:t>RSPL</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810,</w:t>
      </w:r>
      <w:r>
        <w:t xml:space="preserve"> </w:t>
      </w:r>
      <w:r w:rsidRPr="004020CF">
        <w:t>which</w:t>
      </w:r>
      <w:r>
        <w:t xml:space="preserve"> </w:t>
      </w:r>
      <w:r w:rsidRPr="004020CF">
        <w:t>defines</w:t>
      </w:r>
      <w:r>
        <w:t xml:space="preserve"> </w:t>
      </w:r>
      <w:r w:rsidRPr="004020CF">
        <w:t>the</w:t>
      </w:r>
      <w:r>
        <w:t xml:space="preserve"> </w:t>
      </w:r>
      <w:r w:rsidRPr="004020CF">
        <w:t>optimised</w:t>
      </w:r>
      <w:r>
        <w:t xml:space="preserve"> </w:t>
      </w:r>
      <w:r w:rsidRPr="004020CF">
        <w:t>range</w:t>
      </w:r>
      <w:r>
        <w:t xml:space="preserve"> </w:t>
      </w:r>
      <w:r w:rsidRPr="004020CF">
        <w:t>and</w:t>
      </w:r>
      <w:r>
        <w:t xml:space="preserve"> </w:t>
      </w:r>
      <w:r w:rsidRPr="004020CF">
        <w:t>quantity</w:t>
      </w:r>
      <w:r>
        <w:t xml:space="preserve"> </w:t>
      </w:r>
      <w:r w:rsidRPr="004020CF">
        <w:t>of</w:t>
      </w:r>
      <w:r>
        <w:t xml:space="preserve"> </w:t>
      </w:r>
      <w:r w:rsidRPr="004020CF">
        <w:t>Spares.</w:t>
      </w:r>
      <w:bookmarkEnd w:id="877"/>
    </w:p>
    <w:p w14:paraId="433AAE1A"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submit</w:t>
      </w:r>
      <w:r>
        <w:t xml:space="preserve"> </w:t>
      </w:r>
      <w:r w:rsidRPr="004020CF">
        <w:t>a</w:t>
      </w:r>
      <w:r>
        <w:t xml:space="preserve"> </w:t>
      </w:r>
      <w:r w:rsidRPr="004020CF">
        <w:t>CCP</w:t>
      </w:r>
      <w:r>
        <w:t xml:space="preserve"> </w:t>
      </w:r>
      <w:r w:rsidRPr="004020CF">
        <w:t>to</w:t>
      </w:r>
      <w:r>
        <w:t xml:space="preserve"> </w:t>
      </w:r>
      <w:r w:rsidRPr="004020CF">
        <w:t>incorporate</w:t>
      </w:r>
      <w:r>
        <w:t xml:space="preserve"> </w:t>
      </w:r>
      <w:r w:rsidRPr="004020CF">
        <w:t>into</w:t>
      </w:r>
      <w:r>
        <w:t xml:space="preserve"> </w:t>
      </w:r>
      <w:r w:rsidRPr="004020CF">
        <w:t>Attachment</w:t>
      </w:r>
      <w:r>
        <w:t xml:space="preserve"> </w:t>
      </w:r>
      <w:r w:rsidRPr="004020CF">
        <w:t>C</w:t>
      </w:r>
      <w:r>
        <w:t xml:space="preserve"> </w:t>
      </w:r>
      <w:r w:rsidRPr="004020CF">
        <w:t>the</w:t>
      </w:r>
      <w:r>
        <w:t xml:space="preserve"> </w:t>
      </w:r>
      <w:r w:rsidRPr="004020CF">
        <w:t>Spares</w:t>
      </w:r>
      <w:r>
        <w:t xml:space="preserve"> </w:t>
      </w:r>
      <w:r w:rsidRPr="004020CF">
        <w:t>identified</w:t>
      </w:r>
      <w:r>
        <w:t xml:space="preserve"> </w:t>
      </w:r>
      <w:r w:rsidRPr="004020CF">
        <w:t>in</w:t>
      </w:r>
      <w:r>
        <w:t xml:space="preserve"> </w:t>
      </w:r>
      <w:r w:rsidRPr="004020CF">
        <w:t>the</w:t>
      </w:r>
      <w:r>
        <w:t xml:space="preserve"> </w:t>
      </w:r>
      <w:r w:rsidRPr="004020CF">
        <w:t>Approved</w:t>
      </w:r>
      <w:r>
        <w:t xml:space="preserve"> </w:t>
      </w:r>
      <w:r w:rsidRPr="004020CF">
        <w:t>RSPL</w:t>
      </w:r>
      <w:r>
        <w:t xml:space="preserve"> </w:t>
      </w:r>
      <w:r w:rsidRPr="004020CF">
        <w:t>that</w:t>
      </w:r>
      <w:r>
        <w:t xml:space="preserve"> </w:t>
      </w:r>
      <w:r w:rsidRPr="004020CF">
        <w:t>are</w:t>
      </w:r>
      <w:r>
        <w:t xml:space="preserve"> </w:t>
      </w:r>
      <w:r w:rsidRPr="004020CF">
        <w:t>required</w:t>
      </w:r>
      <w:r>
        <w:t xml:space="preserve"> </w:t>
      </w:r>
      <w:r w:rsidRPr="004020CF">
        <w:t>by</w:t>
      </w:r>
      <w:r>
        <w:t xml:space="preserve"> </w:t>
      </w:r>
      <w:r w:rsidRPr="004020CF">
        <w:t>the</w:t>
      </w:r>
      <w:r>
        <w:t xml:space="preserve"> </w:t>
      </w:r>
      <w:r w:rsidRPr="004020CF">
        <w:t>Commonwealth.</w:t>
      </w:r>
    </w:p>
    <w:p w14:paraId="3D35EF11" w14:textId="35488520"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If</w:t>
      </w:r>
      <w:r>
        <w:t xml:space="preserve"> </w:t>
      </w:r>
      <w:r w:rsidRPr="004020CF">
        <w:t>Spares</w:t>
      </w:r>
      <w:r>
        <w:t xml:space="preserve"> </w:t>
      </w:r>
      <w:r w:rsidRPr="004020CF">
        <w:t>are</w:t>
      </w:r>
      <w:r>
        <w:t xml:space="preserve"> </w:t>
      </w:r>
      <w:r w:rsidRPr="004020CF">
        <w:t>to</w:t>
      </w:r>
      <w:r>
        <w:t xml:space="preserve"> </w:t>
      </w:r>
      <w:r w:rsidRPr="004020CF">
        <w:t>be</w:t>
      </w:r>
      <w:r>
        <w:t xml:space="preserve"> </w:t>
      </w:r>
      <w:r w:rsidRPr="004020CF">
        <w:t>included</w:t>
      </w:r>
      <w:r>
        <w:t xml:space="preserve"> </w:t>
      </w:r>
      <w:r w:rsidRPr="004020CF">
        <w:t>in</w:t>
      </w:r>
      <w:r>
        <w:t xml:space="preserve"> </w:t>
      </w:r>
      <w:r w:rsidRPr="004020CF">
        <w:t>the</w:t>
      </w:r>
      <w:r>
        <w:t xml:space="preserve"> </w:t>
      </w:r>
      <w:r w:rsidRPr="004020CF">
        <w:t>Supplies,</w:t>
      </w:r>
      <w:r>
        <w:t xml:space="preserve"> </w:t>
      </w:r>
      <w:r w:rsidRPr="004020CF">
        <w:t>a</w:t>
      </w:r>
      <w:r>
        <w:t xml:space="preserve"> </w:t>
      </w:r>
      <w:r w:rsidRPr="004020CF">
        <w:t>NTE</w:t>
      </w:r>
      <w:r>
        <w:t xml:space="preserve"> </w:t>
      </w:r>
      <w:r w:rsidRPr="004020CF">
        <w:t>price</w:t>
      </w:r>
      <w:r>
        <w:t xml:space="preserve"> </w:t>
      </w:r>
      <w:r w:rsidRPr="004020CF">
        <w:t>for</w:t>
      </w:r>
      <w:r>
        <w:t xml:space="preserve"> </w:t>
      </w:r>
      <w:r w:rsidRPr="004020CF">
        <w:t>Spares</w:t>
      </w:r>
      <w:r>
        <w:t xml:space="preserve"> </w:t>
      </w:r>
      <w:r w:rsidRPr="004020CF">
        <w:t>is</w:t>
      </w:r>
      <w:r>
        <w:t xml:space="preserve"> </w:t>
      </w:r>
      <w:r w:rsidRPr="004020CF">
        <w:t>to</w:t>
      </w:r>
      <w:r>
        <w:t xml:space="preserve"> </w:t>
      </w:r>
      <w:r w:rsidRPr="004020CF">
        <w:t>be</w:t>
      </w:r>
      <w:r>
        <w:t xml:space="preserve"> </w:t>
      </w:r>
      <w:r w:rsidRPr="004020CF">
        <w:t>requested</w:t>
      </w:r>
      <w:r>
        <w:t xml:space="preserve"> </w:t>
      </w:r>
      <w:r w:rsidRPr="004020CF">
        <w:t>in</w:t>
      </w:r>
      <w:r>
        <w:t xml:space="preserve"> </w:t>
      </w:r>
      <w:r w:rsidRPr="004020CF">
        <w:t>TDR</w:t>
      </w:r>
      <w:r>
        <w:t xml:space="preserve"> </w:t>
      </w:r>
      <w:r w:rsidRPr="004020CF">
        <w:t>D-</w:t>
      </w:r>
      <w:r>
        <w:t>1</w:t>
      </w:r>
      <w:r w:rsidRPr="004020CF">
        <w:t>,</w:t>
      </w:r>
      <w:r>
        <w:t xml:space="preserve"> </w:t>
      </w:r>
      <w:r w:rsidRPr="004020CF">
        <w:t>for</w:t>
      </w:r>
      <w:r>
        <w:t xml:space="preserve"> </w:t>
      </w:r>
      <w:r w:rsidRPr="004020CF">
        <w:t>eventual</w:t>
      </w:r>
      <w:r>
        <w:t xml:space="preserve"> </w:t>
      </w:r>
      <w:r w:rsidRPr="004020CF">
        <w:t>transfer</w:t>
      </w:r>
      <w:r>
        <w:t xml:space="preserve"> </w:t>
      </w:r>
      <w:r w:rsidRPr="004020CF">
        <w:t>to</w:t>
      </w:r>
      <w:r>
        <w:t xml:space="preserve"> </w:t>
      </w:r>
      <w:r w:rsidRPr="004020CF">
        <w:t>Annex</w:t>
      </w:r>
      <w:r>
        <w:t xml:space="preserve"> D </w:t>
      </w:r>
      <w:r w:rsidRPr="004020CF">
        <w:t>to</w:t>
      </w:r>
      <w:r>
        <w:t xml:space="preserve"> </w:t>
      </w:r>
      <w:r w:rsidRPr="004020CF">
        <w:t>Attachment</w:t>
      </w:r>
      <w:r>
        <w:t xml:space="preserve"> </w:t>
      </w:r>
      <w:r w:rsidRPr="004020CF">
        <w:t>B</w:t>
      </w:r>
      <w:r>
        <w:t xml:space="preserve"> (Specific Prices and Not-To-Exceed Prices)</w:t>
      </w:r>
      <w:r w:rsidRPr="004020CF">
        <w:t>.</w:t>
      </w:r>
      <w:r>
        <w:t xml:space="preserve"> Once Approved, the RSPL is added (by CCP) to the Price Schedule, at Annex A to Attachment B.</w:t>
      </w:r>
    </w:p>
    <w:p w14:paraId="59212DED" w14:textId="4A419BC6" w:rsidR="00A17F87" w:rsidRPr="004020CF" w:rsidRDefault="00A17F87" w:rsidP="00A17F87">
      <w:pPr>
        <w:pStyle w:val="SOWTL5-ASDEFCON"/>
        <w:jc w:val="left"/>
      </w:pPr>
      <w:bookmarkStart w:id="878" w:name="_Ref164254001"/>
      <w:bookmarkStart w:id="879" w:name="_Toc521165105"/>
      <w:r w:rsidRPr="004020CF">
        <w:t>Excluding</w:t>
      </w:r>
      <w:r>
        <w:t xml:space="preserve"> </w:t>
      </w:r>
      <w:r w:rsidRPr="004020CF">
        <w:t>Spares</w:t>
      </w:r>
      <w:r>
        <w:t xml:space="preserve"> </w:t>
      </w:r>
      <w:r w:rsidRPr="004020CF">
        <w:t>procured</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fldChar w:fldCharType="begin"/>
      </w:r>
      <w:r>
        <w:instrText xml:space="preserve"> REF _Ref225600704 \w \h </w:instrText>
      </w:r>
      <w:r>
        <w:fldChar w:fldCharType="separate"/>
      </w:r>
      <w:r w:rsidR="008053F7">
        <w:t>5.3.2.1.4</w:t>
      </w:r>
      <w:r>
        <w:fldChar w:fldCharType="end"/>
      </w:r>
      <w:r w:rsidRPr="004020CF">
        <w:t>,</w:t>
      </w:r>
      <w:r>
        <w:t xml:space="preserve"> </w:t>
      </w:r>
      <w:r w:rsidRPr="004020CF">
        <w:t>if</w:t>
      </w:r>
      <w:r>
        <w:t xml:space="preserve"> </w:t>
      </w:r>
      <w:r w:rsidRPr="004020CF">
        <w:t>any,</w:t>
      </w:r>
      <w:r>
        <w:t xml:space="preserve"> </w:t>
      </w:r>
      <w:r w:rsidRPr="004020CF">
        <w:t>the</w:t>
      </w:r>
      <w:r>
        <w:t xml:space="preserve"> </w:t>
      </w:r>
      <w:r w:rsidRPr="004020CF">
        <w:t>maximum</w:t>
      </w:r>
      <w:r>
        <w:t xml:space="preserve"> </w:t>
      </w:r>
      <w:r w:rsidRPr="004020CF">
        <w:t>price</w:t>
      </w:r>
      <w:r>
        <w:t xml:space="preserve"> </w:t>
      </w:r>
      <w:r w:rsidRPr="004020CF">
        <w:t>for</w:t>
      </w:r>
      <w:r>
        <w:t xml:space="preserve"> </w:t>
      </w:r>
      <w:r w:rsidRPr="004020CF">
        <w:t>all</w:t>
      </w:r>
      <w:r>
        <w:t xml:space="preserve"> </w:t>
      </w:r>
      <w:r w:rsidRPr="004020CF">
        <w:t>Spares</w:t>
      </w:r>
      <w:r>
        <w:t xml:space="preserve"> </w:t>
      </w:r>
      <w:r w:rsidRPr="004020CF">
        <w:t>purchased</w:t>
      </w:r>
      <w:r>
        <w:t xml:space="preserve"> </w:t>
      </w:r>
      <w:r w:rsidRPr="004020CF">
        <w:t>by</w:t>
      </w:r>
      <w:r>
        <w:t xml:space="preserve"> </w:t>
      </w:r>
      <w:r w:rsidRPr="004020CF">
        <w:t>the</w:t>
      </w:r>
      <w:r>
        <w:t xml:space="preserve"> </w:t>
      </w:r>
      <w:r w:rsidRPr="004020CF">
        <w:t>Commonwealth</w:t>
      </w:r>
      <w:r>
        <w:t xml:space="preserve"> </w:t>
      </w:r>
      <w:r w:rsidRPr="004020CF">
        <w:t>shall</w:t>
      </w:r>
      <w:r>
        <w:t xml:space="preserve"> </w:t>
      </w:r>
      <w:r w:rsidRPr="004020CF">
        <w:t>be</w:t>
      </w:r>
      <w:r>
        <w:t xml:space="preserve"> </w:t>
      </w:r>
      <w:r w:rsidRPr="004020CF">
        <w:t>no</w:t>
      </w:r>
      <w:r>
        <w:t xml:space="preserve"> </w:t>
      </w:r>
      <w:r w:rsidRPr="004020CF">
        <w:t>greater</w:t>
      </w:r>
      <w:r>
        <w:t xml:space="preserve"> </w:t>
      </w:r>
      <w:r w:rsidRPr="004020CF">
        <w:t>than</w:t>
      </w:r>
      <w:r>
        <w:t xml:space="preserve"> </w:t>
      </w:r>
      <w:r w:rsidRPr="004020CF">
        <w:t>the</w:t>
      </w:r>
      <w:r>
        <w:t xml:space="preserve"> Not-To-Exceed (</w:t>
      </w:r>
      <w:r w:rsidRPr="004020CF">
        <w:t>NTE</w:t>
      </w:r>
      <w:r>
        <w:t xml:space="preserve">) </w:t>
      </w:r>
      <w:r w:rsidRPr="004020CF">
        <w:t>price</w:t>
      </w:r>
      <w:r>
        <w:t xml:space="preserve"> </w:t>
      </w:r>
      <w:r w:rsidRPr="004020CF">
        <w:t>for</w:t>
      </w:r>
      <w:r>
        <w:t xml:space="preserve"> </w:t>
      </w:r>
      <w:r w:rsidRPr="004020CF">
        <w:t>Spares</w:t>
      </w:r>
      <w:r>
        <w:t xml:space="preserve"> </w:t>
      </w:r>
      <w:r w:rsidRPr="004020CF">
        <w:t>identified</w:t>
      </w:r>
      <w:r>
        <w:t xml:space="preserve"> </w:t>
      </w:r>
      <w:r w:rsidRPr="004020CF">
        <w:t>in</w:t>
      </w:r>
      <w:r>
        <w:t xml:space="preserve"> </w:t>
      </w:r>
      <w:r w:rsidRPr="004020CF">
        <w:t>Annex</w:t>
      </w:r>
      <w:r>
        <w:t xml:space="preserve"> </w:t>
      </w:r>
      <w:r w:rsidRPr="004020CF">
        <w:t>G</w:t>
      </w:r>
      <w:r>
        <w:t xml:space="preserve"> </w:t>
      </w:r>
      <w:r w:rsidRPr="004020CF">
        <w:t>to</w:t>
      </w:r>
      <w:r>
        <w:t xml:space="preserve"> </w:t>
      </w:r>
      <w:r w:rsidRPr="004020CF">
        <w:t>Attachment</w:t>
      </w:r>
      <w:r>
        <w:t xml:space="preserve"> </w:t>
      </w:r>
      <w:r w:rsidRPr="004020CF">
        <w:t>B.</w:t>
      </w:r>
      <w:bookmarkEnd w:id="878"/>
    </w:p>
    <w:p w14:paraId="68EBB343" w14:textId="77777777" w:rsidR="00A17F87" w:rsidRPr="004020CF" w:rsidRDefault="00A17F87" w:rsidP="00A17F87">
      <w:pPr>
        <w:pStyle w:val="SOWHL4-ASDEFCON"/>
      </w:pPr>
      <w:r w:rsidRPr="004020CF">
        <w:t>Packaging</w:t>
      </w:r>
      <w:bookmarkEnd w:id="879"/>
    </w:p>
    <w:p w14:paraId="35490D33" w14:textId="57FF6215" w:rsidR="00A17F87" w:rsidRPr="004020CF" w:rsidRDefault="00A17F87" w:rsidP="00A17F87">
      <w:pPr>
        <w:pStyle w:val="SOWTL5-ASDEFCON"/>
      </w:pPr>
      <w:bookmarkStart w:id="880" w:name="_Ref127002529"/>
      <w:r w:rsidRPr="004020CF">
        <w:t>The</w:t>
      </w:r>
      <w:r>
        <w:t xml:space="preserve"> </w:t>
      </w:r>
      <w:r w:rsidRPr="004020CF">
        <w:t>Contractor</w:t>
      </w:r>
      <w:r>
        <w:t xml:space="preserve"> </w:t>
      </w:r>
      <w:r w:rsidRPr="004020CF">
        <w:t>shall</w:t>
      </w:r>
      <w:r>
        <w:t xml:space="preserve"> </w:t>
      </w:r>
      <w:r w:rsidRPr="004020CF">
        <w:t>conduct,</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fldChar w:fldCharType="begin">
          <w:ffData>
            <w:name w:val=""/>
            <w:enabled/>
            <w:calcOnExit w:val="0"/>
            <w:textInput>
              <w:default w:val="[...INSERT 'SSDP' or 'ISP'...]"/>
            </w:textInput>
          </w:ffData>
        </w:fldChar>
      </w:r>
      <w:r w:rsidRPr="004020CF">
        <w:instrText xml:space="preserve"> FORMTEXT </w:instrText>
      </w:r>
      <w:r w:rsidRPr="004020CF">
        <w:fldChar w:fldCharType="separate"/>
      </w:r>
      <w:r w:rsidR="008053F7">
        <w:rPr>
          <w:noProof/>
        </w:rPr>
        <w:t>[...INSERT 'SSDP' or 'ISP'...]</w:t>
      </w:r>
      <w:r w:rsidRPr="004020CF">
        <w:fldChar w:fldCharType="end"/>
      </w:r>
      <w:r w:rsidRPr="004020CF">
        <w:t>,</w:t>
      </w:r>
      <w:r>
        <w:t xml:space="preserve"> </w:t>
      </w:r>
      <w:r w:rsidRPr="004020CF">
        <w:t>an</w:t>
      </w:r>
      <w:r>
        <w:t xml:space="preserve"> </w:t>
      </w:r>
      <w:r w:rsidRPr="004020CF">
        <w:t>analysis</w:t>
      </w:r>
      <w:r>
        <w:t xml:space="preserve"> </w:t>
      </w:r>
      <w:r w:rsidRPr="004020CF">
        <w:t>of</w:t>
      </w:r>
      <w:r>
        <w:t xml:space="preserve"> </w:t>
      </w:r>
      <w:r w:rsidRPr="004020CF">
        <w:t>the</w:t>
      </w:r>
      <w:r>
        <w:t xml:space="preserve"> </w:t>
      </w:r>
      <w:r w:rsidRPr="004020CF">
        <w:t>Packaging</w:t>
      </w:r>
      <w:r>
        <w:t xml:space="preserve"> </w:t>
      </w:r>
      <w:r w:rsidRPr="004020CF">
        <w:t>needs</w:t>
      </w:r>
      <w:r>
        <w:t xml:space="preserve"> </w:t>
      </w:r>
      <w:r w:rsidRPr="004020CF">
        <w:t>for</w:t>
      </w:r>
      <w:r>
        <w:t xml:space="preserve"> </w:t>
      </w:r>
      <w:r w:rsidRPr="004020CF">
        <w:t>each</w:t>
      </w:r>
      <w:r>
        <w:t xml:space="preserve"> </w:t>
      </w:r>
      <w:r w:rsidRPr="004020CF">
        <w:t>of</w:t>
      </w:r>
      <w:r>
        <w:t xml:space="preserve"> </w:t>
      </w:r>
      <w:r w:rsidRPr="004020CF">
        <w:t>the</w:t>
      </w:r>
      <w:r>
        <w:t xml:space="preserve"> </w:t>
      </w:r>
      <w:r w:rsidRPr="004020CF">
        <w:t>SSCCs</w:t>
      </w:r>
      <w:r>
        <w:t xml:space="preserve"> </w:t>
      </w:r>
      <w:r w:rsidRPr="004020CF">
        <w:t>to</w:t>
      </w:r>
      <w:r>
        <w:t xml:space="preserve"> </w:t>
      </w:r>
      <w:r w:rsidRPr="004020CF">
        <w:t>define</w:t>
      </w:r>
      <w:r>
        <w:t xml:space="preserve"> </w:t>
      </w:r>
      <w:r w:rsidRPr="004020CF">
        <w:t>the</w:t>
      </w:r>
      <w:r>
        <w:t xml:space="preserve"> </w:t>
      </w:r>
      <w:r w:rsidRPr="004020CF">
        <w:t>optimal</w:t>
      </w:r>
      <w:r>
        <w:t xml:space="preserve"> </w:t>
      </w:r>
      <w:r w:rsidRPr="004020CF">
        <w:t>range</w:t>
      </w:r>
      <w:r>
        <w:t xml:space="preserve"> </w:t>
      </w:r>
      <w:r w:rsidRPr="004020CF">
        <w:t>and</w:t>
      </w:r>
      <w:r>
        <w:t xml:space="preserve"> </w:t>
      </w:r>
      <w:r w:rsidRPr="004020CF">
        <w:t>quantity</w:t>
      </w:r>
      <w:r>
        <w:t xml:space="preserve"> </w:t>
      </w:r>
      <w:r w:rsidRPr="004020CF">
        <w:t>of</w:t>
      </w:r>
      <w:r>
        <w:t xml:space="preserve"> </w:t>
      </w:r>
      <w:r w:rsidRPr="004020CF">
        <w:t>Packaging</w:t>
      </w:r>
      <w:r>
        <w:t xml:space="preserve"> </w:t>
      </w:r>
      <w:r w:rsidRPr="004020CF">
        <w:t>required</w:t>
      </w:r>
      <w:r>
        <w:t xml:space="preserve"> </w:t>
      </w:r>
      <w:r w:rsidRPr="004020CF">
        <w:t>to</w:t>
      </w:r>
      <w:r>
        <w:t xml:space="preserve"> </w:t>
      </w:r>
      <w:r w:rsidRPr="004020CF">
        <w:t>meet</w:t>
      </w:r>
      <w:r>
        <w:t xml:space="preserve"> </w:t>
      </w:r>
      <w:r w:rsidRPr="004020CF">
        <w:t>the</w:t>
      </w:r>
      <w:r>
        <w:t xml:space="preserve"> </w:t>
      </w:r>
      <w:r w:rsidRPr="004020CF">
        <w:t>SSFBL.</w:t>
      </w:r>
      <w:bookmarkEnd w:id="880"/>
      <w:r>
        <w:t xml:space="preserve">  </w:t>
      </w:r>
      <w:r w:rsidRPr="004020CF">
        <w:t>Packaging</w:t>
      </w:r>
      <w:r>
        <w:t xml:space="preserve"> </w:t>
      </w:r>
      <w:r w:rsidRPr="004020CF">
        <w:t>includes</w:t>
      </w:r>
      <w:r>
        <w:t xml:space="preserve"> </w:t>
      </w:r>
      <w:r w:rsidRPr="004020CF">
        <w:t>any</w:t>
      </w:r>
      <w:r>
        <w:t xml:space="preserve"> </w:t>
      </w:r>
      <w:r w:rsidRPr="004020CF">
        <w:t>Packaging</w:t>
      </w:r>
      <w:r>
        <w:t xml:space="preserve"> </w:t>
      </w:r>
      <w:r w:rsidRPr="004020CF">
        <w:t>used</w:t>
      </w:r>
      <w:r>
        <w:t xml:space="preserve"> </w:t>
      </w:r>
      <w:r w:rsidRPr="004020CF">
        <w:t>for</w:t>
      </w:r>
      <w:r>
        <w:t xml:space="preserve"> </w:t>
      </w:r>
      <w:r w:rsidRPr="004020CF">
        <w:t>initial</w:t>
      </w:r>
      <w:r>
        <w:t xml:space="preserve"> </w:t>
      </w:r>
      <w:r w:rsidRPr="004020CF">
        <w:t>delivery</w:t>
      </w:r>
      <w:r>
        <w:t xml:space="preserve"> </w:t>
      </w:r>
      <w:r w:rsidRPr="004020CF">
        <w:t>under</w:t>
      </w:r>
      <w:r>
        <w:t xml:space="preserve"> </w:t>
      </w:r>
      <w:r w:rsidRPr="004020CF">
        <w:t>clause</w:t>
      </w:r>
      <w:r>
        <w:t xml:space="preserve"> </w:t>
      </w:r>
      <w:r w:rsidRPr="004020CF">
        <w:fldChar w:fldCharType="begin"/>
      </w:r>
      <w:r w:rsidRPr="004020CF">
        <w:instrText xml:space="preserve"> REF _Ref178398599 \r \h  \* MERGEFORMAT </w:instrText>
      </w:r>
      <w:r w:rsidRPr="004020CF">
        <w:fldChar w:fldCharType="separate"/>
      </w:r>
      <w:r w:rsidR="008053F7">
        <w:t>2.2</w:t>
      </w:r>
      <w:r w:rsidRPr="004020CF">
        <w:fldChar w:fldCharType="end"/>
      </w:r>
      <w:r w:rsidRPr="004020CF">
        <w:t>,</w:t>
      </w:r>
      <w:r>
        <w:t xml:space="preserve"> </w:t>
      </w:r>
      <w:r w:rsidRPr="004020CF">
        <w:t>and</w:t>
      </w:r>
      <w:r>
        <w:t xml:space="preserve"> </w:t>
      </w:r>
      <w:r w:rsidRPr="004020CF">
        <w:t>subsequently</w:t>
      </w:r>
      <w:r>
        <w:t xml:space="preserve"> </w:t>
      </w:r>
      <w:r w:rsidRPr="004020CF">
        <w:t>used</w:t>
      </w:r>
      <w:r>
        <w:t xml:space="preserve"> </w:t>
      </w:r>
      <w:r w:rsidRPr="004020CF">
        <w:t>to</w:t>
      </w:r>
      <w:r>
        <w:t xml:space="preserve"> </w:t>
      </w:r>
      <w:r w:rsidRPr="004020CF">
        <w:t>enable</w:t>
      </w:r>
      <w:r>
        <w:t xml:space="preserve"> </w:t>
      </w:r>
      <w:r w:rsidRPr="004020CF">
        <w:t>the</w:t>
      </w:r>
      <w:r>
        <w:t xml:space="preserve"> </w:t>
      </w:r>
      <w:r w:rsidRPr="004020CF">
        <w:t>SSFBL</w:t>
      </w:r>
      <w:r>
        <w:t xml:space="preserve"> </w:t>
      </w:r>
      <w:r w:rsidRPr="004020CF">
        <w:t>to</w:t>
      </w:r>
      <w:r>
        <w:t xml:space="preserve"> </w:t>
      </w:r>
      <w:r w:rsidRPr="004020CF">
        <w:t>be</w:t>
      </w:r>
      <w:r>
        <w:t xml:space="preserve"> </w:t>
      </w:r>
      <w:r w:rsidRPr="004020CF">
        <w:t>met</w:t>
      </w:r>
      <w:r>
        <w:t xml:space="preserve"> </w:t>
      </w:r>
      <w:r w:rsidRPr="004020CF">
        <w:t>(eg,</w:t>
      </w:r>
      <w:r>
        <w:t xml:space="preserve"> </w:t>
      </w:r>
      <w:r w:rsidRPr="004020CF">
        <w:t>special-to-type</w:t>
      </w:r>
      <w:r>
        <w:t xml:space="preserve"> </w:t>
      </w:r>
      <w:r w:rsidRPr="004020CF">
        <w:t>Packaging</w:t>
      </w:r>
      <w:r>
        <w:t xml:space="preserve"> </w:t>
      </w:r>
      <w:r w:rsidRPr="004020CF">
        <w:t>for</w:t>
      </w:r>
      <w:r>
        <w:t xml:space="preserve"> </w:t>
      </w:r>
      <w:r w:rsidRPr="004020CF">
        <w:t>deployments</w:t>
      </w:r>
      <w:r>
        <w:t xml:space="preserve"> </w:t>
      </w:r>
      <w:r w:rsidRPr="004020CF">
        <w:t>or</w:t>
      </w:r>
      <w:r>
        <w:t xml:space="preserve"> </w:t>
      </w:r>
      <w:r w:rsidRPr="004020CF">
        <w:t>storage</w:t>
      </w:r>
      <w:r>
        <w:t xml:space="preserve"> </w:t>
      </w:r>
      <w:r w:rsidRPr="004020CF">
        <w:t>on</w:t>
      </w:r>
      <w:r>
        <w:t>-</w:t>
      </w:r>
      <w:r w:rsidRPr="004020CF">
        <w:t>board</w:t>
      </w:r>
      <w:r>
        <w:t xml:space="preserve"> </w:t>
      </w:r>
      <w:r w:rsidRPr="004020CF">
        <w:t>a</w:t>
      </w:r>
      <w:r>
        <w:t xml:space="preserve"> </w:t>
      </w:r>
      <w:r w:rsidRPr="004020CF">
        <w:t>platform,</w:t>
      </w:r>
      <w:r>
        <w:t xml:space="preserve"> </w:t>
      </w:r>
      <w:r w:rsidRPr="004020CF">
        <w:t>such</w:t>
      </w:r>
      <w:r>
        <w:t xml:space="preserve"> </w:t>
      </w:r>
      <w:r w:rsidRPr="004020CF">
        <w:t>as</w:t>
      </w:r>
      <w:r>
        <w:t xml:space="preserve"> </w:t>
      </w:r>
      <w:r w:rsidRPr="004020CF">
        <w:t>a</w:t>
      </w:r>
      <w:r>
        <w:t xml:space="preserve"> </w:t>
      </w:r>
      <w:r w:rsidRPr="004020CF">
        <w:t>ship).</w:t>
      </w:r>
    </w:p>
    <w:p w14:paraId="4E8C1AAB"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 xml:space="preserve">Packaging Provisioning List </w:t>
      </w:r>
      <w:r>
        <w:t>(</w:t>
      </w:r>
      <w:r w:rsidRPr="004020CF">
        <w:t>PACKPL</w:t>
      </w:r>
      <w:r>
        <w:t>)</w:t>
      </w:r>
      <w:r w:rsidRPr="004020CF">
        <w: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820,</w:t>
      </w:r>
      <w:r>
        <w:t xml:space="preserve"> </w:t>
      </w:r>
      <w:r w:rsidRPr="004020CF">
        <w:t>which</w:t>
      </w:r>
      <w:r>
        <w:t xml:space="preserve"> </w:t>
      </w:r>
      <w:r w:rsidRPr="004020CF">
        <w:t>defines</w:t>
      </w:r>
      <w:r>
        <w:t xml:space="preserve"> </w:t>
      </w:r>
      <w:r w:rsidRPr="004020CF">
        <w:t>the</w:t>
      </w:r>
      <w:r>
        <w:t xml:space="preserve"> </w:t>
      </w:r>
      <w:r w:rsidRPr="004020CF">
        <w:t>optimised</w:t>
      </w:r>
      <w:r>
        <w:t xml:space="preserve"> </w:t>
      </w:r>
      <w:r w:rsidRPr="004020CF">
        <w:t>range</w:t>
      </w:r>
      <w:r>
        <w:t xml:space="preserve"> </w:t>
      </w:r>
      <w:r w:rsidRPr="004020CF">
        <w:t>and</w:t>
      </w:r>
      <w:r>
        <w:t xml:space="preserve"> </w:t>
      </w:r>
      <w:r w:rsidRPr="004020CF">
        <w:t>quantity</w:t>
      </w:r>
      <w:r>
        <w:t xml:space="preserve"> </w:t>
      </w:r>
      <w:r w:rsidRPr="004020CF">
        <w:t>of</w:t>
      </w:r>
      <w:r>
        <w:t xml:space="preserve"> </w:t>
      </w:r>
      <w:r w:rsidRPr="004020CF">
        <w:t>Packaging.</w:t>
      </w:r>
    </w:p>
    <w:p w14:paraId="6FE7F459" w14:textId="12B74A79"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Packaging</w:t>
      </w:r>
      <w:r>
        <w:t xml:space="preserve"> </w:t>
      </w:r>
      <w:r w:rsidRPr="004020CF">
        <w:t>as</w:t>
      </w:r>
      <w:r>
        <w:t xml:space="preserve"> </w:t>
      </w:r>
      <w:r w:rsidRPr="004020CF">
        <w:t>a</w:t>
      </w:r>
      <w:r>
        <w:t xml:space="preserve"> </w:t>
      </w:r>
      <w:r w:rsidRPr="004020CF">
        <w:t>Supply</w:t>
      </w:r>
      <w:r>
        <w:t xml:space="preserve"> </w:t>
      </w:r>
      <w:r w:rsidRPr="004020CF">
        <w:t>(</w:t>
      </w:r>
      <w:r>
        <w:t xml:space="preserve">ie, special-to-type, </w:t>
      </w:r>
      <w:r w:rsidRPr="004020CF">
        <w:t>for</w:t>
      </w:r>
      <w:r>
        <w:t xml:space="preserve"> </w:t>
      </w:r>
      <w:r w:rsidRPr="004020CF">
        <w:t>in-service</w:t>
      </w:r>
      <w:r>
        <w:t xml:space="preserve"> </w:t>
      </w:r>
      <w:r w:rsidRPr="004020CF">
        <w:t>use)</w:t>
      </w:r>
      <w:r>
        <w:t xml:space="preserve"> </w:t>
      </w:r>
      <w:r w:rsidRPr="004020CF">
        <w:t>is</w:t>
      </w:r>
      <w:r>
        <w:t xml:space="preserve"> </w:t>
      </w:r>
      <w:r w:rsidRPr="004020CF">
        <w:t>covered</w:t>
      </w:r>
      <w:r>
        <w:t xml:space="preserve"> </w:t>
      </w:r>
      <w:r w:rsidRPr="004020CF">
        <w:t>in</w:t>
      </w:r>
      <w:r>
        <w:t xml:space="preserve"> </w:t>
      </w:r>
      <w:r w:rsidRPr="004020CF">
        <w:t>the</w:t>
      </w:r>
      <w:r>
        <w:t xml:space="preserve"> </w:t>
      </w:r>
      <w:r w:rsidRPr="004020CF">
        <w:t>Contract</w:t>
      </w:r>
      <w:r>
        <w:t xml:space="preserve"> </w:t>
      </w:r>
      <w:r w:rsidRPr="004020CF">
        <w:t>Price.</w:t>
      </w:r>
      <w:r>
        <w:t xml:space="preserve">  </w:t>
      </w:r>
      <w:r w:rsidRPr="004020CF">
        <w:t>If</w:t>
      </w:r>
      <w:r>
        <w:t xml:space="preserve"> </w:t>
      </w:r>
      <w:r w:rsidRPr="004020CF">
        <w:t>an</w:t>
      </w:r>
      <w:r>
        <w:t xml:space="preserve"> </w:t>
      </w:r>
      <w:r w:rsidRPr="004020CF">
        <w:t>NTE</w:t>
      </w:r>
      <w:r>
        <w:t xml:space="preserve"> </w:t>
      </w:r>
      <w:r w:rsidRPr="004020CF">
        <w:t>price</w:t>
      </w:r>
      <w:r>
        <w:t xml:space="preserve"> </w:t>
      </w:r>
      <w:r w:rsidRPr="004020CF">
        <w:t>is</w:t>
      </w:r>
      <w:r>
        <w:t xml:space="preserve"> </w:t>
      </w:r>
      <w:r w:rsidRPr="004020CF">
        <w:t>preferred,</w:t>
      </w:r>
      <w:r>
        <w:t xml:space="preserve"> </w:t>
      </w:r>
      <w:r w:rsidRPr="004020CF">
        <w:t>this</w:t>
      </w:r>
      <w:r>
        <w:t xml:space="preserve"> </w:t>
      </w:r>
      <w:r w:rsidRPr="004020CF">
        <w:t>will</w:t>
      </w:r>
      <w:r>
        <w:t xml:space="preserve"> </w:t>
      </w:r>
      <w:r w:rsidRPr="004020CF">
        <w:t>need</w:t>
      </w:r>
      <w:r>
        <w:t xml:space="preserve"> </w:t>
      </w:r>
      <w:r w:rsidRPr="004020CF">
        <w:t>to</w:t>
      </w:r>
      <w:r>
        <w:t xml:space="preserve"> </w:t>
      </w:r>
      <w:r w:rsidRPr="004020CF">
        <w:t>be</w:t>
      </w:r>
      <w:r>
        <w:t xml:space="preserve"> </w:t>
      </w:r>
      <w:r w:rsidRPr="004020CF">
        <w:t>added</w:t>
      </w:r>
      <w:r>
        <w:t xml:space="preserve"> </w:t>
      </w:r>
      <w:r w:rsidRPr="004020CF">
        <w:t>to</w:t>
      </w:r>
      <w:r>
        <w:t xml:space="preserve"> </w:t>
      </w:r>
      <w:r w:rsidRPr="004020CF">
        <w:t>TDR</w:t>
      </w:r>
      <w:r>
        <w:t xml:space="preserve"> </w:t>
      </w:r>
      <w:r w:rsidRPr="004020CF">
        <w:t>D-</w:t>
      </w:r>
      <w:r>
        <w:t>1</w:t>
      </w:r>
      <w:r w:rsidRPr="00216571">
        <w:t xml:space="preserve"> </w:t>
      </w:r>
      <w:r w:rsidRPr="004020CF">
        <w:t xml:space="preserve">for eventual transfer to Annex </w:t>
      </w:r>
      <w:r>
        <w:t>D</w:t>
      </w:r>
      <w:r w:rsidRPr="004020CF">
        <w:t xml:space="preserve"> to Attachment B</w:t>
      </w:r>
      <w:r>
        <w:t xml:space="preserve"> (Specific Prices and Not-To-Exceed Prices)</w:t>
      </w:r>
      <w:r w:rsidRPr="004020CF">
        <w:t>.</w:t>
      </w:r>
      <w:r>
        <w:t xml:space="preserve">  Also add a clause for NTE Prices, for STT Packaging, based on clause </w:t>
      </w:r>
      <w:r>
        <w:fldChar w:fldCharType="begin"/>
      </w:r>
      <w:r>
        <w:instrText xml:space="preserve"> REF _Ref164254001 \r \h </w:instrText>
      </w:r>
      <w:r>
        <w:fldChar w:fldCharType="separate"/>
      </w:r>
      <w:r w:rsidR="008053F7">
        <w:t>5.2.8.2.6</w:t>
      </w:r>
      <w:r>
        <w:fldChar w:fldCharType="end"/>
      </w:r>
      <w:r>
        <w:t>.</w:t>
      </w:r>
    </w:p>
    <w:p w14:paraId="3095FF8E"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submit</w:t>
      </w:r>
      <w:r>
        <w:t xml:space="preserve"> </w:t>
      </w:r>
      <w:r w:rsidRPr="004020CF">
        <w:t>a</w:t>
      </w:r>
      <w:r>
        <w:t xml:space="preserve"> </w:t>
      </w:r>
      <w:r w:rsidRPr="004020CF">
        <w:t>CCP</w:t>
      </w:r>
      <w:r>
        <w:t xml:space="preserve"> </w:t>
      </w:r>
      <w:r w:rsidRPr="004020CF">
        <w:t>to</w:t>
      </w:r>
      <w:r>
        <w:t xml:space="preserve"> </w:t>
      </w:r>
      <w:r w:rsidRPr="004020CF">
        <w:t>incorporate</w:t>
      </w:r>
      <w:r>
        <w:t xml:space="preserve"> </w:t>
      </w:r>
      <w:r w:rsidRPr="004020CF">
        <w:t>the</w:t>
      </w:r>
      <w:r>
        <w:t xml:space="preserve"> </w:t>
      </w:r>
      <w:r w:rsidRPr="004020CF">
        <w:t>Approved</w:t>
      </w:r>
      <w:r>
        <w:t xml:space="preserve"> </w:t>
      </w:r>
      <w:r w:rsidRPr="004020CF">
        <w:t>PACKPL</w:t>
      </w:r>
      <w:r>
        <w:t xml:space="preserve"> into the Price Schedule at Annex A to Attachment B</w:t>
      </w:r>
      <w:r w:rsidRPr="004020CF">
        <w:t>.</w:t>
      </w:r>
    </w:p>
    <w:p w14:paraId="0579C2EE" w14:textId="77777777" w:rsidR="00A17F87" w:rsidRPr="004020CF" w:rsidRDefault="00A17F87" w:rsidP="00A17F87">
      <w:pPr>
        <w:pStyle w:val="SOWHL4-ASDEFCON"/>
      </w:pPr>
      <w:bookmarkStart w:id="881" w:name="_Toc521165106"/>
      <w:r w:rsidRPr="004020CF">
        <w:t>Training</w:t>
      </w:r>
      <w:bookmarkEnd w:id="881"/>
    </w:p>
    <w:p w14:paraId="2B37DDDC" w14:textId="1564DCF3"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Select</w:t>
      </w:r>
      <w:r>
        <w:t xml:space="preserve"> </w:t>
      </w:r>
      <w:r w:rsidRPr="004020CF">
        <w:t>TSP</w:t>
      </w:r>
      <w:r>
        <w:t xml:space="preserve"> </w:t>
      </w:r>
      <w:r w:rsidRPr="004020CF">
        <w:t>or</w:t>
      </w:r>
      <w:r>
        <w:t xml:space="preserve"> </w:t>
      </w:r>
      <w:r w:rsidRPr="004020CF">
        <w:t>ISP</w:t>
      </w:r>
      <w:r>
        <w:t xml:space="preserve"> </w:t>
      </w:r>
      <w:r w:rsidRPr="004020CF">
        <w:t>in</w:t>
      </w:r>
      <w:r>
        <w:t xml:space="preserve"> </w:t>
      </w:r>
      <w:r w:rsidRPr="004020CF">
        <w:t>the</w:t>
      </w:r>
      <w:r>
        <w:t xml:space="preserve"> </w:t>
      </w:r>
      <w:r w:rsidRPr="004020CF">
        <w:t>clauses</w:t>
      </w:r>
      <w:r>
        <w:t xml:space="preserve"> </w:t>
      </w:r>
      <w:r w:rsidRPr="004020CF">
        <w:t>below,</w:t>
      </w:r>
      <w:r>
        <w:t xml:space="preserve"> </w:t>
      </w:r>
      <w:r w:rsidRPr="004020CF">
        <w:t>as</w:t>
      </w:r>
      <w:r>
        <w:t xml:space="preserve"> </w:t>
      </w:r>
      <w:r w:rsidRPr="004020CF">
        <w:t>appropriate.</w:t>
      </w:r>
    </w:p>
    <w:p w14:paraId="1946F9A5" w14:textId="43C75FFF"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Training</w:t>
      </w:r>
      <w:r>
        <w:t xml:space="preserve"> </w:t>
      </w:r>
      <w:r w:rsidRPr="004020CF">
        <w:t>design</w:t>
      </w:r>
      <w:r>
        <w:t xml:space="preserve"> </w:t>
      </w:r>
      <w:r w:rsidRPr="004020CF">
        <w:t>activities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following</w:t>
      </w:r>
      <w:r>
        <w:t xml:space="preserve"> </w:t>
      </w:r>
      <w:r w:rsidRPr="004020CF">
        <w:t>references,</w:t>
      </w:r>
      <w:r>
        <w:t xml:space="preserve"> </w:t>
      </w:r>
      <w:r w:rsidRPr="004020CF">
        <w:t>as</w:t>
      </w:r>
      <w:r>
        <w:t xml:space="preserve"> </w:t>
      </w:r>
      <w:r w:rsidRPr="004020CF">
        <w:t>tailored</w:t>
      </w:r>
      <w:r>
        <w:t xml:space="preserve"> </w:t>
      </w:r>
      <w:r w:rsidRPr="004020CF">
        <w:t>by</w:t>
      </w:r>
      <w:r>
        <w:t xml:space="preserve"> </w:t>
      </w:r>
      <w:r w:rsidRPr="004020CF">
        <w:t>the</w:t>
      </w:r>
      <w:r>
        <w:t xml:space="preserve"> </w:t>
      </w:r>
      <w:r w:rsidRPr="004020CF">
        <w:t>Approved</w:t>
      </w:r>
      <w:r>
        <w:t xml:space="preserve"> </w:t>
      </w:r>
      <w:r w:rsidRPr="004020CF">
        <w:fldChar w:fldCharType="begin">
          <w:ffData>
            <w:name w:val=""/>
            <w:enabled/>
            <w:calcOnExit w:val="0"/>
            <w:textInput>
              <w:default w:val="[...INSERT 'TSP' or 'ISP'...]"/>
            </w:textInput>
          </w:ffData>
        </w:fldChar>
      </w:r>
      <w:r w:rsidRPr="004020CF">
        <w:instrText xml:space="preserve"> FORMTEXT </w:instrText>
      </w:r>
      <w:r w:rsidRPr="004020CF">
        <w:fldChar w:fldCharType="separate"/>
      </w:r>
      <w:r w:rsidR="008053F7">
        <w:rPr>
          <w:noProof/>
        </w:rPr>
        <w:t>[...INSERT 'TSP' or 'ISP'...]</w:t>
      </w:r>
      <w:r w:rsidRPr="004020CF">
        <w:fldChar w:fldCharType="end"/>
      </w:r>
      <w:r w:rsidRPr="004020CF">
        <w:t>;</w:t>
      </w:r>
    </w:p>
    <w:p w14:paraId="52E3F5AC" w14:textId="77777777" w:rsidR="00A17F87" w:rsidRPr="004020CF" w:rsidRDefault="00A17F87" w:rsidP="00A17F87">
      <w:pPr>
        <w:pStyle w:val="SOWSubL1-ASDEFCON"/>
      </w:pPr>
      <w:r w:rsidRPr="004020CF">
        <w:t>the</w:t>
      </w:r>
      <w:r>
        <w:t xml:space="preserve"> </w:t>
      </w:r>
      <w:r w:rsidRPr="004020CF">
        <w:t>‘Design</w:t>
      </w:r>
      <w:r>
        <w:t xml:space="preserve"> </w:t>
      </w:r>
      <w:r w:rsidRPr="004020CF">
        <w:t>Phase’</w:t>
      </w:r>
      <w:r>
        <w:t xml:space="preserve"> </w:t>
      </w:r>
      <w:r w:rsidRPr="004020CF">
        <w:t>section</w:t>
      </w:r>
      <w:r>
        <w:t xml:space="preserve"> </w:t>
      </w:r>
      <w:r w:rsidRPr="004020CF">
        <w:t>of</w:t>
      </w:r>
      <w:r>
        <w:t xml:space="preserve"> </w:t>
      </w:r>
      <w:r w:rsidRPr="004020CF">
        <w:t>the</w:t>
      </w:r>
      <w:r>
        <w:t xml:space="preserve"> </w:t>
      </w:r>
      <w:r w:rsidRPr="004020CF">
        <w:t>SADL</w:t>
      </w:r>
      <w:r>
        <w:t xml:space="preserve"> </w:t>
      </w:r>
      <w:r w:rsidRPr="004020CF">
        <w:t>Practitioner’s</w:t>
      </w:r>
      <w:r>
        <w:t xml:space="preserve"> </w:t>
      </w:r>
      <w:r w:rsidRPr="004020CF">
        <w:t>Guide,</w:t>
      </w:r>
      <w:r>
        <w:t xml:space="preserve"> </w:t>
      </w:r>
      <w:r w:rsidRPr="004020CF">
        <w:t>in</w:t>
      </w:r>
      <w:r>
        <w:t xml:space="preserve"> </w:t>
      </w:r>
      <w:r w:rsidRPr="004020CF">
        <w:t>relation</w:t>
      </w:r>
      <w:r>
        <w:t xml:space="preserve"> </w:t>
      </w:r>
      <w:r w:rsidRPr="004020CF">
        <w:t>to</w:t>
      </w:r>
      <w:r>
        <w:t xml:space="preserve"> </w:t>
      </w:r>
      <w:r w:rsidRPr="004020CF">
        <w:t>the</w:t>
      </w:r>
      <w:r>
        <w:t xml:space="preserve"> </w:t>
      </w:r>
      <w:r w:rsidRPr="004020CF">
        <w:t>required</w:t>
      </w:r>
      <w:r>
        <w:t xml:space="preserve"> </w:t>
      </w:r>
      <w:r w:rsidRPr="004020CF">
        <w:t>deliverable</w:t>
      </w:r>
      <w:r>
        <w:t xml:space="preserve"> </w:t>
      </w:r>
      <w:r w:rsidRPr="004020CF">
        <w:t>data</w:t>
      </w:r>
      <w:r>
        <w:t xml:space="preserve"> </w:t>
      </w:r>
      <w:r w:rsidRPr="004020CF">
        <w:t>items;</w:t>
      </w:r>
      <w:r>
        <w:t xml:space="preserve"> </w:t>
      </w:r>
      <w:r w:rsidRPr="004020CF">
        <w:t>and</w:t>
      </w:r>
    </w:p>
    <w:p w14:paraId="0E54B34F" w14:textId="1B61FB7C" w:rsidR="00A17F87" w:rsidRPr="004020CF" w:rsidRDefault="00A17F87" w:rsidP="00A17F87">
      <w:pPr>
        <w:pStyle w:val="NoteToDrafters-ASDEFCON"/>
      </w:pPr>
      <w:r w:rsidRPr="004020CF">
        <w:lastRenderedPageBreak/>
        <w:t>Note</w:t>
      </w:r>
      <w:r>
        <w:t xml:space="preserve"> </w:t>
      </w:r>
      <w:r w:rsidRPr="004020CF">
        <w:t>to</w:t>
      </w:r>
      <w:r>
        <w:t xml:space="preserve"> </w:t>
      </w:r>
      <w:r w:rsidR="00940461">
        <w:t xml:space="preserve">drafters: </w:t>
      </w:r>
      <w:r w:rsidRPr="004020CF">
        <w:t>Insert</w:t>
      </w:r>
      <w:r>
        <w:t xml:space="preserve"> </w:t>
      </w:r>
      <w:r w:rsidRPr="004020CF">
        <w:t>references</w:t>
      </w:r>
      <w:r>
        <w:t xml:space="preserve"> </w:t>
      </w:r>
      <w:r w:rsidRPr="004020CF">
        <w:t>to</w:t>
      </w:r>
      <w:r>
        <w:t xml:space="preserve"> </w:t>
      </w:r>
      <w:r w:rsidRPr="004020CF">
        <w:t>sections</w:t>
      </w:r>
      <w:r>
        <w:t xml:space="preserve"> </w:t>
      </w:r>
      <w:r w:rsidRPr="004020CF">
        <w:t>within</w:t>
      </w:r>
      <w:r>
        <w:t xml:space="preserve"> </w:t>
      </w:r>
      <w:r w:rsidRPr="004020CF">
        <w:t>Service</w:t>
      </w:r>
      <w:r>
        <w:t xml:space="preserve">-specific </w:t>
      </w:r>
      <w:r w:rsidRPr="004020CF">
        <w:t>Training</w:t>
      </w:r>
      <w:r>
        <w:t xml:space="preserve"> manuals, if applicable</w:t>
      </w:r>
      <w:r w:rsidRPr="004020CF">
        <w:t>.</w:t>
      </w:r>
      <w:r>
        <w:t xml:space="preserve">  </w:t>
      </w:r>
      <w:r w:rsidRPr="004020CF">
        <w:t>As</w:t>
      </w:r>
      <w:r>
        <w:t xml:space="preserve"> </w:t>
      </w:r>
      <w:r w:rsidRPr="004020CF">
        <w:t>these</w:t>
      </w:r>
      <w:r>
        <w:t xml:space="preserve"> </w:t>
      </w:r>
      <w:r w:rsidRPr="004020CF">
        <w:t>manuals</w:t>
      </w:r>
      <w:r>
        <w:t xml:space="preserve"> </w:t>
      </w:r>
      <w:r w:rsidRPr="004020CF">
        <w:t>include</w:t>
      </w:r>
      <w:r>
        <w:t xml:space="preserve"> </w:t>
      </w:r>
      <w:r w:rsidRPr="004020CF">
        <w:t>Commonwealth-only</w:t>
      </w:r>
      <w:r>
        <w:t xml:space="preserve"> </w:t>
      </w:r>
      <w:r w:rsidRPr="004020CF">
        <w:t>activities,</w:t>
      </w:r>
      <w:r>
        <w:t xml:space="preserve"> </w:t>
      </w:r>
      <w:r w:rsidRPr="004020CF">
        <w:t>whole</w:t>
      </w:r>
      <w:r>
        <w:t xml:space="preserve"> </w:t>
      </w:r>
      <w:r w:rsidRPr="004020CF">
        <w:t>manuals</w:t>
      </w:r>
      <w:r>
        <w:t xml:space="preserve"> </w:t>
      </w:r>
      <w:r w:rsidRPr="004020CF">
        <w:t>should</w:t>
      </w:r>
      <w:r>
        <w:t xml:space="preserve"> </w:t>
      </w:r>
      <w:r w:rsidRPr="004020CF">
        <w:t>not</w:t>
      </w:r>
      <w:r>
        <w:t xml:space="preserve"> </w:t>
      </w:r>
      <w:r w:rsidRPr="004020CF">
        <w:t>be</w:t>
      </w:r>
      <w:r>
        <w:t xml:space="preserve"> </w:t>
      </w:r>
      <w:r w:rsidRPr="004020CF">
        <w:t>listed.</w:t>
      </w:r>
    </w:p>
    <w:p w14:paraId="626F9FC9" w14:textId="5800E04A" w:rsidR="00A17F87" w:rsidRPr="004020CF" w:rsidRDefault="00A17F87" w:rsidP="00A17F87">
      <w:pPr>
        <w:pStyle w:val="SOWSubL1-ASDEFCON"/>
      </w:pPr>
      <w:r w:rsidRPr="004020CF">
        <w:fldChar w:fldCharType="begin">
          <w:ffData>
            <w:name w:val="Text40"/>
            <w:enabled/>
            <w:calcOnExit w:val="0"/>
            <w:textInput>
              <w:default w:val="[...INSERT APPLICABLE SERVICE TRAINING MANUAL AND SECTION...]"/>
            </w:textInput>
          </w:ffData>
        </w:fldChar>
      </w:r>
      <w:r w:rsidRPr="004020CF">
        <w:instrText xml:space="preserve"> FORMTEXT </w:instrText>
      </w:r>
      <w:r w:rsidRPr="004020CF">
        <w:fldChar w:fldCharType="separate"/>
      </w:r>
      <w:r w:rsidR="008053F7">
        <w:rPr>
          <w:noProof/>
        </w:rPr>
        <w:t>[...INSERT APPLICABLE SERVICE TRAINING MANUAL AND SECTION...]</w:t>
      </w:r>
      <w:r w:rsidRPr="004020CF">
        <w:fldChar w:fldCharType="end"/>
      </w:r>
      <w:r w:rsidRPr="004020CF">
        <w:t>.</w:t>
      </w:r>
    </w:p>
    <w:p w14:paraId="6F51C3CC" w14:textId="5E739BE9"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fldChar w:fldCharType="begin">
          <w:ffData>
            <w:name w:val=""/>
            <w:enabled/>
            <w:calcOnExit w:val="0"/>
            <w:textInput>
              <w:default w:val="[...INSERT 'TSP' or 'ISP'...]"/>
            </w:textInput>
          </w:ffData>
        </w:fldChar>
      </w:r>
      <w:r w:rsidRPr="004020CF">
        <w:instrText xml:space="preserve"> FORMTEXT </w:instrText>
      </w:r>
      <w:r w:rsidRPr="004020CF">
        <w:fldChar w:fldCharType="separate"/>
      </w:r>
      <w:r w:rsidR="008053F7">
        <w:rPr>
          <w:noProof/>
        </w:rPr>
        <w:t>[...INSERT 'TSP' or 'ISP'...]</w:t>
      </w:r>
      <w:r w:rsidRPr="004020CF">
        <w:fldChar w:fldCharType="end"/>
      </w:r>
      <w:r w:rsidRPr="004020CF">
        <w:t>,</w:t>
      </w:r>
      <w:r>
        <w:t xml:space="preserve"> </w:t>
      </w:r>
      <w:r w:rsidRPr="004020CF">
        <w:t>an</w:t>
      </w:r>
      <w:r>
        <w:t xml:space="preserve"> </w:t>
      </w:r>
      <w:r w:rsidRPr="004020CF">
        <w:t>analysis</w:t>
      </w:r>
      <w:r>
        <w:t xml:space="preserve"> </w:t>
      </w:r>
      <w:r w:rsidRPr="004020CF">
        <w:t>of</w:t>
      </w:r>
      <w:r>
        <w:t xml:space="preserve"> </w:t>
      </w:r>
      <w:r w:rsidRPr="004020CF">
        <w:t>the</w:t>
      </w:r>
      <w:r>
        <w:t xml:space="preserve"> </w:t>
      </w:r>
      <w:r w:rsidRPr="004020CF">
        <w:t>types</w:t>
      </w:r>
      <w:r>
        <w:t xml:space="preserve"> </w:t>
      </w:r>
      <w:r w:rsidRPr="004020CF">
        <w:t>and</w:t>
      </w:r>
      <w:r>
        <w:t xml:space="preserve"> </w:t>
      </w:r>
      <w:r w:rsidRPr="004020CF">
        <w:t>quantities</w:t>
      </w:r>
      <w:r>
        <w:t xml:space="preserve"> </w:t>
      </w:r>
      <w:r w:rsidRPr="004020CF">
        <w:t>of</w:t>
      </w:r>
      <w:r>
        <w:t xml:space="preserve"> </w:t>
      </w:r>
      <w:r w:rsidRPr="004020CF">
        <w:t>Training,</w:t>
      </w:r>
      <w:r>
        <w:t xml:space="preserve"> </w:t>
      </w:r>
      <w:r w:rsidRPr="004020CF">
        <w:t>Training</w:t>
      </w:r>
      <w:r>
        <w:t xml:space="preserve"> </w:t>
      </w:r>
      <w:r w:rsidRPr="004020CF">
        <w:t>Equipment</w:t>
      </w:r>
      <w:r>
        <w:t xml:space="preserve"> </w:t>
      </w:r>
      <w:r w:rsidRPr="004020CF">
        <w:t>and</w:t>
      </w:r>
      <w:r>
        <w:t xml:space="preserve"> </w:t>
      </w:r>
      <w:r w:rsidRPr="004020CF">
        <w:t>Training</w:t>
      </w:r>
      <w:r>
        <w:t xml:space="preserve"> </w:t>
      </w:r>
      <w:r w:rsidRPr="004020CF">
        <w:t>Materials</w:t>
      </w:r>
      <w:r>
        <w:t xml:space="preserve"> </w:t>
      </w:r>
      <w:r w:rsidRPr="004020CF">
        <w:t>in</w:t>
      </w:r>
      <w:r>
        <w:t xml:space="preserve"> </w:t>
      </w:r>
      <w:r w:rsidRPr="004020CF">
        <w:t>order</w:t>
      </w:r>
      <w:r>
        <w:t xml:space="preserve"> </w:t>
      </w:r>
      <w:r w:rsidRPr="004020CF">
        <w:t>to</w:t>
      </w:r>
      <w:r>
        <w:t xml:space="preserve"> </w:t>
      </w:r>
      <w:r w:rsidRPr="004020CF">
        <w:t>define</w:t>
      </w:r>
      <w:r>
        <w:t xml:space="preserve"> </w:t>
      </w:r>
      <w:r w:rsidRPr="004020CF">
        <w:t>the</w:t>
      </w:r>
      <w:r>
        <w:t xml:space="preserve"> </w:t>
      </w:r>
      <w:r w:rsidRPr="004020CF">
        <w:t>optimal</w:t>
      </w:r>
      <w:r>
        <w:t xml:space="preserve"> </w:t>
      </w:r>
      <w:r w:rsidRPr="004020CF">
        <w:t>range</w:t>
      </w:r>
      <w:r>
        <w:t xml:space="preserve"> </w:t>
      </w:r>
      <w:r w:rsidRPr="004020CF">
        <w:t>and</w:t>
      </w:r>
      <w:r>
        <w:t xml:space="preserve"> </w:t>
      </w:r>
      <w:r w:rsidRPr="004020CF">
        <w:t>quantity</w:t>
      </w:r>
      <w:r>
        <w:t xml:space="preserve"> </w:t>
      </w:r>
      <w:r w:rsidRPr="004020CF">
        <w:t>of</w:t>
      </w:r>
      <w:r>
        <w:t xml:space="preserve"> </w:t>
      </w:r>
      <w:r w:rsidRPr="004020CF">
        <w:t>Training,</w:t>
      </w:r>
      <w:r>
        <w:t xml:space="preserve"> </w:t>
      </w:r>
      <w:r w:rsidRPr="004020CF">
        <w:t>Training</w:t>
      </w:r>
      <w:r>
        <w:t xml:space="preserve"> </w:t>
      </w:r>
      <w:r w:rsidRPr="004020CF">
        <w:t>Equipment</w:t>
      </w:r>
      <w:r>
        <w:t xml:space="preserve"> </w:t>
      </w:r>
      <w:r w:rsidRPr="004020CF">
        <w:t>and</w:t>
      </w:r>
      <w:r>
        <w:t xml:space="preserve"> </w:t>
      </w:r>
      <w:r w:rsidRPr="004020CF">
        <w:t>Training</w:t>
      </w:r>
      <w:r>
        <w:t xml:space="preserve"> </w:t>
      </w:r>
      <w:r w:rsidRPr="004020CF">
        <w:t>Materials</w:t>
      </w:r>
      <w:r>
        <w:t xml:space="preserve"> </w:t>
      </w:r>
      <w:r w:rsidRPr="004020CF">
        <w:t>required</w:t>
      </w:r>
      <w:r>
        <w:t xml:space="preserve"> </w:t>
      </w:r>
      <w:r w:rsidRPr="004020CF">
        <w:t>to</w:t>
      </w:r>
      <w:r>
        <w:t xml:space="preserve"> </w:t>
      </w:r>
      <w:r w:rsidRPr="004020CF">
        <w:t>meet</w:t>
      </w:r>
      <w:r>
        <w:t xml:space="preserve"> </w:t>
      </w:r>
      <w:r w:rsidRPr="004020CF">
        <w:t>the</w:t>
      </w:r>
      <w:r>
        <w:t xml:space="preserve"> </w:t>
      </w:r>
      <w:r w:rsidRPr="004020CF">
        <w:t>SSFBL.</w:t>
      </w:r>
    </w:p>
    <w:p w14:paraId="2ED16AE3" w14:textId="3EA4D59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Draft</w:t>
      </w:r>
      <w:r>
        <w:t xml:space="preserve"> </w:t>
      </w:r>
      <w:r w:rsidRPr="004020CF">
        <w:t>Learning</w:t>
      </w:r>
      <w:r>
        <w:t xml:space="preserve"> </w:t>
      </w:r>
      <w:r w:rsidRPr="004020CF">
        <w:t>Management</w:t>
      </w:r>
      <w:r>
        <w:t xml:space="preserve"> </w:t>
      </w:r>
      <w:r w:rsidRPr="004020CF">
        <w:t>Package</w:t>
      </w:r>
      <w:r>
        <w:t xml:space="preserve">  </w:t>
      </w:r>
      <w:r w:rsidRPr="004020CF">
        <w:t>(Draft</w:t>
      </w:r>
      <w:r>
        <w:t xml:space="preserve"> </w:t>
      </w:r>
      <w:r w:rsidRPr="004020CF">
        <w:t>LMP),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9</w:t>
      </w:r>
      <w:r>
        <w:t>1</w:t>
      </w:r>
      <w:r w:rsidRPr="004020CF">
        <w:t>0</w:t>
      </w:r>
      <w:r>
        <w:t xml:space="preserve"> </w:t>
      </w:r>
      <w:r w:rsidRPr="004020CF">
        <w:t>and</w:t>
      </w:r>
      <w:r>
        <w:t xml:space="preserve"> </w:t>
      </w:r>
      <w:r w:rsidRPr="004020CF">
        <w:t>the</w:t>
      </w:r>
      <w:r>
        <w:t xml:space="preserve"> </w:t>
      </w:r>
      <w:r w:rsidRPr="004020CF">
        <w:t>Approved</w:t>
      </w:r>
      <w:r>
        <w:t xml:space="preserve"> </w:t>
      </w:r>
      <w:r w:rsidRPr="004020CF">
        <w:fldChar w:fldCharType="begin">
          <w:ffData>
            <w:name w:val=""/>
            <w:enabled/>
            <w:calcOnExit w:val="0"/>
            <w:textInput>
              <w:default w:val="[...INSERT 'TSP' or 'ISP'...]"/>
            </w:textInput>
          </w:ffData>
        </w:fldChar>
      </w:r>
      <w:r w:rsidRPr="004020CF">
        <w:instrText xml:space="preserve"> FORMTEXT </w:instrText>
      </w:r>
      <w:r w:rsidRPr="004020CF">
        <w:fldChar w:fldCharType="separate"/>
      </w:r>
      <w:r w:rsidR="008053F7">
        <w:rPr>
          <w:noProof/>
        </w:rPr>
        <w:t>[...INSERT 'TSP' or 'ISP'...]</w:t>
      </w:r>
      <w:r w:rsidRPr="004020CF">
        <w:fldChar w:fldCharType="end"/>
      </w:r>
      <w:r w:rsidRPr="004020CF">
        <w:t>,</w:t>
      </w:r>
      <w:r>
        <w:t xml:space="preserve"> </w:t>
      </w:r>
      <w:r w:rsidRPr="004020CF">
        <w:t>for</w:t>
      </w:r>
      <w:r>
        <w:t xml:space="preserve"> </w:t>
      </w:r>
      <w:r w:rsidRPr="004020CF">
        <w:t>each</w:t>
      </w:r>
      <w:r>
        <w:t xml:space="preserve"> </w:t>
      </w:r>
      <w:r w:rsidRPr="004020CF">
        <w:t>course</w:t>
      </w:r>
      <w:r>
        <w:t xml:space="preserve"> </w:t>
      </w:r>
      <w:r w:rsidRPr="004020CF">
        <w:t>identified</w:t>
      </w:r>
      <w:r>
        <w:t xml:space="preserve"> </w:t>
      </w:r>
      <w:r w:rsidRPr="004020CF">
        <w:t>within</w:t>
      </w:r>
      <w:r>
        <w:t xml:space="preserve"> </w:t>
      </w:r>
      <w:r w:rsidRPr="004020CF">
        <w:t>the</w:t>
      </w:r>
      <w:r>
        <w:t xml:space="preserve"> </w:t>
      </w:r>
      <w:r w:rsidRPr="004020CF">
        <w:t>Approved</w:t>
      </w:r>
      <w:r>
        <w:t xml:space="preserve"> </w:t>
      </w:r>
      <w:r w:rsidRPr="004020CF">
        <w:t>PNAR</w:t>
      </w:r>
      <w:r>
        <w:t xml:space="preserve"> </w:t>
      </w:r>
      <w:r w:rsidRPr="004020CF">
        <w:t>as</w:t>
      </w:r>
      <w:r>
        <w:t xml:space="preserve"> </w:t>
      </w:r>
      <w:r w:rsidRPr="004020CF">
        <w:t>requiring</w:t>
      </w:r>
      <w:r>
        <w:t xml:space="preserve"> </w:t>
      </w:r>
      <w:r w:rsidRPr="004020CF">
        <w:t>development.</w:t>
      </w:r>
    </w:p>
    <w:p w14:paraId="32FE5105"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Training</w:t>
      </w:r>
      <w:r>
        <w:t xml:space="preserve"> </w:t>
      </w:r>
      <w:r w:rsidRPr="004020CF">
        <w:t>Materials</w:t>
      </w:r>
      <w:r>
        <w:t xml:space="preserve"> </w:t>
      </w:r>
      <w:r w:rsidRPr="004020CF">
        <w:t>List</w:t>
      </w:r>
      <w:r>
        <w:t xml:space="preserve"> (TML) in accordance with CDRL Line Number ILS-930, </w:t>
      </w:r>
      <w:r w:rsidRPr="004020CF">
        <w:t>as</w:t>
      </w:r>
      <w:r>
        <w:t xml:space="preserve"> </w:t>
      </w:r>
      <w:r w:rsidRPr="004020CF">
        <w:t>a</w:t>
      </w:r>
      <w:r>
        <w:t xml:space="preserve"> </w:t>
      </w:r>
      <w:r w:rsidRPr="004020CF">
        <w:t>consolidated</w:t>
      </w:r>
      <w:r>
        <w:t xml:space="preserve"> </w:t>
      </w:r>
      <w:r w:rsidRPr="004020CF">
        <w:t>list</w:t>
      </w:r>
      <w:r>
        <w:t xml:space="preserve"> </w:t>
      </w:r>
      <w:r w:rsidRPr="004020CF">
        <w:t>of</w:t>
      </w:r>
      <w:r>
        <w:t xml:space="preserve"> </w:t>
      </w:r>
      <w:r w:rsidRPr="004020CF">
        <w:t>Training</w:t>
      </w:r>
      <w:r>
        <w:t xml:space="preserve"> </w:t>
      </w:r>
      <w:r w:rsidRPr="004020CF">
        <w:t>Materials</w:t>
      </w:r>
      <w:r>
        <w:t xml:space="preserve"> </w:t>
      </w:r>
      <w:r w:rsidRPr="004020CF">
        <w:t>from</w:t>
      </w:r>
      <w:r>
        <w:t xml:space="preserve"> </w:t>
      </w:r>
      <w:r w:rsidRPr="004020CF">
        <w:t>all</w:t>
      </w:r>
      <w:r>
        <w:t xml:space="preserve"> </w:t>
      </w:r>
      <w:r w:rsidRPr="004020CF">
        <w:t>Draft</w:t>
      </w:r>
      <w:r>
        <w:t xml:space="preserve"> </w:t>
      </w:r>
      <w:r w:rsidRPr="004020CF">
        <w:t>LMPs,</w:t>
      </w:r>
      <w:r>
        <w:t xml:space="preserve"> </w:t>
      </w:r>
      <w:r w:rsidRPr="004020CF">
        <w:t>and</w:t>
      </w:r>
      <w:r>
        <w:t xml:space="preserve"> </w:t>
      </w:r>
      <w:r w:rsidRPr="004020CF">
        <w:t>modified</w:t>
      </w:r>
      <w:r>
        <w:t xml:space="preserve"> </w:t>
      </w:r>
      <w:r w:rsidRPr="004020CF">
        <w:t>and</w:t>
      </w:r>
      <w:r>
        <w:t xml:space="preserve"> </w:t>
      </w:r>
      <w:r w:rsidRPr="004020CF">
        <w:t>existing</w:t>
      </w:r>
      <w:r>
        <w:t xml:space="preserve"> </w:t>
      </w:r>
      <w:r w:rsidRPr="004020CF">
        <w:t>Learning</w:t>
      </w:r>
      <w:r>
        <w:t xml:space="preserve"> </w:t>
      </w:r>
      <w:r w:rsidRPr="004020CF">
        <w:t>Management</w:t>
      </w:r>
      <w:r>
        <w:t xml:space="preserve"> </w:t>
      </w:r>
      <w:r w:rsidRPr="004020CF">
        <w:t>Packages</w:t>
      </w:r>
      <w:r>
        <w:t xml:space="preserve"> </w:t>
      </w:r>
      <w:r w:rsidRPr="004020CF">
        <w:t>(LMPs)</w:t>
      </w:r>
      <w:r>
        <w:t xml:space="preserve"> </w:t>
      </w:r>
      <w:r w:rsidRPr="004020CF">
        <w:t>needed</w:t>
      </w:r>
      <w:r>
        <w:t xml:space="preserve"> </w:t>
      </w:r>
      <w:r w:rsidRPr="004020CF">
        <w:t>in</w:t>
      </w:r>
      <w:r>
        <w:t xml:space="preserve"> </w:t>
      </w:r>
      <w:r w:rsidRPr="004020CF">
        <w:t>order</w:t>
      </w:r>
      <w:r>
        <w:t xml:space="preserve"> </w:t>
      </w:r>
      <w:r w:rsidRPr="004020CF">
        <w:t>to</w:t>
      </w:r>
      <w:r>
        <w:t xml:space="preserve"> </w:t>
      </w:r>
      <w:r w:rsidRPr="004020CF">
        <w:t>meet</w:t>
      </w:r>
      <w:r>
        <w:t xml:space="preserve"> </w:t>
      </w:r>
      <w:r w:rsidRPr="004020CF">
        <w:t>the</w:t>
      </w:r>
      <w:r>
        <w:t xml:space="preserve"> </w:t>
      </w:r>
      <w:r w:rsidRPr="004020CF">
        <w:t>SSFBL.</w:t>
      </w:r>
    </w:p>
    <w:p w14:paraId="6176FC63"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Training</w:t>
      </w:r>
      <w:r>
        <w:t xml:space="preserve"> </w:t>
      </w:r>
      <w:r w:rsidRPr="004020CF">
        <w:t>Equipment</w:t>
      </w:r>
      <w:r>
        <w:t xml:space="preserve"> </w:t>
      </w:r>
      <w:r w:rsidRPr="004020CF">
        <w:t>List</w:t>
      </w:r>
      <w:r>
        <w:t xml:space="preserve"> </w:t>
      </w:r>
      <w:r w:rsidRPr="004020CF">
        <w:t>(TEL)</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9</w:t>
      </w:r>
      <w:r>
        <w:t>4</w:t>
      </w:r>
      <w:r w:rsidRPr="004020CF">
        <w:t>0,</w:t>
      </w:r>
      <w:r>
        <w:t xml:space="preserve"> </w:t>
      </w:r>
      <w:r w:rsidRPr="004020CF">
        <w:t>which</w:t>
      </w:r>
      <w:r>
        <w:t xml:space="preserve"> </w:t>
      </w:r>
      <w:r w:rsidRPr="004020CF">
        <w:t>defines</w:t>
      </w:r>
      <w:r>
        <w:t xml:space="preserve"> </w:t>
      </w:r>
      <w:r w:rsidRPr="004020CF">
        <w:t>the</w:t>
      </w:r>
      <w:r>
        <w:t xml:space="preserve"> </w:t>
      </w:r>
      <w:r w:rsidRPr="004020CF">
        <w:t>optimised</w:t>
      </w:r>
      <w:r>
        <w:t xml:space="preserve"> </w:t>
      </w:r>
      <w:r w:rsidRPr="004020CF">
        <w:t>types</w:t>
      </w:r>
      <w:r>
        <w:t xml:space="preserve"> </w:t>
      </w:r>
      <w:r w:rsidRPr="004020CF">
        <w:t>and</w:t>
      </w:r>
      <w:r>
        <w:t xml:space="preserve"> </w:t>
      </w:r>
      <w:r w:rsidRPr="004020CF">
        <w:t>quantities</w:t>
      </w:r>
      <w:r>
        <w:t xml:space="preserve"> </w:t>
      </w:r>
      <w:r w:rsidRPr="004020CF">
        <w:t>of</w:t>
      </w:r>
      <w:r>
        <w:t xml:space="preserve"> </w:t>
      </w:r>
      <w:r w:rsidRPr="004020CF">
        <w:t>Training</w:t>
      </w:r>
      <w:r>
        <w:t xml:space="preserve"> </w:t>
      </w:r>
      <w:r w:rsidRPr="004020CF">
        <w:t>Equipment</w:t>
      </w:r>
      <w:r>
        <w:t xml:space="preserve"> </w:t>
      </w:r>
      <w:r w:rsidRPr="004020CF">
        <w:t>that</w:t>
      </w:r>
      <w:r>
        <w:t xml:space="preserve"> </w:t>
      </w:r>
      <w:r w:rsidRPr="004020CF">
        <w:t>spans</w:t>
      </w:r>
      <w:r>
        <w:t xml:space="preserve"> </w:t>
      </w:r>
      <w:r w:rsidRPr="004020CF">
        <w:t>all</w:t>
      </w:r>
      <w:r>
        <w:t xml:space="preserve"> </w:t>
      </w:r>
      <w:r w:rsidRPr="004020CF">
        <w:t>of</w:t>
      </w:r>
      <w:r>
        <w:t xml:space="preserve"> </w:t>
      </w:r>
      <w:r w:rsidRPr="004020CF">
        <w:t>the</w:t>
      </w:r>
      <w:r>
        <w:t xml:space="preserve"> </w:t>
      </w:r>
      <w:r w:rsidRPr="004020CF">
        <w:t>Training</w:t>
      </w:r>
      <w:r>
        <w:t xml:space="preserve"> </w:t>
      </w:r>
      <w:r w:rsidRPr="004020CF">
        <w:t>needed</w:t>
      </w:r>
      <w:r>
        <w:t xml:space="preserve"> </w:t>
      </w:r>
      <w:r w:rsidRPr="004020CF">
        <w:t>in</w:t>
      </w:r>
      <w:r>
        <w:t xml:space="preserve"> </w:t>
      </w:r>
      <w:r w:rsidRPr="004020CF">
        <w:t>order</w:t>
      </w:r>
      <w:r>
        <w:t xml:space="preserve"> </w:t>
      </w:r>
      <w:r w:rsidRPr="004020CF">
        <w:t>to</w:t>
      </w:r>
      <w:r>
        <w:t xml:space="preserve"> </w:t>
      </w:r>
      <w:r w:rsidRPr="004020CF">
        <w:t>meet</w:t>
      </w:r>
      <w:r>
        <w:t xml:space="preserve"> </w:t>
      </w:r>
      <w:r w:rsidRPr="004020CF">
        <w:t>the</w:t>
      </w:r>
      <w:r>
        <w:t xml:space="preserve"> </w:t>
      </w:r>
      <w:r w:rsidRPr="004020CF">
        <w:t>SSFBL.</w:t>
      </w:r>
    </w:p>
    <w:p w14:paraId="2CBD5E6C"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submit</w:t>
      </w:r>
      <w:r>
        <w:t xml:space="preserve"> </w:t>
      </w:r>
      <w:r w:rsidRPr="004020CF">
        <w:t>a</w:t>
      </w:r>
      <w:r>
        <w:t xml:space="preserve"> </w:t>
      </w:r>
      <w:r w:rsidRPr="004020CF">
        <w:t>CCP</w:t>
      </w:r>
      <w:r>
        <w:t xml:space="preserve"> </w:t>
      </w:r>
      <w:r w:rsidRPr="004020CF">
        <w:t>to</w:t>
      </w:r>
      <w:r>
        <w:t xml:space="preserve"> </w:t>
      </w:r>
      <w:r w:rsidRPr="004020CF">
        <w:t>incorporate</w:t>
      </w:r>
      <w:r>
        <w:t xml:space="preserve"> </w:t>
      </w:r>
      <w:r w:rsidRPr="004020CF">
        <w:t>the</w:t>
      </w:r>
      <w:r>
        <w:t xml:space="preserve"> </w:t>
      </w:r>
      <w:r w:rsidRPr="004020CF">
        <w:t>Approved</w:t>
      </w:r>
      <w:r>
        <w:t xml:space="preserve"> </w:t>
      </w:r>
      <w:r w:rsidRPr="004020CF">
        <w:t>TEL</w:t>
      </w:r>
      <w:r>
        <w:t xml:space="preserve"> into the Price Schedule at Annex A to Attachment B</w:t>
      </w:r>
      <w:r w:rsidRPr="004020CF">
        <w:t>.</w:t>
      </w:r>
    </w:p>
    <w:p w14:paraId="77DC23C2" w14:textId="341D8420"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If</w:t>
      </w:r>
      <w:r>
        <w:t xml:space="preserve"> </w:t>
      </w:r>
      <w:r w:rsidRPr="004020CF">
        <w:t>Training</w:t>
      </w:r>
      <w:r>
        <w:t xml:space="preserve"> </w:t>
      </w:r>
      <w:r w:rsidRPr="004020CF">
        <w:t>Equipment</w:t>
      </w:r>
      <w:r>
        <w:t xml:space="preserve"> will </w:t>
      </w:r>
      <w:r w:rsidRPr="004020CF">
        <w:t>be</w:t>
      </w:r>
      <w:r>
        <w:t xml:space="preserve"> </w:t>
      </w:r>
      <w:r w:rsidRPr="004020CF">
        <w:t>included</w:t>
      </w:r>
      <w:r>
        <w:t xml:space="preserve"> </w:t>
      </w:r>
      <w:r w:rsidRPr="004020CF">
        <w:t>in</w:t>
      </w:r>
      <w:r>
        <w:t xml:space="preserve"> </w:t>
      </w:r>
      <w:r w:rsidRPr="004020CF">
        <w:t>the</w:t>
      </w:r>
      <w:r>
        <w:t xml:space="preserve"> </w:t>
      </w:r>
      <w:r w:rsidRPr="004020CF">
        <w:t>Supplies,</w:t>
      </w:r>
      <w:r>
        <w:t xml:space="preserve"> </w:t>
      </w:r>
      <w:r w:rsidRPr="004020CF">
        <w:t>an</w:t>
      </w:r>
      <w:r>
        <w:t xml:space="preserve"> </w:t>
      </w:r>
      <w:r w:rsidRPr="004020CF">
        <w:t>NTE</w:t>
      </w:r>
      <w:r>
        <w:t xml:space="preserve"> </w:t>
      </w:r>
      <w:r w:rsidRPr="004020CF">
        <w:t>price</w:t>
      </w:r>
      <w:r>
        <w:t xml:space="preserve"> </w:t>
      </w:r>
      <w:r w:rsidRPr="004020CF">
        <w:t>for</w:t>
      </w:r>
      <w:r>
        <w:t xml:space="preserve"> </w:t>
      </w:r>
      <w:r w:rsidRPr="004020CF">
        <w:t>Training</w:t>
      </w:r>
      <w:r>
        <w:t xml:space="preserve"> </w:t>
      </w:r>
      <w:r w:rsidRPr="004020CF">
        <w:t>Equipment</w:t>
      </w:r>
      <w:r>
        <w:t xml:space="preserve"> </w:t>
      </w:r>
      <w:r w:rsidRPr="004020CF">
        <w:t>is</w:t>
      </w:r>
      <w:r>
        <w:t xml:space="preserve"> </w:t>
      </w:r>
      <w:r w:rsidRPr="004020CF">
        <w:t>to</w:t>
      </w:r>
      <w:r>
        <w:t xml:space="preserve"> </w:t>
      </w:r>
      <w:r w:rsidRPr="004020CF">
        <w:t>be</w:t>
      </w:r>
      <w:r>
        <w:t xml:space="preserve"> </w:t>
      </w:r>
      <w:r w:rsidRPr="004020CF">
        <w:t>requested</w:t>
      </w:r>
      <w:r>
        <w:t xml:space="preserve"> </w:t>
      </w:r>
      <w:r w:rsidRPr="004020CF">
        <w:t>in</w:t>
      </w:r>
      <w:r>
        <w:t xml:space="preserve"> </w:t>
      </w:r>
      <w:r w:rsidRPr="004020CF">
        <w:t>TDR</w:t>
      </w:r>
      <w:r>
        <w:t xml:space="preserve"> </w:t>
      </w:r>
      <w:r w:rsidRPr="004020CF">
        <w:t>D-2,</w:t>
      </w:r>
      <w:r>
        <w:t xml:space="preserve"> </w:t>
      </w:r>
      <w:r w:rsidRPr="004020CF">
        <w:t>for</w:t>
      </w:r>
      <w:r>
        <w:t xml:space="preserve"> </w:t>
      </w:r>
      <w:r w:rsidRPr="004020CF">
        <w:t>eventual</w:t>
      </w:r>
      <w:r>
        <w:t xml:space="preserve"> </w:t>
      </w:r>
      <w:r w:rsidRPr="004020CF">
        <w:t>transfer</w:t>
      </w:r>
      <w:r>
        <w:t xml:space="preserve"> </w:t>
      </w:r>
      <w:r w:rsidRPr="004020CF">
        <w:t>to</w:t>
      </w:r>
      <w:r>
        <w:t xml:space="preserve"> </w:t>
      </w:r>
      <w:r w:rsidRPr="004020CF">
        <w:t>Annex</w:t>
      </w:r>
      <w:r>
        <w:t xml:space="preserve"> D </w:t>
      </w:r>
      <w:r w:rsidRPr="004020CF">
        <w:t>to</w:t>
      </w:r>
      <w:r>
        <w:t xml:space="preserve"> </w:t>
      </w:r>
      <w:r w:rsidRPr="004020CF">
        <w:t>Attachment</w:t>
      </w:r>
      <w:r>
        <w:t xml:space="preserve"> </w:t>
      </w:r>
      <w:r w:rsidRPr="004020CF">
        <w:t>B.</w:t>
      </w:r>
    </w:p>
    <w:p w14:paraId="5354B11A" w14:textId="146B40A1" w:rsidR="00A17F87" w:rsidRPr="004020CF" w:rsidRDefault="00A17F87" w:rsidP="00A17F87">
      <w:pPr>
        <w:pStyle w:val="NoteToTenderers-ASDEFCON"/>
      </w:pPr>
      <w:r w:rsidRPr="004020CF">
        <w:t>Note</w:t>
      </w:r>
      <w:r>
        <w:t xml:space="preserve"> </w:t>
      </w:r>
      <w:r w:rsidRPr="004020CF">
        <w:t>to</w:t>
      </w:r>
      <w:r>
        <w:t xml:space="preserve"> </w:t>
      </w:r>
      <w:r w:rsidRPr="004020CF">
        <w:t>tenderers:</w:t>
      </w:r>
      <w:r>
        <w:t xml:space="preserve">  </w:t>
      </w:r>
      <w:r w:rsidRPr="004020CF">
        <w:t>The</w:t>
      </w:r>
      <w:r>
        <w:t xml:space="preserve"> </w:t>
      </w:r>
      <w:r w:rsidRPr="004020CF">
        <w:t>price</w:t>
      </w:r>
      <w:r>
        <w:t xml:space="preserve"> </w:t>
      </w:r>
      <w:r w:rsidRPr="004020CF">
        <w:t>of</w:t>
      </w:r>
      <w:r>
        <w:t xml:space="preserve"> </w:t>
      </w:r>
      <w:r w:rsidRPr="004020CF">
        <w:t>Training</w:t>
      </w:r>
      <w:r>
        <w:t xml:space="preserve"> </w:t>
      </w:r>
      <w:r w:rsidRPr="004020CF">
        <w:t>Materials</w:t>
      </w:r>
      <w:r>
        <w:t xml:space="preserve"> </w:t>
      </w:r>
      <w:r w:rsidRPr="004020CF">
        <w:t>is</w:t>
      </w:r>
      <w:r>
        <w:t xml:space="preserve"> </w:t>
      </w:r>
      <w:r w:rsidRPr="004020CF">
        <w:t>included</w:t>
      </w:r>
      <w:r>
        <w:t xml:space="preserve"> </w:t>
      </w:r>
      <w:r w:rsidRPr="004020CF">
        <w:t>in</w:t>
      </w:r>
      <w:r>
        <w:t xml:space="preserve"> </w:t>
      </w:r>
      <w:r w:rsidRPr="004020CF">
        <w:t>the</w:t>
      </w:r>
      <w:r>
        <w:t xml:space="preserve"> </w:t>
      </w:r>
      <w:r w:rsidRPr="004020CF">
        <w:t>Contract</w:t>
      </w:r>
      <w:r>
        <w:t xml:space="preserve"> </w:t>
      </w:r>
      <w:r w:rsidRPr="004020CF">
        <w:t>Price</w:t>
      </w:r>
      <w:r>
        <w:t xml:space="preserve"> </w:t>
      </w:r>
      <w:r w:rsidRPr="004020CF">
        <w:t>for</w:t>
      </w:r>
      <w:r>
        <w:t xml:space="preserve"> </w:t>
      </w:r>
      <w:r w:rsidRPr="004020CF">
        <w:t>Technical</w:t>
      </w:r>
      <w:r>
        <w:t xml:space="preserve"> </w:t>
      </w:r>
      <w:r w:rsidRPr="004020CF">
        <w:t>Data</w:t>
      </w:r>
      <w:r>
        <w:t xml:space="preserve"> </w:t>
      </w:r>
      <w:r w:rsidRPr="004020CF">
        <w:t>while</w:t>
      </w:r>
      <w:r>
        <w:t xml:space="preserve"> </w:t>
      </w:r>
      <w:r w:rsidRPr="004020CF">
        <w:t>Training</w:t>
      </w:r>
      <w:r>
        <w:t xml:space="preserve"> </w:t>
      </w:r>
      <w:r w:rsidRPr="004020CF">
        <w:t>Equipment</w:t>
      </w:r>
      <w:r>
        <w:t xml:space="preserve"> </w:t>
      </w:r>
      <w:r w:rsidRPr="004020CF">
        <w:t>is</w:t>
      </w:r>
      <w:r>
        <w:t xml:space="preserve"> </w:t>
      </w:r>
      <w:r w:rsidRPr="004020CF">
        <w:t>subject</w:t>
      </w:r>
      <w:r>
        <w:t xml:space="preserve"> </w:t>
      </w:r>
      <w:r w:rsidRPr="004020CF">
        <w:t>to</w:t>
      </w:r>
      <w:r>
        <w:t xml:space="preserve"> </w:t>
      </w:r>
      <w:r w:rsidRPr="004020CF">
        <w:t>a</w:t>
      </w:r>
      <w:r>
        <w:t xml:space="preserve"> </w:t>
      </w:r>
      <w:r w:rsidRPr="004020CF">
        <w:t>NTE</w:t>
      </w:r>
      <w:r>
        <w:t xml:space="preserve"> </w:t>
      </w:r>
      <w:r w:rsidRPr="004020CF">
        <w:t>price</w:t>
      </w:r>
      <w:r>
        <w:t xml:space="preserve"> </w:t>
      </w:r>
      <w:r w:rsidRPr="004020CF">
        <w:t>set</w:t>
      </w:r>
      <w:r>
        <w:t xml:space="preserve"> </w:t>
      </w:r>
      <w:r w:rsidRPr="004020CF">
        <w:t>out</w:t>
      </w:r>
      <w:r>
        <w:t xml:space="preserve"> </w:t>
      </w:r>
      <w:r w:rsidRPr="004020CF">
        <w:t>in</w:t>
      </w:r>
      <w:r>
        <w:t xml:space="preserve"> </w:t>
      </w:r>
      <w:r w:rsidRPr="004020CF">
        <w:t>Attachment</w:t>
      </w:r>
      <w:r>
        <w:t xml:space="preserve"> </w:t>
      </w:r>
      <w:r w:rsidRPr="004020CF">
        <w:t>B.</w:t>
      </w:r>
    </w:p>
    <w:p w14:paraId="731B1460" w14:textId="77057C21" w:rsidR="00A17F87" w:rsidRPr="004020CF" w:rsidRDefault="00A17F87" w:rsidP="00A17F87">
      <w:pPr>
        <w:pStyle w:val="SOWTL5-ASDEFCON"/>
      </w:pPr>
      <w:r w:rsidRPr="004020CF">
        <w:t>Excluding</w:t>
      </w:r>
      <w:r>
        <w:t xml:space="preserve"> </w:t>
      </w:r>
      <w:r w:rsidRPr="004020CF">
        <w:t>Training</w:t>
      </w:r>
      <w:r>
        <w:t xml:space="preserve"> </w:t>
      </w:r>
      <w:r w:rsidRPr="004020CF">
        <w:t>Equipment</w:t>
      </w:r>
      <w:r>
        <w:t xml:space="preserve"> </w:t>
      </w:r>
      <w:r w:rsidRPr="004020CF">
        <w:t>procured</w:t>
      </w:r>
      <w:r>
        <w:t xml:space="preserve"> </w:t>
      </w:r>
      <w:r w:rsidRPr="004020CF">
        <w:t>in</w:t>
      </w:r>
      <w:r>
        <w:t xml:space="preserve"> </w:t>
      </w:r>
      <w:r w:rsidRPr="004020CF">
        <w:t>accordance</w:t>
      </w:r>
      <w:r>
        <w:t xml:space="preserve"> </w:t>
      </w:r>
      <w:r w:rsidRPr="004020CF">
        <w:t>with</w:t>
      </w:r>
      <w:r>
        <w:t xml:space="preserve"> </w:t>
      </w:r>
      <w:r w:rsidRPr="004020CF">
        <w:t>clause</w:t>
      </w:r>
      <w:r w:rsidR="000A5E91">
        <w:t xml:space="preserve"> </w:t>
      </w:r>
      <w:r w:rsidR="000A5E91">
        <w:fldChar w:fldCharType="begin"/>
      </w:r>
      <w:r w:rsidR="000A5E91">
        <w:instrText xml:space="preserve"> REF _Ref225600790 \r \h </w:instrText>
      </w:r>
      <w:r w:rsidR="000A5E91">
        <w:fldChar w:fldCharType="separate"/>
      </w:r>
      <w:r w:rsidR="008053F7">
        <w:t>5.3.4.8</w:t>
      </w:r>
      <w:r w:rsidR="000A5E91">
        <w:fldChar w:fldCharType="end"/>
      </w:r>
      <w:r w:rsidRPr="004020CF">
        <w:t>,</w:t>
      </w:r>
      <w:r>
        <w:t xml:space="preserve"> </w:t>
      </w:r>
      <w:r w:rsidRPr="004020CF">
        <w:t>if</w:t>
      </w:r>
      <w:r>
        <w:t xml:space="preserve"> </w:t>
      </w:r>
      <w:r w:rsidRPr="004020CF">
        <w:t>any,</w:t>
      </w:r>
      <w:r>
        <w:t xml:space="preserve"> </w:t>
      </w:r>
      <w:r w:rsidRPr="004020CF">
        <w:t>the</w:t>
      </w:r>
      <w:r>
        <w:t xml:space="preserve"> </w:t>
      </w:r>
      <w:r w:rsidRPr="004020CF">
        <w:t>maximum</w:t>
      </w:r>
      <w:r>
        <w:t xml:space="preserve"> </w:t>
      </w:r>
      <w:r w:rsidRPr="004020CF">
        <w:t>price</w:t>
      </w:r>
      <w:r>
        <w:t xml:space="preserve"> </w:t>
      </w:r>
      <w:r w:rsidRPr="004020CF">
        <w:t>for</w:t>
      </w:r>
      <w:r>
        <w:t xml:space="preserve"> </w:t>
      </w:r>
      <w:r w:rsidRPr="004020CF">
        <w:t>all</w:t>
      </w:r>
      <w:r>
        <w:t xml:space="preserve"> </w:t>
      </w:r>
      <w:r w:rsidRPr="004020CF">
        <w:t>Training</w:t>
      </w:r>
      <w:r>
        <w:t xml:space="preserve"> </w:t>
      </w:r>
      <w:r w:rsidRPr="004020CF">
        <w:t>Equipment</w:t>
      </w:r>
      <w:r>
        <w:t xml:space="preserve"> </w:t>
      </w:r>
      <w:r w:rsidRPr="004020CF">
        <w:t>purchased</w:t>
      </w:r>
      <w:r>
        <w:t xml:space="preserve"> </w:t>
      </w:r>
      <w:r w:rsidRPr="004020CF">
        <w:t>by</w:t>
      </w:r>
      <w:r>
        <w:t xml:space="preserve"> </w:t>
      </w:r>
      <w:r w:rsidRPr="004020CF">
        <w:t>the</w:t>
      </w:r>
      <w:r>
        <w:t xml:space="preserve"> </w:t>
      </w:r>
      <w:r w:rsidRPr="004020CF">
        <w:t>Commonwealth</w:t>
      </w:r>
      <w:r>
        <w:t xml:space="preserve"> </w:t>
      </w:r>
      <w:r w:rsidRPr="004020CF">
        <w:t>shall</w:t>
      </w:r>
      <w:r>
        <w:t xml:space="preserve"> </w:t>
      </w:r>
      <w:r w:rsidRPr="004020CF">
        <w:t>be</w:t>
      </w:r>
      <w:r>
        <w:t xml:space="preserve"> </w:t>
      </w:r>
      <w:r w:rsidRPr="004020CF">
        <w:t>no</w:t>
      </w:r>
      <w:r>
        <w:t xml:space="preserve"> </w:t>
      </w:r>
      <w:r w:rsidRPr="004020CF">
        <w:t>greater</w:t>
      </w:r>
      <w:r>
        <w:t xml:space="preserve"> </w:t>
      </w:r>
      <w:r w:rsidRPr="004020CF">
        <w:t>than</w:t>
      </w:r>
      <w:r>
        <w:t xml:space="preserve"> </w:t>
      </w:r>
      <w:r w:rsidRPr="004020CF">
        <w:t>the</w:t>
      </w:r>
      <w:r>
        <w:t xml:space="preserve"> </w:t>
      </w:r>
      <w:r w:rsidRPr="004020CF">
        <w:t>NTE</w:t>
      </w:r>
      <w:r>
        <w:t xml:space="preserve"> </w:t>
      </w:r>
      <w:r w:rsidRPr="004020CF">
        <w:t>price</w:t>
      </w:r>
      <w:r>
        <w:t xml:space="preserve"> </w:t>
      </w:r>
      <w:r w:rsidRPr="004020CF">
        <w:t>for</w:t>
      </w:r>
      <w:r>
        <w:t xml:space="preserve"> </w:t>
      </w:r>
      <w:r w:rsidRPr="004020CF">
        <w:t>Training</w:t>
      </w:r>
      <w:r>
        <w:t xml:space="preserve"> </w:t>
      </w:r>
      <w:r w:rsidRPr="004020CF">
        <w:t>Equipment</w:t>
      </w:r>
      <w:r>
        <w:t xml:space="preserve"> </w:t>
      </w:r>
      <w:r w:rsidRPr="004020CF">
        <w:t>identified</w:t>
      </w:r>
      <w:r>
        <w:t xml:space="preserve"> </w:t>
      </w:r>
      <w:r w:rsidRPr="004020CF">
        <w:t>in</w:t>
      </w:r>
      <w:r>
        <w:t xml:space="preserve"> </w:t>
      </w:r>
      <w:r w:rsidRPr="004020CF">
        <w:t>Annex</w:t>
      </w:r>
      <w:r>
        <w:t xml:space="preserve"> D </w:t>
      </w:r>
      <w:r w:rsidRPr="004020CF">
        <w:t>to</w:t>
      </w:r>
      <w:r>
        <w:t xml:space="preserve"> </w:t>
      </w:r>
      <w:r w:rsidRPr="004020CF">
        <w:t>Attachment</w:t>
      </w:r>
      <w:r>
        <w:t xml:space="preserve"> </w:t>
      </w:r>
      <w:r w:rsidRPr="004020CF">
        <w:t>B.</w:t>
      </w:r>
    </w:p>
    <w:p w14:paraId="70E99039" w14:textId="77777777" w:rsidR="00A17F87" w:rsidRPr="004020CF" w:rsidRDefault="00A17F87" w:rsidP="00A17F87">
      <w:pPr>
        <w:pStyle w:val="SOWHL4-ASDEFCON"/>
      </w:pPr>
      <w:bookmarkStart w:id="882" w:name="_Toc521165107"/>
      <w:bookmarkStart w:id="883" w:name="_Ref475102986"/>
      <w:bookmarkStart w:id="884" w:name="_Ref225759849"/>
      <w:bookmarkStart w:id="885" w:name="_Ref226042695"/>
      <w:r w:rsidRPr="004020CF">
        <w:t>Technical</w:t>
      </w:r>
      <w:r>
        <w:t xml:space="preserve"> </w:t>
      </w:r>
      <w:r w:rsidRPr="004020CF">
        <w:t>Data</w:t>
      </w:r>
      <w:bookmarkEnd w:id="882"/>
      <w:bookmarkEnd w:id="883"/>
      <w:bookmarkEnd w:id="884"/>
      <w:bookmarkEnd w:id="885"/>
    </w:p>
    <w:p w14:paraId="4B4EC388" w14:textId="1E7F0E34" w:rsidR="00A17F87" w:rsidRDefault="00A17F87" w:rsidP="00A17F87">
      <w:pPr>
        <w:pStyle w:val="SOWTL5-ASDEFCON"/>
      </w:pPr>
      <w:bookmarkStart w:id="886" w:name="_Ref225757433"/>
      <w:r w:rsidRPr="004020CF">
        <w:t>The</w:t>
      </w:r>
      <w:r>
        <w:t xml:space="preserve"> </w:t>
      </w:r>
      <w:r w:rsidRPr="004020CF">
        <w:t>Contractor</w:t>
      </w:r>
      <w:r>
        <w:t xml:space="preserve"> </w:t>
      </w:r>
      <w:r w:rsidRPr="004020CF">
        <w:t>shall</w:t>
      </w:r>
      <w:r>
        <w:t xml:space="preserve"> </w:t>
      </w:r>
      <w:r w:rsidRPr="004020CF">
        <w:t>conduct</w:t>
      </w:r>
      <w:r>
        <w:t xml:space="preserve"> </w:t>
      </w:r>
      <w:r w:rsidRPr="004020CF">
        <w:t>a</w:t>
      </w:r>
      <w:r>
        <w:t xml:space="preserve"> </w:t>
      </w:r>
      <w:r w:rsidRPr="004020CF">
        <w:t>Technical</w:t>
      </w:r>
      <w:r>
        <w:t xml:space="preserve"> </w:t>
      </w:r>
      <w:r w:rsidRPr="004020CF">
        <w:t>Data</w:t>
      </w:r>
      <w:r>
        <w:t xml:space="preserve"> </w:t>
      </w:r>
      <w:r w:rsidRPr="004020CF">
        <w:t>requirements</w:t>
      </w:r>
      <w:r>
        <w:t xml:space="preserve"> </w:t>
      </w:r>
      <w:r w:rsidRPr="004020CF">
        <w:t>analysis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fldChar w:fldCharType="begin">
          <w:ffData>
            <w:name w:val=""/>
            <w:enabled/>
            <w:calcOnExit w:val="0"/>
            <w:textInput>
              <w:default w:val="[...INSERT 'TDP' or 'ISP'...]"/>
            </w:textInput>
          </w:ffData>
        </w:fldChar>
      </w:r>
      <w:r w:rsidRPr="004020CF">
        <w:instrText xml:space="preserve"> FORMTEXT </w:instrText>
      </w:r>
      <w:r w:rsidRPr="004020CF">
        <w:fldChar w:fldCharType="separate"/>
      </w:r>
      <w:r w:rsidR="008053F7">
        <w:rPr>
          <w:noProof/>
        </w:rPr>
        <w:t>[...INSERT 'TDP' or 'ISP'...]</w:t>
      </w:r>
      <w:r w:rsidRPr="004020CF">
        <w:fldChar w:fldCharType="end"/>
      </w:r>
      <w:r w:rsidRPr="004020CF">
        <w:t>,</w:t>
      </w:r>
      <w:r>
        <w:t xml:space="preserve"> </w:t>
      </w:r>
      <w:r w:rsidRPr="004020CF">
        <w:t>to</w:t>
      </w:r>
      <w:r>
        <w:t xml:space="preserve"> </w:t>
      </w:r>
      <w:r w:rsidRPr="004020CF">
        <w:t>define</w:t>
      </w:r>
      <w:r>
        <w:t xml:space="preserve"> </w:t>
      </w:r>
      <w:r w:rsidRPr="004020CF">
        <w:t>the</w:t>
      </w:r>
      <w:r>
        <w:t xml:space="preserve"> </w:t>
      </w:r>
      <w:r w:rsidRPr="004020CF">
        <w:t>optimal</w:t>
      </w:r>
      <w:r>
        <w:t xml:space="preserve"> </w:t>
      </w:r>
      <w:r w:rsidRPr="004020CF">
        <w:t>range</w:t>
      </w:r>
      <w:r>
        <w:t xml:space="preserve"> </w:t>
      </w:r>
      <w:r w:rsidRPr="004020CF">
        <w:t>and</w:t>
      </w:r>
      <w:r>
        <w:t xml:space="preserve"> </w:t>
      </w:r>
      <w:r w:rsidRPr="004020CF">
        <w:t>quantity</w:t>
      </w:r>
      <w:r>
        <w:t xml:space="preserve"> </w:t>
      </w:r>
      <w:r w:rsidRPr="004020CF">
        <w:t>of</w:t>
      </w:r>
      <w:r>
        <w:t xml:space="preserve"> </w:t>
      </w:r>
      <w:r w:rsidRPr="004020CF">
        <w:t>Technical</w:t>
      </w:r>
      <w:r>
        <w:t xml:space="preserve"> </w:t>
      </w:r>
      <w:r w:rsidRPr="004020CF">
        <w:t>Data</w:t>
      </w:r>
      <w:r>
        <w:t xml:space="preserve"> </w:t>
      </w:r>
      <w:r w:rsidRPr="004020CF">
        <w:t>required</w:t>
      </w:r>
      <w:r>
        <w:t xml:space="preserve"> </w:t>
      </w:r>
      <w:r w:rsidRPr="004020CF">
        <w:t>for</w:t>
      </w:r>
      <w:r>
        <w:t xml:space="preserve"> </w:t>
      </w:r>
      <w:r w:rsidRPr="004020CF">
        <w:t>each</w:t>
      </w:r>
      <w:r>
        <w:t xml:space="preserve"> </w:t>
      </w:r>
      <w:r w:rsidRPr="004020CF">
        <w:t>of</w:t>
      </w:r>
      <w:r>
        <w:t xml:space="preserve"> </w:t>
      </w:r>
      <w:r w:rsidRPr="004020CF">
        <w:t>the</w:t>
      </w:r>
      <w:r>
        <w:t xml:space="preserve"> </w:t>
      </w:r>
      <w:r w:rsidRPr="004020CF">
        <w:t>SSCCs</w:t>
      </w:r>
      <w:r>
        <w:t xml:space="preserve"> </w:t>
      </w:r>
      <w:r w:rsidRPr="004020CF">
        <w:t>in</w:t>
      </w:r>
      <w:r>
        <w:t xml:space="preserve"> </w:t>
      </w:r>
      <w:r w:rsidRPr="004020CF">
        <w:t>order</w:t>
      </w:r>
      <w:r>
        <w:t xml:space="preserve"> </w:t>
      </w:r>
      <w:r w:rsidRPr="004020CF">
        <w:t>to</w:t>
      </w:r>
      <w:r>
        <w:t xml:space="preserve"> </w:t>
      </w:r>
      <w:r w:rsidRPr="004020CF">
        <w:t>meet</w:t>
      </w:r>
      <w:r>
        <w:t xml:space="preserve"> </w:t>
      </w:r>
      <w:r w:rsidRPr="004020CF">
        <w:t>the</w:t>
      </w:r>
      <w:r>
        <w:t xml:space="preserve"> </w:t>
      </w:r>
      <w:r w:rsidRPr="004020CF">
        <w:t>SSFBL</w:t>
      </w:r>
      <w:r w:rsidR="00165571">
        <w:t xml:space="preserve"> and satisfy the requirements of clauses </w:t>
      </w:r>
      <w:r w:rsidR="00165571">
        <w:fldChar w:fldCharType="begin"/>
      </w:r>
      <w:r w:rsidR="00165571">
        <w:instrText xml:space="preserve"> REF _Ref226042590 \r \h </w:instrText>
      </w:r>
      <w:r w:rsidR="00165571">
        <w:fldChar w:fldCharType="separate"/>
      </w:r>
      <w:r w:rsidR="008053F7">
        <w:t>5.2.8.5.2</w:t>
      </w:r>
      <w:r w:rsidR="00165571">
        <w:fldChar w:fldCharType="end"/>
      </w:r>
      <w:r w:rsidR="00165571">
        <w:t xml:space="preserve"> </w:t>
      </w:r>
      <w:r w:rsidR="00C51C64">
        <w:t>to</w:t>
      </w:r>
      <w:r w:rsidR="00165571">
        <w:t xml:space="preserve"> </w:t>
      </w:r>
      <w:r w:rsidR="00C51C64">
        <w:fldChar w:fldCharType="begin"/>
      </w:r>
      <w:r w:rsidR="00C51C64">
        <w:instrText xml:space="preserve"> REF _Ref226624096 \r \h </w:instrText>
      </w:r>
      <w:r w:rsidR="00C51C64">
        <w:fldChar w:fldCharType="separate"/>
      </w:r>
      <w:r w:rsidR="008053F7">
        <w:t>5.2.8.5.4</w:t>
      </w:r>
      <w:r w:rsidR="00C51C64">
        <w:fldChar w:fldCharType="end"/>
      </w:r>
      <w:r w:rsidRPr="004020CF">
        <w:t>.</w:t>
      </w:r>
      <w:bookmarkEnd w:id="886"/>
    </w:p>
    <w:p w14:paraId="27B016BE" w14:textId="0ACFA746" w:rsidR="00A17F87" w:rsidRDefault="00A17F87" w:rsidP="00A17F87">
      <w:pPr>
        <w:pStyle w:val="NoteToDrafters-ASDEFCON"/>
      </w:pPr>
      <w:r>
        <w:t>Note to drafters: In addition to the requirements for Publications and Engineering Drawings included in the Specifications, the following clauses may be amended to identify types of ADF Service, domain, and system Publications and Engineering Drawings.  Care should be taken to avoid overlaps and potential conflict with the Specifications.</w:t>
      </w:r>
    </w:p>
    <w:p w14:paraId="296544CD" w14:textId="018D3335" w:rsidR="00A17F87" w:rsidRDefault="00A17F87" w:rsidP="00A17F87">
      <w:pPr>
        <w:pStyle w:val="SOWTL5-ASDEFCON"/>
      </w:pPr>
      <w:bookmarkStart w:id="887" w:name="_Ref226042590"/>
      <w:r>
        <w:t xml:space="preserve">The Contractor’s Technical Data </w:t>
      </w:r>
      <w:r w:rsidR="00AF4841">
        <w:t xml:space="preserve">requirements analysis </w:t>
      </w:r>
      <w:r>
        <w:t xml:space="preserve">under clause </w:t>
      </w:r>
      <w:r>
        <w:fldChar w:fldCharType="begin"/>
      </w:r>
      <w:r>
        <w:instrText xml:space="preserve"> REF _Ref225757433 \w \h </w:instrText>
      </w:r>
      <w:r>
        <w:fldChar w:fldCharType="separate"/>
      </w:r>
      <w:r w:rsidR="008053F7">
        <w:t>5.2.8.5.1</w:t>
      </w:r>
      <w:r>
        <w:fldChar w:fldCharType="end"/>
      </w:r>
      <w:r>
        <w:t xml:space="preserve"> shall define a complete set of </w:t>
      </w:r>
      <w:r w:rsidR="00C068B1">
        <w:t xml:space="preserve">publications </w:t>
      </w:r>
      <w:r>
        <w:t>required</w:t>
      </w:r>
      <w:r w:rsidR="00EB335B">
        <w:t xml:space="preserve"> </w:t>
      </w:r>
      <w:r>
        <w:t xml:space="preserve">for use in the operation and sustainment of the Materiel System </w:t>
      </w:r>
      <w:r w:rsidR="00B728B7">
        <w:t>by the Commonwealth and in-country support contractors, including</w:t>
      </w:r>
      <w:r>
        <w:t xml:space="preserve"> all Publications:</w:t>
      </w:r>
      <w:bookmarkEnd w:id="887"/>
    </w:p>
    <w:p w14:paraId="2D0D34C8" w14:textId="77777777" w:rsidR="00A17F87" w:rsidRDefault="00A17F87" w:rsidP="00A17F87">
      <w:pPr>
        <w:pStyle w:val="SOWSubL1-ASDEFCON"/>
      </w:pPr>
      <w:r>
        <w:t>required by the Specifications included at Annex A;</w:t>
      </w:r>
    </w:p>
    <w:p w14:paraId="6EAE9AFE" w14:textId="24F71ABA" w:rsidR="00A17F87" w:rsidRDefault="00B728B7" w:rsidP="00A17F87">
      <w:pPr>
        <w:pStyle w:val="SOWSubL1-ASDEFCON"/>
      </w:pPr>
      <w:r>
        <w:t xml:space="preserve">required for the operation of the Mission System </w:t>
      </w:r>
      <w:r w:rsidR="00C512F1">
        <w:t>and any Support System Components that will be owned by the Commonwealth</w:t>
      </w:r>
      <w:r w:rsidR="00A17F87">
        <w:t>;</w:t>
      </w:r>
    </w:p>
    <w:p w14:paraId="29643197" w14:textId="0B509AE3" w:rsidR="00C512F1" w:rsidRDefault="00C512F1" w:rsidP="00A17F87">
      <w:pPr>
        <w:pStyle w:val="SOWSubL1-ASDEFCON"/>
      </w:pPr>
      <w:r w:rsidRPr="00C069D0">
        <w:t xml:space="preserve">required for </w:t>
      </w:r>
      <w:r w:rsidR="00B65450">
        <w:t xml:space="preserve">the planning and conduct of </w:t>
      </w:r>
      <w:r w:rsidRPr="00C069D0">
        <w:t xml:space="preserve">Maintenance, including Maintenance </w:t>
      </w:r>
      <w:r w:rsidR="00125D46">
        <w:t xml:space="preserve">to be </w:t>
      </w:r>
      <w:r w:rsidRPr="00C069D0">
        <w:t>conducted by the Commonwealth and in</w:t>
      </w:r>
      <w:r w:rsidRPr="00C069D0">
        <w:noBreakHyphen/>
        <w:t>country support contractors</w:t>
      </w:r>
      <w:r>
        <w:t>;</w:t>
      </w:r>
    </w:p>
    <w:p w14:paraId="2D760EDA" w14:textId="7248F75F" w:rsidR="00A17F87" w:rsidRDefault="00C512F1" w:rsidP="00A17F87">
      <w:pPr>
        <w:pStyle w:val="SOWSubL1-ASDEFCON"/>
      </w:pPr>
      <w:r>
        <w:t xml:space="preserve">associated with </w:t>
      </w:r>
      <w:r w:rsidR="00A17F87">
        <w:t xml:space="preserve">packaging, handling, storage and transportation </w:t>
      </w:r>
      <w:r>
        <w:t>of the Mission System (or parts thereof) and Support System Components for delivery to/from the Commonwealth or required for deployments</w:t>
      </w:r>
      <w:r w:rsidR="00A17F87">
        <w:t>;</w:t>
      </w:r>
    </w:p>
    <w:p w14:paraId="2524921F" w14:textId="5DE37F8D" w:rsidR="00A17F87" w:rsidRDefault="00A17F87" w:rsidP="00A17F87">
      <w:pPr>
        <w:pStyle w:val="SOWSubL1-ASDEFCON"/>
      </w:pPr>
      <w:r>
        <w:t>required</w:t>
      </w:r>
      <w:r w:rsidR="00AE30BD" w:rsidRPr="00AE30BD">
        <w:t xml:space="preserve"> </w:t>
      </w:r>
      <w:r w:rsidR="00AE30BD">
        <w:t>for Training Commonwealth Personnel and in</w:t>
      </w:r>
      <w:r w:rsidR="00AE30BD">
        <w:noBreakHyphen/>
        <w:t>country support contractors</w:t>
      </w:r>
      <w:r>
        <w:t>;</w:t>
      </w:r>
    </w:p>
    <w:p w14:paraId="07066956" w14:textId="079B1E8E" w:rsidR="00A17F87" w:rsidRDefault="000A5E91" w:rsidP="00A17F87">
      <w:pPr>
        <w:pStyle w:val="SOWSubL1-ASDEFCON"/>
      </w:pPr>
      <w:r>
        <w:fldChar w:fldCharType="begin">
          <w:ffData>
            <w:name w:val="Text45"/>
            <w:enabled/>
            <w:calcOnExit w:val="0"/>
            <w:textInput>
              <w:default w:val="[...DRAFTER TO INSERT...]"/>
            </w:textInput>
          </w:ffData>
        </w:fldChar>
      </w:r>
      <w:r>
        <w:instrText xml:space="preserve"> FORMTEXT </w:instrText>
      </w:r>
      <w:r>
        <w:fldChar w:fldCharType="separate"/>
      </w:r>
      <w:r w:rsidR="008053F7">
        <w:rPr>
          <w:noProof/>
        </w:rPr>
        <w:t>[...DRAFTER TO INSERT...]</w:t>
      </w:r>
      <w:r>
        <w:fldChar w:fldCharType="end"/>
      </w:r>
      <w:r w:rsidR="00A17F87">
        <w:t>; and</w:t>
      </w:r>
    </w:p>
    <w:p w14:paraId="1C03B2F4" w14:textId="4393950C" w:rsidR="00A17F87" w:rsidRDefault="00C512F1" w:rsidP="00A17F87">
      <w:pPr>
        <w:pStyle w:val="SOWSubL1-ASDEFCON"/>
      </w:pPr>
      <w:r>
        <w:lastRenderedPageBreak/>
        <w:t>required to be delivered to the Commonwealth in accordance with clause 6.2.5.2 of DID-ILS-TDATA-MTDI</w:t>
      </w:r>
      <w:r w:rsidR="00A17F87">
        <w:t>.</w:t>
      </w:r>
    </w:p>
    <w:p w14:paraId="54F502A5" w14:textId="7C09AF11" w:rsidR="00A17F87" w:rsidRDefault="00A17F87" w:rsidP="00A17F87">
      <w:pPr>
        <w:pStyle w:val="SOWTL5-ASDEFCON"/>
      </w:pPr>
      <w:bookmarkStart w:id="888" w:name="_Ref226035319"/>
      <w:r>
        <w:t xml:space="preserve">The Contractor’s Technical Data </w:t>
      </w:r>
      <w:r w:rsidR="00471C00">
        <w:t xml:space="preserve">requirements analysis </w:t>
      </w:r>
      <w:r>
        <w:t xml:space="preserve">under clause </w:t>
      </w:r>
      <w:r>
        <w:fldChar w:fldCharType="begin"/>
      </w:r>
      <w:r>
        <w:instrText xml:space="preserve"> REF _Ref225757433 \w \h </w:instrText>
      </w:r>
      <w:r>
        <w:fldChar w:fldCharType="separate"/>
      </w:r>
      <w:r w:rsidR="008053F7">
        <w:t>5.2.8.5.1</w:t>
      </w:r>
      <w:r>
        <w:fldChar w:fldCharType="end"/>
      </w:r>
      <w:r>
        <w:t xml:space="preserve"> shall define a complete set of Engineering Drawings for use in the operation and sustainment of the Materiel System </w:t>
      </w:r>
      <w:r w:rsidR="00B728B7">
        <w:t>by the Commonwealth and in-country support contractors, including</w:t>
      </w:r>
      <w:r>
        <w:t xml:space="preserve"> all </w:t>
      </w:r>
      <w:r w:rsidR="00B728B7">
        <w:t>Engineering D</w:t>
      </w:r>
      <w:r>
        <w:t>rawings:</w:t>
      </w:r>
      <w:bookmarkEnd w:id="888"/>
    </w:p>
    <w:p w14:paraId="56736322" w14:textId="793CAE99" w:rsidR="00A17F87" w:rsidRDefault="00A17F87" w:rsidP="00A17F87">
      <w:pPr>
        <w:pStyle w:val="SOWSubL1-ASDEFCON"/>
      </w:pPr>
      <w:r>
        <w:t>that illustrate the general arrangements for the Mission System, showing how key parts of the Mission System integrate together;</w:t>
      </w:r>
    </w:p>
    <w:p w14:paraId="553D65CB" w14:textId="22261ADA" w:rsidR="00165571" w:rsidRDefault="00165571" w:rsidP="00A17F87">
      <w:pPr>
        <w:pStyle w:val="SOWSubL1-ASDEFCON"/>
      </w:pPr>
      <w:r>
        <w:t>that illustrate the installation of the Mission System or a Support System Component into a Commonwealth Facility, ADF platform or a higher-level system;</w:t>
      </w:r>
    </w:p>
    <w:p w14:paraId="23AEFE79" w14:textId="77777777" w:rsidR="00A17F87" w:rsidRDefault="00A17F87" w:rsidP="00A17F87">
      <w:pPr>
        <w:pStyle w:val="SOWSubL1-ASDEFCON"/>
        <w:jc w:val="left"/>
      </w:pPr>
      <w:r>
        <w:t>required for Maintenance, including Maintenance conducted by both the Commonwealth and in</w:t>
      </w:r>
      <w:r>
        <w:noBreakHyphen/>
        <w:t>country support contractors;</w:t>
      </w:r>
    </w:p>
    <w:p w14:paraId="0B6529BF" w14:textId="77777777" w:rsidR="00A17F87" w:rsidRDefault="00A17F87" w:rsidP="00A17F87">
      <w:pPr>
        <w:pStyle w:val="SOWSubL1-ASDEFCON"/>
        <w:jc w:val="left"/>
      </w:pPr>
      <w:r>
        <w:t>required for Training Commonwealth Personnel and in</w:t>
      </w:r>
      <w:r>
        <w:noBreakHyphen/>
        <w:t>country support contractors;</w:t>
      </w:r>
    </w:p>
    <w:p w14:paraId="19504815" w14:textId="61DCDF54" w:rsidR="00B728B7" w:rsidRDefault="00C512F1" w:rsidP="00A17F87">
      <w:pPr>
        <w:pStyle w:val="SOWSubL1-ASDEFCON"/>
        <w:jc w:val="left"/>
      </w:pPr>
      <w:r>
        <w:t xml:space="preserve">If applicable, </w:t>
      </w:r>
      <w:r w:rsidR="00B728B7">
        <w:t>associated with the handling, transportation, set</w:t>
      </w:r>
      <w:r w:rsidR="00B728B7">
        <w:noBreakHyphen/>
        <w:t>up and dismantling of the Mission System and Support System elements for deployments;</w:t>
      </w:r>
    </w:p>
    <w:p w14:paraId="1B4A0CCD" w14:textId="56D7D44B" w:rsidR="00A17F87" w:rsidRDefault="00A17F87" w:rsidP="00A17F87">
      <w:pPr>
        <w:pStyle w:val="SOWSubL1-ASDEFCON"/>
        <w:jc w:val="left"/>
      </w:pPr>
      <w:r>
        <w:t xml:space="preserve">that are necessary, in conjunction with other Technical Data, </w:t>
      </w:r>
      <w:r w:rsidRPr="007C27BA">
        <w:t>to</w:t>
      </w:r>
      <w:r>
        <w:t xml:space="preserve"> </w:t>
      </w:r>
      <w:r w:rsidRPr="007C27BA">
        <w:t>disclose</w:t>
      </w:r>
      <w:r>
        <w:t xml:space="preserve"> </w:t>
      </w:r>
      <w:r w:rsidRPr="007C27BA">
        <w:t>the</w:t>
      </w:r>
      <w:r>
        <w:t xml:space="preserve"> </w:t>
      </w:r>
      <w:r w:rsidRPr="007C27BA">
        <w:t>physical,</w:t>
      </w:r>
      <w:r>
        <w:t xml:space="preserve"> </w:t>
      </w:r>
      <w:r w:rsidRPr="007C27BA">
        <w:t>functional,</w:t>
      </w:r>
      <w:r>
        <w:t xml:space="preserve"> </w:t>
      </w:r>
      <w:r w:rsidRPr="007C27BA">
        <w:t>and</w:t>
      </w:r>
      <w:r>
        <w:t xml:space="preserve"> </w:t>
      </w:r>
      <w:r w:rsidRPr="007C27BA">
        <w:t>performance</w:t>
      </w:r>
      <w:r>
        <w:t xml:space="preserve"> </w:t>
      </w:r>
      <w:r w:rsidRPr="007C27BA">
        <w:t>characteristics</w:t>
      </w:r>
      <w:r>
        <w:t xml:space="preserve"> </w:t>
      </w:r>
      <w:r w:rsidRPr="007C27BA">
        <w:t>of</w:t>
      </w:r>
      <w:r>
        <w:t xml:space="preserve"> </w:t>
      </w:r>
      <w:r w:rsidRPr="007C27BA">
        <w:t>all</w:t>
      </w:r>
      <w:r>
        <w:t xml:space="preserve"> </w:t>
      </w:r>
      <w:r w:rsidRPr="007C27BA">
        <w:t>external</w:t>
      </w:r>
      <w:r>
        <w:t xml:space="preserve"> </w:t>
      </w:r>
      <w:r w:rsidRPr="007C27BA">
        <w:t>interfaces</w:t>
      </w:r>
      <w:r>
        <w:t>;</w:t>
      </w:r>
    </w:p>
    <w:p w14:paraId="02D9C9E7" w14:textId="756967F7" w:rsidR="00A17F87" w:rsidRDefault="00A17F87" w:rsidP="00A17F87">
      <w:pPr>
        <w:pStyle w:val="SOWSubL1-ASDEFCON"/>
        <w:jc w:val="left"/>
      </w:pPr>
      <w:r>
        <w:t>that define key internal interfaces to assist with the management of growth, evolution and Obsolescence;</w:t>
      </w:r>
    </w:p>
    <w:p w14:paraId="67C65D2C" w14:textId="0D6B9895" w:rsidR="00C512F1" w:rsidRDefault="00C512F1" w:rsidP="00A17F87">
      <w:pPr>
        <w:pStyle w:val="SOWSubL1-ASDEFCON"/>
        <w:jc w:val="left"/>
      </w:pPr>
      <w:r>
        <w:t>that are necessary for achieving and maintaining all Security Authorisations;</w:t>
      </w:r>
    </w:p>
    <w:p w14:paraId="78234395" w14:textId="635EB01D" w:rsidR="00A17F87" w:rsidRDefault="000A5E91" w:rsidP="00A17F87">
      <w:pPr>
        <w:pStyle w:val="SOWSubL1-ASDEFCON"/>
        <w:jc w:val="left"/>
      </w:pPr>
      <w:r>
        <w:fldChar w:fldCharType="begin">
          <w:ffData>
            <w:name w:val="Text45"/>
            <w:enabled/>
            <w:calcOnExit w:val="0"/>
            <w:textInput>
              <w:default w:val="[...DRAFTER TO INSERT...]"/>
            </w:textInput>
          </w:ffData>
        </w:fldChar>
      </w:r>
      <w:bookmarkStart w:id="889" w:name="Text45"/>
      <w:r>
        <w:instrText xml:space="preserve"> FORMTEXT </w:instrText>
      </w:r>
      <w:r>
        <w:fldChar w:fldCharType="separate"/>
      </w:r>
      <w:r w:rsidR="008053F7">
        <w:rPr>
          <w:noProof/>
        </w:rPr>
        <w:t>[...DRAFTER TO INSERT...]</w:t>
      </w:r>
      <w:r>
        <w:fldChar w:fldCharType="end"/>
      </w:r>
      <w:bookmarkEnd w:id="889"/>
      <w:r w:rsidR="00A17F87">
        <w:t>;</w:t>
      </w:r>
    </w:p>
    <w:p w14:paraId="025531D6" w14:textId="74C81F60" w:rsidR="00165571" w:rsidRDefault="00A17F87" w:rsidP="00A17F87">
      <w:pPr>
        <w:pStyle w:val="SOWSubL1-ASDEFCON"/>
        <w:jc w:val="left"/>
      </w:pPr>
      <w:r>
        <w:t>required to enable other sustainment-related requirements of the Contract to be met (eg, in relation to Codification; parts determination; and regulatory / assurance requirements)</w:t>
      </w:r>
      <w:r w:rsidR="00165571">
        <w:t>; and</w:t>
      </w:r>
    </w:p>
    <w:p w14:paraId="7BE4B2D3" w14:textId="0981D96B" w:rsidR="00A17F87" w:rsidRDefault="00165571" w:rsidP="00A17F87">
      <w:pPr>
        <w:pStyle w:val="SOWSubL1-ASDEFCON"/>
        <w:jc w:val="left"/>
      </w:pPr>
      <w:r>
        <w:t>required to be delivered to the Commonwealth in accordance with clause 6.2.5.2 of DID-ILS-TDATA-MTDI</w:t>
      </w:r>
      <w:r w:rsidR="00A17F87">
        <w:t>.</w:t>
      </w:r>
    </w:p>
    <w:p w14:paraId="557E970A" w14:textId="0A0355A8" w:rsidR="00B65450" w:rsidRDefault="00B65450" w:rsidP="00B65450">
      <w:pPr>
        <w:pStyle w:val="SOWTL5-ASDEFCON"/>
      </w:pPr>
      <w:bookmarkStart w:id="890" w:name="_Ref226624096"/>
      <w:r>
        <w:t xml:space="preserve">The Contractor’s Technical Data requirements analysis under clause </w:t>
      </w:r>
      <w:r>
        <w:fldChar w:fldCharType="begin"/>
      </w:r>
      <w:r>
        <w:instrText xml:space="preserve"> REF _Ref225757433 \w \h </w:instrText>
      </w:r>
      <w:r>
        <w:fldChar w:fldCharType="separate"/>
      </w:r>
      <w:r w:rsidR="008053F7">
        <w:t>5.2.8.5.1</w:t>
      </w:r>
      <w:r>
        <w:fldChar w:fldCharType="end"/>
      </w:r>
      <w:r>
        <w:t xml:space="preserve"> shall define any Technical Data, which is additional to the Codification Data required under clause </w:t>
      </w:r>
      <w:r>
        <w:fldChar w:fldCharType="begin"/>
      </w:r>
      <w:r>
        <w:instrText xml:space="preserve"> REF _Ref520877997 \r \h </w:instrText>
      </w:r>
      <w:r>
        <w:fldChar w:fldCharType="separate"/>
      </w:r>
      <w:r w:rsidR="008053F7">
        <w:t>5.3.3.3</w:t>
      </w:r>
      <w:r>
        <w:fldChar w:fldCharType="end"/>
      </w:r>
      <w:r>
        <w:t xml:space="preserve"> and the Configuration Status Accounting (CSA) data under clause </w:t>
      </w:r>
      <w:r>
        <w:fldChar w:fldCharType="begin"/>
      </w:r>
      <w:r>
        <w:instrText xml:space="preserve"> REF _Ref226532223 \r \h </w:instrText>
      </w:r>
      <w:r>
        <w:fldChar w:fldCharType="separate"/>
      </w:r>
      <w:r w:rsidR="008053F7">
        <w:t>6.5</w:t>
      </w:r>
      <w:r>
        <w:fldChar w:fldCharType="end"/>
      </w:r>
      <w:r w:rsidR="00DC3096">
        <w:t>, and which is required:</w:t>
      </w:r>
      <w:bookmarkEnd w:id="890"/>
    </w:p>
    <w:p w14:paraId="73806D28" w14:textId="15ABCEA0" w:rsidR="00DC3096" w:rsidRDefault="00DC3096" w:rsidP="00DC3096">
      <w:pPr>
        <w:pStyle w:val="SOWSubL1-ASDEFCON"/>
      </w:pPr>
      <w:r>
        <w:t>to populate Defence Logistics Information Management Systems (eg, supply-related data for incorporation into ERP, such as minimum and maximum holdings and economic order quantities, and Maintenance-related data, such as required maintenance actions); and</w:t>
      </w:r>
    </w:p>
    <w:p w14:paraId="428CEFE5" w14:textId="5349EC74" w:rsidR="00DC3096" w:rsidRPr="004020CF" w:rsidRDefault="00DC3096" w:rsidP="00DC3096">
      <w:pPr>
        <w:pStyle w:val="SOWSubL1-ASDEFCON"/>
      </w:pPr>
      <w:r>
        <w:t>to enable the Commonwealth to perform its operational and support functions using the Defence Logistics Information Management Systems, as set out in the OCD and the Support System FBL.</w:t>
      </w:r>
    </w:p>
    <w:p w14:paraId="0FAD37A0" w14:textId="56C32FE7" w:rsidR="00A17F87" w:rsidRPr="004020CF" w:rsidRDefault="00A17F87" w:rsidP="00A17F87">
      <w:pPr>
        <w:pStyle w:val="SOWTL5-ASDEFCON"/>
      </w:pPr>
      <w:bookmarkStart w:id="891" w:name="_Ref470174368"/>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Support System Technical Data List (SS</w:t>
      </w:r>
      <w:r w:rsidRPr="004020CF">
        <w:t>TDL</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1010</w:t>
      </w:r>
      <w:r w:rsidR="00165571">
        <w:t xml:space="preserve">, which incorporates the Technical Data identified under this clause </w:t>
      </w:r>
      <w:r w:rsidR="00165571">
        <w:fldChar w:fldCharType="begin"/>
      </w:r>
      <w:r w:rsidR="00165571">
        <w:instrText xml:space="preserve"> REF _Ref226042695 \r \h </w:instrText>
      </w:r>
      <w:r w:rsidR="00165571">
        <w:fldChar w:fldCharType="separate"/>
      </w:r>
      <w:r w:rsidR="008053F7">
        <w:t>5.2.8.5</w:t>
      </w:r>
      <w:r w:rsidR="00165571">
        <w:fldChar w:fldCharType="end"/>
      </w:r>
      <w:r w:rsidRPr="004020CF">
        <w:t>.</w:t>
      </w:r>
      <w:bookmarkEnd w:id="891"/>
    </w:p>
    <w:p w14:paraId="033BA90E" w14:textId="77777777" w:rsidR="00A17F87" w:rsidRPr="004020CF" w:rsidRDefault="00A17F87" w:rsidP="00A17F87">
      <w:pPr>
        <w:pStyle w:val="SOWTL5-ASDEFCON"/>
      </w:pPr>
      <w:bookmarkStart w:id="892" w:name="_Ref470174370"/>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Data</w:t>
      </w:r>
      <w:r>
        <w:t xml:space="preserve"> </w:t>
      </w:r>
      <w:r w:rsidRPr="004020CF">
        <w:t>Accession</w:t>
      </w:r>
      <w:r>
        <w:t xml:space="preserve"> </w:t>
      </w:r>
      <w:r w:rsidRPr="004020CF">
        <w:t>List</w:t>
      </w:r>
      <w:r>
        <w:t xml:space="preserve"> </w:t>
      </w:r>
      <w:r w:rsidRPr="004020CF">
        <w:t>(DAL)</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1020.</w:t>
      </w:r>
      <w:bookmarkEnd w:id="892"/>
    </w:p>
    <w:p w14:paraId="22D12CD8" w14:textId="77777777" w:rsidR="00A17F87" w:rsidRPr="004020CF" w:rsidRDefault="00A17F87" w:rsidP="00A17F87">
      <w:pPr>
        <w:pStyle w:val="SOWTL5-ASDEFCON"/>
      </w:pPr>
      <w:bookmarkStart w:id="893" w:name="_Ref470161312"/>
      <w:bookmarkStart w:id="894" w:name="_Ref468697241"/>
      <w:r w:rsidRPr="004020CF">
        <w:t>If</w:t>
      </w:r>
      <w:r>
        <w:t xml:space="preserve"> </w:t>
      </w:r>
      <w:r w:rsidRPr="004020CF">
        <w:t>the</w:t>
      </w:r>
      <w:r>
        <w:t xml:space="preserve"> </w:t>
      </w:r>
      <w:r w:rsidRPr="004020CF">
        <w:t>Commonwealth</w:t>
      </w:r>
      <w:r>
        <w:t xml:space="preserve"> </w:t>
      </w:r>
      <w:r w:rsidRPr="004020CF">
        <w:t>Representative</w:t>
      </w:r>
      <w:r>
        <w:t xml:space="preserve"> </w:t>
      </w:r>
      <w:r w:rsidRPr="004020CF">
        <w:t>requests,</w:t>
      </w:r>
      <w:r>
        <w:t xml:space="preserve"> </w:t>
      </w:r>
      <w:r w:rsidRPr="004020CF">
        <w:t>in</w:t>
      </w:r>
      <w:r>
        <w:t xml:space="preserve"> </w:t>
      </w:r>
      <w:r w:rsidRPr="004020CF">
        <w:t>writing,</w:t>
      </w:r>
      <w:r>
        <w:t xml:space="preserve"> </w:t>
      </w:r>
      <w:r w:rsidRPr="004020CF">
        <w:t>to</w:t>
      </w:r>
      <w:r>
        <w:t xml:space="preserve"> </w:t>
      </w:r>
      <w:r w:rsidRPr="004020CF">
        <w:t>view</w:t>
      </w:r>
      <w:r>
        <w:t xml:space="preserve"> </w:t>
      </w:r>
      <w:r w:rsidRPr="004020CF">
        <w:t>an</w:t>
      </w:r>
      <w:r>
        <w:t xml:space="preserve"> </w:t>
      </w:r>
      <w:r w:rsidRPr="004020CF">
        <w:t>item</w:t>
      </w:r>
      <w:r>
        <w:t xml:space="preserve"> </w:t>
      </w:r>
      <w:r w:rsidRPr="004020CF">
        <w:t>of</w:t>
      </w:r>
      <w:r>
        <w:t xml:space="preserve"> </w:t>
      </w:r>
      <w:r w:rsidRPr="004020CF">
        <w:t>Technical</w:t>
      </w:r>
      <w:r>
        <w:t xml:space="preserve"> </w:t>
      </w:r>
      <w:r w:rsidRPr="004020CF">
        <w:t>Data</w:t>
      </w:r>
      <w:r>
        <w:t xml:space="preserve"> </w:t>
      </w:r>
      <w:r w:rsidRPr="004020CF">
        <w:t>identified</w:t>
      </w:r>
      <w:r>
        <w:t xml:space="preserve"> </w:t>
      </w:r>
      <w:r w:rsidRPr="004020CF">
        <w:t>in</w:t>
      </w:r>
      <w:r>
        <w:t xml:space="preserve"> </w:t>
      </w:r>
      <w:r w:rsidRPr="004020CF">
        <w:t>the</w:t>
      </w:r>
      <w:r>
        <w:t xml:space="preserve"> </w:t>
      </w:r>
      <w:r w:rsidRPr="004020CF">
        <w:t>DAL,</w:t>
      </w:r>
      <w:r>
        <w:t xml:space="preserve"> </w:t>
      </w:r>
      <w:r w:rsidRPr="004020CF">
        <w:t>the</w:t>
      </w:r>
      <w:r>
        <w:t xml:space="preserve"> </w:t>
      </w:r>
      <w:r w:rsidRPr="004020CF">
        <w:t>Contractor</w:t>
      </w:r>
      <w:r>
        <w:t xml:space="preserve"> </w:t>
      </w:r>
      <w:r w:rsidRPr="004020CF">
        <w:t>shall</w:t>
      </w:r>
      <w:r>
        <w:t xml:space="preserve"> </w:t>
      </w:r>
      <w:r w:rsidRPr="004020CF">
        <w:t>provide</w:t>
      </w:r>
      <w:r>
        <w:t xml:space="preserve"> </w:t>
      </w:r>
      <w:r w:rsidRPr="004020CF">
        <w:t>the</w:t>
      </w:r>
      <w:r>
        <w:t xml:space="preserve"> </w:t>
      </w:r>
      <w:r w:rsidRPr="004020CF">
        <w:t>Commonwealth</w:t>
      </w:r>
      <w:r>
        <w:t xml:space="preserve"> </w:t>
      </w:r>
      <w:r w:rsidRPr="004020CF">
        <w:t>with</w:t>
      </w:r>
      <w:r>
        <w:t xml:space="preserve"> </w:t>
      </w:r>
      <w:r w:rsidRPr="004020CF">
        <w:t>reasonable</w:t>
      </w:r>
      <w:r>
        <w:t xml:space="preserve"> </w:t>
      </w:r>
      <w:r w:rsidRPr="004020CF">
        <w:t>access</w:t>
      </w:r>
      <w:r>
        <w:t xml:space="preserve"> </w:t>
      </w:r>
      <w:r w:rsidRPr="004020CF">
        <w:t>to</w:t>
      </w:r>
      <w:r>
        <w:t xml:space="preserve"> </w:t>
      </w:r>
      <w:r w:rsidRPr="004020CF">
        <w:t>the</w:t>
      </w:r>
      <w:r>
        <w:t xml:space="preserve"> </w:t>
      </w:r>
      <w:r w:rsidRPr="004020CF">
        <w:t>requested</w:t>
      </w:r>
      <w:r>
        <w:t xml:space="preserve"> </w:t>
      </w:r>
      <w:r w:rsidRPr="004020CF">
        <w:t>Technical</w:t>
      </w:r>
      <w:r>
        <w:t xml:space="preserve"> </w:t>
      </w:r>
      <w:r w:rsidRPr="004020CF">
        <w:t>Data,</w:t>
      </w:r>
      <w:r>
        <w:t xml:space="preserve"> </w:t>
      </w:r>
      <w:r w:rsidRPr="004020CF">
        <w:t>in</w:t>
      </w:r>
      <w:r>
        <w:t xml:space="preserve"> </w:t>
      </w:r>
      <w:r w:rsidRPr="004020CF">
        <w:t>order</w:t>
      </w:r>
      <w:r>
        <w:t xml:space="preserve"> </w:t>
      </w:r>
      <w:r w:rsidRPr="004020CF">
        <w:t>to</w:t>
      </w:r>
      <w:r>
        <w:t xml:space="preserve"> </w:t>
      </w:r>
      <w:r w:rsidRPr="004020CF">
        <w:t>view</w:t>
      </w:r>
      <w:r>
        <w:t xml:space="preserve"> </w:t>
      </w:r>
      <w:r w:rsidRPr="004020CF">
        <w:t>the</w:t>
      </w:r>
      <w:r>
        <w:t xml:space="preserve"> </w:t>
      </w:r>
      <w:r w:rsidRPr="004020CF">
        <w:t>item</w:t>
      </w:r>
      <w:r>
        <w:t xml:space="preserve"> </w:t>
      </w:r>
      <w:r w:rsidRPr="004020CF">
        <w:t>within</w:t>
      </w:r>
      <w:r>
        <w:t xml:space="preserve"> </w:t>
      </w:r>
      <w:r w:rsidRPr="004020CF">
        <w:t>the</w:t>
      </w:r>
      <w:r>
        <w:t xml:space="preserve"> </w:t>
      </w:r>
      <w:r w:rsidRPr="004020CF">
        <w:t>period</w:t>
      </w:r>
      <w:r>
        <w:t xml:space="preserve"> </w:t>
      </w:r>
      <w:r w:rsidRPr="004020CF">
        <w:t>set</w:t>
      </w:r>
      <w:r>
        <w:t xml:space="preserve"> </w:t>
      </w:r>
      <w:r w:rsidRPr="004020CF">
        <w:t>out</w:t>
      </w:r>
      <w:r>
        <w:t xml:space="preserve"> </w:t>
      </w:r>
      <w:r w:rsidRPr="004020CF">
        <w:t>in</w:t>
      </w:r>
      <w:r>
        <w:t xml:space="preserve"> </w:t>
      </w:r>
      <w:r w:rsidRPr="004020CF">
        <w:t>the</w:t>
      </w:r>
      <w:r>
        <w:t xml:space="preserve"> </w:t>
      </w:r>
      <w:r w:rsidRPr="004020CF">
        <w:t>request</w:t>
      </w:r>
      <w:r>
        <w:t xml:space="preserve"> </w:t>
      </w:r>
      <w:r w:rsidRPr="004020CF">
        <w:t>or</w:t>
      </w:r>
      <w:r>
        <w:t xml:space="preserve"> </w:t>
      </w:r>
      <w:r w:rsidRPr="004020CF">
        <w:t>as</w:t>
      </w:r>
      <w:r>
        <w:t xml:space="preserve"> </w:t>
      </w:r>
      <w:r w:rsidRPr="004020CF">
        <w:t>otherwise</w:t>
      </w:r>
      <w:r>
        <w:t xml:space="preserve"> </w:t>
      </w:r>
      <w:r w:rsidRPr="004020CF">
        <w:t>agreed</w:t>
      </w:r>
      <w:r>
        <w:t xml:space="preserve"> </w:t>
      </w:r>
      <w:r w:rsidRPr="004020CF">
        <w:t>between</w:t>
      </w:r>
      <w:r>
        <w:t xml:space="preserve"> </w:t>
      </w:r>
      <w:r w:rsidRPr="004020CF">
        <w:t>the</w:t>
      </w:r>
      <w:r>
        <w:t xml:space="preserve"> </w:t>
      </w:r>
      <w:r w:rsidRPr="004020CF">
        <w:t>parties.</w:t>
      </w:r>
      <w:bookmarkEnd w:id="893"/>
    </w:p>
    <w:p w14:paraId="4DB21B22" w14:textId="534C8BE5" w:rsidR="00A17F87" w:rsidRPr="004020CF" w:rsidRDefault="00A17F87" w:rsidP="00A17F87">
      <w:pPr>
        <w:pStyle w:val="SOWTL5-ASDEFCON"/>
      </w:pPr>
      <w:bookmarkStart w:id="895" w:name="_Ref470174400"/>
      <w:r w:rsidRPr="004020CF">
        <w:t>If,</w:t>
      </w:r>
      <w:r>
        <w:t xml:space="preserve"> </w:t>
      </w:r>
      <w:r w:rsidRPr="004020CF">
        <w:t>having</w:t>
      </w:r>
      <w:r>
        <w:t xml:space="preserve"> </w:t>
      </w:r>
      <w:r w:rsidRPr="004020CF">
        <w:t>viewed</w:t>
      </w:r>
      <w:r>
        <w:t xml:space="preserve"> </w:t>
      </w:r>
      <w:r w:rsidRPr="004020CF">
        <w:t>the</w:t>
      </w:r>
      <w:r>
        <w:t xml:space="preserve"> </w:t>
      </w:r>
      <w:r w:rsidRPr="004020CF">
        <w:t>item</w:t>
      </w:r>
      <w:r>
        <w:t xml:space="preserve"> </w:t>
      </w:r>
      <w:r w:rsidRPr="004020CF">
        <w:t>of</w:t>
      </w:r>
      <w:r>
        <w:t xml:space="preserve"> </w:t>
      </w:r>
      <w:r w:rsidRPr="004020CF">
        <w:t>Technical</w:t>
      </w:r>
      <w:r>
        <w:t xml:space="preserve"> </w:t>
      </w:r>
      <w:r w:rsidRPr="004020CF">
        <w:t>Data</w:t>
      </w:r>
      <w:r>
        <w:t xml:space="preserve"> </w:t>
      </w:r>
      <w:r w:rsidRPr="004020CF">
        <w:t>requested</w:t>
      </w:r>
      <w:r>
        <w:t xml:space="preserve"> </w:t>
      </w:r>
      <w:r w:rsidRPr="004020CF">
        <w:t>under</w:t>
      </w:r>
      <w:r>
        <w:t xml:space="preserve"> </w:t>
      </w:r>
      <w:r w:rsidRPr="004020CF">
        <w:t>clause</w:t>
      </w:r>
      <w:r>
        <w:t xml:space="preserve"> </w:t>
      </w:r>
      <w:r w:rsidRPr="004020CF">
        <w:fldChar w:fldCharType="begin"/>
      </w:r>
      <w:r w:rsidRPr="004020CF">
        <w:instrText xml:space="preserve"> REF _Ref468697241 \r \h </w:instrText>
      </w:r>
      <w:r w:rsidRPr="004020CF">
        <w:fldChar w:fldCharType="separate"/>
      </w:r>
      <w:r w:rsidR="008053F7">
        <w:t>5.2.8.5.7</w:t>
      </w:r>
      <w:r w:rsidRPr="004020CF">
        <w:fldChar w:fldCharType="end"/>
      </w:r>
      <w:r w:rsidRPr="004020CF">
        <w:t>,</w:t>
      </w:r>
      <w:r>
        <w:t xml:space="preserve"> </w:t>
      </w:r>
      <w:r w:rsidRPr="004020CF">
        <w:t>the</w:t>
      </w:r>
      <w:r>
        <w:t xml:space="preserve"> </w:t>
      </w:r>
      <w:r w:rsidRPr="004020CF">
        <w:t>Commonwealth</w:t>
      </w:r>
      <w:r>
        <w:t xml:space="preserve"> </w:t>
      </w:r>
      <w:r w:rsidRPr="004020CF">
        <w:t>or</w:t>
      </w:r>
      <w:r>
        <w:t xml:space="preserve"> </w:t>
      </w:r>
      <w:r w:rsidRPr="004020CF">
        <w:t>the</w:t>
      </w:r>
      <w:r>
        <w:t xml:space="preserve"> </w:t>
      </w:r>
      <w:r w:rsidRPr="004020CF">
        <w:t>Contractor</w:t>
      </w:r>
      <w:r>
        <w:t xml:space="preserve"> </w:t>
      </w:r>
      <w:r w:rsidRPr="004020CF">
        <w:t>determine</w:t>
      </w:r>
      <w:r>
        <w:t xml:space="preserve"> </w:t>
      </w:r>
      <w:r w:rsidRPr="004020CF">
        <w:t>that</w:t>
      </w:r>
      <w:r>
        <w:t xml:space="preserve"> </w:t>
      </w:r>
      <w:r w:rsidRPr="004020CF">
        <w:t>the</w:t>
      </w:r>
      <w:r>
        <w:t xml:space="preserve"> </w:t>
      </w:r>
      <w:r w:rsidRPr="004020CF">
        <w:t>item</w:t>
      </w:r>
      <w:r>
        <w:t xml:space="preserve"> </w:t>
      </w:r>
      <w:r w:rsidRPr="004020CF">
        <w:t>is</w:t>
      </w:r>
      <w:r>
        <w:t xml:space="preserve"> </w:t>
      </w:r>
      <w:r w:rsidRPr="004020CF">
        <w:t>required:</w:t>
      </w:r>
      <w:bookmarkEnd w:id="895"/>
    </w:p>
    <w:p w14:paraId="44C7CED4" w14:textId="425C1D10" w:rsidR="00A17F87" w:rsidRPr="004020CF" w:rsidRDefault="00A17F87" w:rsidP="00A17F87">
      <w:pPr>
        <w:pStyle w:val="SOWSubL1-ASDEFCON"/>
      </w:pPr>
      <w:r w:rsidRPr="004020CF">
        <w:t>to</w:t>
      </w:r>
      <w:r>
        <w:t xml:space="preserve"> </w:t>
      </w:r>
      <w:r w:rsidRPr="004020CF">
        <w:t>better</w:t>
      </w:r>
      <w:r>
        <w:t xml:space="preserve"> </w:t>
      </w:r>
      <w:r w:rsidRPr="004020CF">
        <w:t>understand</w:t>
      </w:r>
      <w:r>
        <w:t xml:space="preserve"> </w:t>
      </w:r>
      <w:r w:rsidRPr="004020CF">
        <w:t>the</w:t>
      </w:r>
      <w:r>
        <w:t xml:space="preserve"> </w:t>
      </w:r>
      <w:r w:rsidRPr="004020CF">
        <w:t>Contractor’s</w:t>
      </w:r>
      <w:r>
        <w:t xml:space="preserve"> </w:t>
      </w:r>
      <w:r w:rsidRPr="004020CF">
        <w:t>solution</w:t>
      </w:r>
      <w:r>
        <w:t xml:space="preserve"> </w:t>
      </w:r>
      <w:r w:rsidRPr="004020CF">
        <w:t>or</w:t>
      </w:r>
      <w:r>
        <w:t xml:space="preserve"> </w:t>
      </w:r>
      <w:r w:rsidRPr="004020CF">
        <w:t>activities</w:t>
      </w:r>
      <w:r>
        <w:t xml:space="preserve"> </w:t>
      </w:r>
      <w:r w:rsidRPr="004020CF">
        <w:t>under</w:t>
      </w:r>
      <w:r>
        <w:t xml:space="preserve"> </w:t>
      </w:r>
      <w:r w:rsidRPr="004020CF">
        <w:t>the</w:t>
      </w:r>
      <w:r>
        <w:t xml:space="preserve"> </w:t>
      </w:r>
      <w:r w:rsidRPr="004020CF">
        <w:t>Contract</w:t>
      </w:r>
      <w:r>
        <w:t xml:space="preserve"> </w:t>
      </w:r>
      <w:r w:rsidRPr="004020CF">
        <w:t>(eg,</w:t>
      </w:r>
      <w:r>
        <w:t xml:space="preserve"> </w:t>
      </w:r>
      <w:r w:rsidRPr="004020CF">
        <w:t>preliminary</w:t>
      </w:r>
      <w:r>
        <w:t xml:space="preserve"> </w:t>
      </w:r>
      <w:r w:rsidRPr="004020CF">
        <w:t>design</w:t>
      </w:r>
      <w:r>
        <w:t xml:space="preserve"> </w:t>
      </w:r>
      <w:r w:rsidRPr="004020CF">
        <w:t>documentation</w:t>
      </w:r>
      <w:r>
        <w:t xml:space="preserve"> </w:t>
      </w:r>
      <w:r w:rsidRPr="004020CF">
        <w:t>used</w:t>
      </w:r>
      <w:r>
        <w:t xml:space="preserve"> </w:t>
      </w:r>
      <w:r w:rsidRPr="004020CF">
        <w:t>to</w:t>
      </w:r>
      <w:r>
        <w:t xml:space="preserve"> </w:t>
      </w:r>
      <w:r w:rsidRPr="004020CF">
        <w:t>inform</w:t>
      </w:r>
      <w:r>
        <w:t xml:space="preserve"> </w:t>
      </w:r>
      <w:r w:rsidRPr="004020CF">
        <w:t>a</w:t>
      </w:r>
      <w:r>
        <w:t xml:space="preserve"> </w:t>
      </w:r>
      <w:r w:rsidRPr="004020CF">
        <w:t>MSR</w:t>
      </w:r>
      <w:r>
        <w:t xml:space="preserve"> </w:t>
      </w:r>
      <w:r w:rsidRPr="004020CF">
        <w:t>or</w:t>
      </w:r>
      <w:r>
        <w:t xml:space="preserve"> </w:t>
      </w:r>
      <w:r w:rsidRPr="004020CF">
        <w:t>analysis</w:t>
      </w:r>
      <w:r>
        <w:t xml:space="preserve"> </w:t>
      </w:r>
      <w:r w:rsidRPr="004020CF">
        <w:t>data</w:t>
      </w:r>
      <w:r>
        <w:t xml:space="preserve"> </w:t>
      </w:r>
      <w:r w:rsidRPr="004020CF">
        <w:t>that</w:t>
      </w:r>
      <w:r>
        <w:t xml:space="preserve"> </w:t>
      </w:r>
      <w:r w:rsidRPr="004020CF">
        <w:t>underpins</w:t>
      </w:r>
      <w:r>
        <w:t xml:space="preserve"> </w:t>
      </w:r>
      <w:r w:rsidRPr="004020CF">
        <w:t>Contractor</w:t>
      </w:r>
      <w:r>
        <w:t xml:space="preserve"> </w:t>
      </w:r>
      <w:r w:rsidRPr="004020CF">
        <w:t>recommendations);</w:t>
      </w:r>
      <w:r>
        <w:t xml:space="preserve"> </w:t>
      </w:r>
      <w:r w:rsidRPr="004020CF">
        <w:t>or</w:t>
      </w:r>
    </w:p>
    <w:p w14:paraId="40566EF0" w14:textId="77777777" w:rsidR="00A17F87" w:rsidRPr="004020CF" w:rsidRDefault="00A17F87" w:rsidP="00A17F87">
      <w:pPr>
        <w:pStyle w:val="SOWSubL1-ASDEFCON"/>
      </w:pPr>
      <w:r w:rsidRPr="004020CF">
        <w:lastRenderedPageBreak/>
        <w:t>to</w:t>
      </w:r>
      <w:r>
        <w:t xml:space="preserve"> </w:t>
      </w:r>
      <w:r w:rsidRPr="004020CF">
        <w:t>meet</w:t>
      </w:r>
      <w:r>
        <w:t xml:space="preserve"> </w:t>
      </w:r>
      <w:r w:rsidRPr="004020CF">
        <w:t>the</w:t>
      </w:r>
      <w:r>
        <w:t xml:space="preserve"> </w:t>
      </w:r>
      <w:r w:rsidRPr="004020CF">
        <w:t>requirements</w:t>
      </w:r>
      <w:r>
        <w:t xml:space="preserve"> </w:t>
      </w:r>
      <w:r w:rsidRPr="004020CF">
        <w:t>of</w:t>
      </w:r>
      <w:r>
        <w:t xml:space="preserve"> </w:t>
      </w:r>
      <w:r w:rsidRPr="004020CF">
        <w:t>the</w:t>
      </w:r>
      <w:r>
        <w:t xml:space="preserve"> </w:t>
      </w:r>
      <w:r w:rsidRPr="004020CF">
        <w:t>SSFBL;</w:t>
      </w:r>
    </w:p>
    <w:p w14:paraId="4EEAB172" w14:textId="77777777" w:rsidR="00A17F87" w:rsidRPr="004020CF" w:rsidRDefault="00A17F87" w:rsidP="00A17F87">
      <w:pPr>
        <w:pStyle w:val="SOWTL5NONUM-ASDEFCON"/>
      </w:pPr>
      <w:r w:rsidRPr="004020CF">
        <w:t>the</w:t>
      </w:r>
      <w:r>
        <w:t xml:space="preserve"> </w:t>
      </w:r>
      <w:r w:rsidRPr="004020CF">
        <w:t>Contractor</w:t>
      </w:r>
      <w:r>
        <w:t xml:space="preserve"> </w:t>
      </w:r>
      <w:r w:rsidRPr="004020CF">
        <w:t>shall</w:t>
      </w:r>
      <w:r>
        <w:t xml:space="preserve"> </w:t>
      </w:r>
      <w:r w:rsidRPr="004020CF">
        <w:t>include</w:t>
      </w:r>
      <w:r>
        <w:t xml:space="preserve"> </w:t>
      </w:r>
      <w:r w:rsidRPr="004020CF">
        <w:t>that</w:t>
      </w:r>
      <w:r>
        <w:t xml:space="preserve"> </w:t>
      </w:r>
      <w:r w:rsidRPr="004020CF">
        <w:t>item</w:t>
      </w:r>
      <w:r>
        <w:t xml:space="preserve"> </w:t>
      </w:r>
      <w:r w:rsidRPr="004020CF">
        <w:t>of</w:t>
      </w:r>
      <w:r>
        <w:t xml:space="preserve"> </w:t>
      </w:r>
      <w:r w:rsidRPr="004020CF">
        <w:t>Technical</w:t>
      </w:r>
      <w:r>
        <w:t xml:space="preserve"> </w:t>
      </w:r>
      <w:r w:rsidRPr="004020CF">
        <w:t>Data</w:t>
      </w:r>
      <w:r>
        <w:t xml:space="preserve"> </w:t>
      </w:r>
      <w:r w:rsidRPr="004020CF">
        <w:t>in</w:t>
      </w:r>
      <w:r>
        <w:t xml:space="preserve"> </w:t>
      </w:r>
      <w:r w:rsidRPr="004020CF">
        <w:t>the</w:t>
      </w:r>
      <w:r>
        <w:t xml:space="preserve"> </w:t>
      </w:r>
      <w:r w:rsidRPr="004020CF">
        <w:t>next</w:t>
      </w:r>
      <w:r>
        <w:t xml:space="preserve"> </w:t>
      </w:r>
      <w:r w:rsidRPr="004020CF">
        <w:t>update</w:t>
      </w:r>
      <w:r>
        <w:t xml:space="preserve"> </w:t>
      </w:r>
      <w:r w:rsidRPr="004020CF">
        <w:t>to</w:t>
      </w:r>
      <w:r>
        <w:t xml:space="preserve"> </w:t>
      </w:r>
      <w:r w:rsidRPr="004020CF">
        <w:t>the</w:t>
      </w:r>
      <w:r>
        <w:t xml:space="preserve"> </w:t>
      </w:r>
      <w:r w:rsidRPr="004020CF">
        <w:t>relevant</w:t>
      </w:r>
      <w:r>
        <w:t xml:space="preserve"> </w:t>
      </w:r>
      <w:r w:rsidRPr="004020CF">
        <w:t>elements</w:t>
      </w:r>
      <w:r>
        <w:t xml:space="preserve"> </w:t>
      </w:r>
      <w:r w:rsidRPr="004020CF">
        <w:t>of</w:t>
      </w:r>
      <w:r>
        <w:t xml:space="preserve"> </w:t>
      </w:r>
      <w:r w:rsidRPr="004020CF">
        <w:t>the</w:t>
      </w:r>
      <w:r>
        <w:t xml:space="preserve"> </w:t>
      </w:r>
      <w:r w:rsidRPr="004020CF">
        <w:t>MTDI.</w:t>
      </w:r>
      <w:bookmarkEnd w:id="894"/>
    </w:p>
    <w:p w14:paraId="1CA64E77" w14:textId="1B561A8E" w:rsidR="00A17F87" w:rsidRPr="004020CF" w:rsidRDefault="00A17F87" w:rsidP="00A17F87">
      <w:pPr>
        <w:pStyle w:val="SOWTL5-ASDEFCON"/>
      </w:pPr>
      <w:bookmarkStart w:id="896" w:name="_Ref479257207"/>
      <w:bookmarkStart w:id="897" w:name="_Ref468697272"/>
      <w:r w:rsidRPr="004020CF">
        <w:t>If</w:t>
      </w:r>
      <w:r>
        <w:t xml:space="preserve"> </w:t>
      </w:r>
      <w:r w:rsidRPr="004020CF">
        <w:t>the</w:t>
      </w:r>
      <w:r>
        <w:t xml:space="preserve"> </w:t>
      </w:r>
      <w:r w:rsidRPr="004020CF">
        <w:t>Commonwealth</w:t>
      </w:r>
      <w:r>
        <w:t xml:space="preserve"> </w:t>
      </w:r>
      <w:r w:rsidRPr="004020CF">
        <w:t>requires</w:t>
      </w:r>
      <w:r>
        <w:t xml:space="preserve"> </w:t>
      </w:r>
      <w:r w:rsidRPr="004020CF">
        <w:t>delivery</w:t>
      </w:r>
      <w:r>
        <w:t xml:space="preserve"> </w:t>
      </w:r>
      <w:r w:rsidRPr="004020CF">
        <w:t>of</w:t>
      </w:r>
      <w:r>
        <w:t xml:space="preserve"> </w:t>
      </w:r>
      <w:r w:rsidRPr="004020CF">
        <w:t>an</w:t>
      </w:r>
      <w:r>
        <w:t xml:space="preserve"> </w:t>
      </w:r>
      <w:r w:rsidRPr="004020CF">
        <w:t>item</w:t>
      </w:r>
      <w:r>
        <w:t xml:space="preserve"> </w:t>
      </w:r>
      <w:r w:rsidRPr="004020CF">
        <w:t>of</w:t>
      </w:r>
      <w:r>
        <w:t xml:space="preserve"> </w:t>
      </w:r>
      <w:r w:rsidRPr="004020CF">
        <w:t>Technical</w:t>
      </w:r>
      <w:r>
        <w:t xml:space="preserve"> </w:t>
      </w:r>
      <w:r w:rsidRPr="004020CF">
        <w:t>Data</w:t>
      </w:r>
      <w:r>
        <w:t xml:space="preserve"> </w:t>
      </w:r>
      <w:r w:rsidRPr="004020CF">
        <w:t>identified</w:t>
      </w:r>
      <w:r>
        <w:t xml:space="preserve"> </w:t>
      </w:r>
      <w:r w:rsidRPr="004020CF">
        <w:t>in</w:t>
      </w:r>
      <w:r>
        <w:t xml:space="preserve"> </w:t>
      </w:r>
      <w:r w:rsidRPr="004020CF">
        <w:t>the</w:t>
      </w:r>
      <w:r>
        <w:t xml:space="preserve"> </w:t>
      </w:r>
      <w:r w:rsidRPr="004020CF">
        <w:t>DAL,</w:t>
      </w:r>
      <w:r>
        <w:t xml:space="preserve"> </w:t>
      </w:r>
      <w:r w:rsidRPr="004020CF">
        <w:t>and</w:t>
      </w:r>
      <w:r>
        <w:t xml:space="preserve"> </w:t>
      </w:r>
      <w:r w:rsidRPr="004020CF">
        <w:t>the</w:t>
      </w:r>
      <w:r>
        <w:t xml:space="preserve"> </w:t>
      </w:r>
      <w:r w:rsidRPr="004020CF">
        <w:t>item</w:t>
      </w:r>
      <w:r>
        <w:t xml:space="preserve"> </w:t>
      </w:r>
      <w:r w:rsidRPr="004020CF">
        <w:t>of</w:t>
      </w:r>
      <w:r>
        <w:t xml:space="preserve"> </w:t>
      </w:r>
      <w:r w:rsidRPr="004020CF">
        <w:t>Technical</w:t>
      </w:r>
      <w:r>
        <w:t xml:space="preserve"> </w:t>
      </w:r>
      <w:r w:rsidRPr="004020CF">
        <w:t>Data</w:t>
      </w:r>
      <w:r>
        <w:t xml:space="preserve"> </w:t>
      </w:r>
      <w:r w:rsidRPr="004020CF">
        <w:t>is</w:t>
      </w:r>
      <w:r>
        <w:t xml:space="preserve"> </w:t>
      </w:r>
      <w:r w:rsidRPr="004020CF">
        <w:t>not</w:t>
      </w:r>
      <w:r>
        <w:t xml:space="preserve"> </w:t>
      </w:r>
      <w:r w:rsidRPr="004020CF">
        <w:t>required</w:t>
      </w:r>
      <w:r>
        <w:t xml:space="preserve"> </w:t>
      </w:r>
      <w:r w:rsidRPr="004020CF">
        <w:t>pursuant</w:t>
      </w:r>
      <w:r>
        <w:t xml:space="preserve"> </w:t>
      </w:r>
      <w:r w:rsidRPr="004020CF">
        <w:t>to</w:t>
      </w:r>
      <w:r>
        <w:t xml:space="preserve"> </w:t>
      </w:r>
      <w:r w:rsidRPr="004020CF">
        <w:t>clause</w:t>
      </w:r>
      <w:r>
        <w:t xml:space="preserve"> </w:t>
      </w:r>
      <w:r w:rsidRPr="004020CF">
        <w:fldChar w:fldCharType="begin"/>
      </w:r>
      <w:r w:rsidRPr="004020CF">
        <w:instrText xml:space="preserve"> REF _Ref470174400 \r \h </w:instrText>
      </w:r>
      <w:r w:rsidRPr="004020CF">
        <w:fldChar w:fldCharType="separate"/>
      </w:r>
      <w:r w:rsidR="008053F7">
        <w:t>5.2.8.5.8</w:t>
      </w:r>
      <w:r w:rsidRPr="004020CF">
        <w:fldChar w:fldCharType="end"/>
      </w:r>
      <w:r w:rsidRPr="004020CF">
        <w:t>:</w:t>
      </w:r>
    </w:p>
    <w:p w14:paraId="331CDBDC" w14:textId="77777777" w:rsidR="00A17F87" w:rsidRPr="004020CF" w:rsidRDefault="00A17F87" w:rsidP="00A17F87">
      <w:pPr>
        <w:pStyle w:val="SOWSubL1-ASDEFCON"/>
      </w:pPr>
      <w:r w:rsidRPr="004020CF">
        <w:t>the</w:t>
      </w:r>
      <w:r>
        <w:t xml:space="preserve"> </w:t>
      </w:r>
      <w:r w:rsidRPr="004020CF">
        <w:t>Commonwealth</w:t>
      </w:r>
      <w:r>
        <w:t xml:space="preserve"> </w:t>
      </w:r>
      <w:r w:rsidRPr="004020CF">
        <w:t>may</w:t>
      </w:r>
      <w:r>
        <w:t xml:space="preserve"> </w:t>
      </w:r>
      <w:r w:rsidRPr="004020CF">
        <w:t>request,</w:t>
      </w:r>
      <w:r>
        <w:t xml:space="preserve"> </w:t>
      </w:r>
      <w:r w:rsidRPr="004020CF">
        <w:t>in</w:t>
      </w:r>
      <w:r>
        <w:t xml:space="preserve"> </w:t>
      </w:r>
      <w:r w:rsidRPr="004020CF">
        <w:t>writing,</w:t>
      </w:r>
      <w:r>
        <w:t xml:space="preserve"> </w:t>
      </w:r>
      <w:r w:rsidRPr="004020CF">
        <w:t>delivery</w:t>
      </w:r>
      <w:r>
        <w:t xml:space="preserve"> </w:t>
      </w:r>
      <w:r w:rsidRPr="004020CF">
        <w:t>of</w:t>
      </w:r>
      <w:r>
        <w:t xml:space="preserve"> </w:t>
      </w:r>
      <w:r w:rsidRPr="004020CF">
        <w:t>that</w:t>
      </w:r>
      <w:r>
        <w:t xml:space="preserve"> </w:t>
      </w:r>
      <w:r w:rsidRPr="004020CF">
        <w:t>item</w:t>
      </w:r>
      <w:r>
        <w:t xml:space="preserve"> </w:t>
      </w:r>
      <w:r w:rsidRPr="004020CF">
        <w:t>of</w:t>
      </w:r>
      <w:r>
        <w:t xml:space="preserve"> </w:t>
      </w:r>
      <w:r w:rsidRPr="004020CF">
        <w:t>Technical</w:t>
      </w:r>
      <w:r>
        <w:t xml:space="preserve"> </w:t>
      </w:r>
      <w:r w:rsidRPr="004020CF">
        <w:t>Data;</w:t>
      </w:r>
    </w:p>
    <w:p w14:paraId="752B5C56" w14:textId="2A02F5B6" w:rsidR="00A17F87" w:rsidRPr="004020CF" w:rsidRDefault="00A17F87" w:rsidP="00A17F87">
      <w:pPr>
        <w:pStyle w:val="SOWSubL1-ASDEFCON"/>
      </w:pPr>
      <w:r w:rsidRPr="004020CF">
        <w:t>the</w:t>
      </w:r>
      <w:r>
        <w:t xml:space="preserve"> </w:t>
      </w:r>
      <w:r w:rsidRPr="004020CF">
        <w:t>Contractor</w:t>
      </w:r>
      <w:r>
        <w:t xml:space="preserve"> </w:t>
      </w:r>
      <w:r w:rsidRPr="004020CF">
        <w:t>shall,</w:t>
      </w:r>
      <w:r>
        <w:t xml:space="preserve"> </w:t>
      </w:r>
      <w:r w:rsidRPr="004020CF">
        <w:t>if</w:t>
      </w:r>
      <w:r>
        <w:t xml:space="preserve"> </w:t>
      </w:r>
      <w:r w:rsidRPr="004020CF">
        <w:t>necessary</w:t>
      </w:r>
      <w:r>
        <w:t xml:space="preserve"> </w:t>
      </w:r>
      <w:r w:rsidRPr="004020CF">
        <w:t>and</w:t>
      </w:r>
      <w:r>
        <w:t xml:space="preserve"> </w:t>
      </w:r>
      <w:r w:rsidRPr="004020CF">
        <w:t>subject</w:t>
      </w:r>
      <w:r>
        <w:t xml:space="preserve"> </w:t>
      </w:r>
      <w:r w:rsidRPr="004020CF">
        <w:t>to</w:t>
      </w:r>
      <w:r>
        <w:t xml:space="preserve"> </w:t>
      </w:r>
      <w:r w:rsidRPr="004020CF">
        <w:t>agreement</w:t>
      </w:r>
      <w:r>
        <w:t xml:space="preserve"> </w:t>
      </w:r>
      <w:r w:rsidRPr="004020CF">
        <w:t>between</w:t>
      </w:r>
      <w:r>
        <w:t xml:space="preserve"> </w:t>
      </w:r>
      <w:r w:rsidRPr="004020CF">
        <w:t>the</w:t>
      </w:r>
      <w:r>
        <w:t xml:space="preserve"> </w:t>
      </w:r>
      <w:r w:rsidRPr="004020CF">
        <w:t>parties,</w:t>
      </w:r>
      <w:r>
        <w:t xml:space="preserve"> </w:t>
      </w:r>
      <w:r w:rsidRPr="004020CF">
        <w:t>submit</w:t>
      </w:r>
      <w:r>
        <w:t xml:space="preserve"> </w:t>
      </w:r>
      <w:r w:rsidRPr="004020CF">
        <w:t>a</w:t>
      </w:r>
      <w:r>
        <w:t xml:space="preserve"> </w:t>
      </w:r>
      <w:r w:rsidRPr="004020CF">
        <w:t>CCP</w:t>
      </w:r>
      <w:r>
        <w:t xml:space="preserve"> </w:t>
      </w:r>
      <w:r w:rsidRPr="004020CF">
        <w:t>(eg,</w:t>
      </w:r>
      <w:r>
        <w:t xml:space="preserve"> </w:t>
      </w:r>
      <w:r w:rsidRPr="004020CF">
        <w:t>if</w:t>
      </w:r>
      <w:r>
        <w:t xml:space="preserve"> </w:t>
      </w:r>
      <w:r w:rsidRPr="004020CF">
        <w:t>required</w:t>
      </w:r>
      <w:r>
        <w:t xml:space="preserve"> </w:t>
      </w:r>
      <w:r w:rsidRPr="004020CF">
        <w:t>to</w:t>
      </w:r>
      <w:r>
        <w:t xml:space="preserve"> </w:t>
      </w:r>
      <w:r w:rsidRPr="004020CF">
        <w:t>update</w:t>
      </w:r>
      <w:r>
        <w:t xml:space="preserve"> </w:t>
      </w:r>
      <w:r w:rsidRPr="004020CF">
        <w:t>the</w:t>
      </w:r>
      <w:r>
        <w:t xml:space="preserve"> </w:t>
      </w:r>
      <w:r w:rsidRPr="004020CF">
        <w:t>TDSR</w:t>
      </w:r>
      <w:r>
        <w:t xml:space="preserve"> </w:t>
      </w:r>
      <w:r w:rsidRPr="004020CF">
        <w:t>Schedule)</w:t>
      </w:r>
      <w:r>
        <w:t xml:space="preserve"> </w:t>
      </w:r>
      <w:r w:rsidRPr="004020CF">
        <w:t>to</w:t>
      </w:r>
      <w:r>
        <w:t xml:space="preserve"> </w:t>
      </w:r>
      <w:r w:rsidRPr="004020CF">
        <w:t>incorporate</w:t>
      </w:r>
      <w:r>
        <w:t xml:space="preserve"> </w:t>
      </w:r>
      <w:r w:rsidRPr="004020CF">
        <w:t>the</w:t>
      </w:r>
      <w:r>
        <w:t xml:space="preserve"> </w:t>
      </w:r>
      <w:r w:rsidRPr="004020CF">
        <w:t>required</w:t>
      </w:r>
      <w:r>
        <w:t xml:space="preserve"> </w:t>
      </w:r>
      <w:r w:rsidRPr="004020CF">
        <w:t>Technical</w:t>
      </w:r>
      <w:r>
        <w:t xml:space="preserve"> </w:t>
      </w:r>
      <w:r w:rsidRPr="004020CF">
        <w:t>Data</w:t>
      </w:r>
      <w:r>
        <w:t xml:space="preserve"> </w:t>
      </w:r>
      <w:r w:rsidRPr="004020CF">
        <w:t>into</w:t>
      </w:r>
      <w:r>
        <w:t xml:space="preserve"> </w:t>
      </w:r>
      <w:r w:rsidRPr="004020CF">
        <w:t>the</w:t>
      </w:r>
      <w:r>
        <w:t xml:space="preserve"> </w:t>
      </w:r>
      <w:r w:rsidRPr="004020CF">
        <w:t>Contract;</w:t>
      </w:r>
      <w:r>
        <w:t xml:space="preserve"> </w:t>
      </w:r>
      <w:r w:rsidRPr="004020CF">
        <w:t>and</w:t>
      </w:r>
    </w:p>
    <w:p w14:paraId="1B825225" w14:textId="77777777" w:rsidR="00A17F87" w:rsidRPr="004020CF" w:rsidRDefault="00A17F87" w:rsidP="00A17F87">
      <w:pPr>
        <w:pStyle w:val="SOWSubL1-ASDEFCON"/>
      </w:pPr>
      <w:r w:rsidRPr="004020CF">
        <w:t>the</w:t>
      </w:r>
      <w:r>
        <w:t xml:space="preserve"> </w:t>
      </w:r>
      <w:r w:rsidRPr="004020CF">
        <w:t>Contractor</w:t>
      </w:r>
      <w:r>
        <w:t xml:space="preserve"> </w:t>
      </w:r>
      <w:r w:rsidRPr="004020CF">
        <w:t>shall</w:t>
      </w:r>
      <w:r>
        <w:t xml:space="preserve"> </w:t>
      </w:r>
      <w:r w:rsidRPr="004020CF">
        <w:t>deliver</w:t>
      </w:r>
      <w:r>
        <w:t xml:space="preserve"> </w:t>
      </w:r>
      <w:r w:rsidRPr="004020CF">
        <w:t>the</w:t>
      </w:r>
      <w:r>
        <w:t xml:space="preserve"> </w:t>
      </w:r>
      <w:r w:rsidRPr="004020CF">
        <w:t>item</w:t>
      </w:r>
      <w:r>
        <w:t xml:space="preserve"> </w:t>
      </w:r>
      <w:r w:rsidRPr="004020CF">
        <w:t>of</w:t>
      </w:r>
      <w:r>
        <w:t xml:space="preserve"> </w:t>
      </w:r>
      <w:r w:rsidRPr="004020CF">
        <w:t>Technical</w:t>
      </w:r>
      <w:r>
        <w:t xml:space="preserve"> </w:t>
      </w:r>
      <w:r w:rsidRPr="004020CF">
        <w:t>Data</w:t>
      </w:r>
      <w:r>
        <w:t xml:space="preserve"> </w:t>
      </w:r>
      <w:r w:rsidRPr="004020CF">
        <w:t>as</w:t>
      </w:r>
      <w:r>
        <w:t xml:space="preserve"> </w:t>
      </w:r>
      <w:r w:rsidRPr="004020CF">
        <w:t>directed</w:t>
      </w:r>
      <w:r>
        <w:t xml:space="preserve"> </w:t>
      </w:r>
      <w:r w:rsidRPr="004020CF">
        <w:t>by</w:t>
      </w:r>
      <w:r>
        <w:t xml:space="preserve"> </w:t>
      </w:r>
      <w:r w:rsidRPr="004020CF">
        <w:t>the</w:t>
      </w:r>
      <w:r>
        <w:t xml:space="preserve"> </w:t>
      </w:r>
      <w:r w:rsidRPr="004020CF">
        <w:t>Commonwealth.</w:t>
      </w:r>
      <w:bookmarkEnd w:id="896"/>
    </w:p>
    <w:tbl>
      <w:tblPr>
        <w:tblpPr w:leftFromText="180" w:rightFromText="180" w:vertAnchor="text" w:horzAnchor="margin" w:tblpY="55"/>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8"/>
      </w:tblGrid>
      <w:tr w:rsidR="00A17F87" w:rsidRPr="004020CF" w14:paraId="65C18A2A" w14:textId="77777777" w:rsidTr="00BD6F6C">
        <w:tc>
          <w:tcPr>
            <w:tcW w:w="9288" w:type="dxa"/>
            <w:shd w:val="clear" w:color="auto" w:fill="auto"/>
          </w:tcPr>
          <w:p w14:paraId="71961581" w14:textId="3B1B95D7" w:rsidR="00A17F87" w:rsidRPr="004020CF" w:rsidRDefault="00940461" w:rsidP="00A17F87">
            <w:pPr>
              <w:pStyle w:val="ASDEFCONOption"/>
            </w:pPr>
            <w:bookmarkStart w:id="898" w:name="_Ref479257496"/>
            <w:r>
              <w:t xml:space="preserve">Option: </w:t>
            </w:r>
            <w:r w:rsidR="00A17F87" w:rsidRPr="004020CF">
              <w:t>If</w:t>
            </w:r>
            <w:r w:rsidR="00A17F87">
              <w:t xml:space="preserve"> </w:t>
            </w:r>
            <w:r w:rsidR="00A17F87" w:rsidRPr="004020CF">
              <w:t>the</w:t>
            </w:r>
            <w:r w:rsidR="00A17F87">
              <w:t xml:space="preserve"> </w:t>
            </w:r>
            <w:r w:rsidR="00A17F87" w:rsidRPr="004020CF">
              <w:t>Contract</w:t>
            </w:r>
            <w:r w:rsidR="00A17F87">
              <w:t xml:space="preserve"> </w:t>
            </w:r>
            <w:r w:rsidR="00A17F87" w:rsidRPr="004020CF">
              <w:t>includes</w:t>
            </w:r>
            <w:r w:rsidR="00A17F87">
              <w:t xml:space="preserve"> </w:t>
            </w:r>
            <w:r w:rsidR="00A17F87" w:rsidRPr="004020CF">
              <w:t>escrow</w:t>
            </w:r>
            <w:r w:rsidR="00A17F87">
              <w:t xml:space="preserve"> </w:t>
            </w:r>
            <w:r w:rsidR="00A17F87" w:rsidRPr="004020CF">
              <w:t>(clause</w:t>
            </w:r>
            <w:r w:rsidR="00A17F87">
              <w:t xml:space="preserve"> </w:t>
            </w:r>
            <w:r w:rsidR="00A17F87" w:rsidRPr="004020CF">
              <w:t>5.19</w:t>
            </w:r>
            <w:r w:rsidR="00A17F87">
              <w:t xml:space="preserve"> </w:t>
            </w:r>
            <w:r w:rsidR="00A17F87" w:rsidRPr="004020CF">
              <w:t>of</w:t>
            </w:r>
            <w:r w:rsidR="00A17F87">
              <w:t xml:space="preserve"> </w:t>
            </w:r>
            <w:r w:rsidR="00A17F87" w:rsidRPr="004020CF">
              <w:t>the</w:t>
            </w:r>
            <w:r w:rsidR="00A17F87">
              <w:t xml:space="preserve"> </w:t>
            </w:r>
            <w:r w:rsidR="00A17F87" w:rsidRPr="004020CF">
              <w:t>COC),</w:t>
            </w:r>
            <w:r w:rsidR="00A17F87">
              <w:t xml:space="preserve"> </w:t>
            </w:r>
            <w:r w:rsidR="00A17F87" w:rsidRPr="004020CF">
              <w:t>include</w:t>
            </w:r>
            <w:r w:rsidR="00A17F87">
              <w:t xml:space="preserve"> </w:t>
            </w:r>
            <w:r w:rsidR="00A17F87" w:rsidRPr="004020CF">
              <w:t>the</w:t>
            </w:r>
            <w:r w:rsidR="00A17F87">
              <w:t xml:space="preserve"> </w:t>
            </w:r>
            <w:r w:rsidR="00A17F87" w:rsidRPr="004020CF">
              <w:t>following</w:t>
            </w:r>
            <w:r w:rsidR="00A17F87">
              <w:t xml:space="preserve"> </w:t>
            </w:r>
            <w:r w:rsidR="00A17F87" w:rsidRPr="004020CF">
              <w:t>clause.</w:t>
            </w:r>
          </w:p>
          <w:p w14:paraId="25C3DB51" w14:textId="2F07E381" w:rsidR="00A17F87" w:rsidRPr="004020CF" w:rsidRDefault="00A17F87" w:rsidP="00A17F87">
            <w:pPr>
              <w:pStyle w:val="SOWTL5-ASDEFCON"/>
            </w:pPr>
            <w:r w:rsidRPr="004020CF">
              <w:t>If</w:t>
            </w:r>
            <w:r>
              <w:t xml:space="preserve"> </w:t>
            </w:r>
            <w:r w:rsidRPr="004020CF">
              <w:t>the</w:t>
            </w:r>
            <w:r>
              <w:t xml:space="preserve"> </w:t>
            </w:r>
            <w:r w:rsidRPr="004020CF">
              <w:t>Commonwealth</w:t>
            </w:r>
            <w:r>
              <w:t xml:space="preserve"> </w:t>
            </w:r>
            <w:r w:rsidRPr="004020CF">
              <w:t>determines</w:t>
            </w:r>
            <w:r>
              <w:t xml:space="preserve"> </w:t>
            </w:r>
            <w:r w:rsidRPr="004020CF">
              <w:t>that</w:t>
            </w:r>
            <w:r>
              <w:t xml:space="preserve"> </w:t>
            </w:r>
            <w:r w:rsidRPr="004020CF">
              <w:t>an</w:t>
            </w:r>
            <w:r>
              <w:t xml:space="preserve"> </w:t>
            </w:r>
            <w:r w:rsidRPr="004020CF">
              <w:t>item</w:t>
            </w:r>
            <w:r>
              <w:t xml:space="preserve"> </w:t>
            </w:r>
            <w:r w:rsidRPr="004020CF">
              <w:t>of</w:t>
            </w:r>
            <w:r>
              <w:t xml:space="preserve"> </w:t>
            </w:r>
            <w:r w:rsidRPr="004020CF">
              <w:t>Technical</w:t>
            </w:r>
            <w:r>
              <w:t xml:space="preserve"> </w:t>
            </w:r>
            <w:r w:rsidRPr="004020CF">
              <w:t>Data</w:t>
            </w:r>
            <w:r>
              <w:t xml:space="preserve"> </w:t>
            </w:r>
            <w:r w:rsidRPr="004020CF">
              <w:t>identified</w:t>
            </w:r>
            <w:r>
              <w:t xml:space="preserve"> </w:t>
            </w:r>
            <w:r w:rsidRPr="004020CF">
              <w:t>in</w:t>
            </w:r>
            <w:r>
              <w:t xml:space="preserve"> </w:t>
            </w:r>
            <w:r w:rsidRPr="004020CF">
              <w:t>the</w:t>
            </w:r>
            <w:r>
              <w:t xml:space="preserve"> SS</w:t>
            </w:r>
            <w:r w:rsidRPr="004020CF">
              <w:t>TDL</w:t>
            </w:r>
            <w:r>
              <w:t xml:space="preserve"> </w:t>
            </w:r>
            <w:r w:rsidRPr="004020CF">
              <w:t>should</w:t>
            </w:r>
            <w:r>
              <w:t xml:space="preserve"> </w:t>
            </w:r>
            <w:r w:rsidRPr="004020CF">
              <w:t>be</w:t>
            </w:r>
            <w:r>
              <w:t xml:space="preserve"> </w:t>
            </w:r>
            <w:r w:rsidRPr="004020CF">
              <w:t>placed</w:t>
            </w:r>
            <w:r>
              <w:t xml:space="preserve"> </w:t>
            </w:r>
            <w:r w:rsidRPr="004020CF">
              <w:t>into</w:t>
            </w:r>
            <w:r>
              <w:t xml:space="preserve"> </w:t>
            </w:r>
            <w:r w:rsidRPr="004020CF">
              <w:t>escrow,</w:t>
            </w:r>
            <w:r>
              <w:t xml:space="preserve"> </w:t>
            </w:r>
            <w:r w:rsidRPr="004020CF">
              <w:t>the</w:t>
            </w:r>
            <w:r>
              <w:t xml:space="preserve"> </w:t>
            </w:r>
            <w:r w:rsidRPr="004020CF">
              <w:t>Contractor</w:t>
            </w:r>
            <w:r>
              <w:t xml:space="preserve"> </w:t>
            </w:r>
            <w:r w:rsidRPr="004020CF">
              <w:t>shall</w:t>
            </w:r>
            <w:r>
              <w:t xml:space="preserve"> </w:t>
            </w:r>
            <w:r w:rsidRPr="004020CF">
              <w:t>submit</w:t>
            </w:r>
            <w:r>
              <w:t xml:space="preserve"> </w:t>
            </w:r>
            <w:r w:rsidRPr="004020CF">
              <w:t>a</w:t>
            </w:r>
            <w:r>
              <w:t xml:space="preserve"> </w:t>
            </w:r>
            <w:r w:rsidRPr="004020CF">
              <w:t>CCP</w:t>
            </w:r>
            <w:r>
              <w:t xml:space="preserve"> </w:t>
            </w:r>
            <w:r w:rsidRPr="004020CF">
              <w:t>to</w:t>
            </w:r>
            <w:r>
              <w:t xml:space="preserve"> </w:t>
            </w:r>
            <w:r w:rsidRPr="004020CF">
              <w:t>amend</w:t>
            </w:r>
            <w:r>
              <w:t xml:space="preserve"> </w:t>
            </w:r>
            <w:r w:rsidRPr="004020CF">
              <w:t>Annex</w:t>
            </w:r>
            <w:r>
              <w:t xml:space="preserve"> </w:t>
            </w:r>
            <w:r w:rsidRPr="004020CF">
              <w:t>E</w:t>
            </w:r>
            <w:r>
              <w:t xml:space="preserve"> </w:t>
            </w:r>
            <w:r w:rsidRPr="004020CF">
              <w:t>to</w:t>
            </w:r>
            <w:r>
              <w:t xml:space="preserve"> </w:t>
            </w:r>
            <w:r w:rsidRPr="004020CF">
              <w:rPr>
                <w:szCs w:val="20"/>
              </w:rPr>
              <w:t>the</w:t>
            </w:r>
            <w:r>
              <w:rPr>
                <w:szCs w:val="20"/>
              </w:rPr>
              <w:t xml:space="preserve"> </w:t>
            </w:r>
            <w:r w:rsidRPr="004020CF">
              <w:rPr>
                <w:szCs w:val="20"/>
              </w:rPr>
              <w:t>TDSR</w:t>
            </w:r>
            <w:r>
              <w:rPr>
                <w:szCs w:val="20"/>
              </w:rPr>
              <w:t xml:space="preserve"> </w:t>
            </w:r>
            <w:r w:rsidRPr="004020CF">
              <w:rPr>
                <w:szCs w:val="20"/>
              </w:rPr>
              <w:t>Schedule</w:t>
            </w:r>
            <w:r>
              <w:rPr>
                <w:szCs w:val="20"/>
              </w:rPr>
              <w:t xml:space="preserve"> </w:t>
            </w:r>
            <w:r w:rsidRPr="004020CF">
              <w:t>and</w:t>
            </w:r>
            <w:r>
              <w:t xml:space="preserve"> </w:t>
            </w:r>
            <w:r w:rsidRPr="004020CF">
              <w:t>prepare</w:t>
            </w:r>
            <w:r>
              <w:t xml:space="preserve"> </w:t>
            </w:r>
            <w:r w:rsidRPr="004020CF">
              <w:t>an</w:t>
            </w:r>
            <w:r>
              <w:t xml:space="preserve"> </w:t>
            </w:r>
            <w:r w:rsidRPr="004020CF">
              <w:t>amendment</w:t>
            </w:r>
            <w:r>
              <w:t xml:space="preserve"> </w:t>
            </w:r>
            <w:r w:rsidRPr="004020CF">
              <w:t>to</w:t>
            </w:r>
            <w:r>
              <w:t xml:space="preserve"> </w:t>
            </w:r>
            <w:r w:rsidRPr="004020CF">
              <w:t>the</w:t>
            </w:r>
            <w:r>
              <w:t xml:space="preserve"> </w:t>
            </w:r>
            <w:r w:rsidRPr="004020CF">
              <w:t>Escrow</w:t>
            </w:r>
            <w:r>
              <w:t xml:space="preserve"> </w:t>
            </w:r>
            <w:r w:rsidRPr="004020CF">
              <w:t>Agreement</w:t>
            </w:r>
            <w:r>
              <w:t xml:space="preserve"> </w:t>
            </w:r>
            <w:r w:rsidRPr="004020CF">
              <w:t>to</w:t>
            </w:r>
            <w:r>
              <w:t xml:space="preserve"> </w:t>
            </w:r>
            <w:r w:rsidRPr="004020CF">
              <w:t>add</w:t>
            </w:r>
            <w:r>
              <w:t xml:space="preserve"> </w:t>
            </w:r>
            <w:r w:rsidRPr="004020CF">
              <w:t>the</w:t>
            </w:r>
            <w:r>
              <w:t xml:space="preserve"> </w:t>
            </w:r>
            <w:r w:rsidRPr="004020CF">
              <w:t>new</w:t>
            </w:r>
            <w:r>
              <w:t xml:space="preserve"> </w:t>
            </w:r>
            <w:r w:rsidRPr="004020CF">
              <w:t>Escrow</w:t>
            </w:r>
            <w:r>
              <w:t xml:space="preserve"> </w:t>
            </w:r>
            <w:r w:rsidRPr="004020CF">
              <w:t>Item.</w:t>
            </w:r>
          </w:p>
        </w:tc>
      </w:tr>
    </w:tbl>
    <w:p w14:paraId="4CDE61FF" w14:textId="77777777" w:rsidR="00A17F87" w:rsidRDefault="00A17F87">
      <w:pPr>
        <w:pStyle w:val="ASDEFCONOptionSpace"/>
      </w:pPr>
    </w:p>
    <w:p w14:paraId="0A624D54" w14:textId="77777777" w:rsidR="00A17F87" w:rsidRPr="004020CF" w:rsidRDefault="00A17F87" w:rsidP="00A17F87">
      <w:pPr>
        <w:pStyle w:val="SOWHL4-ASDEFCON"/>
      </w:pPr>
      <w:bookmarkStart w:id="899" w:name="_Toc521165108"/>
      <w:bookmarkEnd w:id="897"/>
      <w:bookmarkEnd w:id="898"/>
      <w:r w:rsidRPr="004020CF">
        <w:t>Support</w:t>
      </w:r>
      <w:r>
        <w:t xml:space="preserve"> </w:t>
      </w:r>
      <w:r w:rsidRPr="004020CF">
        <w:t>and</w:t>
      </w:r>
      <w:r>
        <w:t xml:space="preserve"> </w:t>
      </w:r>
      <w:r w:rsidRPr="004020CF">
        <w:t>Test</w:t>
      </w:r>
      <w:r>
        <w:t xml:space="preserve"> </w:t>
      </w:r>
      <w:r w:rsidRPr="004020CF">
        <w:t>Equipment</w:t>
      </w:r>
      <w:bookmarkEnd w:id="899"/>
    </w:p>
    <w:p w14:paraId="783D533F"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ISP,</w:t>
      </w:r>
      <w:r>
        <w:t xml:space="preserve"> </w:t>
      </w:r>
      <w:r w:rsidRPr="004020CF">
        <w:t>an</w:t>
      </w:r>
      <w:r>
        <w:t xml:space="preserve"> </w:t>
      </w:r>
      <w:r w:rsidRPr="004020CF">
        <w:t>analysis</w:t>
      </w:r>
      <w:r>
        <w:t xml:space="preserve"> </w:t>
      </w:r>
      <w:r w:rsidRPr="004020CF">
        <w:t>of</w:t>
      </w:r>
      <w:r>
        <w:t xml:space="preserve"> </w:t>
      </w:r>
      <w:r w:rsidRPr="004020CF">
        <w:t>the</w:t>
      </w:r>
      <w:r>
        <w:t xml:space="preserve"> </w:t>
      </w:r>
      <w:r w:rsidRPr="004020CF">
        <w:t>range</w:t>
      </w:r>
      <w:r>
        <w:t xml:space="preserve"> </w:t>
      </w:r>
      <w:r w:rsidRPr="004020CF">
        <w:t>and</w:t>
      </w:r>
      <w:r>
        <w:t xml:space="preserve"> </w:t>
      </w:r>
      <w:r w:rsidRPr="004020CF">
        <w:t>quantity</w:t>
      </w:r>
      <w:r>
        <w:t xml:space="preserve"> </w:t>
      </w:r>
      <w:r w:rsidRPr="004020CF">
        <w:t>of</w:t>
      </w:r>
      <w:r>
        <w:t xml:space="preserve"> </w:t>
      </w:r>
      <w:r w:rsidRPr="004020CF">
        <w:t>S&amp;TE</w:t>
      </w:r>
      <w:r>
        <w:t xml:space="preserve"> </w:t>
      </w:r>
      <w:r w:rsidRPr="004020CF">
        <w:t>identified</w:t>
      </w:r>
      <w:r>
        <w:t xml:space="preserve"> </w:t>
      </w:r>
      <w:r w:rsidRPr="004020CF">
        <w:t>for</w:t>
      </w:r>
      <w:r>
        <w:t xml:space="preserve"> </w:t>
      </w:r>
      <w:r w:rsidRPr="004020CF">
        <w:t>each</w:t>
      </w:r>
      <w:r>
        <w:t xml:space="preserve"> </w:t>
      </w:r>
      <w:r w:rsidRPr="004020CF">
        <w:t>of</w:t>
      </w:r>
      <w:r>
        <w:t xml:space="preserve"> </w:t>
      </w:r>
      <w:r w:rsidRPr="004020CF">
        <w:t>the</w:t>
      </w:r>
      <w:r>
        <w:t xml:space="preserve"> </w:t>
      </w:r>
      <w:r w:rsidRPr="004020CF">
        <w:t>SSCCs</w:t>
      </w:r>
      <w:r>
        <w:t xml:space="preserve"> </w:t>
      </w:r>
      <w:r w:rsidRPr="004020CF">
        <w:t>to</w:t>
      </w:r>
      <w:r>
        <w:t xml:space="preserve"> </w:t>
      </w:r>
      <w:r w:rsidRPr="004020CF">
        <w:t>define</w:t>
      </w:r>
      <w:r>
        <w:t xml:space="preserve"> </w:t>
      </w:r>
      <w:r w:rsidRPr="004020CF">
        <w:t>the</w:t>
      </w:r>
      <w:r>
        <w:t xml:space="preserve"> </w:t>
      </w:r>
      <w:r w:rsidRPr="004020CF">
        <w:t>optimal</w:t>
      </w:r>
      <w:r>
        <w:t xml:space="preserve"> </w:t>
      </w:r>
      <w:r w:rsidRPr="004020CF">
        <w:t>range</w:t>
      </w:r>
      <w:r>
        <w:t xml:space="preserve"> </w:t>
      </w:r>
      <w:r w:rsidRPr="004020CF">
        <w:t>and</w:t>
      </w:r>
      <w:r>
        <w:t xml:space="preserve"> </w:t>
      </w:r>
      <w:r w:rsidRPr="004020CF">
        <w:t>quantity</w:t>
      </w:r>
      <w:r>
        <w:t xml:space="preserve"> </w:t>
      </w:r>
      <w:r w:rsidRPr="004020CF">
        <w:t>of</w:t>
      </w:r>
      <w:r>
        <w:t xml:space="preserve"> </w:t>
      </w:r>
      <w:r w:rsidRPr="004020CF">
        <w:t>S&amp;TE</w:t>
      </w:r>
      <w:r>
        <w:t xml:space="preserve"> </w:t>
      </w:r>
      <w:r w:rsidRPr="004020CF">
        <w:t>required</w:t>
      </w:r>
      <w:r>
        <w:t xml:space="preserve"> </w:t>
      </w:r>
      <w:r w:rsidRPr="004020CF">
        <w:t>to</w:t>
      </w:r>
      <w:r>
        <w:t xml:space="preserve"> </w:t>
      </w:r>
      <w:r w:rsidRPr="004020CF">
        <w:t>meet</w:t>
      </w:r>
      <w:r>
        <w:t xml:space="preserve"> </w:t>
      </w:r>
      <w:r w:rsidRPr="004020CF">
        <w:t>the</w:t>
      </w:r>
      <w:r>
        <w:t xml:space="preserve"> </w:t>
      </w:r>
      <w:r w:rsidRPr="004020CF">
        <w:t>SSFBL.</w:t>
      </w:r>
    </w:p>
    <w:p w14:paraId="63AF9FE1"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n </w:t>
      </w:r>
      <w:r w:rsidRPr="004020CF">
        <w:t>S&amp;TE Provisioning List</w:t>
      </w:r>
      <w:r>
        <w:t xml:space="preserve"> (</w:t>
      </w:r>
      <w:r w:rsidRPr="004020CF">
        <w:t>S&amp;TEPL</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1110,</w:t>
      </w:r>
      <w:r>
        <w:t xml:space="preserve"> </w:t>
      </w:r>
      <w:r w:rsidRPr="004020CF">
        <w:t>which</w:t>
      </w:r>
      <w:r>
        <w:t xml:space="preserve"> </w:t>
      </w:r>
      <w:r w:rsidRPr="004020CF">
        <w:t>defines</w:t>
      </w:r>
      <w:r>
        <w:t xml:space="preserve"> </w:t>
      </w:r>
      <w:r w:rsidRPr="004020CF">
        <w:t>the</w:t>
      </w:r>
      <w:r>
        <w:t xml:space="preserve"> </w:t>
      </w:r>
      <w:r w:rsidRPr="004020CF">
        <w:t>optimised</w:t>
      </w:r>
      <w:r>
        <w:t xml:space="preserve"> </w:t>
      </w:r>
      <w:r w:rsidRPr="004020CF">
        <w:t>range</w:t>
      </w:r>
      <w:r>
        <w:t xml:space="preserve"> </w:t>
      </w:r>
      <w:r w:rsidRPr="004020CF">
        <w:t>and</w:t>
      </w:r>
      <w:r>
        <w:t xml:space="preserve"> </w:t>
      </w:r>
      <w:r w:rsidRPr="004020CF">
        <w:t>quantity</w:t>
      </w:r>
      <w:r>
        <w:t xml:space="preserve"> </w:t>
      </w:r>
      <w:r w:rsidRPr="004020CF">
        <w:t>of</w:t>
      </w:r>
      <w:r>
        <w:t xml:space="preserve"> </w:t>
      </w:r>
      <w:r w:rsidRPr="004020CF">
        <w:t>S&amp;TE.</w:t>
      </w:r>
    </w:p>
    <w:p w14:paraId="63956EA7"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submit</w:t>
      </w:r>
      <w:r>
        <w:t xml:space="preserve"> </w:t>
      </w:r>
      <w:r w:rsidRPr="004020CF">
        <w:t>a</w:t>
      </w:r>
      <w:r>
        <w:t xml:space="preserve"> </w:t>
      </w:r>
      <w:r w:rsidRPr="004020CF">
        <w:t>CCP</w:t>
      </w:r>
      <w:r>
        <w:t xml:space="preserve"> </w:t>
      </w:r>
      <w:r w:rsidRPr="004020CF">
        <w:t>to</w:t>
      </w:r>
      <w:r>
        <w:t xml:space="preserve"> </w:t>
      </w:r>
      <w:r w:rsidRPr="004020CF">
        <w:t>incorporate</w:t>
      </w:r>
      <w:r>
        <w:t xml:space="preserve"> </w:t>
      </w:r>
      <w:r w:rsidRPr="004020CF">
        <w:t>the</w:t>
      </w:r>
      <w:r>
        <w:t xml:space="preserve"> </w:t>
      </w:r>
      <w:r w:rsidRPr="004020CF">
        <w:t>Approved</w:t>
      </w:r>
      <w:r>
        <w:t xml:space="preserve"> </w:t>
      </w:r>
      <w:r w:rsidRPr="004020CF">
        <w:t>S&amp;TEPL</w:t>
      </w:r>
      <w:r>
        <w:t xml:space="preserve"> into the Price Schedule at Annex A to Attachment B</w:t>
      </w:r>
      <w:r w:rsidRPr="004020CF">
        <w:t>.</w:t>
      </w:r>
    </w:p>
    <w:p w14:paraId="76C2D66E" w14:textId="6CEF24D2"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If</w:t>
      </w:r>
      <w:r>
        <w:t xml:space="preserve"> </w:t>
      </w:r>
      <w:r w:rsidRPr="004020CF">
        <w:t>S&amp;TE</w:t>
      </w:r>
      <w:r>
        <w:t xml:space="preserve"> </w:t>
      </w:r>
      <w:r w:rsidRPr="004020CF">
        <w:t>is</w:t>
      </w:r>
      <w:r>
        <w:t xml:space="preserve"> </w:t>
      </w:r>
      <w:r w:rsidRPr="004020CF">
        <w:t>to</w:t>
      </w:r>
      <w:r>
        <w:t xml:space="preserve"> </w:t>
      </w:r>
      <w:r w:rsidRPr="004020CF">
        <w:t>be</w:t>
      </w:r>
      <w:r>
        <w:t xml:space="preserve"> </w:t>
      </w:r>
      <w:r w:rsidRPr="004020CF">
        <w:t>included</w:t>
      </w:r>
      <w:r>
        <w:t xml:space="preserve"> </w:t>
      </w:r>
      <w:r w:rsidRPr="004020CF">
        <w:t>in</w:t>
      </w:r>
      <w:r>
        <w:t xml:space="preserve"> </w:t>
      </w:r>
      <w:r w:rsidRPr="004020CF">
        <w:t>the</w:t>
      </w:r>
      <w:r>
        <w:t xml:space="preserve"> </w:t>
      </w:r>
      <w:r w:rsidRPr="004020CF">
        <w:t>Supplies,</w:t>
      </w:r>
      <w:r>
        <w:t xml:space="preserve"> </w:t>
      </w:r>
      <w:r w:rsidRPr="004020CF">
        <w:t>a</w:t>
      </w:r>
      <w:r>
        <w:t xml:space="preserve"> </w:t>
      </w:r>
      <w:r w:rsidRPr="004020CF">
        <w:t>NTE</w:t>
      </w:r>
      <w:r>
        <w:t xml:space="preserve"> </w:t>
      </w:r>
      <w:r w:rsidRPr="004020CF">
        <w:t>price</w:t>
      </w:r>
      <w:r>
        <w:t xml:space="preserve"> </w:t>
      </w:r>
      <w:r w:rsidRPr="004020CF">
        <w:t>for</w:t>
      </w:r>
      <w:r>
        <w:t xml:space="preserve"> </w:t>
      </w:r>
      <w:r w:rsidRPr="004020CF">
        <w:t>S&amp;TE</w:t>
      </w:r>
      <w:r>
        <w:t xml:space="preserve"> </w:t>
      </w:r>
      <w:r w:rsidRPr="004020CF">
        <w:t>is</w:t>
      </w:r>
      <w:r>
        <w:t xml:space="preserve"> </w:t>
      </w:r>
      <w:r w:rsidRPr="004020CF">
        <w:t>to</w:t>
      </w:r>
      <w:r>
        <w:t xml:space="preserve"> </w:t>
      </w:r>
      <w:r w:rsidRPr="004020CF">
        <w:t>be</w:t>
      </w:r>
      <w:r>
        <w:t xml:space="preserve"> </w:t>
      </w:r>
      <w:r w:rsidRPr="004020CF">
        <w:t>requested</w:t>
      </w:r>
      <w:r>
        <w:t xml:space="preserve"> </w:t>
      </w:r>
      <w:r w:rsidRPr="004020CF">
        <w:t>in</w:t>
      </w:r>
      <w:r>
        <w:t xml:space="preserve"> </w:t>
      </w:r>
      <w:r w:rsidRPr="004020CF">
        <w:t>TDR</w:t>
      </w:r>
      <w:r>
        <w:t xml:space="preserve"> </w:t>
      </w:r>
      <w:r w:rsidRPr="004020CF">
        <w:t>D-2,</w:t>
      </w:r>
      <w:r>
        <w:t xml:space="preserve"> </w:t>
      </w:r>
      <w:r w:rsidRPr="004020CF">
        <w:t>for</w:t>
      </w:r>
      <w:r>
        <w:t xml:space="preserve"> </w:t>
      </w:r>
      <w:r w:rsidRPr="004020CF">
        <w:t>eventual</w:t>
      </w:r>
      <w:r>
        <w:t xml:space="preserve"> </w:t>
      </w:r>
      <w:r w:rsidRPr="004020CF">
        <w:t>transfer</w:t>
      </w:r>
      <w:r>
        <w:t xml:space="preserve"> </w:t>
      </w:r>
      <w:r w:rsidRPr="004020CF">
        <w:t>to</w:t>
      </w:r>
      <w:r>
        <w:t xml:space="preserve"> </w:t>
      </w:r>
      <w:r w:rsidRPr="004020CF">
        <w:t>Annex</w:t>
      </w:r>
      <w:r>
        <w:t xml:space="preserve"> D </w:t>
      </w:r>
      <w:r w:rsidRPr="004020CF">
        <w:t>to</w:t>
      </w:r>
      <w:r>
        <w:t xml:space="preserve"> </w:t>
      </w:r>
      <w:r w:rsidRPr="004020CF">
        <w:t>Attachment</w:t>
      </w:r>
      <w:r>
        <w:t xml:space="preserve"> </w:t>
      </w:r>
      <w:r w:rsidRPr="004020CF">
        <w:t>B</w:t>
      </w:r>
      <w:r>
        <w:t xml:space="preserve"> (Specific Prices and Not-To-Exceed Prices)</w:t>
      </w:r>
      <w:r w:rsidRPr="004020CF">
        <w:t>.</w:t>
      </w:r>
    </w:p>
    <w:p w14:paraId="2BA92B08" w14:textId="6F72F09C" w:rsidR="00A17F87" w:rsidRPr="004020CF" w:rsidRDefault="00A17F87" w:rsidP="00A17F87">
      <w:pPr>
        <w:pStyle w:val="SOWTL5-ASDEFCON"/>
      </w:pPr>
      <w:r w:rsidRPr="004020CF">
        <w:t>Excluding</w:t>
      </w:r>
      <w:r>
        <w:t xml:space="preserve"> </w:t>
      </w:r>
      <w:r w:rsidRPr="004020CF">
        <w:t>S&amp;TE</w:t>
      </w:r>
      <w:r>
        <w:t xml:space="preserve"> </w:t>
      </w:r>
      <w:r w:rsidRPr="004020CF">
        <w:t>procured</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fldChar w:fldCharType="begin"/>
      </w:r>
      <w:r>
        <w:instrText xml:space="preserve"> REF _Ref225600909 \w \h </w:instrText>
      </w:r>
      <w:r>
        <w:fldChar w:fldCharType="separate"/>
      </w:r>
      <w:r w:rsidR="008053F7">
        <w:t>5.3.5.5</w:t>
      </w:r>
      <w:r>
        <w:fldChar w:fldCharType="end"/>
      </w:r>
      <w:r w:rsidRPr="004020CF">
        <w:t>,</w:t>
      </w:r>
      <w:r>
        <w:t xml:space="preserve"> </w:t>
      </w:r>
      <w:r w:rsidRPr="004020CF">
        <w:t>if</w:t>
      </w:r>
      <w:r>
        <w:t xml:space="preserve"> </w:t>
      </w:r>
      <w:r w:rsidRPr="004020CF">
        <w:t>any,</w:t>
      </w:r>
      <w:r>
        <w:t xml:space="preserve"> </w:t>
      </w:r>
      <w:r w:rsidRPr="004020CF">
        <w:t>the</w:t>
      </w:r>
      <w:r>
        <w:t xml:space="preserve"> </w:t>
      </w:r>
      <w:r w:rsidRPr="004020CF">
        <w:t>maximum</w:t>
      </w:r>
      <w:r>
        <w:t xml:space="preserve"> </w:t>
      </w:r>
      <w:r w:rsidRPr="004020CF">
        <w:t>price</w:t>
      </w:r>
      <w:r>
        <w:t xml:space="preserve"> </w:t>
      </w:r>
      <w:r w:rsidRPr="004020CF">
        <w:t>for</w:t>
      </w:r>
      <w:r>
        <w:t xml:space="preserve"> </w:t>
      </w:r>
      <w:r w:rsidRPr="004020CF">
        <w:t>all</w:t>
      </w:r>
      <w:r>
        <w:t xml:space="preserve"> </w:t>
      </w:r>
      <w:r w:rsidRPr="004020CF">
        <w:t>S&amp;TE</w:t>
      </w:r>
      <w:r>
        <w:t xml:space="preserve"> </w:t>
      </w:r>
      <w:r w:rsidRPr="004020CF">
        <w:t>purchased</w:t>
      </w:r>
      <w:r>
        <w:t xml:space="preserve"> </w:t>
      </w:r>
      <w:r w:rsidRPr="004020CF">
        <w:t>by</w:t>
      </w:r>
      <w:r>
        <w:t xml:space="preserve"> </w:t>
      </w:r>
      <w:r w:rsidRPr="004020CF">
        <w:t>the</w:t>
      </w:r>
      <w:r>
        <w:t xml:space="preserve"> </w:t>
      </w:r>
      <w:r w:rsidRPr="004020CF">
        <w:t>Commonwealth</w:t>
      </w:r>
      <w:r>
        <w:t xml:space="preserve"> </w:t>
      </w:r>
      <w:r w:rsidRPr="004020CF">
        <w:t>shall</w:t>
      </w:r>
      <w:r>
        <w:t xml:space="preserve"> </w:t>
      </w:r>
      <w:r w:rsidRPr="004020CF">
        <w:t>be</w:t>
      </w:r>
      <w:r>
        <w:t xml:space="preserve"> </w:t>
      </w:r>
      <w:r w:rsidRPr="004020CF">
        <w:t>no</w:t>
      </w:r>
      <w:r>
        <w:t xml:space="preserve"> </w:t>
      </w:r>
      <w:r w:rsidRPr="004020CF">
        <w:t>greater</w:t>
      </w:r>
      <w:r>
        <w:t xml:space="preserve"> </w:t>
      </w:r>
      <w:r w:rsidRPr="004020CF">
        <w:t>than</w:t>
      </w:r>
      <w:r>
        <w:t xml:space="preserve"> </w:t>
      </w:r>
      <w:r w:rsidRPr="004020CF">
        <w:t>the</w:t>
      </w:r>
      <w:r>
        <w:t xml:space="preserve"> </w:t>
      </w:r>
      <w:r w:rsidRPr="004020CF">
        <w:t>NTE</w:t>
      </w:r>
      <w:r>
        <w:t xml:space="preserve"> </w:t>
      </w:r>
      <w:r w:rsidRPr="004020CF">
        <w:t>price</w:t>
      </w:r>
      <w:r>
        <w:t xml:space="preserve"> </w:t>
      </w:r>
      <w:r w:rsidRPr="004020CF">
        <w:t>for</w:t>
      </w:r>
      <w:r>
        <w:t xml:space="preserve"> </w:t>
      </w:r>
      <w:r w:rsidRPr="004020CF">
        <w:t>S&amp;TE</w:t>
      </w:r>
      <w:r>
        <w:t xml:space="preserve"> </w:t>
      </w:r>
      <w:r w:rsidRPr="004020CF">
        <w:t>identified</w:t>
      </w:r>
      <w:r>
        <w:t xml:space="preserve"> </w:t>
      </w:r>
      <w:r w:rsidRPr="004020CF">
        <w:t>in</w:t>
      </w:r>
      <w:r>
        <w:t xml:space="preserve"> </w:t>
      </w:r>
      <w:r w:rsidRPr="004020CF">
        <w:t>Annex</w:t>
      </w:r>
      <w:r>
        <w:t xml:space="preserve"> D </w:t>
      </w:r>
      <w:r w:rsidRPr="004020CF">
        <w:t>to</w:t>
      </w:r>
      <w:r>
        <w:t xml:space="preserve"> </w:t>
      </w:r>
      <w:r w:rsidRPr="004020CF">
        <w:t>Attachment</w:t>
      </w:r>
      <w:r>
        <w:t xml:space="preserve"> </w:t>
      </w:r>
      <w:r w:rsidRPr="004020CF">
        <w:t>B.</w:t>
      </w:r>
    </w:p>
    <w:p w14:paraId="13E48922" w14:textId="77777777" w:rsidR="00A17F87" w:rsidRPr="004020CF" w:rsidRDefault="00A17F87" w:rsidP="00A17F87">
      <w:pPr>
        <w:pStyle w:val="SOWHL4-ASDEFCON"/>
      </w:pPr>
      <w:bookmarkStart w:id="900" w:name="_Toc521165109"/>
      <w:bookmarkStart w:id="901" w:name="_Ref225748702"/>
      <w:r w:rsidRPr="004020CF">
        <w:t>Facilities</w:t>
      </w:r>
      <w:r>
        <w:t xml:space="preserve"> </w:t>
      </w:r>
      <w:r w:rsidRPr="004020CF">
        <w:t>(Optional)</w:t>
      </w:r>
      <w:bookmarkEnd w:id="900"/>
      <w:bookmarkEnd w:id="901"/>
    </w:p>
    <w:p w14:paraId="416D8BCF" w14:textId="77777777" w:rsidR="00A17F87" w:rsidRPr="004020CF" w:rsidRDefault="00A17F87" w:rsidP="00A17F87">
      <w:pPr>
        <w:pStyle w:val="SOWTL5-ASDEFCON"/>
      </w:pPr>
      <w:bookmarkStart w:id="902" w:name="_Ref523910128"/>
      <w:r w:rsidRPr="004020CF">
        <w:t>The</w:t>
      </w:r>
      <w:r>
        <w:t xml:space="preserve"> </w:t>
      </w:r>
      <w:r w:rsidRPr="004020CF">
        <w:t>parties</w:t>
      </w:r>
      <w:r>
        <w:t xml:space="preserve"> </w:t>
      </w:r>
      <w:r w:rsidRPr="004020CF">
        <w:t>acknowledge</w:t>
      </w:r>
      <w:r>
        <w:t xml:space="preserve"> </w:t>
      </w:r>
      <w:r w:rsidRPr="004020CF">
        <w:t>that</w:t>
      </w:r>
      <w:r>
        <w:t xml:space="preserve"> </w:t>
      </w:r>
      <w:r w:rsidRPr="004020CF">
        <w:t>the</w:t>
      </w:r>
      <w:r>
        <w:t xml:space="preserve"> </w:t>
      </w:r>
      <w:r w:rsidRPr="004020CF">
        <w:t>scope</w:t>
      </w:r>
      <w:r>
        <w:t xml:space="preserve"> </w:t>
      </w:r>
      <w:r w:rsidRPr="004020CF">
        <w:t>of</w:t>
      </w:r>
      <w:r>
        <w:t xml:space="preserve"> </w:t>
      </w:r>
      <w:r w:rsidRPr="004020CF">
        <w:t>the</w:t>
      </w:r>
      <w:r>
        <w:t xml:space="preserve"> </w:t>
      </w:r>
      <w:r w:rsidRPr="004020CF">
        <w:t>Facilities</w:t>
      </w:r>
      <w:r>
        <w:t xml:space="preserve"> </w:t>
      </w:r>
      <w:r w:rsidRPr="004020CF">
        <w:t>requirements</w:t>
      </w:r>
      <w:r>
        <w:t xml:space="preserve"> </w:t>
      </w:r>
      <w:r w:rsidRPr="004020CF">
        <w:t>analysis</w:t>
      </w:r>
      <w:r>
        <w:t xml:space="preserve"> </w:t>
      </w:r>
      <w:r w:rsidRPr="004020CF">
        <w:t>and</w:t>
      </w:r>
      <w:r>
        <w:t xml:space="preserve"> </w:t>
      </w:r>
      <w:r w:rsidRPr="004020CF">
        <w:t>the</w:t>
      </w:r>
      <w:r>
        <w:t xml:space="preserve"> </w:t>
      </w:r>
      <w:r w:rsidRPr="004020CF">
        <w:t>Facilities</w:t>
      </w:r>
      <w:r>
        <w:t xml:space="preserve"> </w:t>
      </w:r>
      <w:r w:rsidRPr="004020CF">
        <w:t>Requirements</w:t>
      </w:r>
      <w:r>
        <w:t xml:space="preserve"> </w:t>
      </w:r>
      <w:r w:rsidRPr="004020CF">
        <w:t>Analysis</w:t>
      </w:r>
      <w:r>
        <w:t xml:space="preserve"> </w:t>
      </w:r>
      <w:r w:rsidRPr="004020CF">
        <w:t>Report</w:t>
      </w:r>
      <w:r>
        <w:t xml:space="preserve"> </w:t>
      </w:r>
      <w:r w:rsidRPr="004020CF">
        <w:t>(FRAR)</w:t>
      </w:r>
      <w:r>
        <w:t xml:space="preserve"> </w:t>
      </w:r>
      <w:r w:rsidRPr="004020CF">
        <w:t>will</w:t>
      </w:r>
      <w:r>
        <w:t xml:space="preserve"> </w:t>
      </w:r>
      <w:r w:rsidRPr="004020CF">
        <w:t>be</w:t>
      </w:r>
      <w:r>
        <w:t xml:space="preserve"> </w:t>
      </w:r>
      <w:r w:rsidRPr="004020CF">
        <w:t>dependent</w:t>
      </w:r>
      <w:r>
        <w:t xml:space="preserve"> </w:t>
      </w:r>
      <w:r w:rsidRPr="004020CF">
        <w:t>upon</w:t>
      </w:r>
      <w:r>
        <w:t xml:space="preserve"> </w:t>
      </w:r>
      <w:r w:rsidRPr="004020CF">
        <w:t>the</w:t>
      </w:r>
      <w:r>
        <w:t xml:space="preserve"> </w:t>
      </w:r>
      <w:r w:rsidRPr="004020CF">
        <w:t>Facilities</w:t>
      </w:r>
      <w:r>
        <w:t xml:space="preserve"> </w:t>
      </w:r>
      <w:r w:rsidRPr="004020CF">
        <w:t>required</w:t>
      </w:r>
      <w:r>
        <w:t xml:space="preserve"> </w:t>
      </w:r>
      <w:r w:rsidRPr="004020CF">
        <w:t>for</w:t>
      </w:r>
      <w:r>
        <w:t xml:space="preserve"> </w:t>
      </w:r>
      <w:r w:rsidRPr="004020CF">
        <w:t>the</w:t>
      </w:r>
      <w:r>
        <w:t xml:space="preserve"> </w:t>
      </w:r>
      <w:r w:rsidRPr="004020CF">
        <w:t>operation,</w:t>
      </w:r>
      <w:r>
        <w:t xml:space="preserve"> </w:t>
      </w:r>
      <w:r w:rsidRPr="004020CF">
        <w:t>support</w:t>
      </w:r>
      <w:r>
        <w:t xml:space="preserve"> </w:t>
      </w:r>
      <w:r w:rsidRPr="004020CF">
        <w:t>and</w:t>
      </w:r>
      <w:r>
        <w:t xml:space="preserve"> </w:t>
      </w:r>
      <w:r w:rsidRPr="004020CF">
        <w:t>management</w:t>
      </w:r>
      <w:r>
        <w:t xml:space="preserve"> </w:t>
      </w:r>
      <w:r w:rsidRPr="004020CF">
        <w:t>of</w:t>
      </w:r>
      <w:r>
        <w:t xml:space="preserve"> </w:t>
      </w:r>
      <w:r w:rsidRPr="004020CF">
        <w:t>the</w:t>
      </w:r>
      <w:r>
        <w:t xml:space="preserve"> </w:t>
      </w:r>
      <w:r w:rsidRPr="004020CF">
        <w:t>Materiel</w:t>
      </w:r>
      <w:r>
        <w:t xml:space="preserve"> </w:t>
      </w:r>
      <w:r w:rsidRPr="004020CF">
        <w:t>System,</w:t>
      </w:r>
      <w:r>
        <w:t xml:space="preserve"> </w:t>
      </w:r>
      <w:r w:rsidRPr="004020CF">
        <w:t>including,</w:t>
      </w:r>
      <w:r>
        <w:t xml:space="preserve"> </w:t>
      </w:r>
      <w:r w:rsidRPr="004020CF">
        <w:t>as</w:t>
      </w:r>
      <w:r>
        <w:t xml:space="preserve"> </w:t>
      </w:r>
      <w:r w:rsidRPr="004020CF">
        <w:t>applicable:</w:t>
      </w:r>
    </w:p>
    <w:p w14:paraId="22994F5B" w14:textId="77777777" w:rsidR="00A17F87" w:rsidRPr="004020CF" w:rsidRDefault="00A17F87" w:rsidP="00A17F87">
      <w:pPr>
        <w:pStyle w:val="SOWSubL1-ASDEFCON"/>
      </w:pPr>
      <w:r w:rsidRPr="004020CF">
        <w:t>the</w:t>
      </w:r>
      <w:r>
        <w:t xml:space="preserve"> </w:t>
      </w:r>
      <w:r w:rsidRPr="004020CF">
        <w:t>future</w:t>
      </w:r>
      <w:r>
        <w:t xml:space="preserve"> </w:t>
      </w:r>
      <w:r w:rsidRPr="004020CF">
        <w:t>use</w:t>
      </w:r>
      <w:r>
        <w:t xml:space="preserve"> </w:t>
      </w:r>
      <w:r w:rsidRPr="004020CF">
        <w:t>of</w:t>
      </w:r>
      <w:r>
        <w:t xml:space="preserve"> </w:t>
      </w:r>
      <w:r w:rsidRPr="004020CF">
        <w:t>existing</w:t>
      </w:r>
      <w:r>
        <w:t xml:space="preserve"> </w:t>
      </w:r>
      <w:r w:rsidRPr="004020CF">
        <w:t>Facilities;</w:t>
      </w:r>
      <w:bookmarkEnd w:id="902"/>
    </w:p>
    <w:p w14:paraId="6E8610A6" w14:textId="1438728C" w:rsidR="00A17F87" w:rsidRPr="004020CF" w:rsidRDefault="00A17F87" w:rsidP="00A17F87">
      <w:pPr>
        <w:pStyle w:val="SOWSubL1-ASDEFCON"/>
      </w:pPr>
      <w:r w:rsidRPr="004020CF">
        <w:t>modified</w:t>
      </w:r>
      <w:r>
        <w:t xml:space="preserve"> </w:t>
      </w:r>
      <w:r w:rsidRPr="004020CF">
        <w:t>Facilities</w:t>
      </w:r>
      <w:r>
        <w:t xml:space="preserve"> </w:t>
      </w:r>
      <w:r w:rsidRPr="004020CF">
        <w:t>to</w:t>
      </w:r>
      <w:r>
        <w:t xml:space="preserve"> </w:t>
      </w:r>
      <w:r w:rsidRPr="004020CF">
        <w:t>be</w:t>
      </w:r>
      <w:r>
        <w:t xml:space="preserve"> </w:t>
      </w:r>
      <w:r w:rsidRPr="004020CF">
        <w:t>provided</w:t>
      </w:r>
      <w:r>
        <w:t xml:space="preserve"> </w:t>
      </w:r>
      <w:r w:rsidRPr="004020CF">
        <w:t>to</w:t>
      </w:r>
      <w:r>
        <w:t xml:space="preserve"> </w:t>
      </w:r>
      <w:r w:rsidRPr="004020CF">
        <w:t>the</w:t>
      </w:r>
      <w:r>
        <w:t xml:space="preserve"> </w:t>
      </w:r>
      <w:r w:rsidRPr="004020CF">
        <w:t>Commonwealth</w:t>
      </w:r>
      <w:r>
        <w:t xml:space="preserve"> </w:t>
      </w:r>
      <w:r w:rsidRPr="004020CF">
        <w:t>as</w:t>
      </w:r>
      <w:r>
        <w:t xml:space="preserve"> </w:t>
      </w:r>
      <w:r w:rsidRPr="004020CF">
        <w:t>Supplies;</w:t>
      </w:r>
    </w:p>
    <w:p w14:paraId="2839B228" w14:textId="77777777" w:rsidR="00A17F87" w:rsidRPr="004020CF" w:rsidRDefault="00A17F87" w:rsidP="00A17F87">
      <w:pPr>
        <w:pStyle w:val="SOWSubL1-ASDEFCON"/>
      </w:pPr>
      <w:r w:rsidRPr="004020CF">
        <w:t>new</w:t>
      </w:r>
      <w:r>
        <w:t xml:space="preserve"> </w:t>
      </w:r>
      <w:r w:rsidRPr="004020CF">
        <w:t>or</w:t>
      </w:r>
      <w:r>
        <w:t xml:space="preserve"> </w:t>
      </w:r>
      <w:r w:rsidRPr="004020CF">
        <w:t>modified</w:t>
      </w:r>
      <w:r>
        <w:t xml:space="preserve"> </w:t>
      </w:r>
      <w:r w:rsidRPr="004020CF">
        <w:t>Facilities</w:t>
      </w:r>
      <w:r>
        <w:t xml:space="preserve"> </w:t>
      </w:r>
      <w:r w:rsidRPr="004020CF">
        <w:t>to</w:t>
      </w:r>
      <w:r>
        <w:t xml:space="preserve"> </w:t>
      </w:r>
      <w:r w:rsidRPr="004020CF">
        <w:t>be</w:t>
      </w:r>
      <w:r>
        <w:t xml:space="preserve"> </w:t>
      </w:r>
      <w:r w:rsidRPr="004020CF">
        <w:t>implemented</w:t>
      </w:r>
      <w:r>
        <w:t xml:space="preserve"> </w:t>
      </w:r>
      <w:r w:rsidRPr="004020CF">
        <w:t>by</w:t>
      </w:r>
      <w:r>
        <w:t xml:space="preserve"> </w:t>
      </w:r>
      <w:r w:rsidRPr="004020CF">
        <w:t>the</w:t>
      </w:r>
      <w:r>
        <w:t xml:space="preserve"> </w:t>
      </w:r>
      <w:r w:rsidRPr="004020CF">
        <w:t>Commonwealth</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requirements</w:t>
      </w:r>
      <w:r>
        <w:t xml:space="preserve"> </w:t>
      </w:r>
      <w:r w:rsidRPr="004020CF">
        <w:t>identified</w:t>
      </w:r>
      <w:r>
        <w:t xml:space="preserve"> </w:t>
      </w:r>
      <w:r w:rsidRPr="004020CF">
        <w:t>in</w:t>
      </w:r>
      <w:r>
        <w:t xml:space="preserve"> </w:t>
      </w:r>
      <w:r w:rsidRPr="004020CF">
        <w:t>the</w:t>
      </w:r>
      <w:r>
        <w:t xml:space="preserve"> </w:t>
      </w:r>
      <w:r w:rsidRPr="004020CF">
        <w:t>Approved</w:t>
      </w:r>
      <w:r>
        <w:t xml:space="preserve"> </w:t>
      </w:r>
      <w:r w:rsidRPr="004020CF">
        <w:t>FRAR;</w:t>
      </w:r>
      <w:r>
        <w:t xml:space="preserve"> </w:t>
      </w:r>
      <w:r w:rsidRPr="004020CF">
        <w:t>and</w:t>
      </w:r>
    </w:p>
    <w:p w14:paraId="48747A21" w14:textId="34A4893E" w:rsidR="00A17F87" w:rsidRPr="004020CF" w:rsidRDefault="00A17F87" w:rsidP="00A17F87">
      <w:pPr>
        <w:pStyle w:val="SOWSubL1-ASDEFCON"/>
      </w:pPr>
      <w:r w:rsidRPr="004020CF">
        <w:t>new</w:t>
      </w:r>
      <w:r>
        <w:t xml:space="preserve"> </w:t>
      </w:r>
      <w:r w:rsidRPr="004020CF">
        <w:t>or</w:t>
      </w:r>
      <w:r>
        <w:t xml:space="preserve"> </w:t>
      </w:r>
      <w:r w:rsidRPr="004020CF">
        <w:t>modified</w:t>
      </w:r>
      <w:r>
        <w:t xml:space="preserve"> </w:t>
      </w:r>
      <w:r w:rsidRPr="004020CF">
        <w:t>Facilities</w:t>
      </w:r>
      <w:r>
        <w:t xml:space="preserve"> </w:t>
      </w:r>
      <w:r w:rsidRPr="004020CF">
        <w:t>to</w:t>
      </w:r>
      <w:r>
        <w:t xml:space="preserve"> </w:t>
      </w:r>
      <w:r w:rsidRPr="004020CF">
        <w:t>be</w:t>
      </w:r>
      <w:r>
        <w:t xml:space="preserve"> </w:t>
      </w:r>
      <w:r w:rsidRPr="004020CF">
        <w:t>implemented</w:t>
      </w:r>
      <w:r>
        <w:t xml:space="preserve"> </w:t>
      </w:r>
      <w:r w:rsidRPr="004020CF">
        <w:t>by</w:t>
      </w:r>
      <w:r>
        <w:t xml:space="preserve"> </w:t>
      </w:r>
      <w:r w:rsidRPr="004020CF">
        <w:t>the</w:t>
      </w:r>
      <w:r>
        <w:t xml:space="preserve"> </w:t>
      </w:r>
      <w:r w:rsidRPr="004020CF">
        <w:t>Contractor</w:t>
      </w:r>
      <w:r>
        <w:t xml:space="preserve"> </w:t>
      </w:r>
      <w:r w:rsidRPr="004020CF">
        <w:t>as</w:t>
      </w:r>
      <w:r>
        <w:t xml:space="preserve"> </w:t>
      </w:r>
      <w:r w:rsidRPr="004020CF">
        <w:t>part</w:t>
      </w:r>
      <w:r>
        <w:t xml:space="preserve"> </w:t>
      </w:r>
      <w:r w:rsidRPr="004020CF">
        <w:t>of</w:t>
      </w:r>
      <w:r>
        <w:t xml:space="preserve"> </w:t>
      </w:r>
      <w:r w:rsidRPr="004020CF">
        <w:t>a</w:t>
      </w:r>
      <w:r>
        <w:t xml:space="preserve"> </w:t>
      </w:r>
      <w:r w:rsidRPr="004020CF">
        <w:t>Mission</w:t>
      </w:r>
      <w:r>
        <w:t xml:space="preserve"> </w:t>
      </w:r>
      <w:r w:rsidRPr="004020CF">
        <w:t>System</w:t>
      </w:r>
      <w:r>
        <w:t xml:space="preserve"> </w:t>
      </w:r>
      <w:r w:rsidRPr="004020CF">
        <w:t>(eg,</w:t>
      </w:r>
      <w:r>
        <w:t xml:space="preserve"> </w:t>
      </w:r>
      <w:r w:rsidRPr="004020CF">
        <w:t>as</w:t>
      </w:r>
      <w:r>
        <w:t xml:space="preserve"> </w:t>
      </w:r>
      <w:r w:rsidRPr="004020CF">
        <w:t>part</w:t>
      </w:r>
      <w:r>
        <w:t xml:space="preserve"> </w:t>
      </w:r>
      <w:r w:rsidRPr="004020CF">
        <w:t>of</w:t>
      </w:r>
      <w:r>
        <w:t xml:space="preserve"> </w:t>
      </w:r>
      <w:r w:rsidRPr="004020CF">
        <w:t>a</w:t>
      </w:r>
      <w:r>
        <w:t xml:space="preserve"> </w:t>
      </w:r>
      <w:r w:rsidRPr="004020CF">
        <w:t>distributed</w:t>
      </w:r>
      <w:r>
        <w:t xml:space="preserve"> </w:t>
      </w:r>
      <w:r w:rsidRPr="004020CF">
        <w:t>capability)</w:t>
      </w:r>
      <w:r>
        <w:t xml:space="preserve"> </w:t>
      </w:r>
      <w:r w:rsidRPr="004020CF">
        <w:t>or</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Support</w:t>
      </w:r>
      <w:r>
        <w:t xml:space="preserve"> </w:t>
      </w:r>
      <w:r w:rsidRPr="004020CF">
        <w:t>System</w:t>
      </w:r>
      <w:r>
        <w:t xml:space="preserve"> </w:t>
      </w:r>
      <w:r w:rsidRPr="004020CF">
        <w:t>(eg,</w:t>
      </w:r>
      <w:r>
        <w:t xml:space="preserve"> </w:t>
      </w:r>
      <w:r w:rsidRPr="004020CF">
        <w:t>to</w:t>
      </w:r>
      <w:r>
        <w:t xml:space="preserve"> </w:t>
      </w:r>
      <w:r w:rsidRPr="004020CF">
        <w:t>enable</w:t>
      </w:r>
      <w:r>
        <w:t xml:space="preserve"> </w:t>
      </w:r>
      <w:r w:rsidRPr="004020CF">
        <w:t>the</w:t>
      </w:r>
      <w:r>
        <w:t xml:space="preserve"> </w:t>
      </w:r>
      <w:r w:rsidRPr="004020CF">
        <w:t>Contract</w:t>
      </w:r>
      <w:r>
        <w:t xml:space="preserve"> </w:t>
      </w:r>
      <w:r w:rsidRPr="004020CF">
        <w:t>(Support)),</w:t>
      </w:r>
      <w:r>
        <w:t xml:space="preserve"> </w:t>
      </w:r>
      <w:r w:rsidRPr="004020CF">
        <w:t>but</w:t>
      </w:r>
      <w:r>
        <w:t xml:space="preserve"> </w:t>
      </w:r>
      <w:r w:rsidRPr="004020CF">
        <w:t>which</w:t>
      </w:r>
      <w:r>
        <w:t xml:space="preserve"> </w:t>
      </w:r>
      <w:r w:rsidRPr="004020CF">
        <w:t>do</w:t>
      </w:r>
      <w:r>
        <w:t xml:space="preserve"> </w:t>
      </w:r>
      <w:r w:rsidRPr="004020CF">
        <w:t>not</w:t>
      </w:r>
      <w:r>
        <w:t xml:space="preserve"> </w:t>
      </w:r>
      <w:r w:rsidRPr="004020CF">
        <w:t>constitute</w:t>
      </w:r>
      <w:r>
        <w:t xml:space="preserve"> </w:t>
      </w:r>
      <w:r w:rsidRPr="004020CF">
        <w:t>Supplies.</w:t>
      </w:r>
    </w:p>
    <w:p w14:paraId="377E1669" w14:textId="1CFB6F0C"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The</w:t>
      </w:r>
      <w:r>
        <w:t xml:space="preserve"> </w:t>
      </w:r>
      <w:r w:rsidRPr="004020CF">
        <w:t>Commonwealth’s</w:t>
      </w:r>
      <w:r>
        <w:t xml:space="preserve"> </w:t>
      </w:r>
      <w:r w:rsidRPr="004020CF">
        <w:t>requirement</w:t>
      </w:r>
      <w:r>
        <w:t xml:space="preserve"> </w:t>
      </w:r>
      <w:r w:rsidRPr="004020CF">
        <w:t>for</w:t>
      </w:r>
      <w:r>
        <w:t xml:space="preserve"> </w:t>
      </w:r>
      <w:r w:rsidRPr="004020CF">
        <w:t>visibility</w:t>
      </w:r>
      <w:r>
        <w:t xml:space="preserve"> </w:t>
      </w:r>
      <w:r w:rsidRPr="004020CF">
        <w:t>into</w:t>
      </w:r>
      <w:r>
        <w:t xml:space="preserve"> </w:t>
      </w:r>
      <w:r w:rsidRPr="004020CF">
        <w:t>Facilities</w:t>
      </w:r>
      <w:r>
        <w:t xml:space="preserve"> </w:t>
      </w:r>
      <w:r w:rsidRPr="004020CF">
        <w:t>that</w:t>
      </w:r>
      <w:r>
        <w:t xml:space="preserve"> </w:t>
      </w:r>
      <w:r w:rsidRPr="004020CF">
        <w:t>will</w:t>
      </w:r>
      <w:r>
        <w:t xml:space="preserve"> </w:t>
      </w:r>
      <w:r w:rsidRPr="004020CF">
        <w:t>be</w:t>
      </w:r>
      <w:r>
        <w:t xml:space="preserve"> </w:t>
      </w:r>
      <w:r w:rsidRPr="004020CF">
        <w:t>used</w:t>
      </w:r>
      <w:r>
        <w:t xml:space="preserve"> </w:t>
      </w:r>
      <w:r w:rsidRPr="004020CF">
        <w:t>for</w:t>
      </w:r>
      <w:r>
        <w:t xml:space="preserve"> </w:t>
      </w:r>
      <w:r w:rsidRPr="004020CF">
        <w:t>the</w:t>
      </w:r>
      <w:r>
        <w:t xml:space="preserve"> </w:t>
      </w:r>
      <w:r w:rsidRPr="004020CF">
        <w:t>Contract</w:t>
      </w:r>
      <w:r>
        <w:t xml:space="preserve"> </w:t>
      </w:r>
      <w:r w:rsidRPr="004020CF">
        <w:t>(Support)</w:t>
      </w:r>
      <w:r>
        <w:t xml:space="preserve"> </w:t>
      </w:r>
      <w:r w:rsidRPr="004020CF">
        <w:t>will</w:t>
      </w:r>
      <w:r>
        <w:t xml:space="preserve"> </w:t>
      </w:r>
      <w:r w:rsidRPr="004020CF">
        <w:t>be</w:t>
      </w:r>
      <w:r>
        <w:t xml:space="preserve"> </w:t>
      </w:r>
      <w:r w:rsidRPr="004020CF">
        <w:t>dependent</w:t>
      </w:r>
      <w:r>
        <w:t xml:space="preserve"> </w:t>
      </w:r>
      <w:r w:rsidRPr="004020CF">
        <w:t>upon</w:t>
      </w:r>
      <w:r>
        <w:t xml:space="preserve"> </w:t>
      </w:r>
      <w:r w:rsidRPr="004020CF">
        <w:t>the</w:t>
      </w:r>
      <w:r>
        <w:t xml:space="preserve"> </w:t>
      </w:r>
      <w:r w:rsidRPr="004020CF">
        <w:t>criticality</w:t>
      </w:r>
      <w:r>
        <w:t xml:space="preserve"> </w:t>
      </w:r>
      <w:r w:rsidRPr="004020CF">
        <w:t>of,</w:t>
      </w:r>
      <w:r>
        <w:t xml:space="preserve"> </w:t>
      </w:r>
      <w:r w:rsidRPr="004020CF">
        <w:t>and</w:t>
      </w:r>
      <w:r>
        <w:t xml:space="preserve"> </w:t>
      </w:r>
      <w:r w:rsidRPr="004020CF">
        <w:t>risk</w:t>
      </w:r>
      <w:r>
        <w:t xml:space="preserve"> </w:t>
      </w:r>
      <w:r w:rsidRPr="004020CF">
        <w:t>associated</w:t>
      </w:r>
      <w:r>
        <w:t xml:space="preserve"> </w:t>
      </w:r>
      <w:r w:rsidRPr="004020CF">
        <w:t>with,</w:t>
      </w:r>
      <w:r>
        <w:t xml:space="preserve"> </w:t>
      </w:r>
      <w:r w:rsidRPr="004020CF">
        <w:t>those</w:t>
      </w:r>
      <w:r>
        <w:t xml:space="preserve"> </w:t>
      </w:r>
      <w:r w:rsidRPr="004020CF">
        <w:t>Facilities.</w:t>
      </w:r>
      <w:r>
        <w:t xml:space="preserve">  </w:t>
      </w:r>
      <w:r w:rsidRPr="004020CF">
        <w:t>The</w:t>
      </w:r>
      <w:r>
        <w:t xml:space="preserve"> </w:t>
      </w:r>
      <w:r w:rsidRPr="004020CF">
        <w:t>requirement</w:t>
      </w:r>
      <w:r>
        <w:t xml:space="preserve"> </w:t>
      </w:r>
      <w:r w:rsidRPr="004020CF">
        <w:t>for</w:t>
      </w:r>
      <w:r>
        <w:t xml:space="preserve"> </w:t>
      </w:r>
      <w:r w:rsidRPr="004020CF">
        <w:t>these</w:t>
      </w:r>
      <w:r>
        <w:t xml:space="preserve"> </w:t>
      </w:r>
      <w:r w:rsidRPr="004020CF">
        <w:t>Facilities</w:t>
      </w:r>
      <w:r>
        <w:t xml:space="preserve"> </w:t>
      </w:r>
      <w:r w:rsidRPr="004020CF">
        <w:t>will</w:t>
      </w:r>
      <w:r>
        <w:t xml:space="preserve"> </w:t>
      </w:r>
      <w:r w:rsidRPr="004020CF">
        <w:t>also</w:t>
      </w:r>
      <w:r>
        <w:t xml:space="preserve"> </w:t>
      </w:r>
      <w:r w:rsidRPr="004020CF">
        <w:t>be</w:t>
      </w:r>
      <w:r>
        <w:t xml:space="preserve"> </w:t>
      </w:r>
      <w:r w:rsidRPr="004020CF">
        <w:t>summarised</w:t>
      </w:r>
      <w:r>
        <w:t xml:space="preserve"> </w:t>
      </w:r>
      <w:r w:rsidRPr="004020CF">
        <w:t>in</w:t>
      </w:r>
      <w:r>
        <w:t xml:space="preserve"> </w:t>
      </w:r>
      <w:r w:rsidRPr="004020CF">
        <w:t>the</w:t>
      </w:r>
      <w:r>
        <w:t xml:space="preserve"> </w:t>
      </w:r>
      <w:r w:rsidRPr="004020CF">
        <w:t>SSDESC.</w:t>
      </w:r>
    </w:p>
    <w:p w14:paraId="7B2E8C7D" w14:textId="7243501E"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ISP,</w:t>
      </w:r>
      <w:r>
        <w:t xml:space="preserve"> </w:t>
      </w:r>
      <w:r w:rsidRPr="004020CF">
        <w:t>an</w:t>
      </w:r>
      <w:r>
        <w:t xml:space="preserve"> </w:t>
      </w:r>
      <w:r w:rsidRPr="004020CF">
        <w:t>analysis</w:t>
      </w:r>
      <w:r>
        <w:t xml:space="preserve"> </w:t>
      </w:r>
      <w:r w:rsidRPr="004020CF">
        <w:t>of</w:t>
      </w:r>
      <w:r>
        <w:t xml:space="preserve"> </w:t>
      </w:r>
      <w:r w:rsidRPr="004020CF">
        <w:t>the</w:t>
      </w:r>
      <w:r>
        <w:t xml:space="preserve"> </w:t>
      </w:r>
      <w:r w:rsidRPr="004020CF">
        <w:t>types</w:t>
      </w:r>
      <w:r>
        <w:t xml:space="preserve"> </w:t>
      </w:r>
      <w:r w:rsidRPr="004020CF">
        <w:t>and</w:t>
      </w:r>
      <w:r>
        <w:t xml:space="preserve"> </w:t>
      </w:r>
      <w:r w:rsidRPr="004020CF">
        <w:t>quantities</w:t>
      </w:r>
      <w:r>
        <w:t xml:space="preserve"> </w:t>
      </w:r>
      <w:r w:rsidRPr="004020CF">
        <w:t>of</w:t>
      </w:r>
      <w:r>
        <w:t xml:space="preserve"> </w:t>
      </w:r>
      <w:r w:rsidRPr="004020CF">
        <w:t>Facilities</w:t>
      </w:r>
      <w:r>
        <w:t xml:space="preserve"> and Facilities works </w:t>
      </w:r>
      <w:r w:rsidRPr="004020CF">
        <w:t>for</w:t>
      </w:r>
      <w:r>
        <w:t xml:space="preserve"> </w:t>
      </w:r>
      <w:r w:rsidRPr="004020CF">
        <w:t>each</w:t>
      </w:r>
      <w:r>
        <w:t xml:space="preserve"> </w:t>
      </w:r>
      <w:r w:rsidRPr="004020CF">
        <w:t>of</w:t>
      </w:r>
      <w:r>
        <w:t xml:space="preserve"> </w:t>
      </w:r>
      <w:r w:rsidRPr="004020CF">
        <w:t>the</w:t>
      </w:r>
      <w:r>
        <w:t xml:space="preserve"> </w:t>
      </w:r>
      <w:r w:rsidRPr="004020CF">
        <w:t>SSCCs</w:t>
      </w:r>
      <w:r>
        <w:t xml:space="preserve"> </w:t>
      </w:r>
      <w:r w:rsidRPr="004020CF">
        <w:t>to</w:t>
      </w:r>
      <w:r>
        <w:t xml:space="preserve"> </w:t>
      </w:r>
      <w:r w:rsidRPr="004020CF">
        <w:t>define</w:t>
      </w:r>
      <w:r>
        <w:t xml:space="preserve"> </w:t>
      </w:r>
      <w:r w:rsidRPr="004020CF">
        <w:t>the</w:t>
      </w:r>
      <w:r>
        <w:t xml:space="preserve"> </w:t>
      </w:r>
      <w:r w:rsidRPr="004020CF">
        <w:t>optimal</w:t>
      </w:r>
      <w:r>
        <w:t xml:space="preserve"> </w:t>
      </w:r>
      <w:r w:rsidRPr="004020CF">
        <w:t>range</w:t>
      </w:r>
      <w:r>
        <w:t xml:space="preserve"> </w:t>
      </w:r>
      <w:r w:rsidRPr="004020CF">
        <w:t>and</w:t>
      </w:r>
      <w:r>
        <w:t xml:space="preserve"> </w:t>
      </w:r>
      <w:r w:rsidRPr="004020CF">
        <w:t>quantity</w:t>
      </w:r>
      <w:r>
        <w:t xml:space="preserve"> </w:t>
      </w:r>
      <w:r w:rsidRPr="004020CF">
        <w:t>of</w:t>
      </w:r>
      <w:r>
        <w:t xml:space="preserve"> </w:t>
      </w:r>
      <w:r w:rsidRPr="004020CF">
        <w:t>Facilities</w:t>
      </w:r>
      <w:r>
        <w:t xml:space="preserve"> </w:t>
      </w:r>
      <w:r w:rsidRPr="004020CF">
        <w:t>required</w:t>
      </w:r>
      <w:r>
        <w:t xml:space="preserve"> </w:t>
      </w:r>
      <w:r w:rsidRPr="004020CF">
        <w:t>to</w:t>
      </w:r>
      <w:r>
        <w:t xml:space="preserve"> </w:t>
      </w:r>
      <w:r w:rsidRPr="004020CF">
        <w:t>meet</w:t>
      </w:r>
      <w:r>
        <w:t xml:space="preserve"> </w:t>
      </w:r>
      <w:r w:rsidRPr="004020CF">
        <w:t>the</w:t>
      </w:r>
      <w:r>
        <w:t xml:space="preserve"> </w:t>
      </w:r>
      <w:r w:rsidRPr="004020CF">
        <w:t>SSFBL</w:t>
      </w:r>
      <w:r w:rsidR="00566EE1">
        <w:t xml:space="preserve"> and, if applicable, the MSFBL</w:t>
      </w:r>
      <w:r w:rsidRPr="004020CF">
        <w:t>.</w:t>
      </w:r>
    </w:p>
    <w:p w14:paraId="43D08927" w14:textId="77777777" w:rsidR="00A17F87" w:rsidRPr="004020CF" w:rsidRDefault="00A17F87" w:rsidP="00A17F87">
      <w:pPr>
        <w:pStyle w:val="SOWTL5-ASDEFCON"/>
      </w:pPr>
      <w:r w:rsidRPr="004020CF">
        <w:lastRenderedPageBreak/>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FRAR,</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1210,</w:t>
      </w:r>
      <w:r>
        <w:t xml:space="preserve"> </w:t>
      </w:r>
      <w:r w:rsidRPr="004020CF">
        <w:t>which</w:t>
      </w:r>
      <w:r>
        <w:t xml:space="preserve"> </w:t>
      </w:r>
      <w:r w:rsidRPr="004020CF">
        <w:t>defines</w:t>
      </w:r>
      <w:r>
        <w:t xml:space="preserve"> </w:t>
      </w:r>
      <w:r w:rsidRPr="004020CF">
        <w:t>the</w:t>
      </w:r>
      <w:r>
        <w:t xml:space="preserve"> </w:t>
      </w:r>
      <w:r w:rsidRPr="004020CF">
        <w:t>optimised</w:t>
      </w:r>
      <w:r>
        <w:t xml:space="preserve"> </w:t>
      </w:r>
      <w:r w:rsidRPr="004020CF">
        <w:t>types</w:t>
      </w:r>
      <w:r>
        <w:t xml:space="preserve"> </w:t>
      </w:r>
      <w:r w:rsidRPr="004020CF">
        <w:t>and</w:t>
      </w:r>
      <w:r>
        <w:t xml:space="preserve"> </w:t>
      </w:r>
      <w:r w:rsidRPr="004020CF">
        <w:t>quantities</w:t>
      </w:r>
      <w:r>
        <w:t xml:space="preserve"> </w:t>
      </w:r>
      <w:r w:rsidRPr="004020CF">
        <w:t>of</w:t>
      </w:r>
      <w:r>
        <w:t xml:space="preserve"> </w:t>
      </w:r>
      <w:r w:rsidRPr="004020CF">
        <w:t>Facilities.</w:t>
      </w:r>
    </w:p>
    <w:p w14:paraId="209D6AFD" w14:textId="6888FEA6" w:rsidR="00A17F87" w:rsidRPr="004020CF" w:rsidRDefault="00A17F87" w:rsidP="00A17F87">
      <w:pPr>
        <w:pStyle w:val="SOWTL5-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in</w:t>
      </w:r>
      <w:r>
        <w:t xml:space="preserve"> </w:t>
      </w:r>
      <w:r w:rsidRPr="004020CF">
        <w:t>order</w:t>
      </w:r>
      <w:r>
        <w:t xml:space="preserve"> </w:t>
      </w:r>
      <w:r w:rsidRPr="004020CF">
        <w:t>to</w:t>
      </w:r>
      <w:r>
        <w:t xml:space="preserve"> </w:t>
      </w:r>
      <w:r w:rsidRPr="004020CF">
        <w:t>meet</w:t>
      </w:r>
      <w:r>
        <w:t xml:space="preserve"> </w:t>
      </w:r>
      <w:r w:rsidRPr="004020CF">
        <w:t>the</w:t>
      </w:r>
      <w:r>
        <w:t xml:space="preserve"> </w:t>
      </w:r>
      <w:r w:rsidRPr="004020CF">
        <w:t>requirements</w:t>
      </w:r>
      <w:r>
        <w:t xml:space="preserve"> </w:t>
      </w:r>
      <w:r w:rsidRPr="004020CF">
        <w:t>of</w:t>
      </w:r>
      <w:r>
        <w:t xml:space="preserve"> </w:t>
      </w:r>
      <w:r w:rsidRPr="004020CF">
        <w:t>the</w:t>
      </w:r>
      <w:r>
        <w:t xml:space="preserve"> </w:t>
      </w:r>
      <w:r w:rsidRPr="004020CF">
        <w:t>SSFBL</w:t>
      </w:r>
      <w:r w:rsidR="006F5786" w:rsidRPr="006F5786">
        <w:t xml:space="preserve"> </w:t>
      </w:r>
      <w:r w:rsidR="006F5786">
        <w:t>and, if applicable, the MSFBL,</w:t>
      </w:r>
      <w:r>
        <w:t xml:space="preserve"> </w:t>
      </w:r>
      <w:r w:rsidRPr="004020CF">
        <w:t>the</w:t>
      </w:r>
      <w:r>
        <w:t xml:space="preserve"> </w:t>
      </w:r>
      <w:r w:rsidRPr="004020CF">
        <w:t>Facilities</w:t>
      </w:r>
      <w:r>
        <w:t xml:space="preserve"> listed under clause </w:t>
      </w:r>
      <w:r>
        <w:fldChar w:fldCharType="begin"/>
      </w:r>
      <w:r>
        <w:instrText xml:space="preserve"> REF _Ref225751605 \r \h </w:instrText>
      </w:r>
      <w:r>
        <w:fldChar w:fldCharType="separate"/>
      </w:r>
      <w:r w:rsidR="003A7404">
        <w:t>4.4.5.1</w:t>
      </w:r>
      <w:r>
        <w:fldChar w:fldCharType="end"/>
      </w:r>
      <w:r>
        <w:t xml:space="preserve"> </w:t>
      </w:r>
      <w:r w:rsidRPr="004020CF">
        <w:t>will</w:t>
      </w:r>
      <w:r>
        <w:t xml:space="preserve"> </w:t>
      </w:r>
      <w:r w:rsidRPr="004020CF">
        <w:t>be</w:t>
      </w:r>
      <w:r>
        <w:t xml:space="preserve"> </w:t>
      </w:r>
      <w:r w:rsidRPr="004020CF">
        <w:t>built</w:t>
      </w:r>
      <w:r>
        <w:t xml:space="preserve"> </w:t>
      </w:r>
      <w:r w:rsidRPr="004020CF">
        <w:t>or</w:t>
      </w:r>
      <w:r>
        <w:t xml:space="preserve"> </w:t>
      </w:r>
      <w:r w:rsidRPr="004020CF">
        <w:t>modified</w:t>
      </w:r>
      <w:r>
        <w:t xml:space="preserve"> </w:t>
      </w:r>
      <w:r w:rsidRPr="004020CF">
        <w:t>by</w:t>
      </w:r>
      <w:r>
        <w:t xml:space="preserve"> </w:t>
      </w:r>
      <w:r w:rsidRPr="004020CF">
        <w:t>the</w:t>
      </w:r>
      <w:r>
        <w:t xml:space="preserve"> </w:t>
      </w:r>
      <w:r w:rsidRPr="004020CF">
        <w:t>Commonwealth</w:t>
      </w:r>
      <w:r>
        <w:t xml:space="preserve"> (and Associated Parties) </w:t>
      </w:r>
      <w:r w:rsidRPr="004020CF">
        <w:t>using</w:t>
      </w:r>
      <w:r>
        <w:t xml:space="preserve"> </w:t>
      </w:r>
      <w:r w:rsidRPr="004020CF">
        <w:t>the</w:t>
      </w:r>
      <w:r>
        <w:t xml:space="preserve"> </w:t>
      </w:r>
      <w:r w:rsidRPr="004020CF">
        <w:t>information</w:t>
      </w:r>
      <w:r>
        <w:t xml:space="preserve"> </w:t>
      </w:r>
      <w:r w:rsidRPr="004020CF">
        <w:t>in</w:t>
      </w:r>
      <w:r>
        <w:t xml:space="preserve"> </w:t>
      </w:r>
      <w:r w:rsidRPr="004020CF">
        <w:t>the</w:t>
      </w:r>
      <w:r>
        <w:t xml:space="preserve"> </w:t>
      </w:r>
      <w:r w:rsidRPr="004020CF">
        <w:t>Approved</w:t>
      </w:r>
      <w:r>
        <w:t xml:space="preserve"> </w:t>
      </w:r>
      <w:r w:rsidRPr="004020CF">
        <w:t>FRAR</w:t>
      </w:r>
      <w:r>
        <w:t xml:space="preserve"> </w:t>
      </w:r>
      <w:r w:rsidRPr="004020CF">
        <w:t>and</w:t>
      </w:r>
      <w:r>
        <w:t xml:space="preserve"> </w:t>
      </w:r>
      <w:r w:rsidRPr="004020CF">
        <w:t>the</w:t>
      </w:r>
      <w:r>
        <w:t xml:space="preserve"> </w:t>
      </w:r>
      <w:r w:rsidRPr="004020CF">
        <w:t>Contractor’s</w:t>
      </w:r>
      <w:r>
        <w:t xml:space="preserve"> </w:t>
      </w:r>
      <w:r w:rsidRPr="004020CF">
        <w:t>advice</w:t>
      </w:r>
      <w:r>
        <w:t xml:space="preserve"> </w:t>
      </w:r>
      <w:r w:rsidRPr="004020CF">
        <w:t>under</w:t>
      </w:r>
      <w:r>
        <w:t xml:space="preserve"> </w:t>
      </w:r>
      <w:r w:rsidRPr="004020CF">
        <w:t>clause</w:t>
      </w:r>
      <w:r>
        <w:t xml:space="preserve"> </w:t>
      </w:r>
      <w:r w:rsidRPr="004020CF">
        <w:fldChar w:fldCharType="begin"/>
      </w:r>
      <w:r w:rsidRPr="004020CF">
        <w:instrText xml:space="preserve"> REF _Ref446592101 \r \h </w:instrText>
      </w:r>
      <w:r w:rsidRPr="004020CF">
        <w:fldChar w:fldCharType="separate"/>
      </w:r>
      <w:r w:rsidR="008053F7">
        <w:t>5.3.6.2</w:t>
      </w:r>
      <w:r w:rsidRPr="004020CF">
        <w:fldChar w:fldCharType="end"/>
      </w:r>
      <w:r w:rsidRPr="004020CF">
        <w:t>.</w:t>
      </w:r>
    </w:p>
    <w:p w14:paraId="521E3650" w14:textId="77777777" w:rsidR="00A17F87" w:rsidRPr="004020CF" w:rsidRDefault="00A17F87" w:rsidP="00A17F87">
      <w:pPr>
        <w:pStyle w:val="SOWHL4-ASDEFCON"/>
      </w:pPr>
      <w:bookmarkStart w:id="903" w:name="_Toc521165110"/>
      <w:r w:rsidRPr="004020CF">
        <w:t>Personnel</w:t>
      </w:r>
      <w:bookmarkEnd w:id="903"/>
    </w:p>
    <w:p w14:paraId="6C168310"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ISP,</w:t>
      </w:r>
      <w:r>
        <w:t xml:space="preserve"> </w:t>
      </w:r>
      <w:r w:rsidRPr="004020CF">
        <w:t>an</w:t>
      </w:r>
      <w:r>
        <w:t xml:space="preserve"> </w:t>
      </w:r>
      <w:r w:rsidRPr="004020CF">
        <w:t>analysis</w:t>
      </w:r>
      <w:r>
        <w:t xml:space="preserve"> </w:t>
      </w:r>
      <w:r w:rsidRPr="004020CF">
        <w:t>of</w:t>
      </w:r>
      <w:r>
        <w:t xml:space="preserve"> </w:t>
      </w:r>
      <w:r w:rsidRPr="004020CF">
        <w:t>the</w:t>
      </w:r>
      <w:r>
        <w:t xml:space="preserve"> </w:t>
      </w:r>
      <w:r w:rsidRPr="004020CF">
        <w:t>types</w:t>
      </w:r>
      <w:r>
        <w:t xml:space="preserve"> </w:t>
      </w:r>
      <w:r w:rsidRPr="004020CF">
        <w:t>and</w:t>
      </w:r>
      <w:r>
        <w:t xml:space="preserve"> </w:t>
      </w:r>
      <w:r w:rsidRPr="004020CF">
        <w:t>quantities</w:t>
      </w:r>
      <w:r>
        <w:t xml:space="preserve"> </w:t>
      </w:r>
      <w:r w:rsidRPr="004020CF">
        <w:t>of</w:t>
      </w:r>
      <w:r>
        <w:t xml:space="preserve"> </w:t>
      </w:r>
      <w:r w:rsidRPr="004020CF">
        <w:t>Personnel</w:t>
      </w:r>
      <w:r>
        <w:t xml:space="preserve"> </w:t>
      </w:r>
      <w:r w:rsidRPr="004020CF">
        <w:t>identified</w:t>
      </w:r>
      <w:r>
        <w:t xml:space="preserve"> </w:t>
      </w:r>
      <w:r w:rsidRPr="004020CF">
        <w:t>for</w:t>
      </w:r>
      <w:r>
        <w:t xml:space="preserve"> </w:t>
      </w:r>
      <w:r w:rsidRPr="004020CF">
        <w:t>each</w:t>
      </w:r>
      <w:r>
        <w:t xml:space="preserve"> </w:t>
      </w:r>
      <w:r w:rsidRPr="004020CF">
        <w:t>of</w:t>
      </w:r>
      <w:r>
        <w:t xml:space="preserve"> </w:t>
      </w:r>
      <w:r w:rsidRPr="004020CF">
        <w:t>the</w:t>
      </w:r>
      <w:r>
        <w:t xml:space="preserve"> </w:t>
      </w:r>
      <w:r w:rsidRPr="004020CF">
        <w:t>SSCCs</w:t>
      </w:r>
      <w:r>
        <w:t xml:space="preserve"> </w:t>
      </w:r>
      <w:r w:rsidRPr="004020CF">
        <w:t>to</w:t>
      </w:r>
      <w:r>
        <w:t xml:space="preserve"> </w:t>
      </w:r>
      <w:r w:rsidRPr="004020CF">
        <w:t>define</w:t>
      </w:r>
      <w:r>
        <w:t xml:space="preserve"> </w:t>
      </w:r>
      <w:r w:rsidRPr="004020CF">
        <w:t>the</w:t>
      </w:r>
      <w:r>
        <w:t xml:space="preserve"> </w:t>
      </w:r>
      <w:r w:rsidRPr="004020CF">
        <w:t>optimal</w:t>
      </w:r>
      <w:r>
        <w:t xml:space="preserve"> </w:t>
      </w:r>
      <w:r w:rsidRPr="004020CF">
        <w:t>types</w:t>
      </w:r>
      <w:r>
        <w:t xml:space="preserve"> </w:t>
      </w:r>
      <w:r w:rsidRPr="004020CF">
        <w:t>and</w:t>
      </w:r>
      <w:r>
        <w:t xml:space="preserve"> </w:t>
      </w:r>
      <w:r w:rsidRPr="004020CF">
        <w:t>quantities</w:t>
      </w:r>
      <w:r>
        <w:t xml:space="preserve"> </w:t>
      </w:r>
      <w:r w:rsidRPr="004020CF">
        <w:t>of</w:t>
      </w:r>
      <w:r>
        <w:t xml:space="preserve"> </w:t>
      </w:r>
      <w:r w:rsidRPr="004020CF">
        <w:t>Personnel</w:t>
      </w:r>
      <w:r>
        <w:t xml:space="preserve"> </w:t>
      </w:r>
      <w:r w:rsidRPr="004020CF">
        <w:t>required</w:t>
      </w:r>
      <w:r>
        <w:t xml:space="preserve"> </w:t>
      </w:r>
      <w:r w:rsidRPr="004020CF">
        <w:t>to</w:t>
      </w:r>
      <w:r>
        <w:t xml:space="preserve"> </w:t>
      </w:r>
      <w:r w:rsidRPr="004020CF">
        <w:t>meet</w:t>
      </w:r>
      <w:r>
        <w:t xml:space="preserve"> </w:t>
      </w:r>
      <w:r w:rsidRPr="004020CF">
        <w:t>the</w:t>
      </w:r>
      <w:r>
        <w:t xml:space="preserve"> </w:t>
      </w:r>
      <w:r w:rsidRPr="004020CF">
        <w:t>SSFBL.</w:t>
      </w:r>
    </w:p>
    <w:p w14:paraId="36AEDB26" w14:textId="330C129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Personnel</w:t>
      </w:r>
      <w:r>
        <w:t xml:space="preserve"> </w:t>
      </w:r>
      <w:r w:rsidRPr="004020CF">
        <w:t>Resource</w:t>
      </w:r>
      <w:r>
        <w:t xml:space="preserve"> </w:t>
      </w:r>
      <w:r w:rsidRPr="004020CF">
        <w:t>Requirements</w:t>
      </w:r>
      <w:r>
        <w:t xml:space="preserve"> </w:t>
      </w:r>
      <w:r w:rsidRPr="004020CF">
        <w:t>List,</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1</w:t>
      </w:r>
      <w:r>
        <w:t>31</w:t>
      </w:r>
      <w:r w:rsidRPr="004020CF">
        <w:t>0,</w:t>
      </w:r>
      <w:r>
        <w:t xml:space="preserve"> </w:t>
      </w:r>
      <w:r w:rsidRPr="004020CF">
        <w:t>which</w:t>
      </w:r>
      <w:r>
        <w:t xml:space="preserve"> </w:t>
      </w:r>
      <w:r w:rsidRPr="004020CF">
        <w:t>defines</w:t>
      </w:r>
      <w:r>
        <w:t xml:space="preserve"> </w:t>
      </w:r>
      <w:r w:rsidRPr="004020CF">
        <w:t>the</w:t>
      </w:r>
      <w:r>
        <w:t xml:space="preserve"> </w:t>
      </w:r>
      <w:r w:rsidRPr="004020CF">
        <w:t>optimised</w:t>
      </w:r>
      <w:r>
        <w:t xml:space="preserve"> </w:t>
      </w:r>
      <w:r w:rsidRPr="004020CF">
        <w:t>types</w:t>
      </w:r>
      <w:r>
        <w:t xml:space="preserve"> </w:t>
      </w:r>
      <w:r w:rsidRPr="004020CF">
        <w:t>(eg,</w:t>
      </w:r>
      <w:r>
        <w:t xml:space="preserve"> </w:t>
      </w:r>
      <w:r w:rsidRPr="004020CF">
        <w:t>trades,</w:t>
      </w:r>
      <w:r>
        <w:t xml:space="preserve"> </w:t>
      </w:r>
      <w:r w:rsidRPr="004020CF">
        <w:t>categories</w:t>
      </w:r>
      <w:r>
        <w:t xml:space="preserve"> </w:t>
      </w:r>
      <w:r w:rsidRPr="004020CF">
        <w:t>and</w:t>
      </w:r>
      <w:r>
        <w:t xml:space="preserve"> </w:t>
      </w:r>
      <w:r w:rsidRPr="004020CF">
        <w:t>skill</w:t>
      </w:r>
      <w:r>
        <w:t xml:space="preserve"> </w:t>
      </w:r>
      <w:r w:rsidRPr="004020CF">
        <w:t>levels)</w:t>
      </w:r>
      <w:r>
        <w:t xml:space="preserve"> </w:t>
      </w:r>
      <w:r w:rsidRPr="004020CF">
        <w:t>and</w:t>
      </w:r>
      <w:r>
        <w:t xml:space="preserve"> </w:t>
      </w:r>
      <w:r w:rsidRPr="004020CF">
        <w:t>quantities</w:t>
      </w:r>
      <w:r>
        <w:t xml:space="preserve"> </w:t>
      </w:r>
      <w:r w:rsidRPr="004020CF">
        <w:t>of</w:t>
      </w:r>
      <w:r>
        <w:t xml:space="preserve"> </w:t>
      </w:r>
      <w:r w:rsidRPr="004020CF">
        <w:t>Personnel.</w:t>
      </w:r>
    </w:p>
    <w:p w14:paraId="6D1A0EA7" w14:textId="77777777" w:rsidR="00A17F87" w:rsidRPr="004020CF" w:rsidRDefault="00A17F87" w:rsidP="00A17F87">
      <w:pPr>
        <w:pStyle w:val="SOWHL2-ASDEFCON"/>
      </w:pPr>
      <w:bookmarkStart w:id="904" w:name="_Toc520801896"/>
      <w:bookmarkStart w:id="905" w:name="_Toc520802015"/>
      <w:bookmarkStart w:id="906" w:name="_Toc520802134"/>
      <w:bookmarkStart w:id="907" w:name="_Toc520826760"/>
      <w:bookmarkStart w:id="908" w:name="_Toc520826888"/>
      <w:bookmarkStart w:id="909" w:name="_Toc520827017"/>
      <w:bookmarkStart w:id="910" w:name="_Toc520827146"/>
      <w:bookmarkStart w:id="911" w:name="_Toc520828073"/>
      <w:bookmarkStart w:id="912" w:name="_Toc520828335"/>
      <w:bookmarkStart w:id="913" w:name="_Toc520828467"/>
      <w:bookmarkStart w:id="914" w:name="_Toc520828600"/>
      <w:bookmarkStart w:id="915" w:name="_Toc520828734"/>
      <w:bookmarkStart w:id="916" w:name="_Toc520801898"/>
      <w:bookmarkStart w:id="917" w:name="_Toc520802017"/>
      <w:bookmarkStart w:id="918" w:name="_Toc520802136"/>
      <w:bookmarkStart w:id="919" w:name="_Toc520826762"/>
      <w:bookmarkStart w:id="920" w:name="_Toc520826890"/>
      <w:bookmarkStart w:id="921" w:name="_Toc520827019"/>
      <w:bookmarkStart w:id="922" w:name="_Toc520827148"/>
      <w:bookmarkStart w:id="923" w:name="_Toc520828075"/>
      <w:bookmarkStart w:id="924" w:name="_Toc520828337"/>
      <w:bookmarkStart w:id="925" w:name="_Toc520828469"/>
      <w:bookmarkStart w:id="926" w:name="_Toc520828602"/>
      <w:bookmarkStart w:id="927" w:name="_Toc520828736"/>
      <w:bookmarkStart w:id="928" w:name="_Toc521165112"/>
      <w:bookmarkStart w:id="929" w:name="_Toc521901936"/>
      <w:bookmarkStart w:id="930" w:name="_Toc95103325"/>
      <w:bookmarkStart w:id="931" w:name="_Toc184467863"/>
      <w:bookmarkStart w:id="932" w:name="_Ref232498469"/>
      <w:bookmarkStart w:id="933" w:name="_Ref448468968"/>
      <w:bookmarkStart w:id="934" w:name="_Toc505864105"/>
      <w:bookmarkStart w:id="935" w:name="_Toc505865864"/>
      <w:bookmarkStart w:id="936" w:name="_Toc505866485"/>
      <w:bookmarkStart w:id="937" w:name="_Toc225514177"/>
      <w:bookmarkStart w:id="938" w:name="_Toc225756553"/>
      <w:bookmarkStart w:id="939" w:name="_Ref226613291"/>
      <w:bookmarkStart w:id="940" w:name="_Toc232663568"/>
      <w:bookmarkEnd w:id="862"/>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r w:rsidRPr="004020CF">
        <w:t>Support</w:t>
      </w:r>
      <w:r>
        <w:t xml:space="preserve"> </w:t>
      </w:r>
      <w:r w:rsidRPr="004020CF">
        <w:t>System</w:t>
      </w:r>
      <w:r>
        <w:t xml:space="preserve"> </w:t>
      </w:r>
      <w:r w:rsidRPr="004020CF">
        <w:t>Implementation</w:t>
      </w:r>
      <w:bookmarkEnd w:id="928"/>
      <w:bookmarkEnd w:id="929"/>
      <w:r>
        <w:t xml:space="preserve"> </w:t>
      </w:r>
      <w:r w:rsidRPr="004020CF">
        <w:t>(Core)</w:t>
      </w:r>
      <w:bookmarkEnd w:id="930"/>
      <w:bookmarkEnd w:id="931"/>
      <w:bookmarkEnd w:id="932"/>
      <w:bookmarkEnd w:id="933"/>
      <w:bookmarkEnd w:id="934"/>
      <w:bookmarkEnd w:id="935"/>
      <w:bookmarkEnd w:id="936"/>
      <w:bookmarkEnd w:id="937"/>
      <w:bookmarkEnd w:id="938"/>
      <w:bookmarkEnd w:id="939"/>
      <w:bookmarkEnd w:id="940"/>
    </w:p>
    <w:p w14:paraId="1BB1124F" w14:textId="3E3A62CC" w:rsidR="00A17F87" w:rsidRPr="004020CF" w:rsidRDefault="00A17F87" w:rsidP="00A17F87">
      <w:pPr>
        <w:pStyle w:val="NoteToDrafters-ASDEFCON"/>
      </w:pPr>
      <w:bookmarkStart w:id="941" w:name="_Ref520864114"/>
      <w:r w:rsidRPr="004020CF">
        <w:t>Note</w:t>
      </w:r>
      <w:r>
        <w:t xml:space="preserve"> </w:t>
      </w:r>
      <w:r w:rsidRPr="004020CF">
        <w:t>to</w:t>
      </w:r>
      <w:r>
        <w:t xml:space="preserve"> </w:t>
      </w:r>
      <w:r w:rsidR="00940461">
        <w:t xml:space="preserve">drafters: </w:t>
      </w:r>
      <w:r w:rsidRPr="004020CF">
        <w:t>Outputs</w:t>
      </w:r>
      <w:r>
        <w:t xml:space="preserve"> </w:t>
      </w:r>
      <w:r w:rsidRPr="004020CF">
        <w:t>of</w:t>
      </w:r>
      <w:r>
        <w:t xml:space="preserve"> </w:t>
      </w:r>
      <w:r w:rsidRPr="004020CF">
        <w:t>the</w:t>
      </w:r>
      <w:r>
        <w:t xml:space="preserve"> </w:t>
      </w:r>
      <w:r w:rsidRPr="004020CF">
        <w:t>LSA</w:t>
      </w:r>
      <w:r>
        <w:t xml:space="preserve"> </w:t>
      </w:r>
      <w:r w:rsidRPr="004020CF">
        <w:t>program</w:t>
      </w:r>
      <w:r>
        <w:t xml:space="preserve"> </w:t>
      </w:r>
      <w:r w:rsidRPr="004020CF">
        <w:t>identify</w:t>
      </w:r>
      <w:r>
        <w:t xml:space="preserve"> </w:t>
      </w:r>
      <w:r w:rsidRPr="004020CF">
        <w:t>all</w:t>
      </w:r>
      <w:r>
        <w:t xml:space="preserve"> </w:t>
      </w:r>
      <w:r w:rsidRPr="004020CF">
        <w:t>Support</w:t>
      </w:r>
      <w:r>
        <w:t xml:space="preserve"> </w:t>
      </w:r>
      <w:r w:rsidRPr="004020CF">
        <w:t>Resources</w:t>
      </w:r>
      <w:r>
        <w:t xml:space="preserve"> </w:t>
      </w:r>
      <w:r w:rsidRPr="004020CF">
        <w:t>(ie,</w:t>
      </w:r>
      <w:r>
        <w:t xml:space="preserve"> </w:t>
      </w:r>
      <w:r w:rsidRPr="004020CF">
        <w:t>for</w:t>
      </w:r>
      <w:r>
        <w:t xml:space="preserve"> </w:t>
      </w:r>
      <w:r w:rsidRPr="004020CF">
        <w:t>the</w:t>
      </w:r>
      <w:r>
        <w:t xml:space="preserve"> </w:t>
      </w:r>
      <w:r w:rsidRPr="004020CF">
        <w:t>Commonwealth,</w:t>
      </w:r>
      <w:r>
        <w:t xml:space="preserve"> </w:t>
      </w:r>
      <w:r w:rsidRPr="004020CF">
        <w:t>Contractor</w:t>
      </w:r>
      <w:r>
        <w:t xml:space="preserve"> </w:t>
      </w:r>
      <w:r w:rsidRPr="004020CF">
        <w:t>(Support)</w:t>
      </w:r>
      <w:r>
        <w:t xml:space="preserve"> </w:t>
      </w:r>
      <w:r w:rsidRPr="004020CF">
        <w:t>and</w:t>
      </w:r>
      <w:r>
        <w:t xml:space="preserve"> </w:t>
      </w:r>
      <w:r w:rsidRPr="004020CF">
        <w:t>Subcontractors</w:t>
      </w:r>
      <w:r>
        <w:t xml:space="preserve"> </w:t>
      </w:r>
      <w:r w:rsidRPr="004020CF">
        <w:t>(Support))</w:t>
      </w:r>
      <w:r>
        <w:t xml:space="preserve"> </w:t>
      </w:r>
      <w:r w:rsidRPr="004020CF">
        <w:t>for</w:t>
      </w:r>
      <w:r>
        <w:t xml:space="preserve"> </w:t>
      </w:r>
      <w:r w:rsidRPr="004020CF">
        <w:t>the</w:t>
      </w:r>
      <w:r>
        <w:t xml:space="preserve"> </w:t>
      </w:r>
      <w:r w:rsidRPr="004020CF">
        <w:t>Support</w:t>
      </w:r>
      <w:r>
        <w:t xml:space="preserve"> </w:t>
      </w:r>
      <w:r w:rsidRPr="004020CF">
        <w:t>System.</w:t>
      </w:r>
      <w:r>
        <w:t xml:space="preserve">   </w:t>
      </w:r>
      <w:r w:rsidRPr="004020CF">
        <w:t>In</w:t>
      </w:r>
      <w:r>
        <w:t xml:space="preserve"> </w:t>
      </w:r>
      <w:r w:rsidRPr="004020CF">
        <w:t>addition</w:t>
      </w:r>
      <w:r>
        <w:t xml:space="preserve"> </w:t>
      </w:r>
      <w:r w:rsidRPr="004020CF">
        <w:t>to</w:t>
      </w:r>
      <w:r>
        <w:t xml:space="preserve"> </w:t>
      </w:r>
      <w:r w:rsidRPr="004020CF">
        <w:t>Training,</w:t>
      </w:r>
      <w:r>
        <w:t xml:space="preserve"> </w:t>
      </w:r>
      <w:r w:rsidRPr="004020CF">
        <w:t>clause</w:t>
      </w:r>
      <w:r>
        <w:t xml:space="preserve"> </w:t>
      </w:r>
      <w:r w:rsidRPr="004020CF">
        <w:fldChar w:fldCharType="begin"/>
      </w:r>
      <w:r w:rsidRPr="004020CF">
        <w:instrText xml:space="preserve"> REF _Ref448468968 \r \h </w:instrText>
      </w:r>
      <w:r w:rsidRPr="004020CF">
        <w:fldChar w:fldCharType="separate"/>
      </w:r>
      <w:r w:rsidR="008053F7">
        <w:t>5.3</w:t>
      </w:r>
      <w:r w:rsidRPr="004020CF">
        <w:fldChar w:fldCharType="end"/>
      </w:r>
      <w:r>
        <w:t xml:space="preserve"> </w:t>
      </w:r>
      <w:r w:rsidRPr="004020CF">
        <w:t>identifies</w:t>
      </w:r>
      <w:r>
        <w:t xml:space="preserve"> </w:t>
      </w:r>
      <w:r w:rsidRPr="004020CF">
        <w:t>a</w:t>
      </w:r>
      <w:r>
        <w:t xml:space="preserve"> </w:t>
      </w:r>
      <w:r w:rsidRPr="004020CF">
        <w:t>subset</w:t>
      </w:r>
      <w:r>
        <w:t xml:space="preserve"> </w:t>
      </w:r>
      <w:r w:rsidRPr="004020CF">
        <w:t>of</w:t>
      </w:r>
      <w:r>
        <w:t xml:space="preserve"> </w:t>
      </w:r>
      <w:r w:rsidRPr="004020CF">
        <w:t>those</w:t>
      </w:r>
      <w:r>
        <w:t xml:space="preserve"> </w:t>
      </w:r>
      <w:r w:rsidRPr="004020CF">
        <w:t>Support</w:t>
      </w:r>
      <w:r>
        <w:t xml:space="preserve"> </w:t>
      </w:r>
      <w:r w:rsidRPr="004020CF">
        <w:t>Resources,</w:t>
      </w:r>
      <w:r>
        <w:t xml:space="preserve"> </w:t>
      </w:r>
      <w:r w:rsidRPr="004020CF">
        <w:t>namely:</w:t>
      </w:r>
      <w:bookmarkEnd w:id="941"/>
    </w:p>
    <w:p w14:paraId="73181B11" w14:textId="77777777" w:rsidR="00A17F87" w:rsidRPr="004020CF" w:rsidRDefault="00A17F87" w:rsidP="005578BC">
      <w:pPr>
        <w:pStyle w:val="NoteToDraftersList-ASDEFCON"/>
        <w:numPr>
          <w:ilvl w:val="0"/>
          <w:numId w:val="90"/>
        </w:numPr>
      </w:pPr>
      <w:r w:rsidRPr="004020CF">
        <w:t>Support</w:t>
      </w:r>
      <w:r>
        <w:t xml:space="preserve"> </w:t>
      </w:r>
      <w:r w:rsidRPr="004020CF">
        <w:t>Resources</w:t>
      </w:r>
      <w:r>
        <w:t xml:space="preserve"> </w:t>
      </w:r>
      <w:r w:rsidRPr="004020CF">
        <w:t>that</w:t>
      </w:r>
      <w:r>
        <w:t xml:space="preserve"> </w:t>
      </w:r>
      <w:r w:rsidRPr="004020CF">
        <w:t>are</w:t>
      </w:r>
      <w:r>
        <w:t xml:space="preserve"> </w:t>
      </w:r>
      <w:r w:rsidRPr="004020CF">
        <w:t>delivered</w:t>
      </w:r>
      <w:r>
        <w:t xml:space="preserve"> </w:t>
      </w:r>
      <w:r w:rsidRPr="004020CF">
        <w:t>to</w:t>
      </w:r>
      <w:r>
        <w:t xml:space="preserve"> </w:t>
      </w:r>
      <w:r w:rsidRPr="004020CF">
        <w:t>the</w:t>
      </w:r>
      <w:r>
        <w:t xml:space="preserve"> </w:t>
      </w:r>
      <w:r w:rsidRPr="004020CF">
        <w:t>Commonwealth</w:t>
      </w:r>
      <w:r>
        <w:t xml:space="preserve"> </w:t>
      </w:r>
      <w:r w:rsidRPr="004020CF">
        <w:t>as</w:t>
      </w:r>
      <w:r>
        <w:t xml:space="preserve"> </w:t>
      </w:r>
      <w:r w:rsidRPr="004020CF">
        <w:t>Supplies;</w:t>
      </w:r>
      <w:r>
        <w:t xml:space="preserve"> </w:t>
      </w:r>
      <w:r w:rsidRPr="004020CF">
        <w:t>and</w:t>
      </w:r>
    </w:p>
    <w:p w14:paraId="7ED3481E" w14:textId="77777777" w:rsidR="00A17F87" w:rsidRPr="004020CF" w:rsidRDefault="00A17F87" w:rsidP="00A17F87">
      <w:pPr>
        <w:pStyle w:val="NoteToDraftersList-ASDEFCON"/>
      </w:pPr>
      <w:r w:rsidRPr="004020CF">
        <w:t>Support</w:t>
      </w:r>
      <w:r>
        <w:t xml:space="preserve"> </w:t>
      </w:r>
      <w:r w:rsidRPr="004020CF">
        <w:t>Resources</w:t>
      </w:r>
      <w:r>
        <w:t xml:space="preserve"> </w:t>
      </w:r>
      <w:r w:rsidRPr="004020CF">
        <w:t>that</w:t>
      </w:r>
      <w:r>
        <w:t xml:space="preserve"> </w:t>
      </w:r>
      <w:r w:rsidRPr="004020CF">
        <w:t>are</w:t>
      </w:r>
      <w:r>
        <w:t xml:space="preserve"> </w:t>
      </w:r>
      <w:r w:rsidRPr="004020CF">
        <w:t>not</w:t>
      </w:r>
      <w:r>
        <w:t xml:space="preserve"> </w:t>
      </w:r>
      <w:r w:rsidRPr="004020CF">
        <w:t>Supplies</w:t>
      </w:r>
      <w:r>
        <w:t xml:space="preserve"> </w:t>
      </w:r>
      <w:r w:rsidRPr="004020CF">
        <w:t>but</w:t>
      </w:r>
      <w:r>
        <w:t xml:space="preserve"> </w:t>
      </w:r>
      <w:r w:rsidRPr="004020CF">
        <w:t>which</w:t>
      </w:r>
      <w:r>
        <w:t xml:space="preserve"> </w:t>
      </w:r>
      <w:r w:rsidRPr="004020CF">
        <w:t>are</w:t>
      </w:r>
      <w:r>
        <w:t xml:space="preserve"> </w:t>
      </w:r>
      <w:r w:rsidRPr="004020CF">
        <w:t>considered</w:t>
      </w:r>
      <w:r>
        <w:t xml:space="preserve"> </w:t>
      </w:r>
      <w:r w:rsidRPr="004020CF">
        <w:t>to</w:t>
      </w:r>
      <w:r>
        <w:t xml:space="preserve"> </w:t>
      </w:r>
      <w:r w:rsidRPr="004020CF">
        <w:t>be</w:t>
      </w:r>
      <w:r>
        <w:t xml:space="preserve"> </w:t>
      </w:r>
      <w:r w:rsidRPr="004020CF">
        <w:t>of</w:t>
      </w:r>
      <w:r>
        <w:t xml:space="preserve"> </w:t>
      </w:r>
      <w:r w:rsidRPr="004020CF">
        <w:t>such</w:t>
      </w:r>
      <w:r>
        <w:t xml:space="preserve"> </w:t>
      </w:r>
      <w:r w:rsidRPr="004020CF">
        <w:t>significance</w:t>
      </w:r>
      <w:r>
        <w:t xml:space="preserve"> </w:t>
      </w:r>
      <w:r w:rsidRPr="004020CF">
        <w:t>to</w:t>
      </w:r>
      <w:r>
        <w:t xml:space="preserve"> </w:t>
      </w:r>
      <w:r w:rsidRPr="004020CF">
        <w:t>the</w:t>
      </w:r>
      <w:r>
        <w:t xml:space="preserve"> </w:t>
      </w:r>
      <w:r w:rsidRPr="004020CF">
        <w:t>Commonwealth</w:t>
      </w:r>
      <w:r>
        <w:t xml:space="preserve"> </w:t>
      </w:r>
      <w:r w:rsidRPr="004020CF">
        <w:t>that</w:t>
      </w:r>
      <w:r>
        <w:t xml:space="preserve"> </w:t>
      </w:r>
      <w:r w:rsidRPr="004020CF">
        <w:t>visibility</w:t>
      </w:r>
      <w:r>
        <w:t xml:space="preserve"> </w:t>
      </w:r>
      <w:r w:rsidRPr="004020CF">
        <w:t>of</w:t>
      </w:r>
      <w:r>
        <w:t xml:space="preserve"> </w:t>
      </w:r>
      <w:r w:rsidRPr="004020CF">
        <w:t>their</w:t>
      </w:r>
      <w:r>
        <w:t xml:space="preserve"> </w:t>
      </w:r>
      <w:r w:rsidRPr="004020CF">
        <w:t>implementation</w:t>
      </w:r>
      <w:r>
        <w:t xml:space="preserve"> </w:t>
      </w:r>
      <w:r w:rsidRPr="004020CF">
        <w:t>is</w:t>
      </w:r>
      <w:r>
        <w:t xml:space="preserve"> </w:t>
      </w:r>
      <w:r w:rsidRPr="004020CF">
        <w:t>required.</w:t>
      </w:r>
    </w:p>
    <w:p w14:paraId="0A82AB4D" w14:textId="77777777" w:rsidR="00A17F87" w:rsidRPr="004020CF" w:rsidRDefault="00A17F87" w:rsidP="00A17F87">
      <w:pPr>
        <w:pStyle w:val="SOWHL3-ASDEFCON"/>
      </w:pPr>
      <w:r w:rsidRPr="004020CF">
        <w:t>General</w:t>
      </w:r>
    </w:p>
    <w:p w14:paraId="51F25AF3" w14:textId="77777777" w:rsidR="00A17F87" w:rsidRPr="004020CF" w:rsidRDefault="00A17F87" w:rsidP="00A17F87">
      <w:pPr>
        <w:pStyle w:val="SOWTL4-ASDEFCON"/>
      </w:pPr>
      <w:bookmarkStart w:id="942" w:name="_Ref518748302"/>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Support</w:t>
      </w:r>
      <w:r>
        <w:t xml:space="preserve"> </w:t>
      </w:r>
      <w:r w:rsidRPr="004020CF">
        <w:t>Resources</w:t>
      </w:r>
      <w:r>
        <w:t xml:space="preserve"> </w:t>
      </w:r>
      <w:r w:rsidRPr="004020CF">
        <w:t>and</w:t>
      </w:r>
      <w:r>
        <w:t xml:space="preserve"> </w:t>
      </w:r>
      <w:r w:rsidRPr="004020CF">
        <w:t>Training</w:t>
      </w:r>
      <w:r>
        <w:t xml:space="preserve"> </w:t>
      </w:r>
      <w:r w:rsidRPr="004020CF">
        <w:t>to</w:t>
      </w:r>
      <w:r>
        <w:t xml:space="preserve"> </w:t>
      </w:r>
      <w:r w:rsidRPr="004020CF">
        <w:t>Personnel</w:t>
      </w:r>
      <w:r>
        <w:t xml:space="preserve"> </w:t>
      </w:r>
      <w:r w:rsidRPr="004020CF">
        <w:t>need</w:t>
      </w:r>
      <w:r>
        <w:t xml:space="preserve"> </w:t>
      </w:r>
      <w:r w:rsidRPr="004020CF">
        <w:t>to</w:t>
      </w:r>
      <w:r>
        <w:t xml:space="preserve"> </w:t>
      </w:r>
      <w:r w:rsidRPr="004020CF">
        <w:t>be</w:t>
      </w:r>
      <w:r>
        <w:t xml:space="preserve"> </w:t>
      </w:r>
      <w:r w:rsidRPr="004020CF">
        <w:t>provided</w:t>
      </w:r>
      <w:r>
        <w:t xml:space="preserve"> </w:t>
      </w:r>
      <w:r w:rsidRPr="004020CF">
        <w:t>to</w:t>
      </w:r>
      <w:r>
        <w:t xml:space="preserve"> </w:t>
      </w:r>
      <w:r w:rsidRPr="004020CF">
        <w:t>the</w:t>
      </w:r>
      <w:r>
        <w:t xml:space="preserve"> </w:t>
      </w:r>
      <w:r w:rsidRPr="004020CF">
        <w:t>Commonwealth</w:t>
      </w:r>
      <w:r>
        <w:t xml:space="preserve"> </w:t>
      </w:r>
      <w:r w:rsidRPr="004020CF">
        <w:t>in</w:t>
      </w:r>
      <w:r>
        <w:t xml:space="preserve"> </w:t>
      </w:r>
      <w:r w:rsidRPr="004020CF">
        <w:t>sufficient</w:t>
      </w:r>
      <w:r>
        <w:t xml:space="preserve"> </w:t>
      </w:r>
      <w:r w:rsidRPr="004020CF">
        <w:t>time</w:t>
      </w:r>
      <w:r>
        <w:t xml:space="preserve"> </w:t>
      </w:r>
      <w:r w:rsidRPr="004020CF">
        <w:t>to</w:t>
      </w:r>
      <w:r>
        <w:t xml:space="preserve"> </w:t>
      </w:r>
      <w:r w:rsidRPr="004020CF">
        <w:t>enable</w:t>
      </w:r>
      <w:r>
        <w:t xml:space="preserve"> </w:t>
      </w:r>
      <w:r w:rsidRPr="004020CF">
        <w:t>the</w:t>
      </w:r>
      <w:r>
        <w:t xml:space="preserve"> </w:t>
      </w:r>
      <w:r w:rsidRPr="004020CF">
        <w:t>Commonwealth</w:t>
      </w:r>
      <w:r>
        <w:t xml:space="preserve"> </w:t>
      </w:r>
      <w:r w:rsidRPr="004020CF">
        <w:t>to</w:t>
      </w:r>
      <w:r>
        <w:t xml:space="preserve"> </w:t>
      </w:r>
      <w:r w:rsidRPr="004020CF">
        <w:t>integrate</w:t>
      </w:r>
      <w:r>
        <w:t xml:space="preserve"> </w:t>
      </w:r>
      <w:r w:rsidRPr="004020CF">
        <w:t>the</w:t>
      </w:r>
      <w:r>
        <w:t xml:space="preserve"> </w:t>
      </w:r>
      <w:r w:rsidRPr="004020CF">
        <w:t>Support</w:t>
      </w:r>
      <w:r>
        <w:t xml:space="preserve"> </w:t>
      </w:r>
      <w:r w:rsidRPr="004020CF">
        <w:t>Resources</w:t>
      </w:r>
      <w:r>
        <w:t xml:space="preserve"> </w:t>
      </w:r>
      <w:r w:rsidRPr="004020CF">
        <w:t>into</w:t>
      </w:r>
      <w:r>
        <w:t xml:space="preserve"> </w:t>
      </w:r>
      <w:r w:rsidRPr="004020CF">
        <w:t>the</w:t>
      </w:r>
      <w:r>
        <w:t xml:space="preserve"> </w:t>
      </w:r>
      <w:r w:rsidRPr="004020CF">
        <w:t>existing</w:t>
      </w:r>
      <w:r>
        <w:t xml:space="preserve"> </w:t>
      </w:r>
      <w:r w:rsidRPr="004020CF">
        <w:t>Commonwealth</w:t>
      </w:r>
      <w:r>
        <w:t xml:space="preserve"> </w:t>
      </w:r>
      <w:r w:rsidRPr="004020CF">
        <w:t>infrastructure</w:t>
      </w:r>
      <w:r>
        <w:t xml:space="preserve"> </w:t>
      </w:r>
      <w:r w:rsidRPr="004020CF">
        <w:t>before</w:t>
      </w:r>
      <w:r>
        <w:t xml:space="preserve"> </w:t>
      </w:r>
      <w:r w:rsidRPr="004020CF">
        <w:t>Support</w:t>
      </w:r>
      <w:r>
        <w:t xml:space="preserve"> </w:t>
      </w:r>
      <w:r w:rsidRPr="004020CF">
        <w:t>System</w:t>
      </w:r>
      <w:r>
        <w:t xml:space="preserve"> </w:t>
      </w:r>
      <w:r w:rsidRPr="004020CF">
        <w:t>Validation</w:t>
      </w:r>
      <w:r>
        <w:t xml:space="preserve"> </w:t>
      </w:r>
      <w:r w:rsidRPr="004020CF">
        <w:t>may</w:t>
      </w:r>
      <w:r>
        <w:t xml:space="preserve"> </w:t>
      </w:r>
      <w:r w:rsidRPr="004020CF">
        <w:t>be</w:t>
      </w:r>
      <w:r>
        <w:t xml:space="preserve"> </w:t>
      </w:r>
      <w:r w:rsidRPr="004020CF">
        <w:t>undertaken</w:t>
      </w:r>
      <w:bookmarkEnd w:id="942"/>
      <w:r w:rsidRPr="004020CF">
        <w:t>.</w:t>
      </w:r>
    </w:p>
    <w:p w14:paraId="5997FC09" w14:textId="77777777" w:rsidR="00A17F87" w:rsidRPr="004020CF" w:rsidRDefault="00A17F87" w:rsidP="00A17F87">
      <w:pPr>
        <w:pStyle w:val="SOWTL4-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the</w:t>
      </w:r>
      <w:r>
        <w:t xml:space="preserve"> </w:t>
      </w:r>
      <w:r w:rsidRPr="004020CF">
        <w:t>implementation</w:t>
      </w:r>
      <w:r>
        <w:t xml:space="preserve"> </w:t>
      </w:r>
      <w:r w:rsidRPr="004020CF">
        <w:t>of</w:t>
      </w:r>
      <w:r>
        <w:t xml:space="preserve"> </w:t>
      </w:r>
      <w:r w:rsidRPr="004020CF">
        <w:t>that</w:t>
      </w:r>
      <w:r>
        <w:t xml:space="preserve"> </w:t>
      </w:r>
      <w:r w:rsidRPr="004020CF">
        <w:t>part</w:t>
      </w:r>
      <w:r>
        <w:t xml:space="preserve"> </w:t>
      </w:r>
      <w:r w:rsidRPr="004020CF">
        <w:t>of</w:t>
      </w:r>
      <w:r>
        <w:t xml:space="preserve"> </w:t>
      </w:r>
      <w:r w:rsidRPr="004020CF">
        <w:t>the</w:t>
      </w:r>
      <w:r>
        <w:t xml:space="preserve"> </w:t>
      </w:r>
      <w:r w:rsidRPr="004020CF">
        <w:t>Support</w:t>
      </w:r>
      <w:r>
        <w:t xml:space="preserve"> </w:t>
      </w:r>
      <w:r w:rsidRPr="004020CF">
        <w:t>System</w:t>
      </w:r>
      <w:r>
        <w:t xml:space="preserve"> </w:t>
      </w:r>
      <w:r w:rsidRPr="004020CF">
        <w:t>that</w:t>
      </w:r>
      <w:r>
        <w:t xml:space="preserve"> </w:t>
      </w:r>
      <w:r w:rsidRPr="004020CF">
        <w:t>will</w:t>
      </w:r>
      <w:r>
        <w:t xml:space="preserve"> </w:t>
      </w:r>
      <w:r w:rsidRPr="004020CF">
        <w:t>be</w:t>
      </w:r>
      <w:r>
        <w:t xml:space="preserve"> </w:t>
      </w:r>
      <w:r w:rsidRPr="004020CF">
        <w:t>provided</w:t>
      </w:r>
      <w:r>
        <w:t xml:space="preserve"> </w:t>
      </w:r>
      <w:r w:rsidRPr="004020CF">
        <w:t>by</w:t>
      </w:r>
      <w:r>
        <w:t xml:space="preserve"> </w:t>
      </w:r>
      <w:r w:rsidRPr="004020CF">
        <w:t>the</w:t>
      </w:r>
      <w:r>
        <w:t xml:space="preserve"> </w:t>
      </w:r>
      <w:r w:rsidRPr="004020CF">
        <w:t>Contractor</w:t>
      </w:r>
      <w:r>
        <w:t xml:space="preserve"> </w:t>
      </w:r>
      <w:r w:rsidRPr="004020CF">
        <w:t>(Support)</w:t>
      </w:r>
      <w:r>
        <w:t xml:space="preserve"> </w:t>
      </w:r>
      <w:r w:rsidRPr="004020CF">
        <w:t>and</w:t>
      </w:r>
      <w:r>
        <w:t xml:space="preserve"> </w:t>
      </w:r>
      <w:r w:rsidRPr="004020CF">
        <w:t>the</w:t>
      </w:r>
      <w:r>
        <w:t xml:space="preserve"> </w:t>
      </w:r>
      <w:r w:rsidRPr="004020CF">
        <w:t>Subcontractors</w:t>
      </w:r>
      <w:r>
        <w:t xml:space="preserve"> </w:t>
      </w:r>
      <w:r w:rsidRPr="004020CF">
        <w:t>(Support)</w:t>
      </w:r>
      <w:r>
        <w:t xml:space="preserve"> </w:t>
      </w:r>
      <w:r w:rsidRPr="004020CF">
        <w:t>will</w:t>
      </w:r>
      <w:r>
        <w:t xml:space="preserve"> </w:t>
      </w:r>
      <w:r w:rsidRPr="004020CF">
        <w:t>need</w:t>
      </w:r>
      <w:r>
        <w:t xml:space="preserve"> </w:t>
      </w:r>
      <w:r w:rsidRPr="004020CF">
        <w:t>to</w:t>
      </w:r>
      <w:r>
        <w:t xml:space="preserve"> </w:t>
      </w:r>
      <w:r w:rsidRPr="004020CF">
        <w:t>be</w:t>
      </w:r>
      <w:r>
        <w:t xml:space="preserve"> </w:t>
      </w:r>
      <w:r w:rsidRPr="004020CF">
        <w:t>undertaken</w:t>
      </w:r>
      <w:r>
        <w:t xml:space="preserve"> </w:t>
      </w:r>
      <w:r w:rsidRPr="004020CF">
        <w:t>in</w:t>
      </w:r>
      <w:r>
        <w:t xml:space="preserve"> </w:t>
      </w:r>
      <w:r w:rsidRPr="004020CF">
        <w:t>sufficient</w:t>
      </w:r>
      <w:r>
        <w:t xml:space="preserve"> </w:t>
      </w:r>
      <w:r w:rsidRPr="004020CF">
        <w:t>time</w:t>
      </w:r>
      <w:r>
        <w:t xml:space="preserve"> </w:t>
      </w:r>
      <w:r w:rsidRPr="004020CF">
        <w:t>to</w:t>
      </w:r>
      <w:r>
        <w:t xml:space="preserve"> </w:t>
      </w:r>
      <w:r w:rsidRPr="004020CF">
        <w:t>enable</w:t>
      </w:r>
      <w:r>
        <w:t xml:space="preserve"> </w:t>
      </w:r>
      <w:r w:rsidRPr="004020CF">
        <w:t>Support</w:t>
      </w:r>
      <w:r>
        <w:t xml:space="preserve"> </w:t>
      </w:r>
      <w:r w:rsidRPr="004020CF">
        <w:t>System</w:t>
      </w:r>
      <w:r>
        <w:t xml:space="preserve"> </w:t>
      </w:r>
      <w:r w:rsidRPr="004020CF">
        <w:t>Validation</w:t>
      </w:r>
      <w:r>
        <w:t xml:space="preserve"> </w:t>
      </w:r>
      <w:r w:rsidRPr="004020CF">
        <w:t>to</w:t>
      </w:r>
      <w:r>
        <w:t xml:space="preserve"> </w:t>
      </w:r>
      <w:r w:rsidRPr="004020CF">
        <w:t>occur.</w:t>
      </w:r>
    </w:p>
    <w:p w14:paraId="36ACC45B" w14:textId="77777777" w:rsidR="00A17F87" w:rsidRPr="004020CF" w:rsidRDefault="00A17F87" w:rsidP="00A17F87">
      <w:pPr>
        <w:pStyle w:val="SOWHL3-ASDEFCON"/>
      </w:pPr>
      <w:bookmarkStart w:id="943" w:name="_Toc521165114"/>
      <w:r w:rsidRPr="004020CF">
        <w:t>Implementation</w:t>
      </w:r>
      <w:r>
        <w:t xml:space="preserve"> </w:t>
      </w:r>
      <w:r w:rsidRPr="004020CF">
        <w:t>of</w:t>
      </w:r>
      <w:r>
        <w:t xml:space="preserve"> </w:t>
      </w:r>
      <w:r w:rsidRPr="004020CF">
        <w:t>Spares</w:t>
      </w:r>
      <w:r>
        <w:t xml:space="preserve"> </w:t>
      </w:r>
      <w:r w:rsidRPr="004020CF">
        <w:t>and</w:t>
      </w:r>
      <w:r>
        <w:t xml:space="preserve"> </w:t>
      </w:r>
      <w:r w:rsidRPr="004020CF">
        <w:t>Packaging</w:t>
      </w:r>
      <w:r>
        <w:t xml:space="preserve"> </w:t>
      </w:r>
      <w:r w:rsidRPr="004020CF">
        <w:t>Requirements</w:t>
      </w:r>
      <w:bookmarkEnd w:id="943"/>
    </w:p>
    <w:p w14:paraId="1CF59DCB" w14:textId="77777777" w:rsidR="00A17F87" w:rsidRPr="004020CF" w:rsidRDefault="00A17F87" w:rsidP="00A17F87">
      <w:pPr>
        <w:pStyle w:val="SOWHL4-ASDEFCON"/>
      </w:pPr>
      <w:bookmarkStart w:id="944" w:name="_Toc521165115"/>
      <w:r w:rsidRPr="004020CF">
        <w:t>Spares</w:t>
      </w:r>
      <w:bookmarkEnd w:id="944"/>
    </w:p>
    <w:p w14:paraId="15B33A35" w14:textId="7D9D28E1" w:rsidR="00A17F87" w:rsidRPr="004020CF" w:rsidRDefault="00A17F87" w:rsidP="00A17F87">
      <w:pPr>
        <w:pStyle w:val="SOWTL5-ASDEFCON"/>
      </w:pP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fldChar w:fldCharType="begin">
          <w:ffData>
            <w:name w:val=""/>
            <w:enabled/>
            <w:calcOnExit w:val="0"/>
            <w:textInput>
              <w:default w:val="[...INSERT 'SSDP' or 'ISP'...]"/>
            </w:textInput>
          </w:ffData>
        </w:fldChar>
      </w:r>
      <w:r w:rsidRPr="004020CF">
        <w:instrText xml:space="preserve"> FORMTEXT </w:instrText>
      </w:r>
      <w:r w:rsidRPr="004020CF">
        <w:fldChar w:fldCharType="separate"/>
      </w:r>
      <w:r w:rsidR="008053F7">
        <w:rPr>
          <w:noProof/>
        </w:rPr>
        <w:t>[...INSERT 'SSDP' or 'ISP'...]</w:t>
      </w:r>
      <w:r w:rsidRPr="004020CF">
        <w:fldChar w:fldCharType="end"/>
      </w:r>
      <w:r w:rsidRPr="004020CF">
        <w:t>,</w:t>
      </w:r>
      <w:r>
        <w:t xml:space="preserve"> </w:t>
      </w:r>
      <w:r w:rsidRPr="004020CF">
        <w:t>the</w:t>
      </w:r>
      <w:r>
        <w:t xml:space="preserve"> </w:t>
      </w:r>
      <w:r w:rsidRPr="004020CF">
        <w:t>Contractor</w:t>
      </w:r>
      <w:r>
        <w:t xml:space="preserve"> </w:t>
      </w:r>
      <w:r w:rsidRPr="004020CF">
        <w:t>shall</w:t>
      </w:r>
      <w:r>
        <w:t xml:space="preserve"> </w:t>
      </w:r>
      <w:r w:rsidRPr="004020CF">
        <w:t>manufacture</w:t>
      </w:r>
      <w:r>
        <w:t xml:space="preserve"> </w:t>
      </w:r>
      <w:r w:rsidRPr="004020CF">
        <w:t>or</w:t>
      </w:r>
      <w:r>
        <w:t xml:space="preserve"> </w:t>
      </w:r>
      <w:r w:rsidRPr="004020CF">
        <w:t>acquire,</w:t>
      </w:r>
      <w:r>
        <w:t xml:space="preserve"> </w:t>
      </w:r>
      <w:r w:rsidRPr="004020CF">
        <w:t>as</w:t>
      </w:r>
      <w:r>
        <w:t xml:space="preserve"> </w:t>
      </w:r>
      <w:r w:rsidRPr="004020CF">
        <w:t>applicable,</w:t>
      </w:r>
      <w:r>
        <w:t xml:space="preserve"> </w:t>
      </w:r>
      <w:r w:rsidRPr="004020CF">
        <w:t>the</w:t>
      </w:r>
      <w:r>
        <w:t xml:space="preserve"> </w:t>
      </w:r>
      <w:r w:rsidRPr="004020CF">
        <w:t>Spares</w:t>
      </w:r>
      <w:r>
        <w:t xml:space="preserve"> </w:t>
      </w:r>
      <w:r w:rsidRPr="004020CF">
        <w:t>identified</w:t>
      </w:r>
      <w:r>
        <w:t xml:space="preserve"> </w:t>
      </w:r>
      <w:r w:rsidRPr="004020CF">
        <w:t>for</w:t>
      </w:r>
      <w:r>
        <w:t xml:space="preserve"> </w:t>
      </w:r>
      <w:r w:rsidRPr="004020CF">
        <w:t>delivery</w:t>
      </w:r>
      <w:r>
        <w:t xml:space="preserve"> </w:t>
      </w:r>
      <w:r w:rsidRPr="004020CF">
        <w:t>to</w:t>
      </w:r>
      <w:r>
        <w:t xml:space="preserve"> </w:t>
      </w:r>
      <w:r w:rsidRPr="004020CF">
        <w:t>the</w:t>
      </w:r>
      <w:r>
        <w:t xml:space="preserve"> </w:t>
      </w:r>
      <w:r w:rsidRPr="004020CF">
        <w:t>Commonwealth</w:t>
      </w:r>
      <w:r>
        <w:t xml:space="preserve"> </w:t>
      </w:r>
      <w:r w:rsidRPr="004020CF">
        <w:t>in</w:t>
      </w:r>
      <w:r>
        <w:t xml:space="preserve"> </w:t>
      </w:r>
      <w:r w:rsidRPr="004020CF">
        <w:t>the</w:t>
      </w:r>
      <w:r>
        <w:t xml:space="preserve"> </w:t>
      </w:r>
      <w:r w:rsidRPr="004020CF">
        <w:t>Approved</w:t>
      </w:r>
      <w:r>
        <w:t xml:space="preserve"> </w:t>
      </w:r>
      <w:r w:rsidRPr="004020CF">
        <w:t>RSPL.</w:t>
      </w:r>
    </w:p>
    <w:p w14:paraId="17CCC558"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deliver</w:t>
      </w:r>
      <w:r>
        <w:t xml:space="preserve"> </w:t>
      </w:r>
      <w:r w:rsidRPr="004020CF">
        <w:t>the</w:t>
      </w:r>
      <w:r>
        <w:t xml:space="preserve"> </w:t>
      </w:r>
      <w:r w:rsidRPr="004020CF">
        <w:t>Spares</w:t>
      </w:r>
      <w:r>
        <w:t xml:space="preserve"> </w:t>
      </w:r>
      <w:r w:rsidRPr="004020CF">
        <w:t>to</w:t>
      </w:r>
      <w:r>
        <w:t xml:space="preserve"> </w:t>
      </w:r>
      <w:r w:rsidRPr="004020CF">
        <w:t>the</w:t>
      </w:r>
      <w:r>
        <w:t xml:space="preserve"> </w:t>
      </w:r>
      <w:r w:rsidRPr="004020CF">
        <w:t>locations</w:t>
      </w:r>
      <w:r>
        <w:t xml:space="preserve"> </w:t>
      </w:r>
      <w:r w:rsidRPr="004020CF">
        <w:t>detailed</w:t>
      </w:r>
      <w:r>
        <w:t xml:space="preserve"> </w:t>
      </w:r>
      <w:r w:rsidRPr="004020CF">
        <w:t>in</w:t>
      </w:r>
      <w:r>
        <w:t xml:space="preserve"> </w:t>
      </w:r>
      <w:r w:rsidRPr="004020CF">
        <w:t>the</w:t>
      </w:r>
      <w:r>
        <w:t xml:space="preserve"> </w:t>
      </w:r>
      <w:r w:rsidRPr="004020CF">
        <w:t>Approved</w:t>
      </w:r>
      <w:r>
        <w:t xml:space="preserve"> </w:t>
      </w:r>
      <w:r w:rsidRPr="004020CF">
        <w:t>RSPL.</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8"/>
      </w:tblGrid>
      <w:tr w:rsidR="00A17F87" w:rsidRPr="004020CF" w14:paraId="1F30FCCB" w14:textId="77777777" w:rsidTr="008B3B49">
        <w:tc>
          <w:tcPr>
            <w:tcW w:w="9288" w:type="dxa"/>
            <w:shd w:val="clear" w:color="auto" w:fill="auto"/>
          </w:tcPr>
          <w:p w14:paraId="25BB7C64" w14:textId="2FE82B89" w:rsidR="00A17F87" w:rsidRPr="004020CF" w:rsidRDefault="00940461" w:rsidP="00A17F87">
            <w:pPr>
              <w:pStyle w:val="ASDEFCONOption"/>
            </w:pPr>
            <w:bookmarkStart w:id="945" w:name="_Ref463344133"/>
            <w:bookmarkStart w:id="946" w:name="_Ref519552674"/>
            <w:r>
              <w:t xml:space="preserve">Option: </w:t>
            </w:r>
            <w:r w:rsidR="00A17F87" w:rsidRPr="004020CF">
              <w:t>This</w:t>
            </w:r>
            <w:r w:rsidR="00A17F87">
              <w:t xml:space="preserve"> </w:t>
            </w:r>
            <w:r w:rsidR="00A17F87" w:rsidRPr="004020CF">
              <w:t>clause</w:t>
            </w:r>
            <w:r w:rsidR="00A17F87">
              <w:t xml:space="preserve"> </w:t>
            </w:r>
            <w:r w:rsidR="00A17F87" w:rsidRPr="004020CF">
              <w:t>is</w:t>
            </w:r>
            <w:r w:rsidR="00A17F87">
              <w:t xml:space="preserve"> </w:t>
            </w:r>
            <w:r w:rsidR="00A17F87" w:rsidRPr="004020CF">
              <w:t>only</w:t>
            </w:r>
            <w:r w:rsidR="00A17F87">
              <w:t xml:space="preserve"> </w:t>
            </w:r>
            <w:r w:rsidR="00A17F87" w:rsidRPr="004020CF">
              <w:t>required</w:t>
            </w:r>
            <w:r w:rsidR="00A17F87">
              <w:t xml:space="preserve"> </w:t>
            </w:r>
            <w:r w:rsidR="00A17F87" w:rsidRPr="004020CF">
              <w:t>if</w:t>
            </w:r>
            <w:r w:rsidR="00A17F87">
              <w:t xml:space="preserve"> </w:t>
            </w:r>
            <w:r w:rsidR="00A17F87" w:rsidRPr="004020CF">
              <w:t>the</w:t>
            </w:r>
            <w:r w:rsidR="00A17F87">
              <w:t xml:space="preserve"> </w:t>
            </w:r>
            <w:r w:rsidR="00A17F87" w:rsidRPr="004020CF">
              <w:t>Commonwealth</w:t>
            </w:r>
            <w:r w:rsidR="00A17F87">
              <w:t xml:space="preserve"> </w:t>
            </w:r>
            <w:r w:rsidR="00A17F87" w:rsidRPr="004020CF">
              <w:t>requires</w:t>
            </w:r>
            <w:r w:rsidR="00A17F87">
              <w:t xml:space="preserve"> </w:t>
            </w:r>
            <w:r w:rsidR="00A17F87" w:rsidRPr="004020CF">
              <w:t>the</w:t>
            </w:r>
            <w:r w:rsidR="00A17F87">
              <w:t xml:space="preserve"> </w:t>
            </w:r>
            <w:r w:rsidR="00A17F87" w:rsidRPr="004020CF">
              <w:t>flexibility</w:t>
            </w:r>
            <w:r w:rsidR="00A17F87">
              <w:t xml:space="preserve"> </w:t>
            </w:r>
            <w:r w:rsidR="00A17F87" w:rsidRPr="004020CF">
              <w:t>to</w:t>
            </w:r>
            <w:r w:rsidR="00A17F87">
              <w:t xml:space="preserve"> </w:t>
            </w:r>
            <w:r w:rsidR="00A17F87" w:rsidRPr="004020CF">
              <w:t>procure</w:t>
            </w:r>
            <w:r w:rsidR="00A17F87">
              <w:t xml:space="preserve"> </w:t>
            </w:r>
            <w:r w:rsidR="00A17F87" w:rsidRPr="004020CF">
              <w:t>Spares,</w:t>
            </w:r>
            <w:r w:rsidR="00A17F87">
              <w:t xml:space="preserve"> </w:t>
            </w:r>
            <w:r w:rsidR="00A17F87" w:rsidRPr="004020CF">
              <w:t>under</w:t>
            </w:r>
            <w:r w:rsidR="00A17F87">
              <w:t xml:space="preserve"> </w:t>
            </w:r>
            <w:r w:rsidR="00A17F87" w:rsidRPr="004020CF">
              <w:t>this</w:t>
            </w:r>
            <w:r w:rsidR="00A17F87">
              <w:t xml:space="preserve"> </w:t>
            </w:r>
            <w:r w:rsidR="00A17F87" w:rsidRPr="004020CF">
              <w:t>Contract,</w:t>
            </w:r>
            <w:r w:rsidR="00A17F87">
              <w:t xml:space="preserve"> </w:t>
            </w:r>
            <w:r w:rsidR="00A17F87" w:rsidRPr="004020CF">
              <w:t>that</w:t>
            </w:r>
            <w:r w:rsidR="00A17F87">
              <w:t xml:space="preserve"> </w:t>
            </w:r>
            <w:r w:rsidR="00A17F87" w:rsidRPr="004020CF">
              <w:t>are</w:t>
            </w:r>
            <w:r w:rsidR="00A17F87">
              <w:t xml:space="preserve"> </w:t>
            </w:r>
            <w:r w:rsidR="00A17F87" w:rsidRPr="004020CF">
              <w:t>required</w:t>
            </w:r>
            <w:r w:rsidR="00A17F87">
              <w:t xml:space="preserve"> </w:t>
            </w:r>
            <w:r w:rsidR="00A17F87" w:rsidRPr="004020CF">
              <w:t>for</w:t>
            </w:r>
            <w:r w:rsidR="00A17F87">
              <w:t xml:space="preserve"> </w:t>
            </w:r>
            <w:r w:rsidR="00A17F87" w:rsidRPr="004020CF">
              <w:t>in-service</w:t>
            </w:r>
            <w:r w:rsidR="00A17F87">
              <w:t xml:space="preserve"> </w:t>
            </w:r>
            <w:r w:rsidR="00A17F87" w:rsidRPr="004020CF">
              <w:t>contractor</w:t>
            </w:r>
            <w:r w:rsidR="00A17F87">
              <w:t xml:space="preserve"> </w:t>
            </w:r>
            <w:r w:rsidR="00A17F87" w:rsidRPr="004020CF">
              <w:t>support.</w:t>
            </w:r>
          </w:p>
          <w:p w14:paraId="249FBD61" w14:textId="1E33B19C" w:rsidR="00A17F87" w:rsidRPr="004020CF" w:rsidRDefault="00A17F87" w:rsidP="008053F7">
            <w:pPr>
              <w:pStyle w:val="SOWTL5-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selected</w:t>
            </w:r>
            <w:r>
              <w:t xml:space="preserve"> </w:t>
            </w:r>
            <w:r w:rsidRPr="004020CF">
              <w:t>Spares,</w:t>
            </w:r>
            <w:r>
              <w:t xml:space="preserve"> </w:t>
            </w:r>
            <w:r w:rsidRPr="004020CF">
              <w:t>which</w:t>
            </w:r>
            <w:r>
              <w:t xml:space="preserve"> </w:t>
            </w:r>
            <w:r w:rsidRPr="004020CF">
              <w:t>would</w:t>
            </w:r>
            <w:r>
              <w:t xml:space="preserve"> </w:t>
            </w:r>
            <w:r w:rsidRPr="004020CF">
              <w:t>otherwise</w:t>
            </w:r>
            <w:r>
              <w:t xml:space="preserve"> </w:t>
            </w:r>
            <w:r w:rsidRPr="004020CF">
              <w:t>be</w:t>
            </w:r>
            <w:r>
              <w:t xml:space="preserve"> </w:t>
            </w:r>
            <w:r w:rsidRPr="004020CF">
              <w:t>Contractor-furnished</w:t>
            </w:r>
            <w:r>
              <w:t xml:space="preserve"> </w:t>
            </w:r>
            <w:r w:rsidRPr="004020CF">
              <w:t>Spares</w:t>
            </w:r>
            <w:r>
              <w:t xml:space="preserve"> </w:t>
            </w:r>
            <w:r w:rsidRPr="004020CF">
              <w:t>under</w:t>
            </w:r>
            <w:r>
              <w:t xml:space="preserve"> </w:t>
            </w:r>
            <w:r w:rsidRPr="004020CF">
              <w:t>the</w:t>
            </w:r>
            <w:r>
              <w:t xml:space="preserve"> </w:t>
            </w:r>
            <w:r w:rsidRPr="004020CF">
              <w:t>Contract</w:t>
            </w:r>
            <w:r>
              <w:t xml:space="preserve"> </w:t>
            </w:r>
            <w:r w:rsidRPr="004020CF">
              <w:t>(Support),</w:t>
            </w:r>
            <w:r>
              <w:t xml:space="preserve"> </w:t>
            </w:r>
            <w:r w:rsidRPr="004020CF">
              <w:t>may</w:t>
            </w:r>
            <w:r>
              <w:t xml:space="preserve"> </w:t>
            </w:r>
            <w:r w:rsidRPr="004020CF">
              <w:t>be</w:t>
            </w:r>
            <w:r>
              <w:t xml:space="preserve"> </w:t>
            </w:r>
            <w:r w:rsidRPr="004020CF">
              <w:t>considered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be</w:t>
            </w:r>
            <w:r>
              <w:t xml:space="preserve"> </w:t>
            </w:r>
            <w:r w:rsidRPr="004020CF">
              <w:t>cost-effective</w:t>
            </w:r>
            <w:r>
              <w:t xml:space="preserve"> </w:t>
            </w:r>
            <w:r w:rsidRPr="004020CF">
              <w:t>for</w:t>
            </w:r>
            <w:r>
              <w:t xml:space="preserve"> </w:t>
            </w:r>
            <w:r w:rsidRPr="004020CF">
              <w:t>the</w:t>
            </w:r>
            <w:r>
              <w:t xml:space="preserve"> </w:t>
            </w:r>
            <w:r w:rsidRPr="004020CF">
              <w:t>Commonwealth</w:t>
            </w:r>
            <w:r>
              <w:t xml:space="preserve"> </w:t>
            </w:r>
            <w:r w:rsidRPr="004020CF">
              <w:t>to</w:t>
            </w:r>
            <w:r>
              <w:t xml:space="preserve"> </w:t>
            </w:r>
            <w:r w:rsidRPr="004020CF">
              <w:t>own.</w:t>
            </w:r>
            <w:r>
              <w:t xml:space="preserve">  </w:t>
            </w:r>
            <w:r w:rsidRPr="004020CF">
              <w:t>Such</w:t>
            </w:r>
            <w:r>
              <w:t xml:space="preserve"> </w:t>
            </w:r>
            <w:r w:rsidRPr="004020CF">
              <w:t>Spares</w:t>
            </w:r>
            <w:r>
              <w:t xml:space="preserve"> </w:t>
            </w:r>
            <w:r w:rsidRPr="004020CF">
              <w:t>will</w:t>
            </w:r>
            <w:r>
              <w:t xml:space="preserve"> </w:t>
            </w:r>
            <w:r w:rsidRPr="004020CF">
              <w:t>be</w:t>
            </w:r>
            <w:r>
              <w:t xml:space="preserve"> </w:t>
            </w:r>
            <w:r w:rsidRPr="004020CF">
              <w:t>procured</w:t>
            </w:r>
            <w:r>
              <w:t xml:space="preserve"> </w:t>
            </w:r>
            <w:r w:rsidRPr="004020CF">
              <w:t>by</w:t>
            </w:r>
            <w:r>
              <w:t xml:space="preserve"> </w:t>
            </w:r>
            <w:r w:rsidRPr="004020CF">
              <w:t>the</w:t>
            </w:r>
            <w:r>
              <w:t xml:space="preserve"> </w:t>
            </w:r>
            <w:r w:rsidRPr="004020CF">
              <w:t>Commonwealth</w:t>
            </w:r>
            <w:r>
              <w:t xml:space="preserve"> </w:t>
            </w:r>
            <w:r w:rsidRPr="004020CF">
              <w:t>(through</w:t>
            </w:r>
            <w:r>
              <w:t xml:space="preserve"> </w:t>
            </w:r>
            <w:r w:rsidRPr="004020CF">
              <w:t>clause</w:t>
            </w:r>
            <w:r>
              <w:t xml:space="preserve"> </w:t>
            </w:r>
            <w:r w:rsidR="008053F7">
              <w:fldChar w:fldCharType="begin"/>
            </w:r>
            <w:r w:rsidR="008053F7">
              <w:instrText xml:space="preserve"> REF _Ref231362927 \r \h </w:instrText>
            </w:r>
            <w:r w:rsidR="008053F7">
              <w:fldChar w:fldCharType="separate"/>
            </w:r>
            <w:r w:rsidR="008053F7">
              <w:t>5.3.2.1.5</w:t>
            </w:r>
            <w:r w:rsidR="008053F7">
              <w:fldChar w:fldCharType="end"/>
            </w:r>
            <w:r>
              <w:t xml:space="preserve"> </w:t>
            </w:r>
            <w:r w:rsidRPr="004020CF">
              <w:t>or</w:t>
            </w:r>
            <w:r>
              <w:t xml:space="preserve"> </w:t>
            </w:r>
            <w:r w:rsidRPr="004020CF">
              <w:t>other</w:t>
            </w:r>
            <w:r>
              <w:t xml:space="preserve"> </w:t>
            </w:r>
            <w:r w:rsidRPr="004020CF">
              <w:t>means</w:t>
            </w:r>
            <w:r>
              <w:t xml:space="preserve"> </w:t>
            </w:r>
            <w:r w:rsidRPr="004020CF">
              <w:t>determined</w:t>
            </w:r>
            <w:r>
              <w:t xml:space="preserve"> </w:t>
            </w:r>
            <w:r w:rsidRPr="004020CF">
              <w:t>by</w:t>
            </w:r>
            <w:r>
              <w:t xml:space="preserve"> </w:t>
            </w:r>
            <w:r w:rsidRPr="004020CF">
              <w:t>the</w:t>
            </w:r>
            <w:r>
              <w:t xml:space="preserve"> </w:t>
            </w:r>
            <w:r w:rsidRPr="004020CF">
              <w:t>Commonwealth)</w:t>
            </w:r>
            <w:r>
              <w:t xml:space="preserve"> </w:t>
            </w:r>
            <w:r w:rsidRPr="004020CF">
              <w:t>and</w:t>
            </w:r>
            <w:r>
              <w:t xml:space="preserve"> </w:t>
            </w:r>
            <w:r w:rsidRPr="004020CF">
              <w:t>provided</w:t>
            </w:r>
            <w:r>
              <w:t xml:space="preserve"> </w:t>
            </w:r>
            <w:r w:rsidRPr="004020CF">
              <w:t>to</w:t>
            </w:r>
            <w:r>
              <w:t xml:space="preserve"> </w:t>
            </w:r>
            <w:r w:rsidRPr="004020CF">
              <w:t>the</w:t>
            </w:r>
            <w:r>
              <w:t xml:space="preserve"> </w:t>
            </w:r>
            <w:r w:rsidRPr="004020CF">
              <w:t>Contractor</w:t>
            </w:r>
            <w:r>
              <w:t xml:space="preserve"> </w:t>
            </w:r>
            <w:r w:rsidRPr="004020CF">
              <w:t>(Support).</w:t>
            </w:r>
          </w:p>
        </w:tc>
      </w:tr>
    </w:tbl>
    <w:p w14:paraId="355EC752" w14:textId="77777777" w:rsidR="00A17F87" w:rsidRDefault="00A17F87" w:rsidP="008B3B49">
      <w:pPr>
        <w:pStyle w:val="ASDEFCONOptionSpace"/>
      </w:pPr>
      <w:bookmarkStart w:id="947" w:name="_Ref465417915"/>
    </w:p>
    <w:p w14:paraId="10116AE3" w14:textId="2DE51958" w:rsidR="00A17F87" w:rsidRPr="004020CF" w:rsidRDefault="00A17F87" w:rsidP="00A17F87">
      <w:pPr>
        <w:pStyle w:val="SOWTL5-ASDEFCON"/>
      </w:pPr>
      <w:bookmarkStart w:id="948" w:name="_Ref225600704"/>
      <w:r w:rsidRPr="004020CF">
        <w:t>At</w:t>
      </w:r>
      <w:r>
        <w:t xml:space="preserve"> </w:t>
      </w:r>
      <w:r w:rsidRPr="004020CF">
        <w:t>any</w:t>
      </w:r>
      <w:r>
        <w:t xml:space="preserve"> </w:t>
      </w:r>
      <w:r w:rsidRPr="004020CF">
        <w:t>time</w:t>
      </w:r>
      <w:r>
        <w:t xml:space="preserve"> </w:t>
      </w:r>
      <w:r w:rsidRPr="004020CF">
        <w:t>prior</w:t>
      </w:r>
      <w:r>
        <w:t xml:space="preserve"> </w:t>
      </w:r>
      <w:r w:rsidRPr="004020CF">
        <w:t>to</w:t>
      </w:r>
      <w:r>
        <w:t xml:space="preserve"> </w:t>
      </w:r>
      <w:r w:rsidRPr="004020CF">
        <w:t>Final</w:t>
      </w:r>
      <w:r>
        <w:t xml:space="preserve"> </w:t>
      </w:r>
      <w:r w:rsidRPr="004020CF">
        <w:t>Acceptance,</w:t>
      </w:r>
      <w:r>
        <w:t xml:space="preserve"> </w:t>
      </w:r>
      <w:r w:rsidRPr="004020CF">
        <w:t>the</w:t>
      </w:r>
      <w:r>
        <w:t xml:space="preserve"> </w:t>
      </w:r>
      <w:r w:rsidRPr="004020CF">
        <w:t>Commonwealth</w:t>
      </w:r>
      <w:r>
        <w:t xml:space="preserve"> </w:t>
      </w:r>
      <w:r w:rsidRPr="004020CF">
        <w:t>Representative</w:t>
      </w:r>
      <w:r>
        <w:t xml:space="preserve"> </w:t>
      </w:r>
      <w:r w:rsidRPr="004020CF">
        <w:t>may</w:t>
      </w:r>
      <w:r>
        <w:t xml:space="preserve"> </w:t>
      </w:r>
      <w:r w:rsidRPr="004020CF">
        <w:t>identify</w:t>
      </w:r>
      <w:r>
        <w:t xml:space="preserve"> </w:t>
      </w:r>
      <w:r w:rsidRPr="004020CF">
        <w:t>additional</w:t>
      </w:r>
      <w:r>
        <w:t xml:space="preserve"> </w:t>
      </w:r>
      <w:r w:rsidRPr="004020CF">
        <w:t>Spares</w:t>
      </w:r>
      <w:r>
        <w:t xml:space="preserve"> </w:t>
      </w:r>
      <w:r w:rsidRPr="004020CF">
        <w:t>requirements.</w:t>
      </w:r>
      <w:r>
        <w:t xml:space="preserve">  </w:t>
      </w:r>
      <w:r w:rsidRPr="004020CF">
        <w:t>Upon</w:t>
      </w:r>
      <w:r>
        <w:t xml:space="preserve"> </w:t>
      </w:r>
      <w:r w:rsidRPr="004020CF">
        <w:t>request,</w:t>
      </w:r>
      <w:r>
        <w:t xml:space="preserve"> </w:t>
      </w:r>
      <w:r w:rsidRPr="004020CF">
        <w:t>the</w:t>
      </w:r>
      <w:r>
        <w:t xml:space="preserve"> </w:t>
      </w:r>
      <w:r w:rsidRPr="004020CF">
        <w:t>Contractor</w:t>
      </w:r>
      <w:r>
        <w:t xml:space="preserve"> </w:t>
      </w:r>
      <w:r w:rsidRPr="004020CF">
        <w:t>shall</w:t>
      </w:r>
      <w:r>
        <w:t xml:space="preserve"> </w:t>
      </w:r>
      <w:r w:rsidRPr="004020CF">
        <w:t>update</w:t>
      </w:r>
      <w:r>
        <w:t xml:space="preserve"> </w:t>
      </w:r>
      <w:r w:rsidRPr="004020CF">
        <w:t>the</w:t>
      </w:r>
      <w:r>
        <w:t xml:space="preserve"> </w:t>
      </w:r>
      <w:r w:rsidRPr="004020CF">
        <w:t>RSPL</w:t>
      </w:r>
      <w:r>
        <w:t xml:space="preserve"> </w:t>
      </w:r>
      <w:r w:rsidRPr="004020CF">
        <w:t>and</w:t>
      </w:r>
      <w:r>
        <w:t xml:space="preserve"> </w:t>
      </w:r>
      <w:r w:rsidRPr="004020CF">
        <w:t>submit</w:t>
      </w:r>
      <w:r>
        <w:t xml:space="preserve"> </w:t>
      </w:r>
      <w:r w:rsidRPr="004020CF">
        <w:t>a</w:t>
      </w:r>
      <w:r>
        <w:t xml:space="preserve"> </w:t>
      </w:r>
      <w:r w:rsidRPr="004020CF">
        <w:t>CCP</w:t>
      </w:r>
      <w:r>
        <w:t xml:space="preserve"> </w:t>
      </w:r>
      <w:r w:rsidRPr="004020CF">
        <w:t>to</w:t>
      </w:r>
      <w:r>
        <w:t xml:space="preserve"> </w:t>
      </w:r>
      <w:r w:rsidRPr="004020CF">
        <w:t>incorporate</w:t>
      </w:r>
      <w:r>
        <w:t xml:space="preserve"> </w:t>
      </w:r>
      <w:r w:rsidRPr="004020CF">
        <w:t>the</w:t>
      </w:r>
      <w:r>
        <w:t xml:space="preserve"> </w:t>
      </w:r>
      <w:r w:rsidRPr="004020CF">
        <w:t>additional</w:t>
      </w:r>
      <w:r>
        <w:t xml:space="preserve"> </w:t>
      </w:r>
      <w:r w:rsidRPr="004020CF">
        <w:t>Spares</w:t>
      </w:r>
      <w:r>
        <w:t xml:space="preserve"> </w:t>
      </w:r>
      <w:r w:rsidRPr="004020CF">
        <w:t>into</w:t>
      </w:r>
      <w:r>
        <w:t xml:space="preserve"> Annex A to </w:t>
      </w:r>
      <w:r w:rsidRPr="004020CF">
        <w:t>Attachment</w:t>
      </w:r>
      <w:r>
        <w:t> B</w:t>
      </w:r>
      <w:r w:rsidRPr="004020CF">
        <w:t>,</w:t>
      </w:r>
      <w:r>
        <w:t xml:space="preserve"> </w:t>
      </w:r>
      <w:r w:rsidRPr="004020CF">
        <w:t>at</w:t>
      </w:r>
      <w:r>
        <w:t xml:space="preserve"> </w:t>
      </w:r>
      <w:r w:rsidRPr="004020CF">
        <w:t>a</w:t>
      </w:r>
      <w:r>
        <w:t xml:space="preserve"> </w:t>
      </w:r>
      <w:r w:rsidRPr="004020CF">
        <w:t>price</w:t>
      </w:r>
      <w:r>
        <w:t xml:space="preserve"> </w:t>
      </w:r>
      <w:r w:rsidRPr="004020CF">
        <w:t>per</w:t>
      </w:r>
      <w:r>
        <w:t xml:space="preserve"> </w:t>
      </w:r>
      <w:r w:rsidRPr="004020CF">
        <w:t>item</w:t>
      </w:r>
      <w:r>
        <w:t xml:space="preserve"> </w:t>
      </w:r>
      <w:r w:rsidRPr="004020CF">
        <w:t>that</w:t>
      </w:r>
      <w:r>
        <w:t xml:space="preserve"> </w:t>
      </w:r>
      <w:r w:rsidRPr="004020CF">
        <w:t>is</w:t>
      </w:r>
      <w:r>
        <w:t xml:space="preserve"> </w:t>
      </w:r>
      <w:r w:rsidRPr="004020CF">
        <w:t>not</w:t>
      </w:r>
      <w:r>
        <w:t xml:space="preserve"> </w:t>
      </w:r>
      <w:r w:rsidRPr="004020CF">
        <w:t>greater</w:t>
      </w:r>
      <w:r>
        <w:t xml:space="preserve"> </w:t>
      </w:r>
      <w:r w:rsidRPr="004020CF">
        <w:t>than</w:t>
      </w:r>
      <w:r>
        <w:t xml:space="preserve"> </w:t>
      </w:r>
      <w:r w:rsidRPr="004020CF">
        <w:t>that</w:t>
      </w:r>
      <w:r>
        <w:t xml:space="preserve"> </w:t>
      </w:r>
      <w:r w:rsidRPr="004020CF">
        <w:t>set</w:t>
      </w:r>
      <w:r>
        <w:t xml:space="preserve"> </w:t>
      </w:r>
      <w:r w:rsidRPr="004020CF">
        <w:t>out</w:t>
      </w:r>
      <w:r>
        <w:t xml:space="preserve"> </w:t>
      </w:r>
      <w:r w:rsidRPr="004020CF">
        <w:t>in</w:t>
      </w:r>
      <w:r>
        <w:t xml:space="preserve"> </w:t>
      </w:r>
      <w:r w:rsidRPr="004020CF">
        <w:t>the</w:t>
      </w:r>
      <w:r>
        <w:t xml:space="preserve"> </w:t>
      </w:r>
      <w:r w:rsidRPr="004020CF">
        <w:t>Approved</w:t>
      </w:r>
      <w:r>
        <w:t xml:space="preserve"> </w:t>
      </w:r>
      <w:r w:rsidRPr="004020CF">
        <w:t>RSPL.</w:t>
      </w:r>
      <w:bookmarkEnd w:id="945"/>
      <w:bookmarkEnd w:id="947"/>
      <w:bookmarkEnd w:id="948"/>
    </w:p>
    <w:p w14:paraId="073E2EA1" w14:textId="081E9752" w:rsidR="00A17F87" w:rsidRPr="004020CF" w:rsidRDefault="00A17F87" w:rsidP="00A17F87">
      <w:pPr>
        <w:pStyle w:val="SOWTL5-ASDEFCON"/>
      </w:pPr>
      <w:bookmarkStart w:id="949" w:name="_Ref231362927"/>
      <w:r w:rsidRPr="004020CF">
        <w:t>The</w:t>
      </w:r>
      <w:r>
        <w:t xml:space="preserve"> </w:t>
      </w:r>
      <w:r w:rsidRPr="004020CF">
        <w:t>Contractor</w:t>
      </w:r>
      <w:r>
        <w:t xml:space="preserve"> </w:t>
      </w:r>
      <w:r w:rsidRPr="004020CF">
        <w:t>shall</w:t>
      </w:r>
      <w:r>
        <w:t xml:space="preserve"> </w:t>
      </w:r>
      <w:r w:rsidRPr="004020CF">
        <w:t>deliver</w:t>
      </w:r>
      <w:r>
        <w:t xml:space="preserve"> </w:t>
      </w:r>
      <w:r w:rsidRPr="004020CF">
        <w:t>the</w:t>
      </w:r>
      <w:r>
        <w:t xml:space="preserve"> </w:t>
      </w:r>
      <w:r w:rsidRPr="004020CF">
        <w:t>additional</w:t>
      </w:r>
      <w:r>
        <w:t xml:space="preserve"> </w:t>
      </w:r>
      <w:r w:rsidRPr="004020CF">
        <w:t>Spares,</w:t>
      </w:r>
      <w:r>
        <w:t xml:space="preserve"> </w:t>
      </w:r>
      <w:r w:rsidRPr="004020CF">
        <w:t>requested</w:t>
      </w:r>
      <w:r>
        <w:t xml:space="preserve"> </w:t>
      </w:r>
      <w:r w:rsidRPr="004020CF">
        <w:t>under</w:t>
      </w:r>
      <w:r>
        <w:t xml:space="preserve"> </w:t>
      </w:r>
      <w:r w:rsidRPr="004020CF">
        <w:t>clause</w:t>
      </w:r>
      <w:r>
        <w:t xml:space="preserve"> </w:t>
      </w:r>
      <w:r>
        <w:fldChar w:fldCharType="begin"/>
      </w:r>
      <w:r>
        <w:instrText xml:space="preserve"> REF _Ref225600704 \w \h </w:instrText>
      </w:r>
      <w:r>
        <w:fldChar w:fldCharType="separate"/>
      </w:r>
      <w:r w:rsidR="008053F7">
        <w:t>5.3.2.1.4</w:t>
      </w:r>
      <w:r>
        <w:fldChar w:fldCharType="end"/>
      </w:r>
      <w:r w:rsidRPr="004020CF">
        <w:t>,</w:t>
      </w:r>
      <w:r>
        <w:t xml:space="preserve"> </w:t>
      </w:r>
      <w:r w:rsidRPr="004020CF">
        <w:t>in</w:t>
      </w:r>
      <w:r>
        <w:t xml:space="preserve"> </w:t>
      </w:r>
      <w:r w:rsidRPr="004020CF">
        <w:t>accordance</w:t>
      </w:r>
      <w:r>
        <w:t xml:space="preserve"> </w:t>
      </w:r>
      <w:r w:rsidRPr="004020CF">
        <w:t>with</w:t>
      </w:r>
      <w:r>
        <w:t xml:space="preserve"> </w:t>
      </w:r>
      <w:r w:rsidRPr="004020CF">
        <w:t>Attachment</w:t>
      </w:r>
      <w:r>
        <w:t xml:space="preserve"> </w:t>
      </w:r>
      <w:r w:rsidRPr="004020CF">
        <w:t>C</w:t>
      </w:r>
      <w:r>
        <w:t xml:space="preserve"> </w:t>
      </w:r>
      <w:r w:rsidRPr="004020CF">
        <w:t>and</w:t>
      </w:r>
      <w:r>
        <w:t xml:space="preserve"> </w:t>
      </w:r>
      <w:r w:rsidRPr="004020CF">
        <w:t>the</w:t>
      </w:r>
      <w:r>
        <w:t xml:space="preserve"> </w:t>
      </w:r>
      <w:r w:rsidRPr="004020CF">
        <w:t>Approved</w:t>
      </w:r>
      <w:r>
        <w:t xml:space="preserve"> </w:t>
      </w:r>
      <w:r w:rsidRPr="004020CF">
        <w:t>RSPL.</w:t>
      </w:r>
      <w:bookmarkEnd w:id="946"/>
      <w:bookmarkEnd w:id="949"/>
    </w:p>
    <w:p w14:paraId="778F97BF" w14:textId="77777777" w:rsidR="00A17F87" w:rsidRPr="004020CF" w:rsidRDefault="00A17F87" w:rsidP="00A17F87">
      <w:pPr>
        <w:pStyle w:val="SOWHL4-ASDEFCON"/>
      </w:pPr>
      <w:bookmarkStart w:id="950" w:name="_Toc521165116"/>
      <w:r w:rsidRPr="004020CF">
        <w:lastRenderedPageBreak/>
        <w:t>Packaging</w:t>
      </w:r>
      <w:bookmarkEnd w:id="950"/>
    </w:p>
    <w:p w14:paraId="5ABD829B" w14:textId="49B3BDCB" w:rsidR="00A17F87" w:rsidRPr="004020CF" w:rsidRDefault="00A17F87" w:rsidP="00A17F87">
      <w:pPr>
        <w:pStyle w:val="SOWTL5-ASDEFCON"/>
      </w:pP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fldChar w:fldCharType="begin">
          <w:ffData>
            <w:name w:val=""/>
            <w:enabled/>
            <w:calcOnExit w:val="0"/>
            <w:textInput>
              <w:default w:val="[...INSERT 'SSDP' or 'ISP'...]"/>
            </w:textInput>
          </w:ffData>
        </w:fldChar>
      </w:r>
      <w:r w:rsidRPr="004020CF">
        <w:instrText xml:space="preserve"> FORMTEXT </w:instrText>
      </w:r>
      <w:r w:rsidRPr="004020CF">
        <w:fldChar w:fldCharType="separate"/>
      </w:r>
      <w:r w:rsidR="008053F7">
        <w:rPr>
          <w:noProof/>
        </w:rPr>
        <w:t>[...INSERT 'SSDP' or 'ISP'...]</w:t>
      </w:r>
      <w:r w:rsidRPr="004020CF">
        <w:fldChar w:fldCharType="end"/>
      </w:r>
      <w:r w:rsidRPr="004020CF">
        <w:t>,</w:t>
      </w:r>
      <w:r>
        <w:t xml:space="preserve"> </w:t>
      </w:r>
      <w:r w:rsidRPr="004020CF">
        <w:t>the</w:t>
      </w:r>
      <w:r>
        <w:t xml:space="preserve"> </w:t>
      </w:r>
      <w:r w:rsidRPr="004020CF">
        <w:t>Contractor</w:t>
      </w:r>
      <w:r>
        <w:t xml:space="preserve"> </w:t>
      </w:r>
      <w:r w:rsidRPr="004020CF">
        <w:t>shall</w:t>
      </w:r>
      <w:r>
        <w:t xml:space="preserve"> </w:t>
      </w:r>
      <w:r w:rsidRPr="004020CF">
        <w:t>design</w:t>
      </w:r>
      <w:r>
        <w:t xml:space="preserve"> </w:t>
      </w:r>
      <w:r w:rsidRPr="004020CF">
        <w:t>and</w:t>
      </w:r>
      <w:r>
        <w:t xml:space="preserve"> </w:t>
      </w:r>
      <w:r w:rsidRPr="004020CF">
        <w:t>develop</w:t>
      </w:r>
      <w:r>
        <w:t xml:space="preserve"> </w:t>
      </w:r>
      <w:r w:rsidRPr="004020CF">
        <w:t>or</w:t>
      </w:r>
      <w:r>
        <w:t xml:space="preserve"> </w:t>
      </w:r>
      <w:r w:rsidRPr="004020CF">
        <w:t>acquire,</w:t>
      </w:r>
      <w:r>
        <w:t xml:space="preserve"> </w:t>
      </w:r>
      <w:r w:rsidRPr="004020CF">
        <w:t>as</w:t>
      </w:r>
      <w:r>
        <w:t xml:space="preserve"> </w:t>
      </w:r>
      <w:r w:rsidRPr="004020CF">
        <w:t>applicable,</w:t>
      </w:r>
      <w:r>
        <w:t xml:space="preserve"> </w:t>
      </w:r>
      <w:r w:rsidRPr="004020CF">
        <w:t>the</w:t>
      </w:r>
      <w:r>
        <w:t xml:space="preserve"> </w:t>
      </w:r>
      <w:r w:rsidRPr="004020CF">
        <w:t>Packaging</w:t>
      </w:r>
      <w:r>
        <w:t xml:space="preserve"> </w:t>
      </w:r>
      <w:r w:rsidRPr="004020CF">
        <w:t>identified</w:t>
      </w:r>
      <w:r>
        <w:t xml:space="preserve"> </w:t>
      </w:r>
      <w:r w:rsidRPr="004020CF">
        <w:t>for</w:t>
      </w:r>
      <w:r>
        <w:t xml:space="preserve"> </w:t>
      </w:r>
      <w:r w:rsidRPr="004020CF">
        <w:t>delivery</w:t>
      </w:r>
      <w:r>
        <w:t xml:space="preserve"> </w:t>
      </w:r>
      <w:r w:rsidRPr="004020CF">
        <w:t>to</w:t>
      </w:r>
      <w:r>
        <w:t xml:space="preserve"> </w:t>
      </w:r>
      <w:r w:rsidRPr="004020CF">
        <w:t>the</w:t>
      </w:r>
      <w:r>
        <w:t xml:space="preserve"> </w:t>
      </w:r>
      <w:r w:rsidRPr="004020CF">
        <w:t>Commonwealth</w:t>
      </w:r>
      <w:r>
        <w:t xml:space="preserve"> </w:t>
      </w:r>
      <w:r w:rsidRPr="004020CF">
        <w:t>in</w:t>
      </w:r>
      <w:r>
        <w:t xml:space="preserve"> </w:t>
      </w:r>
      <w:r w:rsidRPr="004020CF">
        <w:t>the</w:t>
      </w:r>
      <w:r>
        <w:t xml:space="preserve"> </w:t>
      </w:r>
      <w:r w:rsidRPr="004020CF">
        <w:t>Approved</w:t>
      </w:r>
      <w:r>
        <w:t xml:space="preserve"> </w:t>
      </w:r>
      <w:r w:rsidRPr="004020CF">
        <w:t>Packaging</w:t>
      </w:r>
      <w:r>
        <w:t xml:space="preserve"> </w:t>
      </w:r>
      <w:r w:rsidRPr="004020CF">
        <w:t>Provisioning</w:t>
      </w:r>
      <w:r>
        <w:t xml:space="preserve"> </w:t>
      </w:r>
      <w:r w:rsidRPr="004020CF">
        <w:t>List</w:t>
      </w:r>
      <w:r>
        <w:t xml:space="preserve"> </w:t>
      </w:r>
      <w:r w:rsidRPr="004020CF">
        <w:t>(PACKPL).</w:t>
      </w:r>
    </w:p>
    <w:p w14:paraId="334856D7" w14:textId="77777777" w:rsidR="00A17F87" w:rsidRPr="004020CF" w:rsidRDefault="00A17F87" w:rsidP="00A17F87">
      <w:pPr>
        <w:pStyle w:val="SOWTL5-ASDEFCON"/>
      </w:pPr>
      <w:r w:rsidRPr="004020CF">
        <w:t>Unless</w:t>
      </w:r>
      <w:r>
        <w:t xml:space="preserve"> </w:t>
      </w:r>
      <w:r w:rsidRPr="004020CF">
        <w:t>otherwise</w:t>
      </w:r>
      <w:r>
        <w:t xml:space="preserve"> </w:t>
      </w:r>
      <w:r w:rsidRPr="004020CF">
        <w:t>agreed</w:t>
      </w:r>
      <w:r>
        <w:t xml:space="preserve"> </w:t>
      </w:r>
      <w:r w:rsidRPr="004020CF">
        <w:t>in</w:t>
      </w:r>
      <w:r>
        <w:t xml:space="preserve"> </w:t>
      </w:r>
      <w:r w:rsidRPr="004020CF">
        <w:t>writing</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all</w:t>
      </w:r>
      <w:r>
        <w:t xml:space="preserve"> </w:t>
      </w:r>
      <w:r w:rsidRPr="004020CF">
        <w:t>Packaging</w:t>
      </w:r>
      <w:r>
        <w:t xml:space="preserve"> </w:t>
      </w:r>
      <w:r w:rsidRPr="004020CF">
        <w:t>delivered</w:t>
      </w:r>
      <w:r>
        <w:t xml:space="preserve"> </w:t>
      </w:r>
      <w:r w:rsidRPr="004020CF">
        <w:t>to</w:t>
      </w:r>
      <w:r>
        <w:t xml:space="preserve"> </w:t>
      </w:r>
      <w:r w:rsidRPr="004020CF">
        <w:t>the</w:t>
      </w:r>
      <w:r>
        <w:t xml:space="preserve"> </w:t>
      </w:r>
      <w:r w:rsidRPr="004020CF">
        <w:t>Commonwealth</w:t>
      </w:r>
      <w:r>
        <w:t xml:space="preserve"> </w:t>
      </w:r>
      <w:r w:rsidRPr="004020CF">
        <w:t>as</w:t>
      </w:r>
      <w:r>
        <w:t xml:space="preserve"> </w:t>
      </w:r>
      <w:r w:rsidRPr="004020CF">
        <w:t>Supplies</w:t>
      </w:r>
      <w:r>
        <w:t xml:space="preserve"> </w:t>
      </w:r>
      <w:r w:rsidRPr="004020CF">
        <w:t>shall</w:t>
      </w:r>
      <w:r>
        <w:t xml:space="preserve"> </w:t>
      </w:r>
      <w:r w:rsidRPr="004020CF">
        <w:t>comply</w:t>
      </w:r>
      <w:r>
        <w:t xml:space="preserve"> </w:t>
      </w:r>
      <w:r w:rsidRPr="004020CF">
        <w:t>with</w:t>
      </w:r>
      <w:r>
        <w:t xml:space="preserve"> </w:t>
      </w:r>
      <w:r w:rsidRPr="004020CF">
        <w:t>DEF(AUST)1000C.</w:t>
      </w:r>
    </w:p>
    <w:p w14:paraId="79384A79"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deliver</w:t>
      </w:r>
      <w:r>
        <w:t xml:space="preserve"> </w:t>
      </w:r>
      <w:r w:rsidRPr="004020CF">
        <w:t>items</w:t>
      </w:r>
      <w:r>
        <w:t xml:space="preserve"> </w:t>
      </w:r>
      <w:r w:rsidRPr="004020CF">
        <w:t>of</w:t>
      </w:r>
      <w:r>
        <w:t xml:space="preserve"> </w:t>
      </w:r>
      <w:r w:rsidRPr="004020CF">
        <w:t>Packaging</w:t>
      </w:r>
      <w:r>
        <w:t xml:space="preserve"> </w:t>
      </w:r>
      <w:r w:rsidRPr="004020CF">
        <w:t>to</w:t>
      </w:r>
      <w:r>
        <w:t xml:space="preserve"> </w:t>
      </w:r>
      <w:r w:rsidRPr="004020CF">
        <w:t>the</w:t>
      </w:r>
      <w:r>
        <w:t xml:space="preserve"> </w:t>
      </w:r>
      <w:r w:rsidRPr="004020CF">
        <w:t>locations</w:t>
      </w:r>
      <w:r>
        <w:t xml:space="preserve"> </w:t>
      </w:r>
      <w:r w:rsidRPr="004020CF">
        <w:t>detailed</w:t>
      </w:r>
      <w:r>
        <w:t xml:space="preserve"> </w:t>
      </w:r>
      <w:r w:rsidRPr="004020CF">
        <w:t>in</w:t>
      </w:r>
      <w:r>
        <w:t xml:space="preserve"> </w:t>
      </w:r>
      <w:r w:rsidRPr="004020CF">
        <w:t>the</w:t>
      </w:r>
      <w:r>
        <w:t xml:space="preserve"> </w:t>
      </w:r>
      <w:r w:rsidRPr="004020CF">
        <w:t>Approved</w:t>
      </w:r>
      <w:r>
        <w:t xml:space="preserve"> </w:t>
      </w:r>
      <w:r w:rsidRPr="004020CF">
        <w:t>PACKPL.</w:t>
      </w:r>
    </w:p>
    <w:p w14:paraId="7F8DF206" w14:textId="77777777" w:rsidR="00A17F87" w:rsidRPr="004020CF" w:rsidRDefault="00A17F87" w:rsidP="00A17F87">
      <w:pPr>
        <w:pStyle w:val="SOWHL3-ASDEFCON"/>
      </w:pPr>
      <w:bookmarkStart w:id="951" w:name="_Toc521165117"/>
      <w:bookmarkStart w:id="952" w:name="_Ref529078572"/>
      <w:bookmarkStart w:id="953" w:name="_Ref232498498"/>
      <w:r w:rsidRPr="004020CF">
        <w:t>Implementation</w:t>
      </w:r>
      <w:r>
        <w:t xml:space="preserve"> </w:t>
      </w:r>
      <w:r w:rsidRPr="004020CF">
        <w:t>of</w:t>
      </w:r>
      <w:r>
        <w:t xml:space="preserve"> </w:t>
      </w:r>
      <w:r w:rsidRPr="004020CF">
        <w:t>Technical</w:t>
      </w:r>
      <w:r>
        <w:t xml:space="preserve"> </w:t>
      </w:r>
      <w:r w:rsidRPr="004020CF">
        <w:t>Data</w:t>
      </w:r>
      <w:r>
        <w:t xml:space="preserve"> </w:t>
      </w:r>
      <w:r w:rsidRPr="004020CF">
        <w:t>Requirements</w:t>
      </w:r>
      <w:bookmarkEnd w:id="951"/>
      <w:bookmarkEnd w:id="952"/>
      <w:bookmarkEnd w:id="953"/>
    </w:p>
    <w:p w14:paraId="038AC9F1" w14:textId="7B2ED1BD"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Clause</w:t>
      </w:r>
      <w:r>
        <w:t xml:space="preserve"> </w:t>
      </w:r>
      <w:r w:rsidRPr="004020CF">
        <w:fldChar w:fldCharType="begin"/>
      </w:r>
      <w:r w:rsidRPr="004020CF">
        <w:instrText xml:space="preserve"> REF _Ref232498498 \r \h  \* MERGEFORMAT </w:instrText>
      </w:r>
      <w:r w:rsidRPr="004020CF">
        <w:fldChar w:fldCharType="separate"/>
      </w:r>
      <w:r w:rsidR="008053F7">
        <w:t>5.3.3</w:t>
      </w:r>
      <w:r w:rsidRPr="004020CF">
        <w:fldChar w:fldCharType="end"/>
      </w:r>
      <w:r>
        <w:t xml:space="preserve"> </w:t>
      </w:r>
      <w:r w:rsidRPr="004020CF">
        <w:t>covers</w:t>
      </w:r>
      <w:r>
        <w:t xml:space="preserve"> </w:t>
      </w:r>
      <w:r w:rsidRPr="004020CF">
        <w:t>all</w:t>
      </w:r>
      <w:r>
        <w:t xml:space="preserve"> </w:t>
      </w:r>
      <w:r w:rsidRPr="004020CF">
        <w:t>deliverable</w:t>
      </w:r>
      <w:r>
        <w:t xml:space="preserve"> </w:t>
      </w:r>
      <w:r w:rsidRPr="004020CF">
        <w:t>Technical</w:t>
      </w:r>
      <w:r>
        <w:t xml:space="preserve"> </w:t>
      </w:r>
      <w:r w:rsidRPr="004020CF">
        <w:t>Data</w:t>
      </w:r>
      <w:r>
        <w:t xml:space="preserve"> </w:t>
      </w:r>
      <w:r w:rsidRPr="004020CF">
        <w:t>associated</w:t>
      </w:r>
      <w:r>
        <w:t xml:space="preserve"> </w:t>
      </w:r>
      <w:r w:rsidRPr="004020CF">
        <w:t>with</w:t>
      </w:r>
      <w:r>
        <w:t xml:space="preserve"> </w:t>
      </w:r>
      <w:r w:rsidRPr="004020CF">
        <w:t>the</w:t>
      </w:r>
      <w:r>
        <w:t xml:space="preserve"> </w:t>
      </w:r>
      <w:r w:rsidRPr="004020CF">
        <w:t>SSFBL.</w:t>
      </w:r>
      <w:r>
        <w:t xml:space="preserve">  </w:t>
      </w:r>
      <w:r w:rsidRPr="004020CF">
        <w:t>In</w:t>
      </w:r>
      <w:r>
        <w:t xml:space="preserve"> </w:t>
      </w:r>
      <w:r w:rsidRPr="004020CF">
        <w:t>this</w:t>
      </w:r>
      <w:r>
        <w:t xml:space="preserve"> </w:t>
      </w:r>
      <w:r w:rsidRPr="004020CF">
        <w:t>context,</w:t>
      </w:r>
      <w:r>
        <w:t xml:space="preserve"> </w:t>
      </w:r>
      <w:r w:rsidRPr="004020CF">
        <w:t>‘delivery’</w:t>
      </w:r>
      <w:r>
        <w:t xml:space="preserve"> </w:t>
      </w:r>
      <w:r w:rsidRPr="004020CF">
        <w:t>means</w:t>
      </w:r>
      <w:r>
        <w:t xml:space="preserve"> </w:t>
      </w:r>
      <w:r w:rsidRPr="004020CF">
        <w:t>the</w:t>
      </w:r>
      <w:r>
        <w:t xml:space="preserve"> </w:t>
      </w:r>
      <w:r w:rsidRPr="004020CF">
        <w:t>item</w:t>
      </w:r>
      <w:r>
        <w:t xml:space="preserve"> </w:t>
      </w:r>
      <w:r w:rsidRPr="004020CF">
        <w:t>is</w:t>
      </w:r>
      <w:r>
        <w:t xml:space="preserve"> </w:t>
      </w:r>
      <w:r w:rsidRPr="004020CF">
        <w:t>deliverable:</w:t>
      </w:r>
    </w:p>
    <w:p w14:paraId="7E71DC78" w14:textId="6F516911" w:rsidR="00A17F87" w:rsidRPr="004020CF" w:rsidRDefault="00A17F87" w:rsidP="00A17F87">
      <w:pPr>
        <w:pStyle w:val="NoteToDraftersList-ASDEFCON"/>
      </w:pPr>
      <w:r w:rsidRPr="004020CF">
        <w:t>to</w:t>
      </w:r>
      <w:r>
        <w:t xml:space="preserve"> </w:t>
      </w:r>
      <w:r w:rsidRPr="004020CF">
        <w:t>the</w:t>
      </w:r>
      <w:r>
        <w:t xml:space="preserve"> </w:t>
      </w:r>
      <w:r w:rsidRPr="004020CF">
        <w:t>Commonwealth</w:t>
      </w:r>
      <w:r>
        <w:t xml:space="preserve"> </w:t>
      </w:r>
      <w:r w:rsidRPr="004020CF">
        <w:t>(eg,</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CDRL</w:t>
      </w:r>
      <w:r>
        <w:t xml:space="preserve"> and</w:t>
      </w:r>
      <w:r w:rsidRPr="00C75844">
        <w:t xml:space="preserve"> the Approved </w:t>
      </w:r>
      <w:r>
        <w:t>SS</w:t>
      </w:r>
      <w:r w:rsidRPr="00C75844">
        <w:t>TDL</w:t>
      </w:r>
      <w:r w:rsidRPr="004020CF">
        <w:t>);</w:t>
      </w:r>
    </w:p>
    <w:p w14:paraId="7123D117" w14:textId="77777777" w:rsidR="00A17F87" w:rsidRPr="004020CF" w:rsidRDefault="00A17F87" w:rsidP="00A17F87">
      <w:pPr>
        <w:pStyle w:val="NoteToDraftersList-ASDEFCON"/>
      </w:pPr>
      <w:r w:rsidRPr="004020CF">
        <w:t>into</w:t>
      </w:r>
      <w:r>
        <w:t xml:space="preserve"> </w:t>
      </w:r>
      <w:r w:rsidRPr="004020CF">
        <w:t>escrow</w:t>
      </w:r>
      <w:r>
        <w:t xml:space="preserve"> </w:t>
      </w:r>
      <w:r w:rsidRPr="004020CF">
        <w:t>(noting</w:t>
      </w:r>
      <w:r>
        <w:t xml:space="preserve"> </w:t>
      </w:r>
      <w:r w:rsidRPr="004020CF">
        <w:t>that</w:t>
      </w:r>
      <w:r>
        <w:t xml:space="preserve"> </w:t>
      </w:r>
      <w:r w:rsidRPr="004020CF">
        <w:t>delivery</w:t>
      </w:r>
      <w:r>
        <w:t xml:space="preserve"> </w:t>
      </w:r>
      <w:r w:rsidRPr="004020CF">
        <w:t>into</w:t>
      </w:r>
      <w:r>
        <w:t xml:space="preserve"> </w:t>
      </w:r>
      <w:r w:rsidRPr="004020CF">
        <w:t>escrow</w:t>
      </w:r>
      <w:r>
        <w:t xml:space="preserve"> </w:t>
      </w:r>
      <w:r w:rsidRPr="004020CF">
        <w:t>is</w:t>
      </w:r>
      <w:r>
        <w:t xml:space="preserve"> </w:t>
      </w:r>
      <w:r w:rsidRPr="004020CF">
        <w:t>considered</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delivery</w:t>
      </w:r>
      <w:r>
        <w:t xml:space="preserve"> </w:t>
      </w:r>
      <w:r w:rsidRPr="004020CF">
        <w:t>to</w:t>
      </w:r>
      <w:r>
        <w:t xml:space="preserve"> </w:t>
      </w:r>
      <w:r w:rsidRPr="004020CF">
        <w:t>the</w:t>
      </w:r>
      <w:r>
        <w:t xml:space="preserve"> </w:t>
      </w:r>
      <w:r w:rsidRPr="004020CF">
        <w:t>Commonwealth,</w:t>
      </w:r>
      <w:r>
        <w:t xml:space="preserve"> </w:t>
      </w:r>
      <w:r w:rsidRPr="004020CF">
        <w:t>but</w:t>
      </w:r>
      <w:r>
        <w:t xml:space="preserve"> </w:t>
      </w:r>
      <w:r w:rsidRPr="004020CF">
        <w:t>is</w:t>
      </w:r>
      <w:r>
        <w:t xml:space="preserve"> </w:t>
      </w:r>
      <w:r w:rsidRPr="004020CF">
        <w:t>separately</w:t>
      </w:r>
      <w:r>
        <w:t xml:space="preserve"> </w:t>
      </w:r>
      <w:r w:rsidRPr="004020CF">
        <w:t>identified</w:t>
      </w:r>
      <w:r>
        <w:t xml:space="preserve"> </w:t>
      </w:r>
      <w:r w:rsidRPr="004020CF">
        <w:t>for</w:t>
      </w:r>
      <w:r>
        <w:t xml:space="preserve"> </w:t>
      </w:r>
      <w:r w:rsidRPr="004020CF">
        <w:t>clarity);</w:t>
      </w:r>
      <w:r>
        <w:t xml:space="preserve"> </w:t>
      </w:r>
      <w:r w:rsidRPr="004020CF">
        <w:t>and</w:t>
      </w:r>
    </w:p>
    <w:p w14:paraId="061955F9" w14:textId="71E27121" w:rsidR="00A17F87" w:rsidRPr="004020CF" w:rsidRDefault="00A17F87" w:rsidP="00A17F87">
      <w:pPr>
        <w:pStyle w:val="NoteToDraftersList-ASDEFCON"/>
      </w:pPr>
      <w:r w:rsidRPr="004020CF">
        <w:t>to</w:t>
      </w:r>
      <w:r>
        <w:t xml:space="preserve"> </w:t>
      </w:r>
      <w:r w:rsidRPr="004020CF">
        <w:t>other</w:t>
      </w:r>
      <w:r>
        <w:t xml:space="preserve"> </w:t>
      </w:r>
      <w:r w:rsidRPr="004020CF">
        <w:t>organisations</w:t>
      </w:r>
      <w:r>
        <w:t xml:space="preserve"> </w:t>
      </w:r>
      <w:r w:rsidRPr="004020CF">
        <w:t>that</w:t>
      </w:r>
      <w:r>
        <w:t xml:space="preserve"> </w:t>
      </w:r>
      <w:r w:rsidRPr="004020CF">
        <w:t>will</w:t>
      </w:r>
      <w:r>
        <w:t xml:space="preserve"> </w:t>
      </w:r>
      <w:r w:rsidRPr="004020CF">
        <w:t>provide</w:t>
      </w:r>
      <w:r>
        <w:t xml:space="preserve"> </w:t>
      </w:r>
      <w:r w:rsidRPr="004020CF">
        <w:t>support</w:t>
      </w:r>
      <w:r>
        <w:t xml:space="preserve"> </w:t>
      </w:r>
      <w:r w:rsidRPr="004020CF">
        <w:t>to</w:t>
      </w:r>
      <w:r>
        <w:t xml:space="preserve"> </w:t>
      </w:r>
      <w:r w:rsidRPr="004020CF">
        <w:t>the</w:t>
      </w:r>
      <w:r>
        <w:t xml:space="preserve"> </w:t>
      </w:r>
      <w:r w:rsidRPr="004020CF">
        <w:t>Materiel</w:t>
      </w:r>
      <w:r>
        <w:t xml:space="preserve"> </w:t>
      </w:r>
      <w:r w:rsidRPr="004020CF">
        <w:t>System</w:t>
      </w:r>
      <w:r>
        <w:t xml:space="preserve"> </w:t>
      </w:r>
      <w:r w:rsidRPr="004020CF">
        <w:t>(eg,</w:t>
      </w:r>
      <w:r>
        <w:t xml:space="preserve"> </w:t>
      </w:r>
      <w:r w:rsidRPr="004020CF">
        <w:t>Contractor</w:t>
      </w:r>
      <w:r>
        <w:t xml:space="preserve"> </w:t>
      </w:r>
      <w:r w:rsidRPr="004020CF">
        <w:t>(Support)</w:t>
      </w:r>
      <w:r>
        <w:t xml:space="preserve"> </w:t>
      </w:r>
      <w:r w:rsidRPr="004020CF">
        <w:t>and</w:t>
      </w:r>
      <w:r>
        <w:t xml:space="preserve"> </w:t>
      </w:r>
      <w:r w:rsidRPr="004020CF">
        <w:t>Subcontractors</w:t>
      </w:r>
      <w:r>
        <w:t xml:space="preserve"> </w:t>
      </w:r>
      <w:r w:rsidRPr="004020CF">
        <w:t>(Support),</w:t>
      </w:r>
      <w:r>
        <w:t xml:space="preserve"> </w:t>
      </w:r>
      <w:r w:rsidRPr="004020CF">
        <w:t>and</w:t>
      </w:r>
      <w:r>
        <w:t xml:space="preserve"> </w:t>
      </w:r>
      <w:r w:rsidRPr="004020CF">
        <w:t>the</w:t>
      </w:r>
      <w:r>
        <w:t xml:space="preserve"> </w:t>
      </w:r>
      <w:r w:rsidRPr="004020CF">
        <w:t>Contractor</w:t>
      </w:r>
      <w:r>
        <w:t xml:space="preserve"> </w:t>
      </w:r>
      <w:r w:rsidRPr="004020CF">
        <w:t>and</w:t>
      </w:r>
      <w:r>
        <w:t xml:space="preserve"> </w:t>
      </w:r>
      <w:r w:rsidRPr="004020CF">
        <w:t>Subcontractors</w:t>
      </w:r>
      <w:r>
        <w:t xml:space="preserve"> </w:t>
      </w:r>
      <w:r w:rsidRPr="004020CF">
        <w:t>when</w:t>
      </w:r>
      <w:r>
        <w:t xml:space="preserve"> </w:t>
      </w:r>
      <w:r w:rsidRPr="004020CF">
        <w:t>these</w:t>
      </w:r>
      <w:r>
        <w:t xml:space="preserve"> </w:t>
      </w:r>
      <w:r w:rsidRPr="004020CF">
        <w:t>entities</w:t>
      </w:r>
      <w:r>
        <w:t xml:space="preserve"> </w:t>
      </w:r>
      <w:r w:rsidRPr="004020CF">
        <w:t>will</w:t>
      </w:r>
      <w:r>
        <w:t xml:space="preserve"> </w:t>
      </w:r>
      <w:r w:rsidRPr="004020CF">
        <w:t>have</w:t>
      </w:r>
      <w:r>
        <w:t xml:space="preserve"> </w:t>
      </w:r>
      <w:r w:rsidRPr="004020CF">
        <w:t>support</w:t>
      </w:r>
      <w:r>
        <w:t xml:space="preserve"> </w:t>
      </w:r>
      <w:r w:rsidRPr="004020CF">
        <w:t>responsibilities).</w:t>
      </w:r>
    </w:p>
    <w:p w14:paraId="1503D341" w14:textId="77777777" w:rsidR="00A17F87" w:rsidRPr="004020CF" w:rsidRDefault="00A17F87" w:rsidP="00A17F87">
      <w:pPr>
        <w:pStyle w:val="SOWHL4-ASDEFCON"/>
      </w:pPr>
      <w:bookmarkStart w:id="954" w:name="_Toc521165118"/>
      <w:r w:rsidRPr="004020CF">
        <w:t>General</w:t>
      </w:r>
      <w:bookmarkEnd w:id="954"/>
    </w:p>
    <w:p w14:paraId="4ECC1504"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create,</w:t>
      </w:r>
      <w:r>
        <w:t xml:space="preserve"> </w:t>
      </w:r>
      <w:r w:rsidRPr="004020CF">
        <w:t>develop</w:t>
      </w:r>
      <w:r>
        <w:t xml:space="preserve"> </w:t>
      </w:r>
      <w:r w:rsidRPr="004020CF">
        <w:t>or</w:t>
      </w:r>
      <w:r>
        <w:t xml:space="preserve"> </w:t>
      </w:r>
      <w:r w:rsidRPr="004020CF">
        <w:t>acquire,</w:t>
      </w:r>
      <w:r>
        <w:t xml:space="preserve"> </w:t>
      </w:r>
      <w:r w:rsidRPr="004020CF">
        <w:t>as</w:t>
      </w:r>
      <w:r>
        <w:t xml:space="preserve"> </w:t>
      </w:r>
      <w:r w:rsidRPr="004020CF">
        <w:t>applicable,</w:t>
      </w:r>
      <w:r>
        <w:t xml:space="preserve"> </w:t>
      </w:r>
      <w:r w:rsidRPr="004020CF">
        <w:t>the</w:t>
      </w:r>
      <w:r>
        <w:t xml:space="preserve"> </w:t>
      </w:r>
      <w:r w:rsidRPr="004020CF">
        <w:t>Technical</w:t>
      </w:r>
      <w:r>
        <w:t xml:space="preserve"> </w:t>
      </w:r>
      <w:r w:rsidRPr="004020CF">
        <w:t>Data</w:t>
      </w:r>
      <w:r>
        <w:t xml:space="preserve"> </w:t>
      </w:r>
      <w:r w:rsidRPr="004020CF">
        <w:t>identified</w:t>
      </w:r>
      <w:r>
        <w:t xml:space="preserve"> </w:t>
      </w:r>
      <w:r w:rsidRPr="004020CF">
        <w:t>in</w:t>
      </w:r>
      <w:r>
        <w:t xml:space="preserve"> </w:t>
      </w:r>
      <w:r w:rsidRPr="004020CF">
        <w:t>the</w:t>
      </w:r>
      <w:r>
        <w:t xml:space="preserve"> </w:t>
      </w:r>
      <w:r w:rsidRPr="004020CF">
        <w:t>Approved</w:t>
      </w:r>
      <w:r>
        <w:t xml:space="preserve"> SS</w:t>
      </w:r>
      <w:r w:rsidRPr="004020CF">
        <w:t>TDL,</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TDP.</w:t>
      </w:r>
    </w:p>
    <w:p w14:paraId="064F2155"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deliver</w:t>
      </w:r>
      <w:r>
        <w:t xml:space="preserve"> </w:t>
      </w:r>
      <w:r w:rsidRPr="004020CF">
        <w:t>all</w:t>
      </w:r>
      <w:r>
        <w:t xml:space="preserve"> </w:t>
      </w:r>
      <w:r w:rsidRPr="004020CF">
        <w:t>items</w:t>
      </w:r>
      <w:r>
        <w:t xml:space="preserve"> </w:t>
      </w:r>
      <w:r w:rsidRPr="004020CF">
        <w:t>of</w:t>
      </w:r>
      <w:r>
        <w:t xml:space="preserve"> </w:t>
      </w:r>
      <w:r w:rsidRPr="004020CF">
        <w:t>Technical</w:t>
      </w:r>
      <w:r>
        <w:t xml:space="preserve"> </w:t>
      </w:r>
      <w:r w:rsidRPr="004020CF">
        <w:t>Data</w:t>
      </w:r>
      <w:r>
        <w:t xml:space="preserve"> </w:t>
      </w:r>
      <w:r w:rsidRPr="004020CF">
        <w:t>identified</w:t>
      </w:r>
      <w:r>
        <w:t xml:space="preserve"> </w:t>
      </w:r>
      <w:r w:rsidRPr="004020CF">
        <w:t>in</w:t>
      </w:r>
      <w:r>
        <w:t xml:space="preserve"> </w:t>
      </w:r>
      <w:r w:rsidRPr="004020CF">
        <w:t>the</w:t>
      </w:r>
      <w:r>
        <w:t xml:space="preserve"> </w:t>
      </w:r>
      <w:r w:rsidRPr="004020CF">
        <w:t>Approved</w:t>
      </w:r>
      <w:r>
        <w:t xml:space="preserve"> SS</w:t>
      </w:r>
      <w:r w:rsidRPr="004020CF">
        <w:t>TDL</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SS</w:t>
      </w:r>
      <w:r w:rsidRPr="004020CF">
        <w:t>TDL.</w:t>
      </w:r>
    </w:p>
    <w:p w14:paraId="24BE7C6B" w14:textId="77777777" w:rsidR="00A17F87" w:rsidRPr="004020CF" w:rsidRDefault="00A17F87" w:rsidP="00A17F87">
      <w:pPr>
        <w:pStyle w:val="SOWTL5-ASDEFCON"/>
      </w:pPr>
      <w:r w:rsidRPr="004020CF">
        <w:t>Subject</w:t>
      </w:r>
      <w:r>
        <w:t xml:space="preserve"> </w:t>
      </w:r>
      <w:r w:rsidRPr="004020CF">
        <w:t>to</w:t>
      </w:r>
      <w:r>
        <w:t xml:space="preserve"> </w:t>
      </w:r>
      <w:r w:rsidRPr="004020CF">
        <w:t>clause</w:t>
      </w:r>
      <w:r>
        <w:t xml:space="preserve"> </w:t>
      </w:r>
      <w:r w:rsidRPr="004020CF">
        <w:t>5.13</w:t>
      </w:r>
      <w:r>
        <w:t xml:space="preserve"> </w:t>
      </w:r>
      <w:r w:rsidRPr="004020CF">
        <w:t>of</w:t>
      </w:r>
      <w:r>
        <w:t xml:space="preserve"> </w:t>
      </w:r>
      <w:r w:rsidRPr="004020CF">
        <w:t>the</w:t>
      </w:r>
      <w:r>
        <w:t xml:space="preserve"> </w:t>
      </w:r>
      <w:r w:rsidRPr="004020CF">
        <w:t>COC,</w:t>
      </w:r>
      <w:r>
        <w:t xml:space="preserve"> </w:t>
      </w:r>
      <w:r w:rsidRPr="004020CF">
        <w:t>if</w:t>
      </w:r>
      <w:r>
        <w:t xml:space="preserve"> </w:t>
      </w:r>
      <w:r w:rsidRPr="004020CF">
        <w:t>an</w:t>
      </w:r>
      <w:r>
        <w:t xml:space="preserve"> </w:t>
      </w:r>
      <w:r w:rsidRPr="004020CF">
        <w:t>item</w:t>
      </w:r>
      <w:r>
        <w:t xml:space="preserve"> </w:t>
      </w:r>
      <w:r w:rsidRPr="004020CF">
        <w:t>of</w:t>
      </w:r>
      <w:r>
        <w:t xml:space="preserve"> </w:t>
      </w:r>
      <w:r w:rsidRPr="004020CF">
        <w:t>Technical</w:t>
      </w:r>
      <w:r>
        <w:t xml:space="preserve"> </w:t>
      </w:r>
      <w:r w:rsidRPr="004020CF">
        <w:t>Data</w:t>
      </w:r>
      <w:r>
        <w:t xml:space="preserve"> </w:t>
      </w:r>
      <w:r w:rsidRPr="004020CF">
        <w:t>identified</w:t>
      </w:r>
      <w:r>
        <w:t xml:space="preserve"> </w:t>
      </w:r>
      <w:r w:rsidRPr="004020CF">
        <w:t>in</w:t>
      </w:r>
      <w:r>
        <w:t xml:space="preserve"> </w:t>
      </w:r>
      <w:r w:rsidRPr="004020CF">
        <w:t>the</w:t>
      </w:r>
      <w:r>
        <w:t xml:space="preserve"> </w:t>
      </w:r>
      <w:r w:rsidRPr="004020CF">
        <w:t>Approved</w:t>
      </w:r>
      <w:r>
        <w:t xml:space="preserve"> SS</w:t>
      </w:r>
      <w:r w:rsidRPr="004020CF">
        <w:t>TDL</w:t>
      </w:r>
      <w:r>
        <w:t xml:space="preserve"> </w:t>
      </w:r>
      <w:r w:rsidRPr="004020CF">
        <w:t>is</w:t>
      </w:r>
      <w:r>
        <w:t xml:space="preserve"> </w:t>
      </w:r>
      <w:r w:rsidRPr="004020CF">
        <w:t>not</w:t>
      </w:r>
      <w:r>
        <w:t xml:space="preserve"> </w:t>
      </w:r>
      <w:r w:rsidRPr="004020CF">
        <w:t>identified</w:t>
      </w:r>
      <w:r>
        <w:t xml:space="preserve"> </w:t>
      </w:r>
      <w:r w:rsidRPr="004020CF">
        <w:t>for</w:t>
      </w:r>
      <w:r>
        <w:t xml:space="preserve"> </w:t>
      </w:r>
      <w:r w:rsidRPr="004020CF">
        <w:t>delivery</w:t>
      </w:r>
      <w:r>
        <w:t xml:space="preserve"> </w:t>
      </w:r>
      <w:r w:rsidRPr="004020CF">
        <w:t>to</w:t>
      </w:r>
      <w:r>
        <w:t xml:space="preserve"> </w:t>
      </w:r>
      <w:r w:rsidRPr="004020CF">
        <w:t>the</w:t>
      </w:r>
      <w:r>
        <w:t xml:space="preserve"> </w:t>
      </w:r>
      <w:r w:rsidRPr="004020CF">
        <w:t>Commonwealth,</w:t>
      </w:r>
      <w:r>
        <w:t xml:space="preserve"> </w:t>
      </w:r>
      <w:r w:rsidRPr="004020CF">
        <w:t>the</w:t>
      </w:r>
      <w:r>
        <w:t xml:space="preserve"> </w:t>
      </w:r>
      <w:r w:rsidRPr="004020CF">
        <w:t>Commonwealth</w:t>
      </w:r>
      <w:r>
        <w:t xml:space="preserve"> </w:t>
      </w:r>
      <w:r w:rsidRPr="004020CF">
        <w:t>Representative</w:t>
      </w:r>
      <w:r>
        <w:t xml:space="preserve"> </w:t>
      </w:r>
      <w:r w:rsidRPr="004020CF">
        <w:t>may</w:t>
      </w:r>
      <w:r>
        <w:t xml:space="preserve"> </w:t>
      </w:r>
      <w:r w:rsidRPr="004020CF">
        <w:t>request,</w:t>
      </w:r>
      <w:r>
        <w:t xml:space="preserve"> </w:t>
      </w:r>
      <w:r w:rsidRPr="004020CF">
        <w:t>by</w:t>
      </w:r>
      <w:r>
        <w:t xml:space="preserve"> </w:t>
      </w:r>
      <w:r w:rsidRPr="004020CF">
        <w:t>notice,</w:t>
      </w:r>
      <w:r>
        <w:t xml:space="preserve"> </w:t>
      </w:r>
      <w:r w:rsidRPr="004020CF">
        <w:t>a</w:t>
      </w:r>
      <w:r>
        <w:t xml:space="preserve"> </w:t>
      </w:r>
      <w:r w:rsidRPr="004020CF">
        <w:t>copy</w:t>
      </w:r>
      <w:r>
        <w:t xml:space="preserve"> </w:t>
      </w:r>
      <w:r w:rsidRPr="004020CF">
        <w:t>of</w:t>
      </w:r>
      <w:r>
        <w:t xml:space="preserve"> </w:t>
      </w:r>
      <w:r w:rsidRPr="004020CF">
        <w:t>that</w:t>
      </w:r>
      <w:r>
        <w:t xml:space="preserve"> </w:t>
      </w:r>
      <w:r w:rsidRPr="004020CF">
        <w:t>item</w:t>
      </w:r>
      <w:r>
        <w:t xml:space="preserve"> </w:t>
      </w:r>
      <w:r w:rsidRPr="004020CF">
        <w:t>of</w:t>
      </w:r>
      <w:r>
        <w:t xml:space="preserve"> </w:t>
      </w:r>
      <w:r w:rsidRPr="004020CF">
        <w:t>Technical</w:t>
      </w:r>
      <w:r>
        <w:t xml:space="preserve"> </w:t>
      </w:r>
      <w:r w:rsidRPr="004020CF">
        <w:t>Data</w:t>
      </w:r>
      <w:r>
        <w:t xml:space="preserve"> </w:t>
      </w:r>
      <w:r w:rsidRPr="004020CF">
        <w:t>for</w:t>
      </w:r>
      <w:r>
        <w:t xml:space="preserve"> </w:t>
      </w:r>
      <w:r w:rsidRPr="004020CF">
        <w:t>delivery</w:t>
      </w:r>
      <w:r>
        <w:t xml:space="preserve"> </w:t>
      </w:r>
      <w:r w:rsidRPr="004020CF">
        <w:t>to</w:t>
      </w:r>
      <w:r>
        <w:t xml:space="preserve"> </w:t>
      </w:r>
      <w:r w:rsidRPr="004020CF">
        <w:t>the</w:t>
      </w:r>
      <w:r>
        <w:t xml:space="preserve"> </w:t>
      </w:r>
      <w:r w:rsidRPr="004020CF">
        <w:t>Commonwealth.</w:t>
      </w:r>
    </w:p>
    <w:p w14:paraId="3AB7D3BD" w14:textId="77777777" w:rsidR="00A17F87" w:rsidRPr="004020CF" w:rsidRDefault="00A17F87" w:rsidP="00A17F87">
      <w:pPr>
        <w:pStyle w:val="SOWHL4-ASDEFCON"/>
      </w:pPr>
      <w:bookmarkStart w:id="955" w:name="_Toc521165121"/>
      <w:r w:rsidRPr="004020CF">
        <w:t>Publications</w:t>
      </w:r>
      <w:bookmarkEnd w:id="955"/>
    </w:p>
    <w:p w14:paraId="50406F22" w14:textId="5B9BE84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Publications</w:t>
      </w:r>
      <w:r>
        <w:t xml:space="preserve"> </w:t>
      </w:r>
      <w:r w:rsidRPr="004020CF">
        <w:t>Tree,</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1030,</w:t>
      </w:r>
      <w:r>
        <w:t xml:space="preserve"> </w:t>
      </w:r>
      <w:r w:rsidRPr="004020CF">
        <w:t>which</w:t>
      </w:r>
      <w:r>
        <w:t xml:space="preserve"> </w:t>
      </w:r>
      <w:r w:rsidR="007F61A8">
        <w:t>uses the outcomes of the T</w:t>
      </w:r>
      <w:r w:rsidR="00AC78AB">
        <w:t xml:space="preserve">echnical </w:t>
      </w:r>
      <w:r w:rsidR="007F61A8">
        <w:t>D</w:t>
      </w:r>
      <w:r w:rsidR="00AC78AB">
        <w:t>ata requirements analysis performed</w:t>
      </w:r>
      <w:r w:rsidR="007F61A8">
        <w:t xml:space="preserve"> under clause </w:t>
      </w:r>
      <w:r w:rsidR="00AC78AB">
        <w:fldChar w:fldCharType="begin"/>
      </w:r>
      <w:r w:rsidR="00AC78AB">
        <w:instrText xml:space="preserve"> REF _Ref226042590 \r \h </w:instrText>
      </w:r>
      <w:r w:rsidR="00AC78AB">
        <w:fldChar w:fldCharType="separate"/>
      </w:r>
      <w:r w:rsidR="008053F7">
        <w:t>5.2.8.5.2</w:t>
      </w:r>
      <w:r w:rsidR="00AC78AB">
        <w:fldChar w:fldCharType="end"/>
      </w:r>
      <w:r w:rsidR="00125D46">
        <w:t>,</w:t>
      </w:r>
      <w:r w:rsidR="007F61A8">
        <w:t xml:space="preserve"> to </w:t>
      </w:r>
      <w:r w:rsidRPr="004020CF">
        <w:t>identif</w:t>
      </w:r>
      <w:r w:rsidR="007F61A8">
        <w:t>y</w:t>
      </w:r>
      <w:r>
        <w:t xml:space="preserve"> </w:t>
      </w:r>
      <w:r w:rsidRPr="004020CF">
        <w:t>all:</w:t>
      </w:r>
    </w:p>
    <w:p w14:paraId="52F44C28" w14:textId="77777777" w:rsidR="00A17F87" w:rsidRPr="004020CF" w:rsidRDefault="00A17F87" w:rsidP="00A17F87">
      <w:pPr>
        <w:pStyle w:val="SOWSubL1-ASDEFCON"/>
      </w:pPr>
      <w:r w:rsidRPr="004020CF">
        <w:t>new</w:t>
      </w:r>
      <w:r>
        <w:t xml:space="preserve"> </w:t>
      </w:r>
      <w:r w:rsidRPr="004020CF">
        <w:t>publications</w:t>
      </w:r>
      <w:r>
        <w:t xml:space="preserve"> </w:t>
      </w:r>
      <w:r w:rsidRPr="004020CF">
        <w:t>that</w:t>
      </w:r>
      <w:r>
        <w:t xml:space="preserve"> </w:t>
      </w:r>
      <w:r w:rsidRPr="004020CF">
        <w:t>are</w:t>
      </w:r>
      <w:r>
        <w:t xml:space="preserve"> </w:t>
      </w:r>
      <w:r w:rsidRPr="004020CF">
        <w:t>to</w:t>
      </w:r>
      <w:r>
        <w:t xml:space="preserve"> </w:t>
      </w:r>
      <w:r w:rsidRPr="004020CF">
        <w:t>be</w:t>
      </w:r>
      <w:r>
        <w:t xml:space="preserve"> </w:t>
      </w:r>
      <w:r w:rsidRPr="004020CF">
        <w:t>developed;</w:t>
      </w:r>
    </w:p>
    <w:p w14:paraId="011A8E73" w14:textId="77777777" w:rsidR="00A17F87" w:rsidRPr="004020CF" w:rsidRDefault="00A17F87" w:rsidP="00A17F87">
      <w:pPr>
        <w:pStyle w:val="SOWSubL1-ASDEFCON"/>
      </w:pPr>
      <w:r w:rsidRPr="004020CF">
        <w:t>existing</w:t>
      </w:r>
      <w:r>
        <w:t xml:space="preserve"> </w:t>
      </w:r>
      <w:r w:rsidRPr="004020CF">
        <w:t>Contractor,</w:t>
      </w:r>
      <w:r>
        <w:t xml:space="preserve"> </w:t>
      </w:r>
      <w:r w:rsidRPr="004020CF">
        <w:t>Subcontractor</w:t>
      </w:r>
      <w:r>
        <w:t xml:space="preserve"> </w:t>
      </w:r>
      <w:r w:rsidRPr="004020CF">
        <w:t>or</w:t>
      </w:r>
      <w:r>
        <w:t xml:space="preserve"> </w:t>
      </w:r>
      <w:r w:rsidRPr="004020CF">
        <w:t>third</w:t>
      </w:r>
      <w:r>
        <w:t xml:space="preserve"> </w:t>
      </w:r>
      <w:r w:rsidRPr="004020CF">
        <w:t>party</w:t>
      </w:r>
      <w:r>
        <w:t xml:space="preserve"> </w:t>
      </w:r>
      <w:r w:rsidRPr="004020CF">
        <w:t>publications</w:t>
      </w:r>
      <w:r>
        <w:t xml:space="preserve"> </w:t>
      </w:r>
      <w:r w:rsidRPr="004020CF">
        <w:t>that</w:t>
      </w:r>
      <w:r>
        <w:t xml:space="preserve"> </w:t>
      </w:r>
      <w:r w:rsidRPr="004020CF">
        <w:t>are</w:t>
      </w:r>
      <w:r>
        <w:t xml:space="preserve"> </w:t>
      </w:r>
      <w:r w:rsidRPr="004020CF">
        <w:t>to</w:t>
      </w:r>
      <w:r>
        <w:t xml:space="preserve"> </w:t>
      </w:r>
      <w:r w:rsidRPr="004020CF">
        <w:t>be</w:t>
      </w:r>
      <w:r>
        <w:t xml:space="preserve"> </w:t>
      </w:r>
      <w:r w:rsidRPr="004020CF">
        <w:t>amended;</w:t>
      </w:r>
      <w:r>
        <w:t xml:space="preserve"> </w:t>
      </w:r>
      <w:r w:rsidRPr="004020CF">
        <w:t>and</w:t>
      </w:r>
    </w:p>
    <w:p w14:paraId="72D7852D" w14:textId="77777777" w:rsidR="00A17F87" w:rsidRPr="004020CF" w:rsidRDefault="00A17F87" w:rsidP="00A17F87">
      <w:pPr>
        <w:pStyle w:val="SOWSubL1-ASDEFCON"/>
      </w:pPr>
      <w:r w:rsidRPr="004020CF">
        <w:t>existing</w:t>
      </w:r>
      <w:r>
        <w:t xml:space="preserve"> </w:t>
      </w:r>
      <w:r w:rsidRPr="004020CF">
        <w:t>Commonwealth</w:t>
      </w:r>
      <w:r>
        <w:t xml:space="preserve"> </w:t>
      </w:r>
      <w:r w:rsidRPr="004020CF">
        <w:t>publications</w:t>
      </w:r>
      <w:r>
        <w:t xml:space="preserve"> </w:t>
      </w:r>
      <w:r w:rsidRPr="004020CF">
        <w:t>that</w:t>
      </w:r>
      <w:r>
        <w:t xml:space="preserve"> </w:t>
      </w:r>
      <w:r w:rsidRPr="004020CF">
        <w:t>are</w:t>
      </w:r>
      <w:r>
        <w:t xml:space="preserve"> </w:t>
      </w:r>
      <w:r w:rsidRPr="004020CF">
        <w:t>to</w:t>
      </w:r>
      <w:r>
        <w:t xml:space="preserve"> </w:t>
      </w:r>
      <w:r w:rsidRPr="004020CF">
        <w:t>be</w:t>
      </w:r>
      <w:r>
        <w:t xml:space="preserve"> </w:t>
      </w:r>
      <w:r w:rsidRPr="004020CF">
        <w:t>amended.</w:t>
      </w:r>
    </w:p>
    <w:p w14:paraId="511D006A" w14:textId="3C5A58A1"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The</w:t>
      </w:r>
      <w:r>
        <w:t xml:space="preserve"> </w:t>
      </w:r>
      <w:r w:rsidRPr="004020CF">
        <w:t>project</w:t>
      </w:r>
      <w:r>
        <w:t xml:space="preserve"> </w:t>
      </w:r>
      <w:r w:rsidRPr="004020CF">
        <w:t>team</w:t>
      </w:r>
      <w:r>
        <w:t xml:space="preserve"> </w:t>
      </w:r>
      <w:r w:rsidRPr="004020CF">
        <w:t>should</w:t>
      </w:r>
      <w:r>
        <w:t xml:space="preserve"> </w:t>
      </w:r>
      <w:r w:rsidRPr="004020CF">
        <w:t>consider,</w:t>
      </w:r>
      <w:r>
        <w:t xml:space="preserve"> </w:t>
      </w:r>
      <w:r w:rsidRPr="004020CF">
        <w:t>as</w:t>
      </w:r>
      <w:r>
        <w:t xml:space="preserve"> </w:t>
      </w:r>
      <w:r w:rsidRPr="004020CF">
        <w:t>part</w:t>
      </w:r>
      <w:r>
        <w:t xml:space="preserve"> </w:t>
      </w:r>
      <w:r w:rsidRPr="004020CF">
        <w:t>of</w:t>
      </w:r>
      <w:r>
        <w:t xml:space="preserve"> </w:t>
      </w:r>
      <w:r w:rsidRPr="004020CF">
        <w:t>its</w:t>
      </w:r>
      <w:r>
        <w:t xml:space="preserve"> </w:t>
      </w:r>
      <w:r w:rsidRPr="004020CF">
        <w:t>Technical</w:t>
      </w:r>
      <w:r>
        <w:t xml:space="preserve"> </w:t>
      </w:r>
      <w:r w:rsidRPr="004020CF">
        <w:t>Data</w:t>
      </w:r>
      <w:r>
        <w:t xml:space="preserve"> </w:t>
      </w:r>
      <w:r w:rsidRPr="004020CF">
        <w:t>requirements</w:t>
      </w:r>
      <w:r>
        <w:t xml:space="preserve"> </w:t>
      </w:r>
      <w:r w:rsidRPr="004020CF">
        <w:t>analysis,</w:t>
      </w:r>
      <w:r>
        <w:t xml:space="preserve"> </w:t>
      </w:r>
      <w:r w:rsidRPr="004020CF">
        <w:t>whether</w:t>
      </w:r>
      <w:r>
        <w:t xml:space="preserve"> </w:t>
      </w:r>
      <w:r w:rsidRPr="004020CF">
        <w:t>or</w:t>
      </w:r>
      <w:r>
        <w:t xml:space="preserve"> </w:t>
      </w:r>
      <w:r w:rsidRPr="004020CF">
        <w:t>not</w:t>
      </w:r>
      <w:r>
        <w:t xml:space="preserve"> </w:t>
      </w:r>
      <w:r w:rsidRPr="004020CF">
        <w:t>certain</w:t>
      </w:r>
      <w:r>
        <w:t xml:space="preserve"> </w:t>
      </w:r>
      <w:r w:rsidRPr="004020CF">
        <w:t>publications</w:t>
      </w:r>
      <w:r>
        <w:t xml:space="preserve"> </w:t>
      </w:r>
      <w:r w:rsidRPr="004020CF">
        <w:t>(eg,</w:t>
      </w:r>
      <w:r>
        <w:t xml:space="preserve"> </w:t>
      </w:r>
      <w:r w:rsidRPr="004020CF">
        <w:t>deeper</w:t>
      </w:r>
      <w:r>
        <w:t xml:space="preserve"> </w:t>
      </w:r>
      <w:r w:rsidRPr="004020CF">
        <w:t>maintenance</w:t>
      </w:r>
      <w:r>
        <w:t xml:space="preserve"> </w:t>
      </w:r>
      <w:r w:rsidRPr="004020CF">
        <w:t>publications)</w:t>
      </w:r>
      <w:r>
        <w:t xml:space="preserve"> </w:t>
      </w:r>
      <w:r w:rsidRPr="004020CF">
        <w:t>should</w:t>
      </w:r>
      <w:r>
        <w:t xml:space="preserve"> </w:t>
      </w:r>
      <w:r w:rsidRPr="004020CF">
        <w:t>be</w:t>
      </w:r>
      <w:r>
        <w:t xml:space="preserve"> </w:t>
      </w:r>
      <w:r w:rsidRPr="004020CF">
        <w:t>placed</w:t>
      </w:r>
      <w:r>
        <w:t xml:space="preserve"> </w:t>
      </w:r>
      <w:r w:rsidRPr="004020CF">
        <w:t>in</w:t>
      </w:r>
      <w:r>
        <w:t xml:space="preserve"> </w:t>
      </w:r>
      <w:r w:rsidRPr="004020CF">
        <w:t>escrow</w:t>
      </w:r>
      <w:r>
        <w:t xml:space="preserve"> (ie, delivered to an escrow agent) </w:t>
      </w:r>
      <w:r w:rsidRPr="004020CF">
        <w:t>if</w:t>
      </w:r>
      <w:r>
        <w:t xml:space="preserve"> </w:t>
      </w:r>
      <w:r w:rsidRPr="004020CF">
        <w:t>not</w:t>
      </w:r>
      <w:r>
        <w:t xml:space="preserve"> </w:t>
      </w:r>
      <w:r w:rsidRPr="004020CF">
        <w:t>delivered</w:t>
      </w:r>
      <w:r>
        <w:t xml:space="preserve"> </w:t>
      </w:r>
      <w:r w:rsidRPr="004020CF">
        <w:t>to</w:t>
      </w:r>
      <w:r>
        <w:t xml:space="preserve"> </w:t>
      </w:r>
      <w:r w:rsidRPr="004020CF">
        <w:t>the</w:t>
      </w:r>
      <w:r>
        <w:t xml:space="preserve"> </w:t>
      </w:r>
      <w:r w:rsidRPr="004020CF">
        <w:t>Commonwealth.</w:t>
      </w:r>
    </w:p>
    <w:p w14:paraId="60A5CBA1" w14:textId="77777777" w:rsidR="00A17F87" w:rsidRDefault="00A17F87" w:rsidP="00A17F87">
      <w:pPr>
        <w:pStyle w:val="SOWTL5-ASDEFCON"/>
      </w:pP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1040,</w:t>
      </w:r>
      <w:r>
        <w:t xml:space="preserve"> </w:t>
      </w:r>
      <w:r w:rsidRPr="004020CF">
        <w:t>the</w:t>
      </w:r>
      <w:r>
        <w:t xml:space="preserve"> </w:t>
      </w:r>
      <w:r w:rsidRPr="004020CF">
        <w:t>Contractor</w:t>
      </w:r>
      <w:r>
        <w:t xml:space="preserve"> </w:t>
      </w:r>
      <w:r w:rsidRPr="004020CF">
        <w:t>shall</w:t>
      </w:r>
      <w:r>
        <w:t xml:space="preserve"> </w:t>
      </w:r>
      <w:r w:rsidRPr="004020CF">
        <w:t>develop</w:t>
      </w:r>
      <w:r>
        <w:t xml:space="preserve"> </w:t>
      </w:r>
      <w:r w:rsidRPr="004020CF">
        <w:t>and</w:t>
      </w:r>
      <w:r>
        <w:t xml:space="preserve"> </w:t>
      </w:r>
      <w:r w:rsidRPr="004020CF">
        <w:t>deliver</w:t>
      </w:r>
      <w:r>
        <w:t xml:space="preserve"> </w:t>
      </w:r>
      <w:r w:rsidRPr="004020CF">
        <w:t>publications</w:t>
      </w:r>
      <w:r>
        <w:t xml:space="preserve"> </w:t>
      </w:r>
      <w:r w:rsidRPr="004020CF">
        <w:t>packages</w:t>
      </w:r>
      <w:r>
        <w:t xml:space="preserve"> to the locations detailed in the Approved Publications Tree</w:t>
      </w:r>
      <w:r w:rsidRPr="004020CF">
        <w:t>,</w:t>
      </w:r>
      <w:r>
        <w:t xml:space="preserve"> </w:t>
      </w:r>
      <w:r w:rsidRPr="004020CF">
        <w:t>including</w:t>
      </w:r>
      <w:r>
        <w:t xml:space="preserve"> </w:t>
      </w:r>
      <w:r w:rsidRPr="004020CF">
        <w:t>the</w:t>
      </w:r>
      <w:r>
        <w:t xml:space="preserve"> </w:t>
      </w:r>
      <w:r w:rsidRPr="004020CF">
        <w:t>publications</w:t>
      </w:r>
      <w:r>
        <w:t xml:space="preserve"> </w:t>
      </w:r>
      <w:r w:rsidRPr="004020CF">
        <w:t>and</w:t>
      </w:r>
      <w:r>
        <w:t xml:space="preserve"> </w:t>
      </w:r>
      <w:r w:rsidRPr="004020CF">
        <w:t>the</w:t>
      </w:r>
      <w:r>
        <w:t xml:space="preserve"> </w:t>
      </w:r>
      <w:r w:rsidRPr="004020CF">
        <w:t>amendments</w:t>
      </w:r>
      <w:r>
        <w:t xml:space="preserve"> </w:t>
      </w:r>
      <w:r w:rsidRPr="004020CF">
        <w:t>to</w:t>
      </w:r>
      <w:r>
        <w:t xml:space="preserve"> </w:t>
      </w:r>
      <w:r w:rsidRPr="004020CF">
        <w:t>the</w:t>
      </w:r>
      <w:r>
        <w:t xml:space="preserve"> </w:t>
      </w:r>
      <w:r w:rsidRPr="004020CF">
        <w:t>existing</w:t>
      </w:r>
      <w:r>
        <w:t xml:space="preserve"> </w:t>
      </w:r>
      <w:r w:rsidRPr="004020CF">
        <w:t>Commonwealth</w:t>
      </w:r>
      <w:r>
        <w:t xml:space="preserve"> </w:t>
      </w:r>
      <w:r w:rsidRPr="004020CF">
        <w:t>publications,</w:t>
      </w:r>
      <w:r>
        <w:t xml:space="preserve"> </w:t>
      </w:r>
      <w:r w:rsidRPr="004020CF">
        <w:t>which</w:t>
      </w:r>
      <w:r>
        <w:t xml:space="preserve"> </w:t>
      </w:r>
      <w:r w:rsidRPr="004020CF">
        <w:t>are</w:t>
      </w:r>
      <w:r>
        <w:t xml:space="preserve"> </w:t>
      </w:r>
      <w:r w:rsidRPr="004020CF">
        <w:t>identified</w:t>
      </w:r>
      <w:r>
        <w:t xml:space="preserve"> </w:t>
      </w:r>
      <w:r w:rsidRPr="004020CF">
        <w:t>in</w:t>
      </w:r>
      <w:r>
        <w:t xml:space="preserve"> </w:t>
      </w:r>
      <w:r w:rsidRPr="004020CF">
        <w:t>the</w:t>
      </w:r>
      <w:r>
        <w:t xml:space="preserve"> </w:t>
      </w:r>
      <w:r w:rsidRPr="004020CF">
        <w:t>Approved</w:t>
      </w:r>
      <w:r>
        <w:t xml:space="preserve"> </w:t>
      </w:r>
      <w:r w:rsidRPr="004020CF">
        <w:t>Publications</w:t>
      </w:r>
      <w:r>
        <w:t xml:space="preserve"> </w:t>
      </w:r>
      <w:r w:rsidRPr="004020CF">
        <w:t>Tree.</w:t>
      </w:r>
    </w:p>
    <w:p w14:paraId="5381D99F" w14:textId="1A909AEE" w:rsidR="00A17F87" w:rsidRDefault="00A17F87" w:rsidP="00A17F87">
      <w:pPr>
        <w:pStyle w:val="NoteToDrafters-ASDEFCON"/>
      </w:pPr>
      <w:r>
        <w:t xml:space="preserve">Note to </w:t>
      </w:r>
      <w:r w:rsidR="00940461">
        <w:t xml:space="preserve">drafters: </w:t>
      </w:r>
      <w:r>
        <w:t>Amend the following clause to incorporate any Service-specific standards applicable to the development of publications.  System / project-specific business rules for DEF(AUST)IPS</w:t>
      </w:r>
      <w:r>
        <w:noBreakHyphen/>
        <w:t>5630 should be included in the Specifications at Annex A.</w:t>
      </w:r>
    </w:p>
    <w:p w14:paraId="37868573" w14:textId="77777777" w:rsidR="00A17F87"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all</w:t>
      </w:r>
      <w:r>
        <w:t xml:space="preserve"> publications </w:t>
      </w:r>
      <w:r w:rsidRPr="004020CF">
        <w:t>in</w:t>
      </w:r>
      <w:r>
        <w:t xml:space="preserve"> </w:t>
      </w:r>
      <w:r w:rsidRPr="004020CF">
        <w:t>accordance</w:t>
      </w:r>
      <w:r>
        <w:t xml:space="preserve"> </w:t>
      </w:r>
      <w:r w:rsidRPr="004020CF">
        <w:t>with</w:t>
      </w:r>
      <w:r>
        <w:t>:</w:t>
      </w:r>
    </w:p>
    <w:p w14:paraId="3EBA5AB4" w14:textId="77777777" w:rsidR="00A17F87" w:rsidRDefault="00A17F87" w:rsidP="00A17F87">
      <w:pPr>
        <w:pStyle w:val="SOWSubL1-ASDEFCON"/>
      </w:pPr>
      <w:r>
        <w:t>the applicable requirements in the SSFBL; and</w:t>
      </w:r>
    </w:p>
    <w:p w14:paraId="0E3681A3" w14:textId="77777777" w:rsidR="00A17F87" w:rsidRPr="004020CF" w:rsidRDefault="00A17F87" w:rsidP="00A17F87">
      <w:pPr>
        <w:pStyle w:val="SOWSubL1-ASDEFCON"/>
      </w:pPr>
      <w:r w:rsidRPr="004020CF">
        <w:t>the</w:t>
      </w:r>
      <w:r>
        <w:t xml:space="preserve"> </w:t>
      </w:r>
      <w:r w:rsidRPr="004020CF">
        <w:t>following</w:t>
      </w:r>
      <w:r>
        <w:t xml:space="preserve"> </w:t>
      </w:r>
      <w:r w:rsidRPr="004020CF">
        <w:t>references</w:t>
      </w:r>
      <w:r>
        <w:t xml:space="preserve"> </w:t>
      </w:r>
      <w:r w:rsidRPr="004020CF">
        <w:t>tailored</w:t>
      </w:r>
      <w:r>
        <w:t xml:space="preserve"> </w:t>
      </w:r>
      <w:r w:rsidRPr="004020CF">
        <w:t>by</w:t>
      </w:r>
      <w:r>
        <w:t xml:space="preserve"> </w:t>
      </w:r>
      <w:r w:rsidRPr="004020CF">
        <w:t>the</w:t>
      </w:r>
      <w:r>
        <w:t xml:space="preserve"> </w:t>
      </w:r>
      <w:r w:rsidRPr="004020CF">
        <w:t>Approved</w:t>
      </w:r>
      <w:r>
        <w:t xml:space="preserve"> TDP</w:t>
      </w:r>
      <w:r w:rsidRPr="004020CF">
        <w:t>:</w:t>
      </w:r>
    </w:p>
    <w:p w14:paraId="5C180050" w14:textId="77777777" w:rsidR="00A17F87" w:rsidRPr="004020CF" w:rsidRDefault="00A17F87" w:rsidP="00A17F87">
      <w:pPr>
        <w:pStyle w:val="SOWSubL2-ASDEFCON"/>
      </w:pPr>
      <w:r>
        <w:t>the standards and business rules identified in DID-ILS-TDATA-TDP and DID-ILS-TDATA-PUBPACK</w:t>
      </w:r>
      <w:r w:rsidRPr="004020CF">
        <w:t>;</w:t>
      </w:r>
      <w:r>
        <w:t xml:space="preserve"> </w:t>
      </w:r>
      <w:r w:rsidRPr="004020CF">
        <w:t>and</w:t>
      </w:r>
    </w:p>
    <w:p w14:paraId="1FD0DC73" w14:textId="05522EFE" w:rsidR="00A17F87" w:rsidRPr="004020CF" w:rsidRDefault="00A17F87" w:rsidP="00A17F87">
      <w:pPr>
        <w:pStyle w:val="SOWSubL2-ASDEFCON"/>
      </w:pPr>
      <w:r>
        <w:lastRenderedPageBreak/>
        <w:fldChar w:fldCharType="begin">
          <w:ffData>
            <w:name w:val=""/>
            <w:enabled/>
            <w:calcOnExit w:val="0"/>
            <w:textInput>
              <w:default w:val="[...INSERT APPLICABLE SERVICE PUBLICATIONS MANUAL AND SECTION...]"/>
            </w:textInput>
          </w:ffData>
        </w:fldChar>
      </w:r>
      <w:r>
        <w:instrText xml:space="preserve"> FORMTEXT </w:instrText>
      </w:r>
      <w:r>
        <w:fldChar w:fldCharType="separate"/>
      </w:r>
      <w:r w:rsidR="008053F7">
        <w:rPr>
          <w:noProof/>
        </w:rPr>
        <w:t>[...INSERT APPLICABLE SERVICE PUBLICATIONS MANUAL AND SECTION...]</w:t>
      </w:r>
      <w:r>
        <w:fldChar w:fldCharType="end"/>
      </w:r>
      <w:r w:rsidRPr="004020CF">
        <w:t>.</w:t>
      </w:r>
    </w:p>
    <w:p w14:paraId="2AA5E405"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TDP</w:t>
      </w:r>
      <w:r>
        <w:t xml:space="preserve"> (and applicable</w:t>
      </w:r>
      <w:r w:rsidRPr="00D6659E">
        <w:t xml:space="preserve"> V&amp;V</w:t>
      </w:r>
      <w:r>
        <w:t xml:space="preserve"> program plans)</w:t>
      </w:r>
      <w:r w:rsidRPr="004020CF">
        <w:t>,</w:t>
      </w:r>
      <w:r>
        <w:t xml:space="preserve"> </w:t>
      </w:r>
      <w:r w:rsidRPr="004020CF">
        <w:t>Verify</w:t>
      </w:r>
      <w:r>
        <w:t xml:space="preserve"> </w:t>
      </w:r>
      <w:r w:rsidRPr="004020CF">
        <w:t>and</w:t>
      </w:r>
      <w:r>
        <w:t xml:space="preserve"> </w:t>
      </w:r>
      <w:r w:rsidRPr="004020CF">
        <w:t>Validate</w:t>
      </w:r>
      <w:r>
        <w:t xml:space="preserve"> </w:t>
      </w:r>
      <w:r w:rsidRPr="004020CF">
        <w:t>that</w:t>
      </w:r>
      <w:r>
        <w:t xml:space="preserve"> </w:t>
      </w:r>
      <w:r w:rsidRPr="004020CF">
        <w:t>all</w:t>
      </w:r>
      <w:r>
        <w:t xml:space="preserve"> </w:t>
      </w:r>
      <w:r w:rsidRPr="004020CF">
        <w:t>publications</w:t>
      </w:r>
      <w:r w:rsidRPr="00B71EC9">
        <w:t xml:space="preserve"> </w:t>
      </w:r>
      <w:r>
        <w:t xml:space="preserve">for delivery under 5.3.3.2.2 </w:t>
      </w:r>
      <w:r w:rsidRPr="004020CF">
        <w:t>are</w:t>
      </w:r>
      <w:r>
        <w:t xml:space="preserve"> </w:t>
      </w:r>
      <w:r w:rsidRPr="004020CF">
        <w:t>accurate,</w:t>
      </w:r>
      <w:r>
        <w:t xml:space="preserve"> </w:t>
      </w:r>
      <w:r w:rsidRPr="004020CF">
        <w:t>grammatically</w:t>
      </w:r>
      <w:r>
        <w:t xml:space="preserve"> </w:t>
      </w:r>
      <w:r w:rsidRPr="004020CF">
        <w:t>correct,</w:t>
      </w:r>
      <w:r>
        <w:t xml:space="preserve"> </w:t>
      </w:r>
      <w:r w:rsidRPr="004020CF">
        <w:t>technically</w:t>
      </w:r>
      <w:r>
        <w:t xml:space="preserve"> </w:t>
      </w:r>
      <w:r w:rsidRPr="004020CF">
        <w:t>correct,</w:t>
      </w:r>
      <w:r>
        <w:t xml:space="preserve"> </w:t>
      </w:r>
      <w:r w:rsidRPr="004020CF">
        <w:t>and</w:t>
      </w:r>
      <w:r>
        <w:t xml:space="preserve"> </w:t>
      </w:r>
      <w:r w:rsidRPr="004020CF">
        <w:t>suitable</w:t>
      </w:r>
      <w:r>
        <w:t xml:space="preserve"> </w:t>
      </w:r>
      <w:r w:rsidRPr="004020CF">
        <w:t>for</w:t>
      </w:r>
      <w:r>
        <w:t xml:space="preserve"> </w:t>
      </w:r>
      <w:r w:rsidRPr="004020CF">
        <w:t>use.</w:t>
      </w:r>
    </w:p>
    <w:p w14:paraId="39296F28" w14:textId="77777777" w:rsidR="00A17F87" w:rsidRPr="004020CF" w:rsidRDefault="00A17F87" w:rsidP="00A17F87">
      <w:pPr>
        <w:pStyle w:val="SOWHL4-ASDEFCON"/>
      </w:pPr>
      <w:bookmarkStart w:id="956" w:name="_Ref520877997"/>
      <w:bookmarkStart w:id="957" w:name="_Toc521165123"/>
      <w:r w:rsidRPr="004020CF">
        <w:t>Codification</w:t>
      </w:r>
      <w:r>
        <w:t xml:space="preserve"> </w:t>
      </w:r>
      <w:r w:rsidRPr="004020CF">
        <w:t>Data</w:t>
      </w:r>
      <w:r>
        <w:t xml:space="preserve"> </w:t>
      </w:r>
      <w:r w:rsidRPr="004020CF">
        <w:t>(</w:t>
      </w:r>
      <w:r>
        <w:t>Core</w:t>
      </w:r>
      <w:r w:rsidRPr="004020CF">
        <w:t>)</w:t>
      </w:r>
      <w:bookmarkEnd w:id="956"/>
      <w:bookmarkEnd w:id="957"/>
    </w:p>
    <w:p w14:paraId="059A151F" w14:textId="5834F4DA"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t>In accordance with Defence policy, t</w:t>
      </w:r>
      <w:r w:rsidRPr="004020CF">
        <w:t>hese</w:t>
      </w:r>
      <w:r>
        <w:t xml:space="preserve"> </w:t>
      </w:r>
      <w:r w:rsidRPr="004020CF">
        <w:t>clauses</w:t>
      </w:r>
      <w:r>
        <w:t xml:space="preserve"> require i</w:t>
      </w:r>
      <w:r w:rsidRPr="004020CF">
        <w:t>tem</w:t>
      </w:r>
      <w:r>
        <w:t>s to be i</w:t>
      </w:r>
      <w:r w:rsidRPr="004020CF">
        <w:t>dentifi</w:t>
      </w:r>
      <w:r>
        <w:t xml:space="preserve">ed in accordance with </w:t>
      </w:r>
      <w:r w:rsidRPr="004020CF">
        <w:t>Appendix</w:t>
      </w:r>
      <w:r>
        <w:t xml:space="preserve"> </w:t>
      </w:r>
      <w:r w:rsidRPr="004020CF">
        <w:t>1</w:t>
      </w:r>
      <w:r>
        <w:t xml:space="preserve"> </w:t>
      </w:r>
      <w:r w:rsidRPr="004020CF">
        <w:t>to</w:t>
      </w:r>
      <w:r>
        <w:t xml:space="preserve"> </w:t>
      </w:r>
      <w:r w:rsidRPr="004020CF">
        <w:t>NATO</w:t>
      </w:r>
      <w:r>
        <w:t xml:space="preserve"> </w:t>
      </w:r>
      <w:r w:rsidRPr="004020CF">
        <w:t>Standardisation</w:t>
      </w:r>
      <w:r>
        <w:t xml:space="preserve"> </w:t>
      </w:r>
      <w:r w:rsidRPr="004020CF">
        <w:t>Agreement</w:t>
      </w:r>
      <w:r>
        <w:t xml:space="preserve"> </w:t>
      </w:r>
      <w:r w:rsidRPr="004020CF">
        <w:t>(STANAG)</w:t>
      </w:r>
      <w:r>
        <w:t xml:space="preserve"> </w:t>
      </w:r>
      <w:r w:rsidRPr="004020CF">
        <w:t>4177.</w:t>
      </w:r>
      <w:r>
        <w:t xml:space="preserve">  </w:t>
      </w:r>
      <w:r w:rsidRPr="004020CF">
        <w:t>These</w:t>
      </w:r>
      <w:r>
        <w:t xml:space="preserve"> </w:t>
      </w:r>
      <w:r w:rsidRPr="004020CF">
        <w:t>clauses</w:t>
      </w:r>
      <w:r>
        <w:t xml:space="preserve"> </w:t>
      </w:r>
      <w:r w:rsidRPr="004020CF">
        <w:t>should</w:t>
      </w:r>
      <w:r>
        <w:t xml:space="preserve"> </w:t>
      </w:r>
      <w:r w:rsidRPr="004020CF">
        <w:t>not</w:t>
      </w:r>
      <w:r>
        <w:t xml:space="preserve"> </w:t>
      </w:r>
      <w:r w:rsidRPr="004020CF">
        <w:t>be</w:t>
      </w:r>
      <w:r>
        <w:t xml:space="preserve"> </w:t>
      </w:r>
      <w:r w:rsidRPr="004020CF">
        <w:t>removed</w:t>
      </w:r>
      <w:r>
        <w:t xml:space="preserve"> </w:t>
      </w:r>
      <w:r w:rsidRPr="004020CF">
        <w:t>or</w:t>
      </w:r>
      <w:r>
        <w:t xml:space="preserve"> </w:t>
      </w:r>
      <w:r w:rsidRPr="004020CF">
        <w:t>changed</w:t>
      </w:r>
      <w:r>
        <w:t xml:space="preserve"> </w:t>
      </w:r>
      <w:r w:rsidRPr="004020CF">
        <w:t>without</w:t>
      </w:r>
      <w:r>
        <w:t xml:space="preserve"> </w:t>
      </w:r>
      <w:r w:rsidRPr="004020CF">
        <w:t>the</w:t>
      </w:r>
      <w:r>
        <w:t xml:space="preserve"> </w:t>
      </w:r>
      <w:r w:rsidRPr="004020CF">
        <w:t>agreement</w:t>
      </w:r>
      <w:r>
        <w:t xml:space="preserve"> </w:t>
      </w:r>
      <w:r w:rsidRPr="004020CF">
        <w:t>of</w:t>
      </w:r>
      <w:r>
        <w:t xml:space="preserve"> </w:t>
      </w:r>
      <w:r w:rsidRPr="004020CF">
        <w:t>the</w:t>
      </w:r>
      <w:r>
        <w:t xml:space="preserve"> </w:t>
      </w:r>
      <w:r w:rsidRPr="004020CF">
        <w:t>NCB</w:t>
      </w:r>
      <w:r>
        <w:t xml:space="preserve"> </w:t>
      </w:r>
      <w:r w:rsidRPr="004020CF">
        <w:t>representatives</w:t>
      </w:r>
      <w:r>
        <w:t xml:space="preserve"> </w:t>
      </w:r>
      <w:r w:rsidRPr="004020CF">
        <w:t>within</w:t>
      </w:r>
      <w:r>
        <w:t xml:space="preserve"> </w:t>
      </w:r>
      <w:r w:rsidRPr="004020CF">
        <w:t>CASG.</w:t>
      </w:r>
    </w:p>
    <w:p w14:paraId="0328F399"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and</w:t>
      </w:r>
      <w:r>
        <w:t xml:space="preserve"> </w:t>
      </w:r>
      <w:r w:rsidRPr="004020CF">
        <w:t>update</w:t>
      </w:r>
      <w:r>
        <w:t xml:space="preserve"> </w:t>
      </w:r>
      <w:r w:rsidRPr="004020CF">
        <w:t>Codification</w:t>
      </w:r>
      <w:r>
        <w:t xml:space="preserve"> </w:t>
      </w:r>
      <w:r w:rsidRPr="004020CF">
        <w:t>Data</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1050,</w:t>
      </w:r>
      <w:r>
        <w:t xml:space="preserve"> </w:t>
      </w:r>
      <w:r w:rsidRPr="004020CF">
        <w:t>for</w:t>
      </w:r>
      <w:r>
        <w:t xml:space="preserve"> </w:t>
      </w:r>
      <w:r w:rsidRPr="004020CF">
        <w:t>all</w:t>
      </w:r>
      <w:r>
        <w:t xml:space="preserve"> </w:t>
      </w:r>
      <w:r w:rsidRPr="004020CF">
        <w:t>Supplies</w:t>
      </w:r>
      <w:r>
        <w:t xml:space="preserve"> </w:t>
      </w:r>
      <w:r w:rsidRPr="004020CF">
        <w:t>that</w:t>
      </w:r>
      <w:r>
        <w:t xml:space="preserve"> </w:t>
      </w:r>
      <w:r w:rsidRPr="004020CF">
        <w:t>are</w:t>
      </w:r>
      <w:r>
        <w:t xml:space="preserve"> </w:t>
      </w:r>
      <w:r w:rsidRPr="004020CF">
        <w:t>not</w:t>
      </w:r>
      <w:r>
        <w:t xml:space="preserve"> </w:t>
      </w:r>
      <w:r w:rsidRPr="004020CF">
        <w:t>data</w:t>
      </w:r>
      <w:r>
        <w:t xml:space="preserve"> or Software </w:t>
      </w:r>
      <w:r w:rsidRPr="004020CF">
        <w:t>(except</w:t>
      </w:r>
      <w:r>
        <w:t xml:space="preserve"> </w:t>
      </w:r>
      <w:r w:rsidRPr="004020CF">
        <w:t>for</w:t>
      </w:r>
      <w:r>
        <w:t xml:space="preserve"> </w:t>
      </w:r>
      <w:r w:rsidRPr="004020CF">
        <w:t>any</w:t>
      </w:r>
      <w:r>
        <w:t xml:space="preserve"> </w:t>
      </w:r>
      <w:r w:rsidRPr="004020CF">
        <w:t>manuals</w:t>
      </w:r>
      <w:r>
        <w:t xml:space="preserve"> or Software </w:t>
      </w:r>
      <w:r w:rsidRPr="004020CF">
        <w:t>that</w:t>
      </w:r>
      <w:r>
        <w:t xml:space="preserve"> </w:t>
      </w:r>
      <w:r w:rsidRPr="004020CF">
        <w:t>are</w:t>
      </w:r>
      <w:r>
        <w:t xml:space="preserve"> specifically required </w:t>
      </w:r>
      <w:r w:rsidRPr="004020CF">
        <w:t>to</w:t>
      </w:r>
      <w:r>
        <w:t xml:space="preserve"> </w:t>
      </w:r>
      <w:r w:rsidRPr="004020CF">
        <w:t>be</w:t>
      </w:r>
      <w:r>
        <w:t xml:space="preserve"> </w:t>
      </w:r>
      <w:r w:rsidRPr="004020CF">
        <w:t>codified),</w:t>
      </w:r>
      <w:r>
        <w:t xml:space="preserve"> </w:t>
      </w:r>
      <w:r w:rsidRPr="004020CF">
        <w:t>or</w:t>
      </w:r>
      <w:r>
        <w:t xml:space="preserve"> </w:t>
      </w:r>
      <w:r w:rsidRPr="004020CF">
        <w:t>services.</w:t>
      </w:r>
    </w:p>
    <w:p w14:paraId="5515E3F0"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deliver</w:t>
      </w:r>
      <w:r>
        <w:t xml:space="preserve">, or shall ensure the delivery of, </w:t>
      </w:r>
      <w:r w:rsidRPr="004020CF">
        <w:t>Codification</w:t>
      </w:r>
      <w:r>
        <w:t xml:space="preserve"> </w:t>
      </w:r>
      <w:r w:rsidRPr="004020CF">
        <w:t>Data</w:t>
      </w:r>
      <w:r>
        <w:t xml:space="preserve"> </w:t>
      </w:r>
      <w:r w:rsidRPr="004020CF">
        <w:t>to</w:t>
      </w:r>
      <w:r>
        <w:t xml:space="preserve"> </w:t>
      </w:r>
      <w:r w:rsidRPr="004020CF">
        <w:t>the</w:t>
      </w:r>
      <w:r>
        <w:t xml:space="preserve"> </w:t>
      </w:r>
      <w:r w:rsidRPr="004020CF">
        <w:t>delivery</w:t>
      </w:r>
      <w:r>
        <w:t xml:space="preserve"> </w:t>
      </w:r>
      <w:r w:rsidRPr="004020CF">
        <w:t>location</w:t>
      </w:r>
      <w:r>
        <w:t xml:space="preserve"> </w:t>
      </w:r>
      <w:r w:rsidRPr="004020CF">
        <w:t>specified</w:t>
      </w:r>
      <w:r>
        <w:t xml:space="preserve"> </w:t>
      </w:r>
      <w:r w:rsidRPr="004020CF">
        <w:t>in</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1050,</w:t>
      </w:r>
      <w:r>
        <w:t xml:space="preserve"> </w:t>
      </w:r>
      <w:r w:rsidRPr="004020CF">
        <w:t>unless</w:t>
      </w:r>
      <w:r>
        <w:t xml:space="preserve"> </w:t>
      </w:r>
      <w:r w:rsidRPr="004020CF">
        <w:t>another</w:t>
      </w:r>
      <w:r>
        <w:t xml:space="preserve"> </w:t>
      </w:r>
      <w:r w:rsidRPr="004020CF">
        <w:t>delivery</w:t>
      </w:r>
      <w:r>
        <w:t xml:space="preserve"> </w:t>
      </w:r>
      <w:r w:rsidRPr="004020CF">
        <w:t>location</w:t>
      </w:r>
      <w:r>
        <w:t xml:space="preserve"> </w:t>
      </w:r>
      <w:r w:rsidRPr="004020CF">
        <w:t>is</w:t>
      </w:r>
      <w:r>
        <w:t xml:space="preserve"> </w:t>
      </w:r>
      <w:r w:rsidRPr="004020CF">
        <w:t>agreed</w:t>
      </w:r>
      <w:r>
        <w:t xml:space="preserve"> </w:t>
      </w:r>
      <w:r w:rsidRPr="004020CF">
        <w:t>in</w:t>
      </w:r>
      <w:r>
        <w:t xml:space="preserve"> </w:t>
      </w:r>
      <w:r w:rsidRPr="004020CF">
        <w:t>writing</w:t>
      </w:r>
      <w:r>
        <w:t xml:space="preserve"> </w:t>
      </w:r>
      <w:r w:rsidRPr="004020CF">
        <w:t>between</w:t>
      </w:r>
      <w:r>
        <w:t xml:space="preserve"> </w:t>
      </w:r>
      <w:r w:rsidRPr="004020CF">
        <w:t>the</w:t>
      </w:r>
      <w:r>
        <w:t xml:space="preserve"> </w:t>
      </w:r>
      <w:r w:rsidRPr="004020CF">
        <w:t>parties.</w:t>
      </w:r>
    </w:p>
    <w:p w14:paraId="43D6403D" w14:textId="77777777" w:rsidR="00A17F87" w:rsidRPr="004020CF" w:rsidRDefault="00A17F87" w:rsidP="00A17F87">
      <w:pPr>
        <w:pStyle w:val="SOWTL5-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Codification</w:t>
      </w:r>
      <w:r>
        <w:t xml:space="preserve"> </w:t>
      </w:r>
      <w:r w:rsidRPr="004020CF">
        <w:t>Data</w:t>
      </w:r>
      <w:r>
        <w:t xml:space="preserve"> </w:t>
      </w:r>
      <w:r w:rsidRPr="004020CF">
        <w:t>will</w:t>
      </w:r>
      <w:r>
        <w:t xml:space="preserve"> </w:t>
      </w:r>
      <w:r w:rsidRPr="004020CF">
        <w:t>be</w:t>
      </w:r>
      <w:r>
        <w:t xml:space="preserve"> </w:t>
      </w:r>
      <w:r w:rsidRPr="004020CF">
        <w:t>retained</w:t>
      </w:r>
      <w:r>
        <w:t xml:space="preserve"> </w:t>
      </w:r>
      <w:r w:rsidRPr="004020CF">
        <w:t>by</w:t>
      </w:r>
      <w:r>
        <w:t xml:space="preserve"> </w:t>
      </w:r>
      <w:r w:rsidRPr="004020CF">
        <w:t>the</w:t>
      </w:r>
      <w:r>
        <w:t xml:space="preserve"> </w:t>
      </w:r>
      <w:r w:rsidRPr="004020CF">
        <w:t>Australian</w:t>
      </w:r>
      <w:r>
        <w:t xml:space="preserve"> </w:t>
      </w:r>
      <w:r w:rsidRPr="004020CF">
        <w:t>National</w:t>
      </w:r>
      <w:r>
        <w:t xml:space="preserve"> </w:t>
      </w:r>
      <w:r w:rsidRPr="004020CF">
        <w:t>Codification</w:t>
      </w:r>
      <w:r>
        <w:t xml:space="preserve"> </w:t>
      </w:r>
      <w:r w:rsidRPr="004020CF">
        <w:t>Bureau</w:t>
      </w:r>
      <w:r>
        <w:t xml:space="preserve"> </w:t>
      </w:r>
      <w:r w:rsidRPr="004020CF">
        <w:t>(NCB)</w:t>
      </w:r>
      <w:r>
        <w:t xml:space="preserve"> </w:t>
      </w:r>
      <w:r w:rsidRPr="004020CF">
        <w:t>and</w:t>
      </w:r>
      <w:r>
        <w:t xml:space="preserve"> </w:t>
      </w:r>
      <w:r w:rsidRPr="004020CF">
        <w:t>may</w:t>
      </w:r>
      <w:r>
        <w:t xml:space="preserve"> </w:t>
      </w:r>
      <w:r w:rsidRPr="004020CF">
        <w:t>be</w:t>
      </w:r>
      <w:r>
        <w:t xml:space="preserve"> </w:t>
      </w:r>
      <w:r w:rsidRPr="004020CF">
        <w:t>retained</w:t>
      </w:r>
      <w:r>
        <w:t xml:space="preserve"> </w:t>
      </w:r>
      <w:r w:rsidRPr="004020CF">
        <w:t>by</w:t>
      </w:r>
      <w:r>
        <w:t xml:space="preserve"> </w:t>
      </w:r>
      <w:r w:rsidRPr="004020CF">
        <w:t>other</w:t>
      </w:r>
      <w:r>
        <w:t xml:space="preserve"> </w:t>
      </w:r>
      <w:r w:rsidRPr="004020CF">
        <w:t>NCBs</w:t>
      </w:r>
      <w:r>
        <w:t xml:space="preserve"> </w:t>
      </w:r>
      <w:r w:rsidRPr="004020CF">
        <w:t>for</w:t>
      </w:r>
      <w:r>
        <w:t xml:space="preserve"> </w:t>
      </w:r>
      <w:r w:rsidRPr="004020CF">
        <w:t>Codification</w:t>
      </w:r>
      <w:r>
        <w:t xml:space="preserve"> </w:t>
      </w:r>
      <w:r w:rsidRPr="004020CF">
        <w:t>and</w:t>
      </w:r>
      <w:r>
        <w:t xml:space="preserve"> </w:t>
      </w:r>
      <w:r w:rsidRPr="004020CF">
        <w:t>associated</w:t>
      </w:r>
      <w:r>
        <w:t xml:space="preserve"> </w:t>
      </w:r>
      <w:r w:rsidRPr="004020CF">
        <w:t>NCB</w:t>
      </w:r>
      <w:r>
        <w:t xml:space="preserve"> </w:t>
      </w:r>
      <w:r w:rsidRPr="004020CF">
        <w:t>functions.</w:t>
      </w:r>
    </w:p>
    <w:p w14:paraId="0D6B2AAC" w14:textId="77777777" w:rsidR="00A17F87" w:rsidRPr="004020CF" w:rsidRDefault="00A17F87" w:rsidP="00A17F87">
      <w:pPr>
        <w:pStyle w:val="SOWTL5-ASDEFCON"/>
      </w:pPr>
      <w:r w:rsidRPr="004020CF">
        <w:t>If</w:t>
      </w:r>
      <w:r>
        <w:t xml:space="preserve"> </w:t>
      </w:r>
      <w:r w:rsidRPr="004020CF">
        <w:t>elements</w:t>
      </w:r>
      <w:r>
        <w:t xml:space="preserve"> </w:t>
      </w:r>
      <w:r w:rsidRPr="004020CF">
        <w:t>of</w:t>
      </w:r>
      <w:r>
        <w:t xml:space="preserve"> </w:t>
      </w:r>
      <w:r w:rsidRPr="004020CF">
        <w:t>Codification</w:t>
      </w:r>
      <w:r>
        <w:t xml:space="preserve"> </w:t>
      </w:r>
      <w:r w:rsidRPr="004020CF">
        <w:t>Data</w:t>
      </w:r>
      <w:r>
        <w:t xml:space="preserve"> </w:t>
      </w:r>
      <w:r w:rsidRPr="004020CF">
        <w:t>are</w:t>
      </w:r>
      <w:r>
        <w:t xml:space="preserve"> </w:t>
      </w:r>
      <w:r w:rsidRPr="004020CF">
        <w:t>provided</w:t>
      </w:r>
      <w:r>
        <w:t xml:space="preserve"> </w:t>
      </w:r>
      <w:r w:rsidRPr="004020CF">
        <w:t>to</w:t>
      </w:r>
      <w:r>
        <w:t xml:space="preserve"> </w:t>
      </w:r>
      <w:r w:rsidRPr="004020CF">
        <w:t>the</w:t>
      </w:r>
      <w:r>
        <w:t xml:space="preserve"> </w:t>
      </w:r>
      <w:r w:rsidRPr="004020CF">
        <w:t>Commonwealth:</w:t>
      </w:r>
    </w:p>
    <w:p w14:paraId="6350B909" w14:textId="333ED2F2" w:rsidR="00A17F87" w:rsidRPr="004020CF" w:rsidRDefault="00A17F87" w:rsidP="00A17F87">
      <w:pPr>
        <w:pStyle w:val="SOWSubL1-ASDEFCON"/>
      </w:pPr>
      <w:r w:rsidRPr="004020CF">
        <w:t>only</w:t>
      </w:r>
      <w:r>
        <w:t xml:space="preserve"> </w:t>
      </w:r>
      <w:r w:rsidRPr="004020CF">
        <w:t>for</w:t>
      </w:r>
      <w:r>
        <w:t xml:space="preserve"> </w:t>
      </w:r>
      <w:r w:rsidRPr="004020CF">
        <w:t>the</w:t>
      </w:r>
      <w:r>
        <w:t xml:space="preserve"> </w:t>
      </w:r>
      <w:r w:rsidRPr="004020CF">
        <w:t>purpose</w:t>
      </w:r>
      <w:r>
        <w:t xml:space="preserve"> </w:t>
      </w:r>
      <w:r w:rsidRPr="004020CF">
        <w:t>of</w:t>
      </w:r>
      <w:r>
        <w:t xml:space="preserve"> </w:t>
      </w:r>
      <w:r w:rsidRPr="004020CF">
        <w:t>Codification,</w:t>
      </w:r>
      <w:r>
        <w:t xml:space="preserve"> </w:t>
      </w:r>
      <w:r w:rsidRPr="004020CF">
        <w:t>those</w:t>
      </w:r>
      <w:r>
        <w:t xml:space="preserve"> </w:t>
      </w:r>
      <w:r w:rsidRPr="004020CF">
        <w:t>elements</w:t>
      </w:r>
      <w:r>
        <w:t xml:space="preserve"> </w:t>
      </w:r>
      <w:r w:rsidRPr="004020CF">
        <w:t>of</w:t>
      </w:r>
      <w:r>
        <w:t xml:space="preserve"> </w:t>
      </w:r>
      <w:r w:rsidRPr="004020CF">
        <w:t>Codification</w:t>
      </w:r>
      <w:r>
        <w:t xml:space="preserve"> </w:t>
      </w:r>
      <w:r w:rsidRPr="004020CF">
        <w:t>Data</w:t>
      </w:r>
      <w:r>
        <w:t xml:space="preserve"> </w:t>
      </w:r>
      <w:r w:rsidRPr="004020CF">
        <w:t>will</w:t>
      </w:r>
      <w:r>
        <w:t xml:space="preserve"> </w:t>
      </w:r>
      <w:r w:rsidRPr="004020CF">
        <w:t>only</w:t>
      </w:r>
      <w:r>
        <w:t xml:space="preserve"> </w:t>
      </w:r>
      <w:r w:rsidRPr="004020CF">
        <w:t>be</w:t>
      </w:r>
      <w:r>
        <w:t xml:space="preserve"> </w:t>
      </w:r>
      <w:r w:rsidRPr="004020CF">
        <w:t>used</w:t>
      </w:r>
      <w:r>
        <w:t xml:space="preserve"> </w:t>
      </w:r>
      <w:r w:rsidRPr="004020CF">
        <w:t>in</w:t>
      </w:r>
      <w:r>
        <w:t xml:space="preserve"> </w:t>
      </w:r>
      <w:r w:rsidRPr="004020CF">
        <w:t>accordance</w:t>
      </w:r>
      <w:r>
        <w:t xml:space="preserve"> </w:t>
      </w:r>
      <w:r w:rsidRPr="004020CF">
        <w:t>with</w:t>
      </w:r>
      <w:r>
        <w:t xml:space="preserve"> </w:t>
      </w:r>
      <w:r w:rsidRPr="004020CF">
        <w:t>this</w:t>
      </w:r>
      <w:r>
        <w:t xml:space="preserve"> </w:t>
      </w:r>
      <w:r w:rsidRPr="004020CF">
        <w:t>clause</w:t>
      </w:r>
      <w:r>
        <w:t xml:space="preserve"> </w:t>
      </w:r>
      <w:r w:rsidRPr="004020CF">
        <w:fldChar w:fldCharType="begin"/>
      </w:r>
      <w:r w:rsidRPr="004020CF">
        <w:instrText xml:space="preserve"> REF _Ref520877997 \r \h  \* MERGEFORMAT </w:instrText>
      </w:r>
      <w:r w:rsidRPr="004020CF">
        <w:fldChar w:fldCharType="separate"/>
      </w:r>
      <w:r w:rsidR="008053F7">
        <w:t>5.3.3.3</w:t>
      </w:r>
      <w:r w:rsidRPr="004020CF">
        <w:fldChar w:fldCharType="end"/>
      </w:r>
      <w:r w:rsidRPr="004020CF">
        <w:t>;</w:t>
      </w:r>
      <w:r>
        <w:t xml:space="preserve"> or</w:t>
      </w:r>
    </w:p>
    <w:p w14:paraId="2AD78316" w14:textId="10AC544C" w:rsidR="00A17F87" w:rsidRPr="004020CF" w:rsidRDefault="00A17F87" w:rsidP="00A17F87">
      <w:pPr>
        <w:pStyle w:val="SOWSubL1-ASDEFCON"/>
      </w:pPr>
      <w:r w:rsidRPr="004020CF">
        <w:t>for</w:t>
      </w:r>
      <w:r>
        <w:t xml:space="preserve"> </w:t>
      </w:r>
      <w:r w:rsidRPr="004020CF">
        <w:t>a</w:t>
      </w:r>
      <w:r>
        <w:t xml:space="preserve"> </w:t>
      </w:r>
      <w:r w:rsidRPr="004020CF">
        <w:t>purpose</w:t>
      </w:r>
      <w:r>
        <w:t xml:space="preserve"> </w:t>
      </w:r>
      <w:r w:rsidRPr="004020CF">
        <w:t>that</w:t>
      </w:r>
      <w:r>
        <w:t xml:space="preserve"> </w:t>
      </w:r>
      <w:r w:rsidRPr="004020CF">
        <w:t>is</w:t>
      </w:r>
      <w:r>
        <w:t xml:space="preserve"> </w:t>
      </w:r>
      <w:r w:rsidRPr="004020CF">
        <w:t>in</w:t>
      </w:r>
      <w:r>
        <w:t xml:space="preserve"> </w:t>
      </w:r>
      <w:r w:rsidRPr="004020CF">
        <w:t>addition</w:t>
      </w:r>
      <w:r>
        <w:t xml:space="preserve"> </w:t>
      </w:r>
      <w:r w:rsidRPr="004020CF">
        <w:t>to</w:t>
      </w:r>
      <w:r>
        <w:t xml:space="preserve"> </w:t>
      </w:r>
      <w:r w:rsidRPr="004020CF">
        <w:t>Codification,</w:t>
      </w:r>
      <w:r>
        <w:t xml:space="preserve"> </w:t>
      </w:r>
      <w:r w:rsidRPr="004020CF">
        <w:t>those</w:t>
      </w:r>
      <w:r>
        <w:t xml:space="preserve"> </w:t>
      </w:r>
      <w:r w:rsidRPr="004020CF">
        <w:t>elements</w:t>
      </w:r>
      <w:r>
        <w:t xml:space="preserve"> </w:t>
      </w:r>
      <w:r w:rsidRPr="004020CF">
        <w:t>of</w:t>
      </w:r>
      <w:r>
        <w:t xml:space="preserve"> </w:t>
      </w:r>
      <w:r w:rsidRPr="004020CF">
        <w:t>Codification</w:t>
      </w:r>
      <w:r>
        <w:t xml:space="preserve"> </w:t>
      </w:r>
      <w:r w:rsidRPr="004020CF">
        <w:t>Data</w:t>
      </w:r>
      <w:r>
        <w:t xml:space="preserve"> </w:t>
      </w:r>
      <w:r w:rsidRPr="004020CF">
        <w:t>will</w:t>
      </w:r>
      <w:r>
        <w:t xml:space="preserve"> </w:t>
      </w:r>
      <w:r w:rsidRPr="004020CF">
        <w:t>be</w:t>
      </w:r>
      <w:r>
        <w:t xml:space="preserve"> </w:t>
      </w:r>
      <w:r w:rsidRPr="004020CF">
        <w:t>subject</w:t>
      </w:r>
      <w:r>
        <w:t xml:space="preserve"> </w:t>
      </w:r>
      <w:r w:rsidRPr="004020CF">
        <w:t>to</w:t>
      </w:r>
      <w:r>
        <w:t xml:space="preserve"> </w:t>
      </w:r>
      <w:r w:rsidRPr="004020CF">
        <w:t>the</w:t>
      </w:r>
      <w:r>
        <w:t xml:space="preserve"> </w:t>
      </w:r>
      <w:r w:rsidRPr="004020CF">
        <w:t>requirements</w:t>
      </w:r>
      <w:r>
        <w:t xml:space="preserve"> </w:t>
      </w:r>
      <w:r w:rsidRPr="004020CF">
        <w:t>of</w:t>
      </w:r>
      <w:r>
        <w:t xml:space="preserve"> </w:t>
      </w:r>
      <w:r w:rsidRPr="004020CF">
        <w:t>clause</w:t>
      </w:r>
      <w:r>
        <w:t xml:space="preserve"> </w:t>
      </w:r>
      <w:r w:rsidRPr="004020CF">
        <w:t>5</w:t>
      </w:r>
      <w:r>
        <w:t xml:space="preserve"> </w:t>
      </w:r>
      <w:r w:rsidRPr="004020CF">
        <w:t>of</w:t>
      </w:r>
      <w:r>
        <w:t xml:space="preserve"> </w:t>
      </w:r>
      <w:r w:rsidRPr="004020CF">
        <w:t>the</w:t>
      </w:r>
      <w:r>
        <w:t xml:space="preserve"> </w:t>
      </w:r>
      <w:r w:rsidRPr="004020CF">
        <w:t>COC</w:t>
      </w:r>
      <w:r>
        <w:t xml:space="preserve"> </w:t>
      </w:r>
      <w:r w:rsidRPr="004020CF">
        <w:t>and</w:t>
      </w:r>
      <w:r>
        <w:t xml:space="preserve"> </w:t>
      </w:r>
      <w:r w:rsidRPr="004020CF">
        <w:t>this</w:t>
      </w:r>
      <w:r>
        <w:t xml:space="preserve"> </w:t>
      </w:r>
      <w:r w:rsidRPr="004020CF">
        <w:t>clause</w:t>
      </w:r>
      <w:r>
        <w:t xml:space="preserve"> </w:t>
      </w:r>
      <w:r w:rsidRPr="004020CF">
        <w:fldChar w:fldCharType="begin"/>
      </w:r>
      <w:r w:rsidRPr="004020CF">
        <w:instrText xml:space="preserve"> REF _Ref520877997 \r \h  \* MERGEFORMAT </w:instrText>
      </w:r>
      <w:r w:rsidRPr="004020CF">
        <w:fldChar w:fldCharType="separate"/>
      </w:r>
      <w:r w:rsidR="008053F7">
        <w:t>5.3.3.3</w:t>
      </w:r>
      <w:r w:rsidRPr="004020CF">
        <w:fldChar w:fldCharType="end"/>
      </w:r>
      <w:r w:rsidRPr="004020CF">
        <w:t>.</w:t>
      </w:r>
    </w:p>
    <w:p w14:paraId="28CC9D4A" w14:textId="06B42854"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include</w:t>
      </w:r>
      <w:r>
        <w:t xml:space="preserve"> </w:t>
      </w:r>
      <w:r w:rsidRPr="004020CF">
        <w:t>the</w:t>
      </w:r>
      <w:r>
        <w:t xml:space="preserve"> </w:t>
      </w:r>
      <w:r w:rsidRPr="004020CF">
        <w:t>relevant</w:t>
      </w:r>
      <w:r>
        <w:t xml:space="preserve"> </w:t>
      </w:r>
      <w:r w:rsidRPr="004020CF">
        <w:t>terms</w:t>
      </w:r>
      <w:r>
        <w:t xml:space="preserve"> </w:t>
      </w:r>
      <w:r w:rsidRPr="004020CF">
        <w:t>of</w:t>
      </w:r>
      <w:r>
        <w:t xml:space="preserve"> </w:t>
      </w:r>
      <w:r w:rsidRPr="004020CF">
        <w:t>this</w:t>
      </w:r>
      <w:r>
        <w:t xml:space="preserve"> </w:t>
      </w:r>
      <w:r w:rsidRPr="004020CF">
        <w:t>clause</w:t>
      </w:r>
      <w:r>
        <w:t xml:space="preserve"> </w:t>
      </w:r>
      <w:r w:rsidRPr="004020CF">
        <w:fldChar w:fldCharType="begin"/>
      </w:r>
      <w:r w:rsidRPr="004020CF">
        <w:instrText xml:space="preserve"> REF _Ref520877997 \r \h </w:instrText>
      </w:r>
      <w:r w:rsidRPr="004020CF">
        <w:fldChar w:fldCharType="separate"/>
      </w:r>
      <w:r w:rsidR="008053F7">
        <w:t>5.3.3.3</w:t>
      </w:r>
      <w:r w:rsidRPr="004020CF">
        <w:fldChar w:fldCharType="end"/>
      </w:r>
      <w:r>
        <w:t xml:space="preserve"> </w:t>
      </w:r>
      <w:r w:rsidRPr="004020CF">
        <w:t>in</w:t>
      </w:r>
      <w:r>
        <w:t xml:space="preserve"> </w:t>
      </w:r>
      <w:r w:rsidRPr="004020CF">
        <w:t>all</w:t>
      </w:r>
      <w:r>
        <w:t xml:space="preserve"> </w:t>
      </w:r>
      <w:r w:rsidRPr="004020CF">
        <w:t>Subcontracts,</w:t>
      </w:r>
      <w:r>
        <w:t xml:space="preserve"> </w:t>
      </w:r>
      <w:r w:rsidRPr="004020CF">
        <w:t>as</w:t>
      </w:r>
      <w:r>
        <w:t xml:space="preserve"> </w:t>
      </w:r>
      <w:r w:rsidRPr="004020CF">
        <w:t>necessary</w:t>
      </w:r>
      <w:r>
        <w:t xml:space="preserve"> </w:t>
      </w:r>
      <w:r w:rsidRPr="004020CF">
        <w:t>to</w:t>
      </w:r>
      <w:r>
        <w:t xml:space="preserve"> </w:t>
      </w:r>
      <w:r w:rsidRPr="004020CF">
        <w:t>ensure</w:t>
      </w:r>
      <w:r>
        <w:t xml:space="preserve"> </w:t>
      </w:r>
      <w:r w:rsidRPr="004020CF">
        <w:t>the</w:t>
      </w:r>
      <w:r>
        <w:t xml:space="preserve"> </w:t>
      </w:r>
      <w:r w:rsidRPr="004020CF">
        <w:t>provision</w:t>
      </w:r>
      <w:r>
        <w:t xml:space="preserve"> </w:t>
      </w:r>
      <w:r w:rsidRPr="004020CF">
        <w:t>of</w:t>
      </w:r>
      <w:r>
        <w:t xml:space="preserve"> </w:t>
      </w:r>
      <w:r w:rsidRPr="004020CF">
        <w:t>Codification</w:t>
      </w:r>
      <w:r>
        <w:t xml:space="preserve"> </w:t>
      </w:r>
      <w:r w:rsidRPr="004020CF">
        <w:t>Data</w:t>
      </w:r>
      <w:r>
        <w:t xml:space="preserve"> </w:t>
      </w:r>
      <w:r w:rsidRPr="004020CF">
        <w:t>to</w:t>
      </w:r>
      <w:r>
        <w:t xml:space="preserve"> </w:t>
      </w:r>
      <w:r w:rsidRPr="004020CF">
        <w:t>the</w:t>
      </w:r>
      <w:r>
        <w:t xml:space="preserve"> </w:t>
      </w:r>
      <w:r w:rsidRPr="004020CF">
        <w:t>Commonwealth</w:t>
      </w:r>
      <w:r>
        <w:t xml:space="preserve"> </w:t>
      </w:r>
      <w:r w:rsidRPr="004020CF">
        <w:t>and</w:t>
      </w:r>
      <w:r>
        <w:t xml:space="preserve"> </w:t>
      </w:r>
      <w:r w:rsidRPr="004020CF">
        <w:t>other</w:t>
      </w:r>
      <w:r>
        <w:t xml:space="preserve"> </w:t>
      </w:r>
      <w:r w:rsidRPr="004020CF">
        <w:t>NCBs.</w:t>
      </w:r>
    </w:p>
    <w:p w14:paraId="4CBADF7F" w14:textId="77777777" w:rsidR="00A17F87" w:rsidRPr="004020CF" w:rsidRDefault="00A17F87" w:rsidP="00A17F87">
      <w:pPr>
        <w:pStyle w:val="SOWHL4-ASDEFCON"/>
      </w:pPr>
      <w:bookmarkStart w:id="958" w:name="_Toc521165124"/>
      <w:r w:rsidRPr="004020CF">
        <w:t>Logistic</w:t>
      </w:r>
      <w:r>
        <w:t xml:space="preserve"> </w:t>
      </w:r>
      <w:r w:rsidRPr="004020CF">
        <w:t>Support</w:t>
      </w:r>
      <w:r>
        <w:t xml:space="preserve"> </w:t>
      </w:r>
      <w:r w:rsidRPr="004020CF">
        <w:t>Analysis</w:t>
      </w:r>
      <w:r>
        <w:t xml:space="preserve"> </w:t>
      </w:r>
      <w:r w:rsidRPr="004020CF">
        <w:t>Record</w:t>
      </w:r>
      <w:r>
        <w:t xml:space="preserve"> </w:t>
      </w:r>
      <w:r w:rsidRPr="004020CF">
        <w:t>(Optional)</w:t>
      </w:r>
      <w:bookmarkEnd w:id="958"/>
    </w:p>
    <w:p w14:paraId="381CED25" w14:textId="62375A78" w:rsidR="00A17F87" w:rsidRDefault="00A17F87" w:rsidP="00A17F87">
      <w:pPr>
        <w:pStyle w:val="NoteToDrafters-ASDEFCON"/>
      </w:pPr>
      <w:r w:rsidRPr="004020CF">
        <w:t>Note</w:t>
      </w:r>
      <w:r>
        <w:t xml:space="preserve"> </w:t>
      </w:r>
      <w:r w:rsidRPr="004020CF">
        <w:t>to</w:t>
      </w:r>
      <w:r>
        <w:t xml:space="preserve"> </w:t>
      </w:r>
      <w:r w:rsidR="00940461">
        <w:t xml:space="preserve">drafters: </w:t>
      </w:r>
      <w:r w:rsidRPr="00C75844">
        <w:t>If</w:t>
      </w:r>
      <w:r>
        <w:t xml:space="preserve"> </w:t>
      </w:r>
      <w:r w:rsidRPr="00C75844">
        <w:t>an</w:t>
      </w:r>
      <w:r>
        <w:t xml:space="preserve"> </w:t>
      </w:r>
      <w:r w:rsidRPr="00C75844">
        <w:t>LSAR</w:t>
      </w:r>
      <w:r>
        <w:t xml:space="preserve"> </w:t>
      </w:r>
      <w:r w:rsidRPr="00C75844">
        <w:t>is</w:t>
      </w:r>
      <w:r>
        <w:t xml:space="preserve"> </w:t>
      </w:r>
      <w:r w:rsidRPr="00C75844">
        <w:t>not</w:t>
      </w:r>
      <w:r>
        <w:t xml:space="preserve"> </w:t>
      </w:r>
      <w:r w:rsidRPr="00C75844">
        <w:t>required</w:t>
      </w:r>
      <w:r>
        <w:t xml:space="preserve"> </w:t>
      </w:r>
      <w:r w:rsidRPr="00C75844">
        <w:t>(in</w:t>
      </w:r>
      <w:r>
        <w:t xml:space="preserve"> </w:t>
      </w:r>
      <w:r w:rsidRPr="00C75844">
        <w:t>any</w:t>
      </w:r>
      <w:r>
        <w:t xml:space="preserve"> </w:t>
      </w:r>
      <w:r w:rsidRPr="00C75844">
        <w:t>form),</w:t>
      </w:r>
      <w:r>
        <w:t xml:space="preserve"> </w:t>
      </w:r>
      <w:r w:rsidRPr="00C75844">
        <w:t>the</w:t>
      </w:r>
      <w:r>
        <w:t xml:space="preserve"> </w:t>
      </w:r>
      <w:r w:rsidRPr="00C75844">
        <w:t>clauses</w:t>
      </w:r>
      <w:r>
        <w:t xml:space="preserve"> </w:t>
      </w:r>
      <w:r w:rsidRPr="00C75844">
        <w:t>below</w:t>
      </w:r>
      <w:r>
        <w:t xml:space="preserve"> </w:t>
      </w:r>
      <w:r w:rsidRPr="00C75844">
        <w:t>should</w:t>
      </w:r>
      <w:r>
        <w:t xml:space="preserve"> </w:t>
      </w:r>
      <w:r w:rsidRPr="00C75844">
        <w:t>be</w:t>
      </w:r>
      <w:r>
        <w:t xml:space="preserve"> </w:t>
      </w:r>
      <w:r w:rsidRPr="00C75844">
        <w:t>replaced</w:t>
      </w:r>
      <w:r>
        <w:t xml:space="preserve"> </w:t>
      </w:r>
      <w:r w:rsidRPr="00C75844">
        <w:t>with</w:t>
      </w:r>
      <w:r>
        <w:t xml:space="preserve"> </w:t>
      </w:r>
      <w:r w:rsidRPr="00C75844">
        <w:t>‘Not</w:t>
      </w:r>
      <w:r>
        <w:t xml:space="preserve"> </w:t>
      </w:r>
      <w:r w:rsidRPr="00C75844">
        <w:t>used’.</w:t>
      </w:r>
      <w:r>
        <w:t xml:space="preserve">  </w:t>
      </w:r>
      <w:r w:rsidRPr="00C75844">
        <w:t>Drafters</w:t>
      </w:r>
      <w:r>
        <w:t xml:space="preserve"> </w:t>
      </w:r>
      <w:r w:rsidRPr="00C75844">
        <w:t>should</w:t>
      </w:r>
      <w:r>
        <w:t xml:space="preserve"> </w:t>
      </w:r>
      <w:r w:rsidRPr="00C75844">
        <w:t>also</w:t>
      </w:r>
      <w:r>
        <w:t xml:space="preserve"> remove other references to </w:t>
      </w:r>
      <w:r w:rsidRPr="00C75844">
        <w:t>the</w:t>
      </w:r>
      <w:r>
        <w:t xml:space="preserve"> LSAR from the </w:t>
      </w:r>
      <w:r w:rsidRPr="00C75844">
        <w:t>SOW</w:t>
      </w:r>
      <w:r>
        <w:t>.</w:t>
      </w:r>
    </w:p>
    <w:p w14:paraId="48C26E65" w14:textId="397C6AEA" w:rsidR="00A17F87" w:rsidRPr="004020CF" w:rsidRDefault="00A17F87" w:rsidP="00A17F87">
      <w:pPr>
        <w:pStyle w:val="NoteToDrafters-ASDEFCON"/>
      </w:pPr>
      <w:r w:rsidRPr="004020CF">
        <w:t>Select,</w:t>
      </w:r>
      <w:r>
        <w:t xml:space="preserve"> </w:t>
      </w:r>
      <w:r w:rsidRPr="004020CF">
        <w:t>and</w:t>
      </w:r>
      <w:r>
        <w:t xml:space="preserve"> </w:t>
      </w:r>
      <w:r w:rsidRPr="004020CF">
        <w:t>modify</w:t>
      </w:r>
      <w:r>
        <w:t xml:space="preserve"> </w:t>
      </w:r>
      <w:r w:rsidRPr="004020CF">
        <w:t>if</w:t>
      </w:r>
      <w:r>
        <w:t xml:space="preserve"> </w:t>
      </w:r>
      <w:r w:rsidRPr="004020CF">
        <w:t>necessary,</w:t>
      </w:r>
      <w:r>
        <w:t xml:space="preserve"> </w:t>
      </w:r>
      <w:r w:rsidRPr="004020CF">
        <w:t>one</w:t>
      </w:r>
      <w:r>
        <w:t xml:space="preserve"> </w:t>
      </w:r>
      <w:r w:rsidRPr="004020CF">
        <w:t>of</w:t>
      </w:r>
      <w:r>
        <w:t xml:space="preserve"> </w:t>
      </w:r>
      <w:r w:rsidRPr="004020CF">
        <w:t>the</w:t>
      </w:r>
      <w:r>
        <w:t xml:space="preserve"> </w:t>
      </w:r>
      <w:r w:rsidRPr="004020CF">
        <w:t>three</w:t>
      </w:r>
      <w:r>
        <w:t xml:space="preserve"> </w:t>
      </w:r>
      <w:r w:rsidRPr="004020CF">
        <w:t>optional</w:t>
      </w:r>
      <w:r>
        <w:t xml:space="preserve"> </w:t>
      </w:r>
      <w:r w:rsidRPr="004020CF">
        <w:t>clauses</w:t>
      </w:r>
      <w:r>
        <w:t xml:space="preserve"> </w:t>
      </w:r>
      <w:r w:rsidRPr="004020CF">
        <w:t>for</w:t>
      </w:r>
      <w:r>
        <w:t xml:space="preserve"> </w:t>
      </w:r>
      <w:r w:rsidRPr="004020CF">
        <w:t>an</w:t>
      </w:r>
      <w:r>
        <w:t xml:space="preserve"> </w:t>
      </w:r>
      <w:r w:rsidRPr="004020CF">
        <w:t>LSAR</w:t>
      </w:r>
      <w:r>
        <w:t xml:space="preserve"> </w:t>
      </w:r>
      <w:r w:rsidRPr="004020CF">
        <w:t>or</w:t>
      </w:r>
      <w:r>
        <w:t xml:space="preserve"> an </w:t>
      </w:r>
      <w:r w:rsidRPr="004020CF">
        <w:t>alternative</w:t>
      </w:r>
      <w:r>
        <w:t xml:space="preserve"> </w:t>
      </w:r>
      <w:r w:rsidRPr="004020CF">
        <w:t>Approved</w:t>
      </w:r>
      <w:r>
        <w:t xml:space="preserve"> </w:t>
      </w:r>
      <w:r w:rsidRPr="004020CF">
        <w:t>by</w:t>
      </w:r>
      <w:r>
        <w:t xml:space="preserve"> </w:t>
      </w:r>
      <w:r w:rsidRPr="004020CF">
        <w:t>the</w:t>
      </w:r>
      <w:r>
        <w:t xml:space="preserve"> </w:t>
      </w:r>
      <w:r w:rsidRPr="004020CF">
        <w:t>Commonwealth.</w:t>
      </w:r>
      <w:r>
        <w:t xml:space="preserve">  </w:t>
      </w:r>
      <w:r w:rsidRPr="004020CF">
        <w:t>Option</w:t>
      </w:r>
      <w:r>
        <w:t xml:space="preserve"> </w:t>
      </w:r>
      <w:r w:rsidRPr="004020CF">
        <w:t>A</w:t>
      </w:r>
      <w:r>
        <w:t xml:space="preserve"> </w:t>
      </w:r>
      <w:r w:rsidRPr="004020CF">
        <w:t>is</w:t>
      </w:r>
      <w:r>
        <w:t xml:space="preserve"> </w:t>
      </w:r>
      <w:r w:rsidRPr="004020CF">
        <w:t>a</w:t>
      </w:r>
      <w:r>
        <w:t xml:space="preserve"> </w:t>
      </w:r>
      <w:r w:rsidRPr="004020CF">
        <w:t>compliant</w:t>
      </w:r>
      <w:r>
        <w:t xml:space="preserve"> </w:t>
      </w:r>
      <w:r w:rsidRPr="004020CF">
        <w:t>LSAR,</w:t>
      </w:r>
      <w:r>
        <w:t xml:space="preserve"> </w:t>
      </w:r>
      <w:r w:rsidRPr="004020CF">
        <w:t>Option</w:t>
      </w:r>
      <w:r>
        <w:t xml:space="preserve"> </w:t>
      </w:r>
      <w:r w:rsidRPr="004020CF">
        <w:t>B</w:t>
      </w:r>
      <w:r>
        <w:t xml:space="preserve"> </w:t>
      </w:r>
      <w:r w:rsidRPr="004020CF">
        <w:t>allows</w:t>
      </w:r>
      <w:r>
        <w:t xml:space="preserve"> </w:t>
      </w:r>
      <w:r w:rsidRPr="004020CF">
        <w:t>the</w:t>
      </w:r>
      <w:r>
        <w:t xml:space="preserve"> </w:t>
      </w:r>
      <w:r w:rsidRPr="004020CF">
        <w:t>exchange</w:t>
      </w:r>
      <w:r>
        <w:t xml:space="preserve"> </w:t>
      </w:r>
      <w:r w:rsidRPr="004020CF">
        <w:t>of</w:t>
      </w:r>
      <w:r>
        <w:t xml:space="preserve"> </w:t>
      </w:r>
      <w:r w:rsidRPr="004020CF">
        <w:t>data</w:t>
      </w:r>
      <w:r>
        <w:t xml:space="preserve"> </w:t>
      </w:r>
      <w:r w:rsidRPr="004020CF">
        <w:t>from</w:t>
      </w:r>
      <w:r>
        <w:t xml:space="preserve"> </w:t>
      </w:r>
      <w:r w:rsidRPr="004020CF">
        <w:t>a</w:t>
      </w:r>
      <w:r>
        <w:t xml:space="preserve"> </w:t>
      </w:r>
      <w:r w:rsidRPr="004020CF">
        <w:t>non-compliant</w:t>
      </w:r>
      <w:r>
        <w:t xml:space="preserve"> </w:t>
      </w:r>
      <w:r w:rsidRPr="004020CF">
        <w:t>system</w:t>
      </w:r>
      <w:r>
        <w:t xml:space="preserve"> </w:t>
      </w:r>
      <w:r w:rsidRPr="004020CF">
        <w:t>to</w:t>
      </w:r>
      <w:r>
        <w:t xml:space="preserve"> </w:t>
      </w:r>
      <w:r w:rsidRPr="004020CF">
        <w:t>a</w:t>
      </w:r>
      <w:r>
        <w:t xml:space="preserve"> </w:t>
      </w:r>
      <w:r w:rsidRPr="004020CF">
        <w:t>Commonwealth</w:t>
      </w:r>
      <w:r>
        <w:t xml:space="preserve"> </w:t>
      </w:r>
      <w:r w:rsidRPr="004020CF">
        <w:t>LSAR,</w:t>
      </w:r>
      <w:r>
        <w:t xml:space="preserve"> </w:t>
      </w:r>
      <w:r w:rsidRPr="004020CF">
        <w:t>while</w:t>
      </w:r>
      <w:r>
        <w:t xml:space="preserve"> </w:t>
      </w:r>
      <w:r w:rsidRPr="004020CF">
        <w:t>Option</w:t>
      </w:r>
      <w:r>
        <w:t xml:space="preserve"> </w:t>
      </w:r>
      <w:r w:rsidRPr="004020CF">
        <w:t>C</w:t>
      </w:r>
      <w:r>
        <w:t xml:space="preserve"> </w:t>
      </w:r>
      <w:r w:rsidRPr="004020CF">
        <w:t>allows</w:t>
      </w:r>
      <w:r>
        <w:t xml:space="preserve"> </w:t>
      </w:r>
      <w:r w:rsidRPr="004020CF">
        <w:t>for</w:t>
      </w:r>
      <w:r>
        <w:t xml:space="preserve"> </w:t>
      </w:r>
      <w:r w:rsidRPr="004020CF">
        <w:t>the</w:t>
      </w:r>
      <w:r>
        <w:t xml:space="preserve"> </w:t>
      </w:r>
      <w:r w:rsidRPr="004020CF">
        <w:t>delivery</w:t>
      </w:r>
      <w:r>
        <w:t xml:space="preserve"> </w:t>
      </w:r>
      <w:r w:rsidRPr="004020CF">
        <w:t>of</w:t>
      </w:r>
      <w:r>
        <w:t xml:space="preserve"> </w:t>
      </w:r>
      <w:r w:rsidRPr="004020CF">
        <w:t>logistics</w:t>
      </w:r>
      <w:r>
        <w:t xml:space="preserve"> </w:t>
      </w:r>
      <w:r w:rsidRPr="004020CF">
        <w:t>data</w:t>
      </w:r>
      <w:r>
        <w:t xml:space="preserve"> </w:t>
      </w:r>
      <w:r w:rsidRPr="004020CF">
        <w:t>in</w:t>
      </w:r>
      <w:r>
        <w:t xml:space="preserve"> </w:t>
      </w:r>
      <w:r w:rsidRPr="004020CF">
        <w:t>an</w:t>
      </w:r>
      <w:r>
        <w:t xml:space="preserve"> </w:t>
      </w:r>
      <w:r w:rsidRPr="004020CF">
        <w:t>alternative</w:t>
      </w:r>
      <w:r>
        <w:t xml:space="preserve"> </w:t>
      </w:r>
      <w:r w:rsidRPr="004020CF">
        <w:t>format.</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A17F87" w:rsidRPr="004020CF" w14:paraId="1D88D358" w14:textId="77777777" w:rsidTr="00C40615">
        <w:tc>
          <w:tcPr>
            <w:tcW w:w="9209" w:type="dxa"/>
            <w:shd w:val="clear" w:color="auto" w:fill="auto"/>
          </w:tcPr>
          <w:p w14:paraId="6611FD3E" w14:textId="55205DD4" w:rsidR="00A17F87" w:rsidRPr="004020CF" w:rsidRDefault="00A17F87" w:rsidP="00A17F87">
            <w:pPr>
              <w:pStyle w:val="ASDEFCONOption"/>
              <w:keepNext w:val="0"/>
            </w:pPr>
            <w:r w:rsidRPr="004020CF">
              <w:t>Option</w:t>
            </w:r>
            <w:r>
              <w:t xml:space="preserve"> </w:t>
            </w:r>
            <w:r w:rsidRPr="004020CF">
              <w:t>A:</w:t>
            </w:r>
            <w:r>
              <w:t xml:space="preserve">  </w:t>
            </w:r>
            <w:r w:rsidRPr="004020CF">
              <w:t>For</w:t>
            </w:r>
            <w:r>
              <w:t xml:space="preserve"> </w:t>
            </w:r>
            <w:r w:rsidRPr="004020CF">
              <w:t>use</w:t>
            </w:r>
            <w:r>
              <w:t xml:space="preserve"> </w:t>
            </w:r>
            <w:r w:rsidRPr="004020CF">
              <w:t>if</w:t>
            </w:r>
            <w:r>
              <w:t xml:space="preserve"> </w:t>
            </w:r>
            <w:r w:rsidRPr="004020CF">
              <w:t>the</w:t>
            </w:r>
            <w:r>
              <w:t xml:space="preserve"> </w:t>
            </w:r>
            <w:r w:rsidRPr="004020CF">
              <w:t>Contractor</w:t>
            </w:r>
            <w:r>
              <w:t xml:space="preserve"> </w:t>
            </w:r>
            <w:r w:rsidRPr="004020CF">
              <w:t>utilises</w:t>
            </w:r>
            <w:r>
              <w:t xml:space="preserve"> </w:t>
            </w:r>
            <w:r w:rsidRPr="004020CF">
              <w:t>a</w:t>
            </w:r>
            <w:r>
              <w:t xml:space="preserve"> </w:t>
            </w:r>
            <w:r w:rsidRPr="004020CF">
              <w:t>compliant</w:t>
            </w:r>
            <w:r>
              <w:t xml:space="preserve"> </w:t>
            </w:r>
            <w:r w:rsidRPr="004020CF">
              <w:t>LSAR.</w:t>
            </w:r>
          </w:p>
          <w:p w14:paraId="5B2D2A95" w14:textId="65ECA13D" w:rsidR="00A17F87" w:rsidRPr="004020CF" w:rsidRDefault="00A17F87" w:rsidP="00A17F87">
            <w:pPr>
              <w:pStyle w:val="SOWTL5-ASDEFCON"/>
            </w:pPr>
            <w:bookmarkStart w:id="959" w:name="_Ref523736022"/>
            <w:r w:rsidRPr="004020CF">
              <w:t>The</w:t>
            </w:r>
            <w:r>
              <w:t xml:space="preserve"> </w:t>
            </w:r>
            <w:r w:rsidRPr="004020CF">
              <w:t>Contractor</w:t>
            </w:r>
            <w:r>
              <w:t xml:space="preserve"> </w:t>
            </w:r>
            <w:r w:rsidRPr="004020CF">
              <w:t>shall</w:t>
            </w:r>
            <w:r>
              <w:t xml:space="preserve"> </w:t>
            </w:r>
            <w:r w:rsidRPr="004020CF">
              <w:t>develop</w:t>
            </w:r>
            <w:r>
              <w:t xml:space="preserve"> </w:t>
            </w:r>
            <w:r w:rsidRPr="004020CF">
              <w:t>a</w:t>
            </w:r>
            <w:r w:rsidR="00F51714">
              <w:t>n</w:t>
            </w:r>
            <w:r>
              <w:t xml:space="preserve"> </w:t>
            </w:r>
            <w:r w:rsidRPr="004020CF">
              <w:t>LSAR</w:t>
            </w:r>
            <w:r w:rsidR="00F51714">
              <w:t xml:space="preserve"> to support the performance of the LSA program</w:t>
            </w:r>
            <w:r w:rsidRPr="004020CF">
              <w:t>,</w:t>
            </w:r>
            <w:r>
              <w:t xml:space="preserve"> </w:t>
            </w:r>
            <w:r w:rsidRPr="004020CF">
              <w:t>which</w:t>
            </w:r>
            <w:r>
              <w:t xml:space="preserve"> </w:t>
            </w:r>
            <w:r w:rsidRPr="004020CF">
              <w:t>is</w:t>
            </w:r>
            <w:r>
              <w:t xml:space="preserve"> </w:t>
            </w:r>
            <w:r w:rsidRPr="004020CF">
              <w:t>compliant</w:t>
            </w:r>
            <w:r>
              <w:t xml:space="preserve"> </w:t>
            </w:r>
            <w:r w:rsidRPr="004020CF">
              <w:t>with</w:t>
            </w:r>
            <w:r>
              <w:t xml:space="preserve"> </w:t>
            </w:r>
            <w:r w:rsidRPr="004020CF">
              <w:t>the</w:t>
            </w:r>
            <w:r>
              <w:t xml:space="preserve"> </w:t>
            </w:r>
            <w:r w:rsidRPr="004020CF">
              <w:t>data-capture,</w:t>
            </w:r>
            <w:r>
              <w:t xml:space="preserve"> </w:t>
            </w:r>
            <w:r w:rsidRPr="004020CF">
              <w:t>reporting</w:t>
            </w:r>
            <w:r>
              <w:t xml:space="preserve">, </w:t>
            </w:r>
            <w:r w:rsidRPr="004020CF">
              <w:t>and</w:t>
            </w:r>
            <w:r>
              <w:t xml:space="preserve"> </w:t>
            </w:r>
            <w:r w:rsidRPr="004020CF">
              <w:t>data-tra</w:t>
            </w:r>
            <w:r>
              <w:t>nsfer requirements of DEF(AUST)</w:t>
            </w:r>
            <w:r w:rsidRPr="004020CF">
              <w:t>5692.</w:t>
            </w:r>
            <w:bookmarkEnd w:id="959"/>
          </w:p>
          <w:p w14:paraId="6EC78804" w14:textId="77777777" w:rsidR="00A17F87" w:rsidRPr="004020CF" w:rsidRDefault="00A17F87" w:rsidP="00A17F87">
            <w:pPr>
              <w:pStyle w:val="ASDEFCONOptionSpace"/>
            </w:pPr>
          </w:p>
          <w:p w14:paraId="77BA0540" w14:textId="4074E1CB" w:rsidR="00A17F87" w:rsidRPr="004020CF" w:rsidRDefault="00A17F87" w:rsidP="00A17F87">
            <w:pPr>
              <w:pStyle w:val="ASDEFCONOption"/>
            </w:pPr>
            <w:r w:rsidRPr="004020CF">
              <w:t>Option</w:t>
            </w:r>
            <w:r>
              <w:t xml:space="preserve"> </w:t>
            </w:r>
            <w:r w:rsidRPr="004020CF">
              <w:t>B:</w:t>
            </w:r>
            <w:r>
              <w:t xml:space="preserve">  </w:t>
            </w:r>
            <w:r w:rsidRPr="004020CF">
              <w:t>For</w:t>
            </w:r>
            <w:r>
              <w:t xml:space="preserve"> </w:t>
            </w:r>
            <w:r w:rsidRPr="004020CF">
              <w:t>use</w:t>
            </w:r>
            <w:r>
              <w:t xml:space="preserve"> </w:t>
            </w:r>
            <w:r w:rsidRPr="004020CF">
              <w:t>if</w:t>
            </w:r>
            <w:r>
              <w:t xml:space="preserve"> </w:t>
            </w:r>
            <w:r w:rsidRPr="004020CF">
              <w:t>the</w:t>
            </w:r>
            <w:r>
              <w:t xml:space="preserve"> </w:t>
            </w:r>
            <w:r w:rsidRPr="004020CF">
              <w:t>Contractor</w:t>
            </w:r>
            <w:r>
              <w:t xml:space="preserve"> </w:t>
            </w:r>
            <w:r w:rsidRPr="004020CF">
              <w:t>utilises</w:t>
            </w:r>
            <w:r>
              <w:t xml:space="preserve"> </w:t>
            </w:r>
            <w:r w:rsidRPr="004020CF">
              <w:t>a</w:t>
            </w:r>
            <w:r>
              <w:t xml:space="preserve"> </w:t>
            </w:r>
            <w:r w:rsidRPr="004020CF">
              <w:t>non</w:t>
            </w:r>
            <w:r w:rsidRPr="004020CF">
              <w:noBreakHyphen/>
              <w:t>compliant</w:t>
            </w:r>
            <w:r>
              <w:t xml:space="preserve"> </w:t>
            </w:r>
            <w:r w:rsidRPr="004020CF">
              <w:t>LSAR,</w:t>
            </w:r>
            <w:r>
              <w:t xml:space="preserve"> </w:t>
            </w:r>
            <w:r w:rsidRPr="004020CF">
              <w:t>but</w:t>
            </w:r>
            <w:r>
              <w:t xml:space="preserve"> </w:t>
            </w:r>
            <w:r w:rsidRPr="004020CF">
              <w:t>exchange</w:t>
            </w:r>
            <w:r>
              <w:t xml:space="preserve"> </w:t>
            </w:r>
            <w:r w:rsidRPr="004020CF">
              <w:t>of</w:t>
            </w:r>
            <w:r>
              <w:t xml:space="preserve"> </w:t>
            </w:r>
            <w:r w:rsidRPr="004020CF">
              <w:t>data</w:t>
            </w:r>
            <w:r>
              <w:t xml:space="preserve"> </w:t>
            </w:r>
            <w:r w:rsidRPr="004020CF">
              <w:t>to</w:t>
            </w:r>
            <w:r>
              <w:t xml:space="preserve"> </w:t>
            </w:r>
            <w:r w:rsidRPr="004020CF">
              <w:t>a</w:t>
            </w:r>
            <w:r>
              <w:t xml:space="preserve"> </w:t>
            </w:r>
            <w:r w:rsidRPr="004020CF">
              <w:t>Commonwealth-compliant</w:t>
            </w:r>
            <w:r>
              <w:t xml:space="preserve"> </w:t>
            </w:r>
            <w:r w:rsidRPr="004020CF">
              <w:t>LSAR</w:t>
            </w:r>
            <w:r>
              <w:t xml:space="preserve"> </w:t>
            </w:r>
            <w:r w:rsidRPr="004020CF">
              <w:t>is</w:t>
            </w:r>
            <w:r>
              <w:t xml:space="preserve"> </w:t>
            </w:r>
            <w:r w:rsidRPr="004020CF">
              <w:t>required.</w:t>
            </w:r>
          </w:p>
          <w:p w14:paraId="36685592" w14:textId="06D9B89D"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an</w:t>
            </w:r>
            <w:r>
              <w:t xml:space="preserve"> </w:t>
            </w:r>
            <w:r w:rsidRPr="004020CF">
              <w:t>information</w:t>
            </w:r>
            <w:r>
              <w:t xml:space="preserve"> </w:t>
            </w:r>
            <w:r w:rsidRPr="004020CF">
              <w:t>system</w:t>
            </w:r>
            <w:r>
              <w:t xml:space="preserve"> </w:t>
            </w:r>
            <w:r w:rsidR="00F51714">
              <w:t>to support the performance of the LSA program,</w:t>
            </w:r>
            <w:r w:rsidR="00F51714" w:rsidRPr="004020CF">
              <w:t xml:space="preserve"> </w:t>
            </w:r>
            <w:r w:rsidR="00F51714">
              <w:t>which is able to provide</w:t>
            </w:r>
            <w:r>
              <w:t xml:space="preserve"> </w:t>
            </w:r>
            <w:r w:rsidRPr="004020CF">
              <w:t>LSA</w:t>
            </w:r>
            <w:r>
              <w:t xml:space="preserve"> </w:t>
            </w:r>
            <w:r w:rsidRPr="004020CF">
              <w:t>data</w:t>
            </w:r>
            <w:r>
              <w:t xml:space="preserve"> </w:t>
            </w:r>
            <w:r w:rsidRPr="004020CF">
              <w:t>in</w:t>
            </w:r>
            <w:r>
              <w:t xml:space="preserve"> </w:t>
            </w:r>
            <w:r w:rsidRPr="004020CF">
              <w:t>an</w:t>
            </w:r>
            <w:r>
              <w:t xml:space="preserve"> </w:t>
            </w:r>
            <w:r w:rsidRPr="004020CF">
              <w:t>exchange</w:t>
            </w:r>
            <w:r>
              <w:t xml:space="preserve"> </w:t>
            </w:r>
            <w:r w:rsidRPr="004020CF">
              <w:t>format</w:t>
            </w:r>
            <w:r>
              <w:t xml:space="preserve"> </w:t>
            </w:r>
            <w:r w:rsidR="00F51714">
              <w:t xml:space="preserve">that is </w:t>
            </w:r>
            <w:r w:rsidRPr="004020CF">
              <w:t>compliant</w:t>
            </w:r>
            <w:r>
              <w:t xml:space="preserve"> </w:t>
            </w:r>
            <w:r w:rsidRPr="004020CF">
              <w:t>with</w:t>
            </w:r>
            <w:r>
              <w:t xml:space="preserve"> </w:t>
            </w:r>
            <w:r w:rsidRPr="004020CF">
              <w:t>the</w:t>
            </w:r>
            <w:r>
              <w:t xml:space="preserve"> </w:t>
            </w:r>
            <w:r w:rsidRPr="004020CF">
              <w:t>data</w:t>
            </w:r>
            <w:r>
              <w:t xml:space="preserve"> </w:t>
            </w:r>
            <w:r w:rsidRPr="004020CF">
              <w:t>transfer</w:t>
            </w:r>
            <w:r>
              <w:t xml:space="preserve"> </w:t>
            </w:r>
            <w:r w:rsidRPr="004020CF">
              <w:t>requirements</w:t>
            </w:r>
            <w:r>
              <w:t xml:space="preserve"> </w:t>
            </w:r>
            <w:r w:rsidRPr="004020CF">
              <w:t>of</w:t>
            </w:r>
            <w:r>
              <w:t xml:space="preserve"> </w:t>
            </w:r>
            <w:r w:rsidRPr="004020CF">
              <w:t>DEF</w:t>
            </w:r>
            <w:r>
              <w:t>(AUST)</w:t>
            </w:r>
            <w:r w:rsidRPr="004020CF">
              <w:t>5692.</w:t>
            </w:r>
          </w:p>
          <w:p w14:paraId="5BA79C7A" w14:textId="77777777" w:rsidR="00A17F87" w:rsidRPr="004020CF" w:rsidRDefault="00A17F87" w:rsidP="00A17F87">
            <w:pPr>
              <w:pStyle w:val="ASDEFCONOptionSpace"/>
            </w:pPr>
          </w:p>
          <w:p w14:paraId="482AD760" w14:textId="74BD44A3" w:rsidR="00A17F87" w:rsidRPr="004020CF" w:rsidRDefault="00A17F87" w:rsidP="00A17F87">
            <w:pPr>
              <w:pStyle w:val="ASDEFCONOption"/>
            </w:pPr>
            <w:r w:rsidRPr="004020CF">
              <w:t>Option</w:t>
            </w:r>
            <w:r>
              <w:t xml:space="preserve"> </w:t>
            </w:r>
            <w:r w:rsidRPr="004020CF">
              <w:t>C:</w:t>
            </w:r>
            <w:r>
              <w:t xml:space="preserve">  </w:t>
            </w:r>
            <w:r w:rsidRPr="004020CF">
              <w:t>For</w:t>
            </w:r>
            <w:r>
              <w:t xml:space="preserve"> </w:t>
            </w:r>
            <w:r w:rsidRPr="004020CF">
              <w:t>use</w:t>
            </w:r>
            <w:r>
              <w:t xml:space="preserve"> </w:t>
            </w:r>
            <w:r w:rsidRPr="004020CF">
              <w:t>if</w:t>
            </w:r>
            <w:r>
              <w:t xml:space="preserve"> </w:t>
            </w:r>
            <w:r w:rsidRPr="004020CF">
              <w:t>the</w:t>
            </w:r>
            <w:r>
              <w:t xml:space="preserve"> </w:t>
            </w:r>
            <w:r w:rsidRPr="004020CF">
              <w:t>Contractor</w:t>
            </w:r>
            <w:r>
              <w:t xml:space="preserve"> </w:t>
            </w:r>
            <w:r w:rsidRPr="004020CF">
              <w:t>utilises</w:t>
            </w:r>
            <w:r>
              <w:t xml:space="preserve"> </w:t>
            </w:r>
            <w:r w:rsidRPr="004020CF">
              <w:t>a</w:t>
            </w:r>
            <w:r>
              <w:t xml:space="preserve"> </w:t>
            </w:r>
            <w:r w:rsidRPr="004020CF">
              <w:t>custom</w:t>
            </w:r>
            <w:r>
              <w:t xml:space="preserve"> </w:t>
            </w:r>
            <w:r w:rsidRPr="004020CF">
              <w:t>LSA</w:t>
            </w:r>
            <w:r>
              <w:t xml:space="preserve"> </w:t>
            </w:r>
            <w:r w:rsidRPr="004020CF">
              <w:t>data</w:t>
            </w:r>
            <w:r>
              <w:t xml:space="preserve"> </w:t>
            </w:r>
            <w:r w:rsidRPr="004020CF">
              <w:t>depository,</w:t>
            </w:r>
            <w:r>
              <w:t xml:space="preserve"> </w:t>
            </w:r>
            <w:r w:rsidRPr="004020CF">
              <w:t>which</w:t>
            </w:r>
            <w:r>
              <w:t xml:space="preserve"> </w:t>
            </w:r>
            <w:r w:rsidRPr="004020CF">
              <w:t>is</w:t>
            </w:r>
            <w:r>
              <w:t xml:space="preserve"> </w:t>
            </w:r>
            <w:r w:rsidRPr="004020CF">
              <w:t>not</w:t>
            </w:r>
            <w:r>
              <w:t xml:space="preserve"> </w:t>
            </w:r>
            <w:r w:rsidRPr="004020CF">
              <w:t>required</w:t>
            </w:r>
            <w:r>
              <w:t xml:space="preserve"> </w:t>
            </w:r>
            <w:r w:rsidRPr="004020CF">
              <w:t>to</w:t>
            </w:r>
            <w:r>
              <w:t xml:space="preserve"> </w:t>
            </w:r>
            <w:r w:rsidRPr="004020CF">
              <w:t>comply</w:t>
            </w:r>
            <w:r>
              <w:t xml:space="preserve"> </w:t>
            </w:r>
            <w:r w:rsidRPr="004020CF">
              <w:t>with,</w:t>
            </w:r>
            <w:r>
              <w:t xml:space="preserve"> </w:t>
            </w:r>
            <w:r w:rsidRPr="004020CF">
              <w:t>or</w:t>
            </w:r>
            <w:r>
              <w:t xml:space="preserve"> </w:t>
            </w:r>
            <w:r w:rsidRPr="004020CF">
              <w:t>transfer</w:t>
            </w:r>
            <w:r>
              <w:t xml:space="preserve"> </w:t>
            </w:r>
            <w:r w:rsidRPr="004020CF">
              <w:t>data</w:t>
            </w:r>
            <w:r>
              <w:t xml:space="preserve"> </w:t>
            </w:r>
            <w:r w:rsidRPr="004020CF">
              <w:t>to,</w:t>
            </w:r>
            <w:r>
              <w:t xml:space="preserve"> </w:t>
            </w:r>
            <w:r w:rsidRPr="004020CF">
              <w:t>a</w:t>
            </w:r>
            <w:r>
              <w:t xml:space="preserve"> </w:t>
            </w:r>
            <w:r w:rsidRPr="004020CF">
              <w:t>Commonwealth-compliant</w:t>
            </w:r>
            <w:r>
              <w:t xml:space="preserve"> </w:t>
            </w:r>
            <w:r w:rsidRPr="004020CF">
              <w:t>LSAR.</w:t>
            </w:r>
          </w:p>
          <w:p w14:paraId="2E955CA9" w14:textId="2DA904B0" w:rsidR="00A17F87" w:rsidRDefault="00A17F87" w:rsidP="00A17F87">
            <w:pPr>
              <w:pStyle w:val="SOWTL5-ASDEFCON"/>
            </w:pPr>
            <w:bookmarkStart w:id="960" w:name="_Ref442175840"/>
            <w:r w:rsidRPr="004020CF">
              <w:t>The</w:t>
            </w:r>
            <w:r>
              <w:t xml:space="preserve"> </w:t>
            </w:r>
            <w:r w:rsidRPr="004020CF">
              <w:t>Contractor</w:t>
            </w:r>
            <w:r>
              <w:t xml:space="preserve"> </w:t>
            </w:r>
            <w:r w:rsidRPr="004020CF">
              <w:t>shall</w:t>
            </w:r>
            <w:r>
              <w:t xml:space="preserve"> </w:t>
            </w:r>
            <w:r w:rsidRPr="004020CF">
              <w:t>develop</w:t>
            </w:r>
            <w:r>
              <w:t xml:space="preserve"> </w:t>
            </w:r>
            <w:r w:rsidRPr="004020CF">
              <w:t>an</w:t>
            </w:r>
            <w:r>
              <w:t xml:space="preserve"> </w:t>
            </w:r>
            <w:r w:rsidRPr="004020CF">
              <w:t>information</w:t>
            </w:r>
            <w:r>
              <w:t xml:space="preserve"> </w:t>
            </w:r>
            <w:r w:rsidRPr="004020CF">
              <w:t>system</w:t>
            </w:r>
            <w:r>
              <w:t xml:space="preserve"> </w:t>
            </w:r>
            <w:r w:rsidR="00F51714">
              <w:t>to support the performance of the LSA program, which</w:t>
            </w:r>
            <w:r>
              <w:t xml:space="preserve"> </w:t>
            </w:r>
            <w:r w:rsidRPr="004020CF">
              <w:t>provides</w:t>
            </w:r>
            <w:r>
              <w:t xml:space="preserve"> </w:t>
            </w:r>
            <w:r w:rsidRPr="004020CF">
              <w:t>for</w:t>
            </w:r>
            <w:r>
              <w:t xml:space="preserve"> </w:t>
            </w:r>
            <w:r w:rsidRPr="004020CF">
              <w:t>the</w:t>
            </w:r>
            <w:r>
              <w:t xml:space="preserve"> </w:t>
            </w:r>
            <w:r w:rsidRPr="004020CF">
              <w:t>transfer</w:t>
            </w:r>
            <w:r>
              <w:t xml:space="preserve"> </w:t>
            </w:r>
            <w:r w:rsidRPr="004020CF">
              <w:t>of</w:t>
            </w:r>
            <w:r>
              <w:t xml:space="preserve"> </w:t>
            </w:r>
            <w:r w:rsidR="00F51714">
              <w:t xml:space="preserve">relevant </w:t>
            </w:r>
            <w:r w:rsidRPr="004020CF">
              <w:t>LSA</w:t>
            </w:r>
            <w:r>
              <w:t xml:space="preserve"> </w:t>
            </w:r>
            <w:r w:rsidRPr="004020CF">
              <w:t>data</w:t>
            </w:r>
            <w:r>
              <w:t xml:space="preserve"> </w:t>
            </w:r>
            <w:r w:rsidRPr="004020CF">
              <w:t>to</w:t>
            </w:r>
            <w:r>
              <w:t xml:space="preserve"> </w:t>
            </w:r>
            <w:r w:rsidRPr="004020CF">
              <w:t>the</w:t>
            </w:r>
            <w:r>
              <w:t xml:space="preserve"> </w:t>
            </w:r>
            <w:r w:rsidRPr="004020CF">
              <w:t>Commonwealth</w:t>
            </w:r>
            <w:r>
              <w:t xml:space="preserve"> </w:t>
            </w:r>
            <w:r w:rsidRPr="004020CF">
              <w:t>in</w:t>
            </w:r>
            <w:r>
              <w:t xml:space="preserve"> </w:t>
            </w:r>
            <w:r w:rsidRPr="004020CF">
              <w:t>accordance</w:t>
            </w:r>
            <w:r>
              <w:t xml:space="preserve"> </w:t>
            </w:r>
            <w:r w:rsidRPr="004020CF">
              <w:t>with</w:t>
            </w:r>
            <w:r>
              <w:t xml:space="preserve"> </w:t>
            </w:r>
            <w:r w:rsidRPr="004020CF">
              <w:fldChar w:fldCharType="begin">
                <w:ffData>
                  <w:name w:val="Text12"/>
                  <w:enabled/>
                  <w:calcOnExit w:val="0"/>
                  <w:textInput>
                    <w:default w:val="[…INSERT APPROVED FORMAT…]"/>
                  </w:textInput>
                </w:ffData>
              </w:fldChar>
            </w:r>
            <w:r w:rsidRPr="004020CF">
              <w:instrText xml:space="preserve"> FORMTEXT </w:instrText>
            </w:r>
            <w:r w:rsidRPr="004020CF">
              <w:fldChar w:fldCharType="separate"/>
            </w:r>
            <w:r w:rsidR="008053F7">
              <w:rPr>
                <w:noProof/>
              </w:rPr>
              <w:t>[…INSERT APPROVED FORMAT…]</w:t>
            </w:r>
            <w:r w:rsidRPr="004020CF">
              <w:fldChar w:fldCharType="end"/>
            </w:r>
            <w:r w:rsidRPr="004020CF">
              <w:t>.</w:t>
            </w:r>
            <w:bookmarkEnd w:id="960"/>
          </w:p>
          <w:p w14:paraId="3310909E" w14:textId="12282831" w:rsidR="00A17F87" w:rsidRPr="004020CF" w:rsidRDefault="00A17F87" w:rsidP="00E30786">
            <w:pPr>
              <w:pStyle w:val="SOWTL5-ASDEFCON"/>
            </w:pPr>
            <w:r w:rsidRPr="004020CF">
              <w:lastRenderedPageBreak/>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necessary</w:t>
            </w:r>
            <w:r>
              <w:t xml:space="preserve"> </w:t>
            </w:r>
            <w:r w:rsidRPr="004020CF">
              <w:t>programs,</w:t>
            </w:r>
            <w:r>
              <w:t xml:space="preserve"> </w:t>
            </w:r>
            <w:r w:rsidRPr="004020CF">
              <w:t>licenses</w:t>
            </w:r>
            <w:r>
              <w:t xml:space="preserve"> </w:t>
            </w:r>
            <w:r w:rsidRPr="004020CF">
              <w:t>and</w:t>
            </w:r>
            <w:r>
              <w:t xml:space="preserve"> </w:t>
            </w:r>
            <w:r w:rsidRPr="004020CF">
              <w:t>training</w:t>
            </w:r>
            <w:r>
              <w:t xml:space="preserve"> </w:t>
            </w:r>
            <w:r w:rsidRPr="004020CF">
              <w:t>to</w:t>
            </w:r>
            <w:r>
              <w:t xml:space="preserve"> </w:t>
            </w:r>
            <w:r w:rsidRPr="004020CF">
              <w:t>enable</w:t>
            </w:r>
            <w:r>
              <w:t xml:space="preserve"> </w:t>
            </w:r>
            <w:r w:rsidRPr="004020CF">
              <w:t>the</w:t>
            </w:r>
            <w:r>
              <w:t xml:space="preserve"> </w:t>
            </w:r>
            <w:r w:rsidRPr="004020CF">
              <w:t>Commonwealth</w:t>
            </w:r>
            <w:r>
              <w:t xml:space="preserve"> </w:t>
            </w:r>
            <w:r w:rsidRPr="004020CF">
              <w:t>to</w:t>
            </w:r>
            <w:r>
              <w:t xml:space="preserve"> </w:t>
            </w:r>
            <w:r w:rsidRPr="004020CF">
              <w:t>efficiently</w:t>
            </w:r>
            <w:r>
              <w:t xml:space="preserve"> </w:t>
            </w:r>
            <w:r w:rsidRPr="004020CF">
              <w:t>access</w:t>
            </w:r>
            <w:r>
              <w:t xml:space="preserve"> </w:t>
            </w:r>
            <w:r w:rsidRPr="004020CF">
              <w:t>and</w:t>
            </w:r>
            <w:r>
              <w:t xml:space="preserve"> </w:t>
            </w:r>
            <w:r w:rsidRPr="004020CF">
              <w:t>manipulate</w:t>
            </w:r>
            <w:r>
              <w:t xml:space="preserve"> </w:t>
            </w:r>
            <w:r w:rsidRPr="004020CF">
              <w:t>the</w:t>
            </w:r>
            <w:r>
              <w:t xml:space="preserve"> </w:t>
            </w:r>
            <w:r w:rsidRPr="004020CF">
              <w:t>LSA</w:t>
            </w:r>
            <w:r>
              <w:t xml:space="preserve"> </w:t>
            </w:r>
            <w:r w:rsidRPr="004020CF">
              <w:t>data</w:t>
            </w:r>
            <w:r>
              <w:t xml:space="preserve"> </w:t>
            </w:r>
            <w:r w:rsidRPr="004020CF">
              <w:t>depository</w:t>
            </w:r>
            <w:r>
              <w:t xml:space="preserve"> </w:t>
            </w:r>
            <w:r w:rsidRPr="004020CF">
              <w:t>as</w:t>
            </w:r>
            <w:r>
              <w:t xml:space="preserve"> </w:t>
            </w:r>
            <w:r w:rsidRPr="004020CF">
              <w:t>required.</w:t>
            </w:r>
          </w:p>
        </w:tc>
      </w:tr>
    </w:tbl>
    <w:p w14:paraId="2520978F" w14:textId="77777777" w:rsidR="00A17F87" w:rsidRDefault="00A17F87" w:rsidP="008B3B49">
      <w:pPr>
        <w:pStyle w:val="ASDEFCONOptionSpace"/>
      </w:pPr>
    </w:p>
    <w:p w14:paraId="6E631274"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facilities</w:t>
      </w:r>
      <w:r>
        <w:t xml:space="preserve"> </w:t>
      </w:r>
      <w:r w:rsidRPr="004020CF">
        <w:t>and</w:t>
      </w:r>
      <w:r>
        <w:t xml:space="preserve"> </w:t>
      </w:r>
      <w:r w:rsidRPr="004020CF">
        <w:t>assistance</w:t>
      </w:r>
      <w:r>
        <w:t xml:space="preserve"> </w:t>
      </w:r>
      <w:r w:rsidRPr="004020CF">
        <w:t>reasonably</w:t>
      </w:r>
      <w:r>
        <w:t xml:space="preserve"> </w:t>
      </w:r>
      <w:r w:rsidRPr="004020CF">
        <w:t>required</w:t>
      </w:r>
      <w:r>
        <w:t xml:space="preserve"> for </w:t>
      </w:r>
      <w:r w:rsidRPr="004020CF">
        <w:t>the</w:t>
      </w:r>
      <w:r>
        <w:t xml:space="preserve"> </w:t>
      </w:r>
      <w:r w:rsidRPr="004020CF">
        <w:t>Commonwealth</w:t>
      </w:r>
      <w:r>
        <w:t xml:space="preserve"> </w:t>
      </w:r>
      <w:r w:rsidRPr="004020CF">
        <w:t>to</w:t>
      </w:r>
      <w:r>
        <w:t xml:space="preserve"> </w:t>
      </w:r>
      <w:r w:rsidRPr="004020CF">
        <w:t>access</w:t>
      </w:r>
      <w:r>
        <w:t xml:space="preserve"> </w:t>
      </w:r>
      <w:r w:rsidRPr="004020CF">
        <w:t>the</w:t>
      </w:r>
      <w:r>
        <w:t xml:space="preserve"> </w:t>
      </w:r>
      <w:r w:rsidRPr="004020CF">
        <w:t>LSAR</w:t>
      </w:r>
      <w:r>
        <w:t xml:space="preserve"> </w:t>
      </w:r>
      <w:r w:rsidRPr="004020CF">
        <w:t>for</w:t>
      </w:r>
      <w:r>
        <w:t xml:space="preserve"> </w:t>
      </w:r>
      <w:r w:rsidRPr="004020CF">
        <w:t>the</w:t>
      </w:r>
      <w:r>
        <w:t xml:space="preserve"> period </w:t>
      </w:r>
      <w:r w:rsidRPr="004020CF">
        <w:t>of</w:t>
      </w:r>
      <w:r>
        <w:t xml:space="preserve"> </w:t>
      </w:r>
      <w:r w:rsidRPr="004020CF">
        <w:t>the</w:t>
      </w:r>
      <w:r>
        <w:t xml:space="preserve"> </w:t>
      </w:r>
      <w:r w:rsidRPr="004020CF">
        <w:t>Contract.</w:t>
      </w:r>
    </w:p>
    <w:p w14:paraId="69C7CD3F" w14:textId="25964A4C"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The</w:t>
      </w:r>
      <w:r>
        <w:t xml:space="preserve"> </w:t>
      </w:r>
      <w:r w:rsidRPr="004020CF">
        <w:t>related</w:t>
      </w:r>
      <w:r>
        <w:t xml:space="preserve"> </w:t>
      </w:r>
      <w:r w:rsidRPr="004020CF">
        <w:t>CDRL</w:t>
      </w:r>
      <w:r>
        <w:t xml:space="preserve"> </w:t>
      </w:r>
      <w:r w:rsidRPr="004020CF">
        <w:t>Line</w:t>
      </w:r>
      <w:r>
        <w:t xml:space="preserve"> </w:t>
      </w:r>
      <w:r w:rsidRPr="004020CF">
        <w:t>has</w:t>
      </w:r>
      <w:r>
        <w:t xml:space="preserve"> </w:t>
      </w:r>
      <w:r w:rsidRPr="004020CF">
        <w:t>multiple</w:t>
      </w:r>
      <w:r>
        <w:t xml:space="preserve"> </w:t>
      </w:r>
      <w:r w:rsidRPr="004020CF">
        <w:t>deliveries,</w:t>
      </w:r>
      <w:r>
        <w:t xml:space="preserve"> </w:t>
      </w:r>
      <w:r w:rsidRPr="004020CF">
        <w:t>for</w:t>
      </w:r>
      <w:r>
        <w:t xml:space="preserve"> </w:t>
      </w:r>
      <w:r w:rsidRPr="004020CF">
        <w:t>progressive</w:t>
      </w:r>
      <w:r>
        <w:t xml:space="preserve"> </w:t>
      </w:r>
      <w:r w:rsidRPr="004020CF">
        <w:t>review</w:t>
      </w:r>
      <w:r>
        <w:t xml:space="preserve"> </w:t>
      </w:r>
      <w:r w:rsidRPr="004020CF">
        <w:t>by</w:t>
      </w:r>
      <w:r>
        <w:t xml:space="preserve"> </w:t>
      </w:r>
      <w:r w:rsidRPr="004020CF">
        <w:t>the</w:t>
      </w:r>
      <w:r>
        <w:t xml:space="preserve"> </w:t>
      </w:r>
      <w:r w:rsidRPr="004020CF">
        <w:t>Commonwealth</w:t>
      </w:r>
      <w:r>
        <w:t xml:space="preserve"> </w:t>
      </w:r>
      <w:r w:rsidRPr="004020CF">
        <w:t>and</w:t>
      </w:r>
      <w:r>
        <w:t xml:space="preserve"> </w:t>
      </w:r>
      <w:r w:rsidRPr="004020CF">
        <w:t>a</w:t>
      </w:r>
      <w:r>
        <w:t xml:space="preserve"> </w:t>
      </w:r>
      <w:r w:rsidRPr="004020CF">
        <w:t>final</w:t>
      </w:r>
      <w:r>
        <w:t xml:space="preserve"> </w:t>
      </w:r>
      <w:r w:rsidRPr="004020CF">
        <w:t>delivery,</w:t>
      </w:r>
      <w:r>
        <w:t xml:space="preserve"> </w:t>
      </w:r>
      <w:r w:rsidRPr="004020CF">
        <w:t>even</w:t>
      </w:r>
      <w:r>
        <w:t xml:space="preserve"> </w:t>
      </w:r>
      <w:r w:rsidRPr="004020CF">
        <w:t>when</w:t>
      </w:r>
      <w:r>
        <w:t xml:space="preserve"> </w:t>
      </w:r>
      <w:r w:rsidRPr="004020CF">
        <w:t>the</w:t>
      </w:r>
      <w:r>
        <w:t xml:space="preserve"> </w:t>
      </w:r>
      <w:r w:rsidRPr="004020CF">
        <w:t>Contractor</w:t>
      </w:r>
      <w:r>
        <w:t xml:space="preserve"> will </w:t>
      </w:r>
      <w:r w:rsidRPr="004020CF">
        <w:t>provide</w:t>
      </w:r>
      <w:r>
        <w:t xml:space="preserve"> </w:t>
      </w:r>
      <w:r w:rsidRPr="004020CF">
        <w:t>access</w:t>
      </w:r>
      <w:r>
        <w:t xml:space="preserve"> </w:t>
      </w:r>
      <w:r w:rsidRPr="004020CF">
        <w:t>via</w:t>
      </w:r>
      <w:r>
        <w:t xml:space="preserve"> </w:t>
      </w:r>
      <w:r w:rsidRPr="004020CF">
        <w:t>a</w:t>
      </w:r>
      <w:r>
        <w:t xml:space="preserve"> </w:t>
      </w:r>
      <w:r w:rsidRPr="004020CF">
        <w:t>DMS.</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A17F87" w:rsidRPr="004020CF" w14:paraId="53751CBD" w14:textId="77777777" w:rsidTr="00C40615">
        <w:tc>
          <w:tcPr>
            <w:tcW w:w="9209" w:type="dxa"/>
            <w:shd w:val="clear" w:color="auto" w:fill="auto"/>
          </w:tcPr>
          <w:p w14:paraId="3119D350" w14:textId="1AB33627" w:rsidR="00A17F87" w:rsidRPr="004020CF" w:rsidRDefault="00A17F87" w:rsidP="00A17F87">
            <w:pPr>
              <w:pStyle w:val="ASDEFCONOption"/>
            </w:pPr>
            <w:r w:rsidRPr="004020CF">
              <w:t>Option</w:t>
            </w:r>
            <w:r>
              <w:t xml:space="preserve"> </w:t>
            </w:r>
            <w:r w:rsidRPr="004020CF">
              <w:t>A:</w:t>
            </w:r>
            <w:r>
              <w:t xml:space="preserve">  </w:t>
            </w:r>
            <w:r w:rsidRPr="004020CF">
              <w:t>For</w:t>
            </w:r>
            <w:r>
              <w:t xml:space="preserve"> </w:t>
            </w:r>
            <w:r w:rsidRPr="004020CF">
              <w:t>use</w:t>
            </w:r>
            <w:r>
              <w:t xml:space="preserve"> </w:t>
            </w:r>
            <w:r w:rsidRPr="004020CF">
              <w:t>if</w:t>
            </w:r>
            <w:r>
              <w:t xml:space="preserve"> </w:t>
            </w:r>
            <w:r w:rsidRPr="004020CF">
              <w:t>the</w:t>
            </w:r>
            <w:r>
              <w:t xml:space="preserve"> </w:t>
            </w:r>
            <w:r w:rsidRPr="004020CF">
              <w:t>Contractor</w:t>
            </w:r>
            <w:r>
              <w:t xml:space="preserve"> </w:t>
            </w:r>
            <w:r w:rsidRPr="004020CF">
              <w:t>utilises</w:t>
            </w:r>
            <w:r>
              <w:t xml:space="preserve"> </w:t>
            </w:r>
            <w:r w:rsidRPr="004020CF">
              <w:t>a</w:t>
            </w:r>
            <w:r>
              <w:t xml:space="preserve"> </w:t>
            </w:r>
            <w:r w:rsidRPr="004020CF">
              <w:t>compliant</w:t>
            </w:r>
            <w:r>
              <w:t xml:space="preserve"> </w:t>
            </w:r>
            <w:r w:rsidRPr="004020CF">
              <w:t>LSAR</w:t>
            </w:r>
            <w:r>
              <w:t xml:space="preserve"> </w:t>
            </w:r>
            <w:r w:rsidRPr="004020CF">
              <w:t>or</w:t>
            </w:r>
            <w:r>
              <w:t xml:space="preserve"> </w:t>
            </w:r>
            <w:r w:rsidRPr="004020CF">
              <w:t>a</w:t>
            </w:r>
            <w:r>
              <w:t xml:space="preserve"> </w:t>
            </w:r>
            <w:r w:rsidRPr="004020CF">
              <w:t>non</w:t>
            </w:r>
            <w:r w:rsidRPr="004020CF">
              <w:noBreakHyphen/>
              <w:t>compliant</w:t>
            </w:r>
            <w:r>
              <w:t xml:space="preserve"> </w:t>
            </w:r>
            <w:r w:rsidRPr="004020CF">
              <w:t>LSAR</w:t>
            </w:r>
            <w:r>
              <w:t xml:space="preserve"> </w:t>
            </w:r>
            <w:r w:rsidRPr="004020CF">
              <w:t>for</w:t>
            </w:r>
            <w:r>
              <w:t xml:space="preserve"> </w:t>
            </w:r>
            <w:r w:rsidRPr="004020CF">
              <w:t>which</w:t>
            </w:r>
            <w:r>
              <w:t xml:space="preserve"> </w:t>
            </w:r>
            <w:r w:rsidRPr="004020CF">
              <w:t>exchange</w:t>
            </w:r>
            <w:r>
              <w:t xml:space="preserve"> </w:t>
            </w:r>
            <w:r w:rsidRPr="004020CF">
              <w:t>of</w:t>
            </w:r>
            <w:r>
              <w:t xml:space="preserve"> </w:t>
            </w:r>
            <w:r w:rsidRPr="004020CF">
              <w:t>data</w:t>
            </w:r>
            <w:r>
              <w:t xml:space="preserve"> </w:t>
            </w:r>
            <w:r w:rsidRPr="004020CF">
              <w:t>to</w:t>
            </w:r>
            <w:r>
              <w:t xml:space="preserve"> </w:t>
            </w:r>
            <w:r w:rsidRPr="004020CF">
              <w:t>a</w:t>
            </w:r>
            <w:r>
              <w:t xml:space="preserve"> </w:t>
            </w:r>
            <w:r w:rsidRPr="004020CF">
              <w:t>Commonwealth-compliant</w:t>
            </w:r>
            <w:r>
              <w:t xml:space="preserve"> </w:t>
            </w:r>
            <w:r w:rsidRPr="004020CF">
              <w:t>LSAR</w:t>
            </w:r>
            <w:r>
              <w:t xml:space="preserve"> </w:t>
            </w:r>
            <w:r w:rsidRPr="004020CF">
              <w:t>is</w:t>
            </w:r>
            <w:r>
              <w:t xml:space="preserve"> </w:t>
            </w:r>
            <w:r w:rsidRPr="004020CF">
              <w:t>required.</w:t>
            </w:r>
          </w:p>
          <w:p w14:paraId="46CC6D58"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deliver</w:t>
            </w:r>
            <w:r>
              <w:t xml:space="preserve"> </w:t>
            </w:r>
            <w:r w:rsidRPr="004020CF">
              <w:t>compliant</w:t>
            </w:r>
            <w:r>
              <w:t xml:space="preserve"> </w:t>
            </w:r>
            <w:r w:rsidRPr="004020CF">
              <w:t>LSAR</w:t>
            </w:r>
            <w:r>
              <w:t xml:space="preserve"> </w:t>
            </w:r>
            <w:r w:rsidRPr="004020CF">
              <w:t>data</w:t>
            </w:r>
            <w:r>
              <w:t xml:space="preserve"> </w:t>
            </w:r>
            <w:r w:rsidRPr="004020CF">
              <w:t>transfer</w:t>
            </w:r>
            <w:r>
              <w:t xml:space="preserve"> </w:t>
            </w:r>
            <w:r w:rsidRPr="004020CF">
              <w:t>files</w:t>
            </w:r>
            <w:r>
              <w:t xml:space="preserve"> </w:t>
            </w:r>
            <w:r w:rsidRPr="004020CF">
              <w:t>to</w:t>
            </w:r>
            <w:r>
              <w:t xml:space="preserve"> </w:t>
            </w:r>
            <w:r w:rsidRPr="004020CF">
              <w:t>the</w:t>
            </w:r>
            <w:r>
              <w:t xml:space="preserve"> </w:t>
            </w:r>
            <w:r w:rsidRPr="004020CF">
              <w:t>Commonwealth</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1060.</w:t>
            </w:r>
          </w:p>
          <w:p w14:paraId="2B8B952C" w14:textId="18556B41" w:rsidR="00A17F87" w:rsidRPr="004020CF" w:rsidRDefault="00A17F87" w:rsidP="00A17F87">
            <w:pPr>
              <w:pStyle w:val="ASDEFCONOption"/>
            </w:pPr>
            <w:r w:rsidRPr="004020CF">
              <w:t>Option</w:t>
            </w:r>
            <w:r>
              <w:t xml:space="preserve"> </w:t>
            </w:r>
            <w:r w:rsidRPr="004020CF">
              <w:t>B:</w:t>
            </w:r>
            <w:r>
              <w:t xml:space="preserve">  </w:t>
            </w:r>
            <w:r w:rsidRPr="004020CF">
              <w:t>For</w:t>
            </w:r>
            <w:r>
              <w:t xml:space="preserve"> </w:t>
            </w:r>
            <w:r w:rsidRPr="004020CF">
              <w:t>use</w:t>
            </w:r>
            <w:r>
              <w:t xml:space="preserve"> </w:t>
            </w:r>
            <w:r w:rsidRPr="004020CF">
              <w:t>if</w:t>
            </w:r>
            <w:r>
              <w:t xml:space="preserve"> </w:t>
            </w:r>
            <w:r w:rsidRPr="004020CF">
              <w:t>the</w:t>
            </w:r>
            <w:r>
              <w:t xml:space="preserve"> </w:t>
            </w:r>
            <w:r w:rsidRPr="004020CF">
              <w:t>Contractor</w:t>
            </w:r>
            <w:r>
              <w:t xml:space="preserve"> </w:t>
            </w:r>
            <w:r w:rsidRPr="004020CF">
              <w:t>utilises</w:t>
            </w:r>
            <w:r>
              <w:t xml:space="preserve"> </w:t>
            </w:r>
            <w:r w:rsidRPr="004020CF">
              <w:t>a</w:t>
            </w:r>
            <w:r>
              <w:t xml:space="preserve"> </w:t>
            </w:r>
            <w:r w:rsidRPr="004020CF">
              <w:t>custom</w:t>
            </w:r>
            <w:r>
              <w:t xml:space="preserve"> </w:t>
            </w:r>
            <w:r w:rsidRPr="004020CF">
              <w:t>LSA</w:t>
            </w:r>
            <w:r>
              <w:t xml:space="preserve"> </w:t>
            </w:r>
            <w:r w:rsidRPr="004020CF">
              <w:t>data</w:t>
            </w:r>
            <w:r>
              <w:t xml:space="preserve"> </w:t>
            </w:r>
            <w:r w:rsidRPr="004020CF">
              <w:t>depository,</w:t>
            </w:r>
            <w:r>
              <w:t xml:space="preserve"> </w:t>
            </w:r>
            <w:r w:rsidRPr="004020CF">
              <w:t>which</w:t>
            </w:r>
            <w:r>
              <w:t xml:space="preserve"> </w:t>
            </w:r>
            <w:r w:rsidRPr="004020CF">
              <w:t>is</w:t>
            </w:r>
            <w:r>
              <w:t xml:space="preserve"> </w:t>
            </w:r>
            <w:r w:rsidRPr="004020CF">
              <w:t>not</w:t>
            </w:r>
            <w:r>
              <w:t xml:space="preserve"> </w:t>
            </w:r>
            <w:r w:rsidRPr="004020CF">
              <w:t>required</w:t>
            </w:r>
            <w:r>
              <w:t xml:space="preserve"> </w:t>
            </w:r>
            <w:r w:rsidRPr="004020CF">
              <w:t>to</w:t>
            </w:r>
            <w:r>
              <w:t xml:space="preserve"> </w:t>
            </w:r>
            <w:r w:rsidRPr="004020CF">
              <w:t>comply</w:t>
            </w:r>
            <w:r>
              <w:t xml:space="preserve"> </w:t>
            </w:r>
            <w:r w:rsidRPr="004020CF">
              <w:t>with,</w:t>
            </w:r>
            <w:r>
              <w:t xml:space="preserve"> </w:t>
            </w:r>
            <w:r w:rsidRPr="004020CF">
              <w:t>or</w:t>
            </w:r>
            <w:r>
              <w:t xml:space="preserve"> </w:t>
            </w:r>
            <w:r w:rsidRPr="004020CF">
              <w:t>transfer</w:t>
            </w:r>
            <w:r>
              <w:t xml:space="preserve"> </w:t>
            </w:r>
            <w:r w:rsidRPr="004020CF">
              <w:t>data</w:t>
            </w:r>
            <w:r>
              <w:t xml:space="preserve"> </w:t>
            </w:r>
            <w:r w:rsidRPr="004020CF">
              <w:t>to,</w:t>
            </w:r>
            <w:r>
              <w:t xml:space="preserve"> </w:t>
            </w:r>
            <w:r w:rsidRPr="004020CF">
              <w:t>a</w:t>
            </w:r>
            <w:r>
              <w:t xml:space="preserve"> </w:t>
            </w:r>
            <w:r w:rsidRPr="004020CF">
              <w:t>Commonwealth-compliant</w:t>
            </w:r>
            <w:r>
              <w:t xml:space="preserve"> </w:t>
            </w:r>
            <w:r w:rsidRPr="004020CF">
              <w:t>LSAR.</w:t>
            </w:r>
          </w:p>
          <w:p w14:paraId="3B0BEC4D" w14:textId="30DF76D8"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deliver</w:t>
            </w:r>
            <w:r>
              <w:t xml:space="preserve"> </w:t>
            </w:r>
            <w:r w:rsidR="00E30786">
              <w:t xml:space="preserve">LSA </w:t>
            </w:r>
            <w:r w:rsidRPr="004020CF">
              <w:t>data</w:t>
            </w:r>
            <w:r>
              <w:t xml:space="preserve"> </w:t>
            </w:r>
            <w:r w:rsidRPr="004020CF">
              <w:t>transfer</w:t>
            </w:r>
            <w:r>
              <w:t xml:space="preserve"> </w:t>
            </w:r>
            <w:r w:rsidRPr="004020CF">
              <w:t>files</w:t>
            </w:r>
            <w:r>
              <w:t xml:space="preserve"> </w:t>
            </w:r>
            <w:r w:rsidRPr="004020CF">
              <w:t>in</w:t>
            </w:r>
            <w:r>
              <w:t xml:space="preserve"> </w:t>
            </w:r>
            <w:r w:rsidRPr="004020CF">
              <w:t>the</w:t>
            </w:r>
            <w:r>
              <w:t xml:space="preserve"> </w:t>
            </w:r>
            <w:r w:rsidRPr="004020CF">
              <w:t>approved</w:t>
            </w:r>
            <w:r>
              <w:t xml:space="preserve"> </w:t>
            </w:r>
            <w:r w:rsidRPr="004020CF">
              <w:t>format,</w:t>
            </w:r>
            <w:r>
              <w:t xml:space="preserve"> </w:t>
            </w:r>
            <w:r w:rsidRPr="004020CF">
              <w:t>under</w:t>
            </w:r>
            <w:r>
              <w:t xml:space="preserve"> </w:t>
            </w:r>
            <w:r w:rsidRPr="004020CF">
              <w:t>clause</w:t>
            </w:r>
            <w:r>
              <w:t xml:space="preserve"> </w:t>
            </w:r>
            <w:r w:rsidRPr="004020CF">
              <w:fldChar w:fldCharType="begin"/>
            </w:r>
            <w:r w:rsidRPr="004020CF">
              <w:instrText xml:space="preserve"> REF _Ref442175840 \r \h </w:instrText>
            </w:r>
            <w:r w:rsidRPr="004020CF">
              <w:fldChar w:fldCharType="separate"/>
            </w:r>
            <w:r w:rsidR="00E4249D">
              <w:t>5.3.3.4.3</w:t>
            </w:r>
            <w:r w:rsidRPr="004020CF">
              <w:fldChar w:fldCharType="end"/>
            </w:r>
            <w:r w:rsidRPr="004020CF">
              <w:t>,</w:t>
            </w:r>
            <w:r>
              <w:t xml:space="preserve"> </w:t>
            </w:r>
            <w:r w:rsidRPr="004020CF">
              <w:t>to</w:t>
            </w:r>
            <w:r>
              <w:t xml:space="preserve"> </w:t>
            </w:r>
            <w:r w:rsidRPr="004020CF">
              <w:t>the</w:t>
            </w:r>
            <w:r>
              <w:t xml:space="preserve"> </w:t>
            </w:r>
            <w:r w:rsidRPr="004020CF">
              <w:t>Commonwealth</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1060.</w:t>
            </w:r>
          </w:p>
        </w:tc>
      </w:tr>
    </w:tbl>
    <w:p w14:paraId="4EDC6589" w14:textId="77777777" w:rsidR="00A17F87" w:rsidRDefault="00A17F87" w:rsidP="003A7404">
      <w:pPr>
        <w:pStyle w:val="ASDEFCONOptionSpace"/>
      </w:pPr>
    </w:p>
    <w:p w14:paraId="783021AB"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the</w:t>
      </w:r>
      <w:r>
        <w:t xml:space="preserve"> </w:t>
      </w:r>
      <w:r w:rsidRPr="004020CF">
        <w:t>LSAR</w:t>
      </w:r>
      <w:r>
        <w:t xml:space="preserve"> </w:t>
      </w:r>
      <w:r w:rsidRPr="004020CF">
        <w:t>is</w:t>
      </w:r>
      <w:r>
        <w:t xml:space="preserve"> </w:t>
      </w:r>
      <w:r w:rsidRPr="004020CF">
        <w:t>populated</w:t>
      </w:r>
      <w:r>
        <w:t xml:space="preserve"> </w:t>
      </w:r>
      <w:r w:rsidRPr="004020CF">
        <w:t>with</w:t>
      </w:r>
      <w:r>
        <w:t xml:space="preserve"> </w:t>
      </w:r>
      <w:r w:rsidRPr="004020CF">
        <w:t>up-to-date</w:t>
      </w:r>
      <w:r>
        <w:t xml:space="preserve"> </w:t>
      </w:r>
      <w:r w:rsidRPr="004020CF">
        <w:t>data,</w:t>
      </w:r>
      <w:r>
        <w:t xml:space="preserve"> </w:t>
      </w:r>
      <w:r w:rsidRPr="004020CF">
        <w:t>consistent</w:t>
      </w:r>
      <w:r>
        <w:t xml:space="preserve"> </w:t>
      </w:r>
      <w:r w:rsidRPr="004020CF">
        <w:t>with</w:t>
      </w:r>
      <w:r>
        <w:t xml:space="preserve"> </w:t>
      </w:r>
      <w:r w:rsidRPr="004020CF">
        <w:t>the</w:t>
      </w:r>
      <w:r>
        <w:t xml:space="preserve"> </w:t>
      </w:r>
      <w:r w:rsidRPr="004020CF">
        <w:t>developmental</w:t>
      </w:r>
      <w:r>
        <w:t xml:space="preserve"> </w:t>
      </w:r>
      <w:r w:rsidRPr="004020CF">
        <w:t>status</w:t>
      </w:r>
      <w:r>
        <w:t xml:space="preserve"> </w:t>
      </w:r>
      <w:r w:rsidRPr="004020CF">
        <w:t>of</w:t>
      </w:r>
      <w:r>
        <w:t xml:space="preserve"> </w:t>
      </w:r>
      <w:r w:rsidRPr="004020CF">
        <w:t>both</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Support</w:t>
      </w:r>
      <w:r>
        <w:t xml:space="preserve"> </w:t>
      </w:r>
      <w:r w:rsidRPr="004020CF">
        <w:t>System.</w:t>
      </w:r>
    </w:p>
    <w:p w14:paraId="69888259" w14:textId="77777777" w:rsidR="00A17F87" w:rsidRPr="004020CF" w:rsidRDefault="00A17F87" w:rsidP="00A17F87">
      <w:pPr>
        <w:pStyle w:val="SOWHL4-ASDEFCON"/>
      </w:pPr>
      <w:bookmarkStart w:id="961" w:name="_Ref530210750"/>
      <w:bookmarkStart w:id="962" w:name="_Toc521165125"/>
      <w:r w:rsidRPr="004020CF">
        <w:t>Escrow</w:t>
      </w:r>
      <w:r>
        <w:t xml:space="preserve"> </w:t>
      </w:r>
      <w:r w:rsidRPr="004020CF">
        <w:t>(Optional)</w:t>
      </w:r>
      <w:bookmarkEnd w:id="961"/>
    </w:p>
    <w:p w14:paraId="34FD7975" w14:textId="77777777" w:rsidR="00A17F87" w:rsidRPr="004020CF" w:rsidRDefault="00A17F87" w:rsidP="00A17F87">
      <w:pPr>
        <w:pStyle w:val="SOWTL5-ASDEFCON"/>
      </w:pPr>
      <w:bookmarkStart w:id="963" w:name="_Ref530210688"/>
      <w:r w:rsidRPr="004020CF">
        <w:t>The</w:t>
      </w:r>
      <w:r>
        <w:t xml:space="preserve"> </w:t>
      </w:r>
      <w:r w:rsidRPr="004020CF">
        <w:t>Contractor</w:t>
      </w:r>
      <w:r>
        <w:t xml:space="preserve"> </w:t>
      </w:r>
      <w:r w:rsidRPr="004020CF">
        <w:t>shall:</w:t>
      </w:r>
      <w:bookmarkEnd w:id="963"/>
    </w:p>
    <w:p w14:paraId="7B295145" w14:textId="77777777" w:rsidR="00A17F87" w:rsidRPr="004020CF" w:rsidRDefault="00A17F87" w:rsidP="00A17F87">
      <w:pPr>
        <w:pStyle w:val="SOWSubL1-ASDEFCON"/>
      </w:pPr>
      <w:r w:rsidRPr="004020CF">
        <w:t>develop</w:t>
      </w:r>
      <w:r>
        <w:t xml:space="preserve"> </w:t>
      </w:r>
      <w:r w:rsidRPr="004020CF">
        <w:t>and</w:t>
      </w:r>
      <w:r>
        <w:t xml:space="preserve"> </w:t>
      </w:r>
      <w:r w:rsidRPr="004020CF">
        <w:t>implement</w:t>
      </w:r>
      <w:r>
        <w:t xml:space="preserve"> </w:t>
      </w:r>
      <w:r w:rsidRPr="004020CF">
        <w:t>management</w:t>
      </w:r>
      <w:r>
        <w:t xml:space="preserve"> </w:t>
      </w:r>
      <w:r w:rsidRPr="004020CF">
        <w:t>functions,</w:t>
      </w:r>
      <w:r>
        <w:t xml:space="preserve"> </w:t>
      </w:r>
      <w:r w:rsidRPr="004020CF">
        <w:t>systems</w:t>
      </w:r>
      <w:r>
        <w:t xml:space="preserve"> </w:t>
      </w:r>
      <w:r w:rsidRPr="004020CF">
        <w:t>and</w:t>
      </w:r>
      <w:r>
        <w:t xml:space="preserve"> </w:t>
      </w:r>
      <w:r w:rsidRPr="004020CF">
        <w:t>procedures</w:t>
      </w:r>
      <w:r>
        <w:t xml:space="preserve"> </w:t>
      </w:r>
      <w:r w:rsidRPr="004020CF">
        <w:t>for</w:t>
      </w:r>
      <w:r>
        <w:t xml:space="preserve"> </w:t>
      </w:r>
      <w:r w:rsidRPr="004020CF">
        <w:t>the</w:t>
      </w:r>
      <w:r>
        <w:t xml:space="preserve"> </w:t>
      </w:r>
      <w:r w:rsidRPr="004020CF">
        <w:t>placement</w:t>
      </w:r>
      <w:r>
        <w:t xml:space="preserve"> </w:t>
      </w:r>
      <w:r w:rsidRPr="004020CF">
        <w:t>and</w:t>
      </w:r>
      <w:r>
        <w:t xml:space="preserve"> </w:t>
      </w:r>
      <w:r w:rsidRPr="004020CF">
        <w:t>maintenance</w:t>
      </w:r>
      <w:r>
        <w:t xml:space="preserve"> </w:t>
      </w:r>
      <w:r w:rsidRPr="004020CF">
        <w:t>of</w:t>
      </w:r>
      <w:r>
        <w:t xml:space="preserve"> </w:t>
      </w:r>
      <w:r w:rsidRPr="004020CF">
        <w:t>Escrow</w:t>
      </w:r>
      <w:r>
        <w:t xml:space="preserve"> </w:t>
      </w:r>
      <w:r w:rsidRPr="004020CF">
        <w:t>Items;</w:t>
      </w:r>
    </w:p>
    <w:p w14:paraId="7B1FC71D" w14:textId="77777777" w:rsidR="00A17F87" w:rsidRPr="004020CF" w:rsidRDefault="00A17F87" w:rsidP="00A17F87">
      <w:pPr>
        <w:pStyle w:val="SOWSubL1-ASDEFCON"/>
      </w:pPr>
      <w:r w:rsidRPr="004020CF">
        <w:t>ensure</w:t>
      </w:r>
      <w:r>
        <w:t xml:space="preserve"> </w:t>
      </w:r>
      <w:r w:rsidRPr="004020CF">
        <w:t>that</w:t>
      </w:r>
      <w:r>
        <w:t xml:space="preserve"> </w:t>
      </w:r>
      <w:r w:rsidRPr="004020CF">
        <w:t>Escrow</w:t>
      </w:r>
      <w:r>
        <w:t xml:space="preserve"> </w:t>
      </w:r>
      <w:r w:rsidRPr="004020CF">
        <w:t>Items</w:t>
      </w:r>
      <w:r>
        <w:t xml:space="preserve"> </w:t>
      </w:r>
      <w:r w:rsidRPr="004020CF">
        <w:t>are</w:t>
      </w:r>
      <w:r>
        <w:t xml:space="preserve"> </w:t>
      </w:r>
      <w:r w:rsidRPr="004020CF">
        <w:t>delivered</w:t>
      </w:r>
      <w:r>
        <w:t xml:space="preserve"> </w:t>
      </w:r>
      <w:r w:rsidRPr="004020CF">
        <w:t>to</w:t>
      </w:r>
      <w:r>
        <w:t xml:space="preserve"> </w:t>
      </w:r>
      <w:r w:rsidRPr="004020CF">
        <w:t>the</w:t>
      </w:r>
      <w:r>
        <w:t xml:space="preserve"> </w:t>
      </w:r>
      <w:r w:rsidRPr="004020CF">
        <w:t>Escrow</w:t>
      </w:r>
      <w:r>
        <w:t xml:space="preserve"> </w:t>
      </w:r>
      <w:r w:rsidRPr="004020CF">
        <w:t>Agent</w:t>
      </w:r>
      <w:r>
        <w:t xml:space="preserve"> </w:t>
      </w:r>
      <w:r w:rsidRPr="004020CF">
        <w:t>at</w:t>
      </w:r>
      <w:r>
        <w:t xml:space="preserve"> </w:t>
      </w:r>
      <w:r w:rsidRPr="004020CF">
        <w:t>its</w:t>
      </w:r>
      <w:r>
        <w:t xml:space="preserve"> </w:t>
      </w:r>
      <w:r w:rsidRPr="004020CF">
        <w:t>premises</w:t>
      </w:r>
      <w:r>
        <w:t xml:space="preserve"> </w:t>
      </w:r>
      <w:r w:rsidRPr="004020CF">
        <w:t>in</w:t>
      </w:r>
      <w:r>
        <w:t xml:space="preserve"> </w:t>
      </w:r>
      <w:r w:rsidRPr="004020CF">
        <w:t>Australia</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Contract</w:t>
      </w:r>
      <w:r>
        <w:t xml:space="preserve"> </w:t>
      </w:r>
      <w:r w:rsidRPr="004020CF">
        <w:t>and</w:t>
      </w:r>
      <w:r>
        <w:t xml:space="preserve"> </w:t>
      </w:r>
      <w:r w:rsidRPr="004020CF">
        <w:t>the</w:t>
      </w:r>
      <w:r>
        <w:t xml:space="preserve"> </w:t>
      </w:r>
      <w:r w:rsidRPr="004020CF">
        <w:t>Escrow</w:t>
      </w:r>
      <w:r>
        <w:t xml:space="preserve"> </w:t>
      </w:r>
      <w:r w:rsidRPr="004020CF">
        <w:t>Agreement;</w:t>
      </w:r>
      <w:r>
        <w:t xml:space="preserve"> </w:t>
      </w:r>
      <w:r w:rsidRPr="004020CF">
        <w:t>and</w:t>
      </w:r>
    </w:p>
    <w:p w14:paraId="0D2697E7" w14:textId="77777777" w:rsidR="00A17F87" w:rsidRPr="004020CF" w:rsidRDefault="00A17F87" w:rsidP="00A17F87">
      <w:pPr>
        <w:pStyle w:val="SOWSubL1-ASDEFCON"/>
      </w:pPr>
      <w:r w:rsidRPr="004020CF">
        <w:t>ensure</w:t>
      </w:r>
      <w:r>
        <w:t xml:space="preserve"> </w:t>
      </w:r>
      <w:r w:rsidRPr="004020CF">
        <w:t>that</w:t>
      </w:r>
      <w:r>
        <w:t xml:space="preserve"> </w:t>
      </w:r>
      <w:r w:rsidRPr="004020CF">
        <w:t>the</w:t>
      </w:r>
      <w:r>
        <w:t xml:space="preserve"> </w:t>
      </w:r>
      <w:r w:rsidRPr="004020CF">
        <w:t>configuration</w:t>
      </w:r>
      <w:r>
        <w:t xml:space="preserve"> </w:t>
      </w:r>
      <w:r w:rsidRPr="004020CF">
        <w:t>of</w:t>
      </w:r>
      <w:r>
        <w:t xml:space="preserve"> </w:t>
      </w:r>
      <w:r w:rsidRPr="004020CF">
        <w:t>the</w:t>
      </w:r>
      <w:r>
        <w:t xml:space="preserve"> </w:t>
      </w:r>
      <w:r w:rsidRPr="004020CF">
        <w:t>Escrow</w:t>
      </w:r>
      <w:r>
        <w:t xml:space="preserve"> </w:t>
      </w:r>
      <w:r w:rsidRPr="004020CF">
        <w:t>Items</w:t>
      </w:r>
      <w:r>
        <w:t xml:space="preserve"> </w:t>
      </w:r>
      <w:r w:rsidRPr="004020CF">
        <w:t>is</w:t>
      </w:r>
      <w:r>
        <w:t xml:space="preserve"> </w:t>
      </w:r>
      <w:r w:rsidRPr="004020CF">
        <w:t>maintained</w:t>
      </w:r>
      <w:r>
        <w:t xml:space="preserve"> </w:t>
      </w:r>
      <w:r w:rsidRPr="004020CF">
        <w:t>consistent</w:t>
      </w:r>
      <w:r>
        <w:t xml:space="preserve"> </w:t>
      </w:r>
      <w:r w:rsidRPr="004020CF">
        <w:t>with</w:t>
      </w:r>
      <w:r>
        <w:t xml:space="preserve"> </w:t>
      </w:r>
      <w:r w:rsidRPr="004020CF">
        <w:t>the</w:t>
      </w:r>
      <w:r>
        <w:t xml:space="preserve"> </w:t>
      </w:r>
      <w:r w:rsidRPr="004020CF">
        <w:t>configuration</w:t>
      </w:r>
      <w:r>
        <w:t xml:space="preserve"> </w:t>
      </w:r>
      <w:r w:rsidRPr="004020CF">
        <w:t>of</w:t>
      </w:r>
      <w:r>
        <w:t xml:space="preserve"> </w:t>
      </w:r>
      <w:r w:rsidRPr="004020CF">
        <w:t>the</w:t>
      </w:r>
      <w:r>
        <w:t xml:space="preserve"> </w:t>
      </w:r>
      <w:r w:rsidRPr="004020CF">
        <w:t>Supplies</w:t>
      </w:r>
      <w:r>
        <w:t xml:space="preserve"> </w:t>
      </w:r>
      <w:r w:rsidRPr="004020CF">
        <w:t>held</w:t>
      </w:r>
      <w:r>
        <w:t xml:space="preserve"> </w:t>
      </w:r>
      <w:r w:rsidRPr="004020CF">
        <w:t>by</w:t>
      </w:r>
      <w:r>
        <w:t xml:space="preserve"> </w:t>
      </w:r>
      <w:r w:rsidRPr="004020CF">
        <w:t>the</w:t>
      </w:r>
      <w:r>
        <w:t xml:space="preserve"> </w:t>
      </w:r>
      <w:r w:rsidRPr="004020CF">
        <w:t>Commonwealth.</w:t>
      </w:r>
    </w:p>
    <w:p w14:paraId="1C9E2FD8" w14:textId="77777777" w:rsidR="00A17F87" w:rsidRPr="004020CF" w:rsidRDefault="00A17F87" w:rsidP="00A17F87">
      <w:pPr>
        <w:pStyle w:val="SOWHL3-ASDEFCON"/>
      </w:pPr>
      <w:bookmarkStart w:id="964" w:name="_Ref182970344"/>
      <w:r w:rsidRPr="004020CF">
        <w:t>Implementation</w:t>
      </w:r>
      <w:r>
        <w:t xml:space="preserve"> </w:t>
      </w:r>
      <w:r w:rsidRPr="004020CF">
        <w:t>of</w:t>
      </w:r>
      <w:r>
        <w:t xml:space="preserve"> </w:t>
      </w:r>
      <w:r w:rsidRPr="004020CF">
        <w:t>Training</w:t>
      </w:r>
      <w:r>
        <w:t xml:space="preserve"> </w:t>
      </w:r>
      <w:r w:rsidRPr="004020CF">
        <w:t>and</w:t>
      </w:r>
      <w:r>
        <w:t xml:space="preserve"> </w:t>
      </w:r>
      <w:r w:rsidRPr="004020CF">
        <w:t>Training</w:t>
      </w:r>
      <w:r>
        <w:t xml:space="preserve"> </w:t>
      </w:r>
      <w:r w:rsidRPr="004020CF">
        <w:t>Support</w:t>
      </w:r>
      <w:r>
        <w:t xml:space="preserve"> </w:t>
      </w:r>
      <w:r w:rsidRPr="004020CF">
        <w:t>Requirements</w:t>
      </w:r>
      <w:bookmarkEnd w:id="962"/>
      <w:bookmarkEnd w:id="964"/>
    </w:p>
    <w:p w14:paraId="7B9E2A69" w14:textId="0E7F7F9B"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If</w:t>
      </w:r>
      <w:r>
        <w:t xml:space="preserve"> </w:t>
      </w:r>
      <w:r w:rsidRPr="004020CF">
        <w:t>the</w:t>
      </w:r>
      <w:r>
        <w:t xml:space="preserve"> </w:t>
      </w:r>
      <w:r w:rsidRPr="004020CF">
        <w:t>project</w:t>
      </w:r>
      <w:r>
        <w:t xml:space="preserve"> </w:t>
      </w:r>
      <w:r w:rsidRPr="004020CF">
        <w:t>requires</w:t>
      </w:r>
      <w:r>
        <w:t xml:space="preserve"> </w:t>
      </w:r>
      <w:r w:rsidRPr="004020CF">
        <w:t>a</w:t>
      </w:r>
      <w:r>
        <w:t xml:space="preserve"> </w:t>
      </w:r>
      <w:r w:rsidRPr="004020CF">
        <w:t>significant</w:t>
      </w:r>
      <w:r>
        <w:t xml:space="preserve"> </w:t>
      </w:r>
      <w:r w:rsidRPr="004020CF">
        <w:t>end</w:t>
      </w:r>
      <w:r>
        <w:t xml:space="preserve"> </w:t>
      </w:r>
      <w:r w:rsidRPr="004020CF">
        <w:t>item</w:t>
      </w:r>
      <w:r>
        <w:t xml:space="preserve"> </w:t>
      </w:r>
      <w:r w:rsidRPr="004020CF">
        <w:t>of</w:t>
      </w:r>
      <w:r>
        <w:t xml:space="preserve"> </w:t>
      </w:r>
      <w:r w:rsidRPr="004020CF">
        <w:t>Training</w:t>
      </w:r>
      <w:r>
        <w:t xml:space="preserve"> </w:t>
      </w:r>
      <w:r w:rsidRPr="004020CF">
        <w:t>Equipment,</w:t>
      </w:r>
      <w:r>
        <w:t xml:space="preserve"> </w:t>
      </w:r>
      <w:r w:rsidRPr="004020CF">
        <w:t>such</w:t>
      </w:r>
      <w:r>
        <w:t xml:space="preserve"> </w:t>
      </w:r>
      <w:r w:rsidRPr="004020CF">
        <w:t>as</w:t>
      </w:r>
      <w:r>
        <w:t xml:space="preserve"> </w:t>
      </w:r>
      <w:r w:rsidRPr="004020CF">
        <w:t>a</w:t>
      </w:r>
      <w:r>
        <w:t xml:space="preserve"> </w:t>
      </w:r>
      <w:r w:rsidRPr="004020CF">
        <w:t>Mission</w:t>
      </w:r>
      <w:r>
        <w:t xml:space="preserve"> </w:t>
      </w:r>
      <w:r w:rsidRPr="004020CF">
        <w:t>System</w:t>
      </w:r>
      <w:r>
        <w:t xml:space="preserve"> </w:t>
      </w:r>
      <w:r w:rsidRPr="004020CF">
        <w:t>simulator</w:t>
      </w:r>
      <w:r>
        <w:t xml:space="preserve"> </w:t>
      </w:r>
      <w:r w:rsidRPr="004020CF">
        <w:t>that</w:t>
      </w:r>
      <w:r>
        <w:t xml:space="preserve"> </w:t>
      </w:r>
      <w:r w:rsidRPr="004020CF">
        <w:t>requires</w:t>
      </w:r>
      <w:r>
        <w:t xml:space="preserve"> </w:t>
      </w:r>
      <w:r w:rsidRPr="004020CF">
        <w:t>development,</w:t>
      </w:r>
      <w:r>
        <w:t xml:space="preserve"> </w:t>
      </w:r>
      <w:r w:rsidRPr="004020CF">
        <w:t>this</w:t>
      </w:r>
      <w:r>
        <w:t xml:space="preserve"> </w:t>
      </w:r>
      <w:r w:rsidRPr="004020CF">
        <w:t>item</w:t>
      </w:r>
      <w:r>
        <w:t xml:space="preserve"> </w:t>
      </w:r>
      <w:r w:rsidRPr="004020CF">
        <w:t>may</w:t>
      </w:r>
      <w:r>
        <w:t xml:space="preserve"> </w:t>
      </w:r>
      <w:r w:rsidRPr="004020CF">
        <w:t>be</w:t>
      </w:r>
      <w:r>
        <w:t xml:space="preserve"> </w:t>
      </w:r>
      <w:r w:rsidRPr="004020CF">
        <w:t>better</w:t>
      </w:r>
      <w:r>
        <w:t xml:space="preserve"> </w:t>
      </w:r>
      <w:r w:rsidRPr="004020CF">
        <w:t>treated</w:t>
      </w:r>
      <w:r>
        <w:t xml:space="preserve"> </w:t>
      </w:r>
      <w:r w:rsidRPr="004020CF">
        <w:t>as</w:t>
      </w:r>
      <w:r>
        <w:t xml:space="preserve"> </w:t>
      </w:r>
      <w:r w:rsidRPr="004020CF">
        <w:t>another</w:t>
      </w:r>
      <w:r>
        <w:t xml:space="preserve"> </w:t>
      </w:r>
      <w:r w:rsidRPr="004020CF">
        <w:t>Mission</w:t>
      </w:r>
      <w:r>
        <w:t xml:space="preserve"> </w:t>
      </w:r>
      <w:r w:rsidRPr="004020CF">
        <w:t>System</w:t>
      </w:r>
      <w:r>
        <w:t xml:space="preserve"> </w:t>
      </w:r>
      <w:r w:rsidRPr="004020CF">
        <w:t>(and</w:t>
      </w:r>
      <w:r>
        <w:t xml:space="preserve"> </w:t>
      </w:r>
      <w:r w:rsidRPr="004020CF">
        <w:t>not</w:t>
      </w:r>
      <w:r>
        <w:t xml:space="preserve"> </w:t>
      </w:r>
      <w:r w:rsidRPr="004020CF">
        <w:t>covered</w:t>
      </w:r>
      <w:r>
        <w:t xml:space="preserve"> </w:t>
      </w:r>
      <w:r w:rsidRPr="004020CF">
        <w:t>under</w:t>
      </w:r>
      <w:r>
        <w:t xml:space="preserve"> </w:t>
      </w:r>
      <w:r w:rsidRPr="004020CF">
        <w:t>these</w:t>
      </w:r>
      <w:r>
        <w:t xml:space="preserve"> </w:t>
      </w:r>
      <w:r w:rsidRPr="004020CF">
        <w:t>Training</w:t>
      </w:r>
      <w:r>
        <w:t xml:space="preserve"> </w:t>
      </w:r>
      <w:r w:rsidRPr="004020CF">
        <w:t>clauses).</w:t>
      </w:r>
      <w:r>
        <w:t xml:space="preserve">  </w:t>
      </w:r>
      <w:r w:rsidRPr="004020CF">
        <w:t>To</w:t>
      </w:r>
      <w:r>
        <w:t xml:space="preserve"> </w:t>
      </w:r>
      <w:r w:rsidRPr="004020CF">
        <w:t>designate</w:t>
      </w:r>
      <w:r>
        <w:t xml:space="preserve"> </w:t>
      </w:r>
      <w:r w:rsidRPr="004020CF">
        <w:t>an</w:t>
      </w:r>
      <w:r>
        <w:t xml:space="preserve"> </w:t>
      </w:r>
      <w:r w:rsidRPr="004020CF">
        <w:t>item</w:t>
      </w:r>
      <w:r>
        <w:t xml:space="preserve"> </w:t>
      </w:r>
      <w:r w:rsidRPr="004020CF">
        <w:t>as</w:t>
      </w:r>
      <w:r>
        <w:t xml:space="preserve"> </w:t>
      </w:r>
      <w:r w:rsidRPr="004020CF">
        <w:t>a</w:t>
      </w:r>
      <w:r>
        <w:t xml:space="preserve"> </w:t>
      </w:r>
      <w:r w:rsidRPr="004020CF">
        <w:t>Mission</w:t>
      </w:r>
      <w:r>
        <w:t xml:space="preserve"> </w:t>
      </w:r>
      <w:r w:rsidRPr="004020CF">
        <w:t>System,</w:t>
      </w:r>
      <w:r>
        <w:t xml:space="preserve"> </w:t>
      </w:r>
      <w:r w:rsidRPr="004020CF">
        <w:t>it</w:t>
      </w:r>
      <w:r>
        <w:t xml:space="preserve"> </w:t>
      </w:r>
      <w:r w:rsidRPr="004020CF">
        <w:t>needs</w:t>
      </w:r>
      <w:r>
        <w:t xml:space="preserve"> </w:t>
      </w:r>
      <w:r w:rsidRPr="004020CF">
        <w:t>to</w:t>
      </w:r>
      <w:r>
        <w:t xml:space="preserve"> </w:t>
      </w:r>
      <w:r w:rsidRPr="004020CF">
        <w:t>be</w:t>
      </w:r>
      <w:r>
        <w:t xml:space="preserve"> </w:t>
      </w:r>
      <w:r w:rsidRPr="004020CF">
        <w:t>included</w:t>
      </w:r>
      <w:r>
        <w:t xml:space="preserve"> </w:t>
      </w:r>
      <w:r w:rsidRPr="004020CF">
        <w:t>in</w:t>
      </w:r>
      <w:r>
        <w:t xml:space="preserve"> </w:t>
      </w:r>
      <w:r w:rsidRPr="004020CF">
        <w:t>the</w:t>
      </w:r>
      <w:r>
        <w:t xml:space="preserve"> </w:t>
      </w:r>
      <w:r w:rsidRPr="004020CF">
        <w:t>Glossary</w:t>
      </w:r>
      <w:r>
        <w:t xml:space="preserve"> </w:t>
      </w:r>
      <w:r w:rsidRPr="004020CF">
        <w:t>definition</w:t>
      </w:r>
      <w:r>
        <w:t xml:space="preserve"> </w:t>
      </w:r>
      <w:r w:rsidRPr="004020CF">
        <w:t>of</w:t>
      </w:r>
      <w:r>
        <w:t xml:space="preserve"> </w:t>
      </w:r>
      <w:r w:rsidRPr="004020CF">
        <w:t>Mission</w:t>
      </w:r>
      <w:r>
        <w:t xml:space="preserve"> </w:t>
      </w:r>
      <w:r w:rsidRPr="004020CF">
        <w:t>System</w:t>
      </w:r>
      <w:r>
        <w:t xml:space="preserve"> </w:t>
      </w:r>
      <w:r w:rsidRPr="004020CF">
        <w:t>and</w:t>
      </w:r>
      <w:r>
        <w:t xml:space="preserve"> </w:t>
      </w:r>
      <w:r w:rsidRPr="004020CF">
        <w:t>identified</w:t>
      </w:r>
      <w:r>
        <w:t xml:space="preserve"> </w:t>
      </w:r>
      <w:r w:rsidRPr="004020CF">
        <w:t>in</w:t>
      </w:r>
      <w:r>
        <w:t xml:space="preserve"> </w:t>
      </w:r>
      <w:r w:rsidRPr="004020CF">
        <w:t>clause</w:t>
      </w:r>
      <w:r>
        <w:t xml:space="preserve"> </w:t>
      </w:r>
      <w:r w:rsidRPr="004020CF">
        <w:fldChar w:fldCharType="begin"/>
      </w:r>
      <w:r w:rsidRPr="004020CF">
        <w:instrText xml:space="preserve"> REF _Ref475947077 \r \h </w:instrText>
      </w:r>
      <w:r w:rsidRPr="004020CF">
        <w:fldChar w:fldCharType="separate"/>
      </w:r>
      <w:r w:rsidR="008053F7">
        <w:t>2.1</w:t>
      </w:r>
      <w:r w:rsidRPr="004020CF">
        <w:fldChar w:fldCharType="end"/>
      </w:r>
      <w:r w:rsidRPr="004020CF">
        <w:t>,</w:t>
      </w:r>
      <w:r>
        <w:t xml:space="preserve"> </w:t>
      </w:r>
      <w:r w:rsidRPr="004020CF">
        <w:t>Scope</w:t>
      </w:r>
      <w:r>
        <w:t xml:space="preserve"> </w:t>
      </w:r>
      <w:r w:rsidRPr="004020CF">
        <w:t>Of</w:t>
      </w:r>
      <w:r>
        <w:t xml:space="preserve"> </w:t>
      </w:r>
      <w:r w:rsidRPr="004020CF">
        <w:t>Work.</w:t>
      </w:r>
    </w:p>
    <w:p w14:paraId="7DCE0024" w14:textId="32C1C78D" w:rsidR="00A17F87" w:rsidRPr="004020CF" w:rsidRDefault="00A17F87" w:rsidP="00A17F87">
      <w:pPr>
        <w:pStyle w:val="NoteToDrafters-ASDEFCON"/>
      </w:pPr>
      <w:r w:rsidRPr="004020CF">
        <w:t>The</w:t>
      </w:r>
      <w:r>
        <w:t xml:space="preserve"> </w:t>
      </w:r>
      <w:r w:rsidRPr="004020CF">
        <w:t>following</w:t>
      </w:r>
      <w:r>
        <w:t xml:space="preserve"> </w:t>
      </w:r>
      <w:r w:rsidRPr="004020CF">
        <w:t>clauses</w:t>
      </w:r>
      <w:r>
        <w:t xml:space="preserve"> </w:t>
      </w:r>
      <w:r w:rsidRPr="004020CF">
        <w:t>may</w:t>
      </w:r>
      <w:r>
        <w:t xml:space="preserve"> </w:t>
      </w:r>
      <w:r w:rsidRPr="004020CF">
        <w:t>be</w:t>
      </w:r>
      <w:r>
        <w:t xml:space="preserve"> </w:t>
      </w:r>
      <w:r w:rsidRPr="004020CF">
        <w:t>used</w:t>
      </w:r>
      <w:r>
        <w:t xml:space="preserve"> </w:t>
      </w:r>
      <w:r w:rsidRPr="004020CF">
        <w:t>to</w:t>
      </w:r>
      <w:r>
        <w:t xml:space="preserve"> </w:t>
      </w:r>
      <w:r w:rsidRPr="004020CF">
        <w:t>incorporate</w:t>
      </w:r>
      <w:r>
        <w:t xml:space="preserve"> </w:t>
      </w:r>
      <w:r w:rsidRPr="004020CF">
        <w:t>sections</w:t>
      </w:r>
      <w:r>
        <w:t xml:space="preserve"> </w:t>
      </w:r>
      <w:r w:rsidRPr="004020CF">
        <w:t>of</w:t>
      </w:r>
      <w:r>
        <w:t xml:space="preserve"> </w:t>
      </w:r>
      <w:r w:rsidRPr="004020CF">
        <w:t>the</w:t>
      </w:r>
      <w:r>
        <w:t xml:space="preserve"> </w:t>
      </w:r>
      <w:r w:rsidRPr="004020CF">
        <w:t>applicable</w:t>
      </w:r>
      <w:r>
        <w:t xml:space="preserve"> </w:t>
      </w:r>
      <w:r w:rsidRPr="004020CF">
        <w:t>manuals</w:t>
      </w:r>
      <w:r>
        <w:t xml:space="preserve"> </w:t>
      </w:r>
      <w:r w:rsidRPr="004020CF">
        <w:t>for</w:t>
      </w:r>
      <w:r>
        <w:t xml:space="preserve"> </w:t>
      </w:r>
      <w:r w:rsidRPr="004020CF">
        <w:t>Training</w:t>
      </w:r>
      <w:r>
        <w:t xml:space="preserve"> </w:t>
      </w:r>
      <w:r w:rsidRPr="004020CF">
        <w:t>development.</w:t>
      </w:r>
      <w:r>
        <w:t xml:space="preserve">  </w:t>
      </w:r>
      <w:r w:rsidRPr="004020CF">
        <w:t>Select</w:t>
      </w:r>
      <w:r>
        <w:t xml:space="preserve"> </w:t>
      </w:r>
      <w:r w:rsidRPr="004020CF">
        <w:t>TSP</w:t>
      </w:r>
      <w:r>
        <w:t xml:space="preserve"> </w:t>
      </w:r>
      <w:r w:rsidRPr="004020CF">
        <w:t>or</w:t>
      </w:r>
      <w:r>
        <w:t xml:space="preserve"> </w:t>
      </w:r>
      <w:r w:rsidRPr="004020CF">
        <w:t>ISP</w:t>
      </w:r>
      <w:r>
        <w:t xml:space="preserve"> </w:t>
      </w:r>
      <w:r w:rsidRPr="004020CF">
        <w:t>as</w:t>
      </w:r>
      <w:r>
        <w:t xml:space="preserve"> </w:t>
      </w:r>
      <w:r w:rsidRPr="004020CF">
        <w:t>appropriate.</w:t>
      </w:r>
    </w:p>
    <w:p w14:paraId="62E86AF9" w14:textId="11B69003"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all</w:t>
      </w:r>
      <w:r>
        <w:t xml:space="preserve"> </w:t>
      </w:r>
      <w:r w:rsidRPr="004020CF">
        <w:t>Training</w:t>
      </w:r>
      <w:r>
        <w:t xml:space="preserve"> </w:t>
      </w:r>
      <w:r w:rsidRPr="004020CF">
        <w:t>Materials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following</w:t>
      </w:r>
      <w:r>
        <w:t xml:space="preserve"> </w:t>
      </w:r>
      <w:r w:rsidRPr="004020CF">
        <w:t>references,</w:t>
      </w:r>
      <w:r>
        <w:t xml:space="preserve"> </w:t>
      </w:r>
      <w:r w:rsidRPr="004020CF">
        <w:t>tailored</w:t>
      </w:r>
      <w:r>
        <w:t xml:space="preserve"> </w:t>
      </w:r>
      <w:r w:rsidRPr="004020CF">
        <w:t>by</w:t>
      </w:r>
      <w:r>
        <w:t xml:space="preserve"> </w:t>
      </w:r>
      <w:r w:rsidRPr="004020CF">
        <w:t>the</w:t>
      </w:r>
      <w:r>
        <w:t xml:space="preserve"> </w:t>
      </w:r>
      <w:r w:rsidRPr="004020CF">
        <w:t>Approved</w:t>
      </w:r>
      <w:r>
        <w:t xml:space="preserve"> </w:t>
      </w:r>
      <w:r w:rsidRPr="004020CF">
        <w:fldChar w:fldCharType="begin">
          <w:ffData>
            <w:name w:val=""/>
            <w:enabled/>
            <w:calcOnExit w:val="0"/>
            <w:textInput>
              <w:default w:val="[...INSERT 'TSP' or 'ISP'...]"/>
            </w:textInput>
          </w:ffData>
        </w:fldChar>
      </w:r>
      <w:r w:rsidRPr="004020CF">
        <w:instrText xml:space="preserve"> FORMTEXT </w:instrText>
      </w:r>
      <w:r w:rsidRPr="004020CF">
        <w:fldChar w:fldCharType="separate"/>
      </w:r>
      <w:r w:rsidR="008053F7">
        <w:rPr>
          <w:noProof/>
        </w:rPr>
        <w:t>[...INSERT 'TSP' or 'ISP'...]</w:t>
      </w:r>
      <w:r w:rsidRPr="004020CF">
        <w:fldChar w:fldCharType="end"/>
      </w:r>
      <w:r w:rsidRPr="004020CF">
        <w:t>:</w:t>
      </w:r>
    </w:p>
    <w:p w14:paraId="095CC314" w14:textId="77777777" w:rsidR="00A17F87" w:rsidRPr="004020CF" w:rsidRDefault="00A17F87" w:rsidP="00A17F87">
      <w:pPr>
        <w:pStyle w:val="SOWSubL1-ASDEFCON"/>
      </w:pPr>
      <w:r w:rsidRPr="004020CF">
        <w:t>the</w:t>
      </w:r>
      <w:r>
        <w:t xml:space="preserve"> </w:t>
      </w:r>
      <w:r w:rsidRPr="004020CF">
        <w:t>‘Develop</w:t>
      </w:r>
      <w:r>
        <w:t xml:space="preserve"> </w:t>
      </w:r>
      <w:r w:rsidRPr="004020CF">
        <w:t>Phase’</w:t>
      </w:r>
      <w:r>
        <w:t xml:space="preserve"> </w:t>
      </w:r>
      <w:r w:rsidRPr="004020CF">
        <w:t>section</w:t>
      </w:r>
      <w:r>
        <w:t xml:space="preserve"> </w:t>
      </w:r>
      <w:r w:rsidRPr="004020CF">
        <w:t>of</w:t>
      </w:r>
      <w:r>
        <w:t xml:space="preserve"> </w:t>
      </w:r>
      <w:r w:rsidRPr="004020CF">
        <w:t>the</w:t>
      </w:r>
      <w:r>
        <w:t xml:space="preserve"> </w:t>
      </w:r>
      <w:r w:rsidRPr="004020CF">
        <w:t>SADL</w:t>
      </w:r>
      <w:r>
        <w:t xml:space="preserve"> </w:t>
      </w:r>
      <w:r w:rsidRPr="004020CF">
        <w:t>Practitioner’s</w:t>
      </w:r>
      <w:r>
        <w:t xml:space="preserve"> </w:t>
      </w:r>
      <w:r w:rsidRPr="004020CF">
        <w:t>Guide,</w:t>
      </w:r>
      <w:r>
        <w:t xml:space="preserve"> </w:t>
      </w:r>
      <w:r w:rsidRPr="004020CF">
        <w:t>as</w:t>
      </w:r>
      <w:r>
        <w:t xml:space="preserve"> </w:t>
      </w:r>
      <w:r w:rsidRPr="004020CF">
        <w:t>applicable</w:t>
      </w:r>
      <w:r>
        <w:t xml:space="preserve"> </w:t>
      </w:r>
      <w:r w:rsidRPr="004020CF">
        <w:t>to</w:t>
      </w:r>
      <w:r>
        <w:t xml:space="preserve"> </w:t>
      </w:r>
      <w:r w:rsidRPr="004020CF">
        <w:t>the</w:t>
      </w:r>
      <w:r>
        <w:t xml:space="preserve"> </w:t>
      </w:r>
      <w:r w:rsidRPr="004020CF">
        <w:t>deliverable</w:t>
      </w:r>
      <w:r>
        <w:t xml:space="preserve"> </w:t>
      </w:r>
      <w:r w:rsidRPr="004020CF">
        <w:t>data</w:t>
      </w:r>
      <w:r>
        <w:t xml:space="preserve"> </w:t>
      </w:r>
      <w:r w:rsidRPr="004020CF">
        <w:t>items;</w:t>
      </w:r>
      <w:r>
        <w:t xml:space="preserve"> </w:t>
      </w:r>
      <w:r w:rsidRPr="004020CF">
        <w:t>and</w:t>
      </w:r>
    </w:p>
    <w:p w14:paraId="46B489F7" w14:textId="03F501B0" w:rsidR="00A17F87" w:rsidRPr="004020CF" w:rsidRDefault="00A17F87" w:rsidP="00A17F87">
      <w:pPr>
        <w:pStyle w:val="SOWSubL1-ASDEFCON"/>
      </w:pPr>
      <w:r w:rsidRPr="004020CF">
        <w:fldChar w:fldCharType="begin">
          <w:ffData>
            <w:name w:val="Text40"/>
            <w:enabled/>
            <w:calcOnExit w:val="0"/>
            <w:textInput>
              <w:default w:val="[...INSERT APPLICABLE SERVICE TRAINING MANUAL AND SECTION...]"/>
            </w:textInput>
          </w:ffData>
        </w:fldChar>
      </w:r>
      <w:r w:rsidRPr="004020CF">
        <w:instrText xml:space="preserve"> FORMTEXT </w:instrText>
      </w:r>
      <w:r w:rsidRPr="004020CF">
        <w:fldChar w:fldCharType="separate"/>
      </w:r>
      <w:r w:rsidR="008053F7">
        <w:rPr>
          <w:noProof/>
        </w:rPr>
        <w:t>[...INSERT APPLICABLE SERVICE TRAINING MANUAL AND SECTION...]</w:t>
      </w:r>
      <w:r w:rsidRPr="004020CF">
        <w:fldChar w:fldCharType="end"/>
      </w:r>
      <w:r w:rsidRPr="004020CF">
        <w:t>.</w:t>
      </w:r>
    </w:p>
    <w:p w14:paraId="171DAF4F"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or</w:t>
      </w:r>
      <w:r>
        <w:t xml:space="preserve"> </w:t>
      </w:r>
      <w:r w:rsidRPr="004020CF">
        <w:t>acquire,</w:t>
      </w:r>
      <w:r>
        <w:t xml:space="preserve"> </w:t>
      </w:r>
      <w:r w:rsidRPr="004020CF">
        <w:t>as</w:t>
      </w:r>
      <w:r>
        <w:t xml:space="preserve"> </w:t>
      </w:r>
      <w:r w:rsidRPr="004020CF">
        <w:t>applicable,</w:t>
      </w:r>
      <w:r>
        <w:t xml:space="preserve"> </w:t>
      </w:r>
      <w:r w:rsidRPr="004020CF">
        <w:t>all</w:t>
      </w:r>
      <w:r>
        <w:t xml:space="preserve"> </w:t>
      </w:r>
      <w:r w:rsidRPr="004020CF">
        <w:t>Training</w:t>
      </w:r>
      <w:r>
        <w:t xml:space="preserve"> </w:t>
      </w:r>
      <w:r w:rsidRPr="004020CF">
        <w:t>Materials</w:t>
      </w:r>
      <w:r>
        <w:t xml:space="preserve"> </w:t>
      </w:r>
      <w:r w:rsidRPr="004020CF">
        <w:t>necessary</w:t>
      </w:r>
      <w:r>
        <w:t xml:space="preserve"> </w:t>
      </w:r>
      <w:r w:rsidRPr="004020CF">
        <w:t>to</w:t>
      </w:r>
      <w:r>
        <w:t xml:space="preserve"> </w:t>
      </w:r>
      <w:r w:rsidRPr="004020CF">
        <w:t>implement</w:t>
      </w:r>
      <w:r>
        <w:t xml:space="preserve"> </w:t>
      </w:r>
      <w:r w:rsidRPr="004020CF">
        <w:t>the</w:t>
      </w:r>
      <w:r>
        <w:t xml:space="preserve"> </w:t>
      </w:r>
      <w:r w:rsidRPr="004020CF">
        <w:t>Training</w:t>
      </w:r>
      <w:r>
        <w:t xml:space="preserve"> </w:t>
      </w:r>
      <w:r w:rsidRPr="004020CF">
        <w:t>courses</w:t>
      </w:r>
      <w:r>
        <w:t xml:space="preserve"> </w:t>
      </w:r>
      <w:r w:rsidRPr="004020CF">
        <w:t>described</w:t>
      </w:r>
      <w:r>
        <w:t xml:space="preserve"> </w:t>
      </w:r>
      <w:r w:rsidRPr="004020CF">
        <w:t>in</w:t>
      </w:r>
      <w:r>
        <w:t xml:space="preserve"> </w:t>
      </w:r>
      <w:r w:rsidRPr="004020CF">
        <w:t>each</w:t>
      </w:r>
      <w:r>
        <w:t xml:space="preserve"> </w:t>
      </w:r>
      <w:r w:rsidRPr="004020CF">
        <w:t>Approved</w:t>
      </w:r>
      <w:r>
        <w:t xml:space="preserve"> </w:t>
      </w:r>
      <w:r w:rsidRPr="004020CF">
        <w:t>Draft</w:t>
      </w:r>
      <w:r>
        <w:t xml:space="preserve"> </w:t>
      </w:r>
      <w:r w:rsidRPr="004020CF">
        <w:t>LMP.</w:t>
      </w:r>
    </w:p>
    <w:p w14:paraId="68DB36B9" w14:textId="0007D206"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LMP</w:t>
      </w:r>
      <w:r>
        <w:t xml:space="preserve"> </w:t>
      </w:r>
      <w:r w:rsidRPr="004020CF">
        <w:t>(ie,</w:t>
      </w:r>
      <w:r>
        <w:t xml:space="preserve"> </w:t>
      </w:r>
      <w:r w:rsidRPr="004020CF">
        <w:t>complete),</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ILS</w:t>
      </w:r>
      <w:r w:rsidRPr="004020CF">
        <w:noBreakHyphen/>
        <w:t>9</w:t>
      </w:r>
      <w:r>
        <w:t>2</w:t>
      </w:r>
      <w:r w:rsidRPr="004020CF">
        <w:t>0</w:t>
      </w:r>
      <w:r>
        <w:t xml:space="preserve"> </w:t>
      </w:r>
      <w:r w:rsidRPr="004020CF">
        <w:t>and</w:t>
      </w:r>
      <w:r>
        <w:t xml:space="preserve"> </w:t>
      </w:r>
      <w:r w:rsidRPr="004020CF">
        <w:t>the</w:t>
      </w:r>
      <w:r>
        <w:t xml:space="preserve"> </w:t>
      </w:r>
      <w:r w:rsidRPr="004020CF">
        <w:t>Approved</w:t>
      </w:r>
      <w:r>
        <w:t xml:space="preserve"> </w:t>
      </w:r>
      <w:r w:rsidRPr="004020CF">
        <w:fldChar w:fldCharType="begin">
          <w:ffData>
            <w:name w:val=""/>
            <w:enabled/>
            <w:calcOnExit w:val="0"/>
            <w:textInput>
              <w:default w:val="[...INSERT 'TSP' or 'ISP'...]"/>
            </w:textInput>
          </w:ffData>
        </w:fldChar>
      </w:r>
      <w:r w:rsidRPr="004020CF">
        <w:instrText xml:space="preserve"> FORMTEXT </w:instrText>
      </w:r>
      <w:r w:rsidRPr="004020CF">
        <w:fldChar w:fldCharType="separate"/>
      </w:r>
      <w:r w:rsidR="008053F7">
        <w:rPr>
          <w:noProof/>
        </w:rPr>
        <w:t>[...INSERT 'TSP' or 'ISP'...]</w:t>
      </w:r>
      <w:r w:rsidRPr="004020CF">
        <w:fldChar w:fldCharType="end"/>
      </w:r>
      <w:r w:rsidRPr="004020CF">
        <w:t>,</w:t>
      </w:r>
      <w:r>
        <w:t xml:space="preserve"> </w:t>
      </w:r>
      <w:r w:rsidRPr="004020CF">
        <w:t>for</w:t>
      </w:r>
      <w:r>
        <w:t xml:space="preserve"> </w:t>
      </w:r>
      <w:r w:rsidRPr="004020CF">
        <w:t>each</w:t>
      </w:r>
      <w:r>
        <w:t xml:space="preserve"> </w:t>
      </w:r>
      <w:r w:rsidRPr="004020CF">
        <w:t>new,</w:t>
      </w:r>
      <w:r>
        <w:t xml:space="preserve"> </w:t>
      </w:r>
      <w:r w:rsidRPr="004020CF">
        <w:t>modified</w:t>
      </w:r>
      <w:r>
        <w:t xml:space="preserve"> </w:t>
      </w:r>
      <w:r w:rsidRPr="004020CF">
        <w:t>or</w:t>
      </w:r>
      <w:r>
        <w:t xml:space="preserve"> </w:t>
      </w:r>
      <w:r w:rsidRPr="004020CF">
        <w:t>existing</w:t>
      </w:r>
      <w:r>
        <w:t xml:space="preserve"> </w:t>
      </w:r>
      <w:r w:rsidRPr="004020CF">
        <w:t>Training</w:t>
      </w:r>
      <w:r>
        <w:t xml:space="preserve"> </w:t>
      </w:r>
      <w:r w:rsidRPr="004020CF">
        <w:t>course</w:t>
      </w:r>
      <w:r>
        <w:t xml:space="preserve"> </w:t>
      </w:r>
      <w:r w:rsidRPr="004020CF">
        <w:t>needed</w:t>
      </w:r>
      <w:r>
        <w:t xml:space="preserve"> </w:t>
      </w:r>
      <w:r w:rsidRPr="004020CF">
        <w:t>to</w:t>
      </w:r>
      <w:r>
        <w:t xml:space="preserve"> </w:t>
      </w:r>
      <w:r w:rsidRPr="004020CF">
        <w:t>meet</w:t>
      </w:r>
      <w:r>
        <w:t xml:space="preserve"> </w:t>
      </w:r>
      <w:r w:rsidRPr="004020CF">
        <w:t>the</w:t>
      </w:r>
      <w:r>
        <w:t xml:space="preserve"> </w:t>
      </w:r>
      <w:r w:rsidRPr="004020CF">
        <w:t>requirements</w:t>
      </w:r>
      <w:r>
        <w:t xml:space="preserve"> </w:t>
      </w:r>
      <w:r w:rsidRPr="004020CF">
        <w:t>of</w:t>
      </w:r>
      <w:r>
        <w:t xml:space="preserve"> </w:t>
      </w:r>
      <w:r w:rsidRPr="004020CF">
        <w:t>the</w:t>
      </w:r>
      <w:r>
        <w:t xml:space="preserve"> </w:t>
      </w:r>
      <w:r w:rsidRPr="004020CF">
        <w:t>SSFBL.</w:t>
      </w:r>
    </w:p>
    <w:p w14:paraId="3CCF4CEB"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design</w:t>
      </w:r>
      <w:r>
        <w:t xml:space="preserve"> </w:t>
      </w:r>
      <w:r w:rsidRPr="004020CF">
        <w:t>and</w:t>
      </w:r>
      <w:r>
        <w:t xml:space="preserve"> </w:t>
      </w:r>
      <w:r w:rsidRPr="004020CF">
        <w:t>develop</w:t>
      </w:r>
      <w:r>
        <w:t xml:space="preserve"> </w:t>
      </w:r>
      <w:r w:rsidRPr="004020CF">
        <w:t>or</w:t>
      </w:r>
      <w:r>
        <w:t xml:space="preserve"> </w:t>
      </w:r>
      <w:r w:rsidRPr="004020CF">
        <w:t>acquire,</w:t>
      </w:r>
      <w:r>
        <w:t xml:space="preserve"> </w:t>
      </w:r>
      <w:r w:rsidRPr="004020CF">
        <w:t>as</w:t>
      </w:r>
      <w:r>
        <w:t xml:space="preserve"> </w:t>
      </w:r>
      <w:r w:rsidRPr="004020CF">
        <w:t>applicable,</w:t>
      </w:r>
      <w:r>
        <w:t xml:space="preserve"> </w:t>
      </w:r>
      <w:r w:rsidRPr="004020CF">
        <w:t>the</w:t>
      </w:r>
      <w:r>
        <w:t xml:space="preserve"> </w:t>
      </w:r>
      <w:r w:rsidRPr="004020CF">
        <w:t>Training</w:t>
      </w:r>
      <w:r>
        <w:t xml:space="preserve"> </w:t>
      </w:r>
      <w:r w:rsidRPr="004020CF">
        <w:t>Equipment</w:t>
      </w:r>
      <w:r>
        <w:t xml:space="preserve"> </w:t>
      </w:r>
      <w:r w:rsidRPr="004020CF">
        <w:t>identified</w:t>
      </w:r>
      <w:r>
        <w:t xml:space="preserve"> </w:t>
      </w:r>
      <w:r w:rsidRPr="004020CF">
        <w:t>for</w:t>
      </w:r>
      <w:r>
        <w:t xml:space="preserve"> </w:t>
      </w:r>
      <w:r w:rsidRPr="004020CF">
        <w:t>delivery</w:t>
      </w:r>
      <w:r>
        <w:t xml:space="preserve"> </w:t>
      </w:r>
      <w:r w:rsidRPr="004020CF">
        <w:t>to</w:t>
      </w:r>
      <w:r>
        <w:t xml:space="preserve"> </w:t>
      </w:r>
      <w:r w:rsidRPr="004020CF">
        <w:t>the</w:t>
      </w:r>
      <w:r>
        <w:t xml:space="preserve"> </w:t>
      </w:r>
      <w:r w:rsidRPr="004020CF">
        <w:t>Commonwealth</w:t>
      </w:r>
      <w:r>
        <w:t xml:space="preserve"> </w:t>
      </w:r>
      <w:r w:rsidRPr="004020CF">
        <w:t>in</w:t>
      </w:r>
      <w:r>
        <w:t xml:space="preserve"> </w:t>
      </w:r>
      <w:r w:rsidRPr="004020CF">
        <w:t>the</w:t>
      </w:r>
      <w:r>
        <w:t xml:space="preserve"> </w:t>
      </w:r>
      <w:r w:rsidRPr="004020CF">
        <w:t>Approved</w:t>
      </w:r>
      <w:r>
        <w:t xml:space="preserve"> </w:t>
      </w:r>
      <w:r w:rsidRPr="004020CF">
        <w:t>TEL.</w:t>
      </w:r>
    </w:p>
    <w:p w14:paraId="77C6BAEB"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deliver</w:t>
      </w:r>
      <w:r>
        <w:t xml:space="preserve"> </w:t>
      </w:r>
      <w:r w:rsidRPr="004020CF">
        <w:t>Training</w:t>
      </w:r>
      <w:r>
        <w:t xml:space="preserve"> </w:t>
      </w:r>
      <w:r w:rsidRPr="004020CF">
        <w:t>Equipment</w:t>
      </w:r>
      <w:r>
        <w:t xml:space="preserve"> </w:t>
      </w:r>
      <w:r w:rsidRPr="004020CF">
        <w:t>to</w:t>
      </w:r>
      <w:r>
        <w:t xml:space="preserve"> </w:t>
      </w:r>
      <w:r w:rsidRPr="004020CF">
        <w:t>the</w:t>
      </w:r>
      <w:r>
        <w:t xml:space="preserve"> </w:t>
      </w:r>
      <w:r w:rsidRPr="004020CF">
        <w:t>locations</w:t>
      </w:r>
      <w:r>
        <w:t xml:space="preserve"> </w:t>
      </w:r>
      <w:r w:rsidRPr="004020CF">
        <w:t>detailed</w:t>
      </w:r>
      <w:r>
        <w:t xml:space="preserve"> </w:t>
      </w:r>
      <w:r w:rsidRPr="004020CF">
        <w:t>in</w:t>
      </w:r>
      <w:r>
        <w:t xml:space="preserve"> </w:t>
      </w:r>
      <w:r w:rsidRPr="004020CF">
        <w:t>the</w:t>
      </w:r>
      <w:r>
        <w:t xml:space="preserve"> </w:t>
      </w:r>
      <w:r w:rsidRPr="004020CF">
        <w:t>Approved</w:t>
      </w:r>
      <w:r>
        <w:t xml:space="preserve"> </w:t>
      </w:r>
      <w:r w:rsidRPr="004020CF">
        <w:t>TEL.</w:t>
      </w:r>
    </w:p>
    <w:p w14:paraId="1DFDCAA0" w14:textId="1271DDFB" w:rsidR="00A17F87" w:rsidRPr="004020CF" w:rsidRDefault="00A17F87" w:rsidP="00A17F87">
      <w:pPr>
        <w:pStyle w:val="NoteToTenderers-ASDEFCON"/>
      </w:pPr>
      <w:r w:rsidRPr="004020CF">
        <w:lastRenderedPageBreak/>
        <w:t>Note</w:t>
      </w:r>
      <w:r>
        <w:t xml:space="preserve"> </w:t>
      </w:r>
      <w:r w:rsidRPr="004020CF">
        <w:t>to</w:t>
      </w:r>
      <w:r>
        <w:t xml:space="preserve"> </w:t>
      </w:r>
      <w:r w:rsidRPr="004020CF">
        <w:t>tenderers:</w:t>
      </w:r>
      <w:r>
        <w:t xml:space="preserve">  </w:t>
      </w:r>
      <w:r w:rsidRPr="004020CF">
        <w:t>V&amp;V</w:t>
      </w:r>
      <w:r>
        <w:t xml:space="preserve"> </w:t>
      </w:r>
      <w:r w:rsidRPr="004020CF">
        <w:t>of</w:t>
      </w:r>
      <w:r>
        <w:t xml:space="preserve"> </w:t>
      </w:r>
      <w:r w:rsidRPr="004020CF">
        <w:t>Training</w:t>
      </w:r>
      <w:r>
        <w:t xml:space="preserve"> </w:t>
      </w:r>
      <w:r w:rsidRPr="004020CF">
        <w:t>Equipment</w:t>
      </w:r>
      <w:r>
        <w:t xml:space="preserve"> </w:t>
      </w:r>
      <w:r w:rsidRPr="004020CF">
        <w:t>is</w:t>
      </w:r>
      <w:r>
        <w:t xml:space="preserve"> </w:t>
      </w:r>
      <w:r w:rsidRPr="004020CF">
        <w:t>addressed</w:t>
      </w:r>
      <w:r>
        <w:t xml:space="preserve"> </w:t>
      </w:r>
      <w:r w:rsidRPr="004020CF">
        <w:t>in</w:t>
      </w:r>
      <w:r>
        <w:t xml:space="preserve"> </w:t>
      </w:r>
      <w:r w:rsidRPr="004020CF">
        <w:t>the</w:t>
      </w:r>
      <w:r>
        <w:t xml:space="preserve"> </w:t>
      </w:r>
      <w:r w:rsidRPr="004020CF">
        <w:t>V&amp;V</w:t>
      </w:r>
      <w:r>
        <w:t xml:space="preserve"> </w:t>
      </w:r>
      <w:r w:rsidRPr="004020CF">
        <w:t>clause.</w:t>
      </w:r>
    </w:p>
    <w:p w14:paraId="2C531C57" w14:textId="6B00B7F9"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install,</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fldChar w:fldCharType="begin">
          <w:ffData>
            <w:name w:val=""/>
            <w:enabled/>
            <w:calcOnExit w:val="0"/>
            <w:textInput>
              <w:default w:val="[...INSERT 'TSP' or 'ISP'...]"/>
            </w:textInput>
          </w:ffData>
        </w:fldChar>
      </w:r>
      <w:r w:rsidRPr="004020CF">
        <w:instrText xml:space="preserve"> FORMTEXT </w:instrText>
      </w:r>
      <w:r w:rsidRPr="004020CF">
        <w:fldChar w:fldCharType="separate"/>
      </w:r>
      <w:r w:rsidR="008053F7">
        <w:rPr>
          <w:noProof/>
        </w:rPr>
        <w:t>[...INSERT 'TSP' or 'ISP'...]</w:t>
      </w:r>
      <w:r w:rsidRPr="004020CF">
        <w:fldChar w:fldCharType="end"/>
      </w:r>
      <w:r w:rsidRPr="004020CF">
        <w:t>,</w:t>
      </w:r>
      <w:r>
        <w:t xml:space="preserve"> </w:t>
      </w:r>
      <w:r w:rsidRPr="004020CF">
        <w:t>any</w:t>
      </w:r>
      <w:r>
        <w:t xml:space="preserve"> </w:t>
      </w:r>
      <w:r w:rsidRPr="004020CF">
        <w:t>Training</w:t>
      </w:r>
      <w:r>
        <w:t xml:space="preserve"> </w:t>
      </w:r>
      <w:r w:rsidRPr="004020CF">
        <w:t>Equipment</w:t>
      </w:r>
      <w:r>
        <w:t xml:space="preserve"> </w:t>
      </w:r>
      <w:r w:rsidRPr="004020CF">
        <w:t>that</w:t>
      </w:r>
      <w:r>
        <w:t xml:space="preserve"> </w:t>
      </w:r>
      <w:r w:rsidRPr="004020CF">
        <w:t>needs</w:t>
      </w:r>
      <w:r>
        <w:t xml:space="preserve"> </w:t>
      </w:r>
      <w:r w:rsidRPr="004020CF">
        <w:t>to</w:t>
      </w:r>
      <w:r>
        <w:t xml:space="preserve"> </w:t>
      </w:r>
      <w:r w:rsidRPr="004020CF">
        <w:t>be</w:t>
      </w:r>
      <w:r>
        <w:t xml:space="preserve"> </w:t>
      </w:r>
      <w:r w:rsidRPr="004020CF">
        <w:t>installed</w:t>
      </w:r>
      <w:r>
        <w:t xml:space="preserve"> </w:t>
      </w:r>
      <w:r w:rsidRPr="004020CF">
        <w:t>into</w:t>
      </w:r>
      <w:r>
        <w:t xml:space="preserve"> </w:t>
      </w:r>
      <w:r w:rsidRPr="004020CF">
        <w:t>Commonwealth</w:t>
      </w:r>
      <w:r>
        <w:t xml:space="preserve"> </w:t>
      </w:r>
      <w:r w:rsidRPr="004020CF">
        <w:t>Facilities,</w:t>
      </w:r>
      <w:r>
        <w:t xml:space="preserve"> </w:t>
      </w:r>
      <w:r w:rsidRPr="004020CF">
        <w:t>as</w:t>
      </w:r>
      <w:r>
        <w:t xml:space="preserve"> </w:t>
      </w:r>
      <w:r w:rsidRPr="004020CF">
        <w:t>detailed</w:t>
      </w:r>
      <w:r>
        <w:t xml:space="preserve"> </w:t>
      </w:r>
      <w:r w:rsidRPr="004020CF">
        <w:t>in</w:t>
      </w:r>
      <w:r>
        <w:t xml:space="preserve"> </w:t>
      </w:r>
      <w:r w:rsidRPr="004020CF">
        <w:t>the</w:t>
      </w:r>
      <w:r>
        <w:t xml:space="preserve"> </w:t>
      </w:r>
      <w:r w:rsidRPr="004020CF">
        <w:t>Approved</w:t>
      </w:r>
      <w:r>
        <w:t xml:space="preserve"> </w:t>
      </w:r>
      <w:r w:rsidRPr="004020CF">
        <w:t>TEL.</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A17F87" w:rsidRPr="004020CF" w14:paraId="5C981C14" w14:textId="77777777" w:rsidTr="00A17F87">
        <w:tc>
          <w:tcPr>
            <w:tcW w:w="9067" w:type="dxa"/>
            <w:shd w:val="clear" w:color="auto" w:fill="auto"/>
          </w:tcPr>
          <w:p w14:paraId="0B7302A3" w14:textId="68BD6BAA" w:rsidR="00A17F87" w:rsidRPr="004020CF" w:rsidRDefault="00940461" w:rsidP="00A17F87">
            <w:pPr>
              <w:pStyle w:val="ASDEFCONOption"/>
            </w:pPr>
            <w:r>
              <w:t xml:space="preserve">Option: </w:t>
            </w:r>
            <w:r w:rsidR="00A17F87" w:rsidRPr="004020CF">
              <w:t>This</w:t>
            </w:r>
            <w:r w:rsidR="00A17F87">
              <w:t xml:space="preserve"> </w:t>
            </w:r>
            <w:r w:rsidR="00A17F87" w:rsidRPr="004020CF">
              <w:t>clause</w:t>
            </w:r>
            <w:r w:rsidR="00A17F87">
              <w:t xml:space="preserve"> </w:t>
            </w:r>
            <w:r w:rsidR="00A17F87" w:rsidRPr="004020CF">
              <w:t>is</w:t>
            </w:r>
            <w:r w:rsidR="00A17F87">
              <w:t xml:space="preserve"> </w:t>
            </w:r>
            <w:r w:rsidR="00A17F87" w:rsidRPr="004020CF">
              <w:t>only</w:t>
            </w:r>
            <w:r w:rsidR="00A17F87">
              <w:t xml:space="preserve"> </w:t>
            </w:r>
            <w:r w:rsidR="00A17F87" w:rsidRPr="004020CF">
              <w:t>required</w:t>
            </w:r>
            <w:r w:rsidR="00A17F87">
              <w:t xml:space="preserve"> </w:t>
            </w:r>
            <w:r w:rsidR="00A17F87" w:rsidRPr="004020CF">
              <w:t>if</w:t>
            </w:r>
            <w:r w:rsidR="00A17F87">
              <w:t xml:space="preserve"> </w:t>
            </w:r>
            <w:r w:rsidR="00A17F87" w:rsidRPr="004020CF">
              <w:t>the</w:t>
            </w:r>
            <w:r w:rsidR="00A17F87">
              <w:t xml:space="preserve"> </w:t>
            </w:r>
            <w:r w:rsidR="00A17F87" w:rsidRPr="004020CF">
              <w:t>Commonwealth</w:t>
            </w:r>
            <w:r w:rsidR="00A17F87">
              <w:t xml:space="preserve"> </w:t>
            </w:r>
            <w:r w:rsidR="00A17F87" w:rsidRPr="004020CF">
              <w:t>requires</w:t>
            </w:r>
            <w:r w:rsidR="00A17F87">
              <w:t xml:space="preserve"> </w:t>
            </w:r>
            <w:r w:rsidR="00A17F87" w:rsidRPr="004020CF">
              <w:t>the</w:t>
            </w:r>
            <w:r w:rsidR="00A17F87">
              <w:t xml:space="preserve"> </w:t>
            </w:r>
            <w:r w:rsidR="00A17F87" w:rsidRPr="004020CF">
              <w:t>flexibility</w:t>
            </w:r>
            <w:r w:rsidR="00A17F87">
              <w:t xml:space="preserve"> </w:t>
            </w:r>
            <w:r w:rsidR="00A17F87" w:rsidRPr="004020CF">
              <w:t>to</w:t>
            </w:r>
            <w:r w:rsidR="00A17F87">
              <w:t xml:space="preserve"> </w:t>
            </w:r>
            <w:r w:rsidR="00A17F87" w:rsidRPr="004020CF">
              <w:t>procure</w:t>
            </w:r>
            <w:r w:rsidR="00A17F87">
              <w:t xml:space="preserve"> </w:t>
            </w:r>
            <w:r w:rsidR="00A17F87" w:rsidRPr="004020CF">
              <w:t>Training</w:t>
            </w:r>
            <w:r w:rsidR="00A17F87">
              <w:t xml:space="preserve"> </w:t>
            </w:r>
            <w:r w:rsidR="00A17F87" w:rsidRPr="004020CF">
              <w:t>Equipment,</w:t>
            </w:r>
            <w:r w:rsidR="00A17F87">
              <w:t xml:space="preserve"> </w:t>
            </w:r>
            <w:r w:rsidR="00A17F87" w:rsidRPr="004020CF">
              <w:t>under</w:t>
            </w:r>
            <w:r w:rsidR="00A17F87">
              <w:t xml:space="preserve"> </w:t>
            </w:r>
            <w:r w:rsidR="00A17F87" w:rsidRPr="004020CF">
              <w:t>this</w:t>
            </w:r>
            <w:r w:rsidR="00A17F87">
              <w:t xml:space="preserve"> </w:t>
            </w:r>
            <w:r w:rsidR="00A17F87" w:rsidRPr="004020CF">
              <w:t>Contract,</w:t>
            </w:r>
            <w:r w:rsidR="00A17F87">
              <w:t xml:space="preserve"> </w:t>
            </w:r>
            <w:r w:rsidR="00A17F87" w:rsidRPr="004020CF">
              <w:t>that</w:t>
            </w:r>
            <w:r w:rsidR="00A17F87">
              <w:t xml:space="preserve"> </w:t>
            </w:r>
            <w:r w:rsidR="00A17F87" w:rsidRPr="004020CF">
              <w:t>are</w:t>
            </w:r>
            <w:r w:rsidR="00A17F87">
              <w:t xml:space="preserve"> </w:t>
            </w:r>
            <w:r w:rsidR="00A17F87" w:rsidRPr="004020CF">
              <w:t>required</w:t>
            </w:r>
            <w:r w:rsidR="00A17F87">
              <w:t xml:space="preserve"> </w:t>
            </w:r>
            <w:r w:rsidR="00A17F87" w:rsidRPr="004020CF">
              <w:t>for</w:t>
            </w:r>
            <w:r w:rsidR="00A17F87">
              <w:t xml:space="preserve"> </w:t>
            </w:r>
            <w:r w:rsidR="00A17F87" w:rsidRPr="004020CF">
              <w:t>in-service</w:t>
            </w:r>
            <w:r w:rsidR="00A17F87">
              <w:t xml:space="preserve"> </w:t>
            </w:r>
            <w:r w:rsidR="00A17F87" w:rsidRPr="004020CF">
              <w:t>contractor</w:t>
            </w:r>
            <w:r w:rsidR="00A17F87">
              <w:t xml:space="preserve"> </w:t>
            </w:r>
            <w:r w:rsidR="00A17F87" w:rsidRPr="004020CF">
              <w:t>support.</w:t>
            </w:r>
          </w:p>
          <w:p w14:paraId="5638D033" w14:textId="06E110C4" w:rsidR="00A17F87" w:rsidRPr="004020CF" w:rsidRDefault="00A17F87" w:rsidP="00A17F87">
            <w:pPr>
              <w:pStyle w:val="SOWTL4-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selected</w:t>
            </w:r>
            <w:r>
              <w:t xml:space="preserve"> </w:t>
            </w:r>
            <w:r w:rsidRPr="004020CF">
              <w:t>items</w:t>
            </w:r>
            <w:r>
              <w:t xml:space="preserve"> </w:t>
            </w:r>
            <w:r w:rsidRPr="004020CF">
              <w:t>of</w:t>
            </w:r>
            <w:r>
              <w:t xml:space="preserve"> </w:t>
            </w:r>
            <w:r w:rsidRPr="004020CF">
              <w:t>Training</w:t>
            </w:r>
            <w:r>
              <w:t xml:space="preserve"> </w:t>
            </w:r>
            <w:r w:rsidRPr="004020CF">
              <w:t>Equipment,</w:t>
            </w:r>
            <w:r>
              <w:t xml:space="preserve"> </w:t>
            </w:r>
            <w:r w:rsidRPr="004020CF">
              <w:t>which</w:t>
            </w:r>
            <w:r>
              <w:t xml:space="preserve"> </w:t>
            </w:r>
            <w:r w:rsidRPr="004020CF">
              <w:t>would</w:t>
            </w:r>
            <w:r>
              <w:t xml:space="preserve"> </w:t>
            </w:r>
            <w:r w:rsidRPr="004020CF">
              <w:t>otherwise</w:t>
            </w:r>
            <w:r>
              <w:t xml:space="preserve"> </w:t>
            </w:r>
            <w:r w:rsidRPr="004020CF">
              <w:t>be</w:t>
            </w:r>
            <w:r>
              <w:t xml:space="preserve"> </w:t>
            </w:r>
            <w:r w:rsidRPr="004020CF">
              <w:t>Contractor-furnished</w:t>
            </w:r>
            <w:r>
              <w:t xml:space="preserve"> </w:t>
            </w:r>
            <w:r w:rsidRPr="004020CF">
              <w:t>Training</w:t>
            </w:r>
            <w:r>
              <w:t xml:space="preserve"> </w:t>
            </w:r>
            <w:r w:rsidRPr="004020CF">
              <w:t>Equipment</w:t>
            </w:r>
            <w:r>
              <w:t xml:space="preserve"> </w:t>
            </w:r>
            <w:r w:rsidRPr="004020CF">
              <w:t>to</w:t>
            </w:r>
            <w:r>
              <w:t xml:space="preserve"> </w:t>
            </w:r>
            <w:r w:rsidRPr="004020CF">
              <w:t>enable</w:t>
            </w:r>
            <w:r>
              <w:t xml:space="preserve"> </w:t>
            </w:r>
            <w:r w:rsidRPr="004020CF">
              <w:t>the</w:t>
            </w:r>
            <w:r>
              <w:t xml:space="preserve"> </w:t>
            </w:r>
            <w:r w:rsidRPr="004020CF">
              <w:t>Contractor</w:t>
            </w:r>
            <w:r>
              <w:t xml:space="preserve"> </w:t>
            </w:r>
            <w:r w:rsidRPr="004020CF">
              <w:t>(Support)</w:t>
            </w:r>
            <w:r>
              <w:t xml:space="preserve"> </w:t>
            </w:r>
            <w:r w:rsidRPr="004020CF">
              <w:t>to</w:t>
            </w:r>
            <w:r>
              <w:t xml:space="preserve"> </w:t>
            </w:r>
            <w:r w:rsidRPr="004020CF">
              <w:t>meet</w:t>
            </w:r>
            <w:r>
              <w:t xml:space="preserve"> </w:t>
            </w:r>
            <w:r w:rsidRPr="004020CF">
              <w:t>its</w:t>
            </w:r>
            <w:r>
              <w:t xml:space="preserve"> </w:t>
            </w:r>
            <w:r w:rsidRPr="004020CF">
              <w:t>obligations</w:t>
            </w:r>
            <w:r>
              <w:t xml:space="preserve"> </w:t>
            </w:r>
            <w:r w:rsidRPr="004020CF">
              <w:t>under</w:t>
            </w:r>
            <w:r>
              <w:t xml:space="preserve"> </w:t>
            </w:r>
            <w:r w:rsidRPr="004020CF">
              <w:t>the</w:t>
            </w:r>
            <w:r>
              <w:t xml:space="preserve"> </w:t>
            </w:r>
            <w:r w:rsidRPr="004020CF">
              <w:t>Contract</w:t>
            </w:r>
            <w:r>
              <w:t xml:space="preserve"> </w:t>
            </w:r>
            <w:r w:rsidRPr="004020CF">
              <w:t>(Support),</w:t>
            </w:r>
            <w:r>
              <w:t xml:space="preserve"> </w:t>
            </w:r>
            <w:r w:rsidRPr="004020CF">
              <w:t>may</w:t>
            </w:r>
            <w:r>
              <w:t xml:space="preserve"> </w:t>
            </w:r>
            <w:r w:rsidRPr="004020CF">
              <w:t>be</w:t>
            </w:r>
            <w:r>
              <w:t xml:space="preserve"> </w:t>
            </w:r>
            <w:r w:rsidRPr="004020CF">
              <w:t>considered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be</w:t>
            </w:r>
            <w:r>
              <w:t xml:space="preserve"> </w:t>
            </w:r>
            <w:r w:rsidRPr="004020CF">
              <w:t>cost-effective</w:t>
            </w:r>
            <w:r>
              <w:t xml:space="preserve"> </w:t>
            </w:r>
            <w:r w:rsidRPr="004020CF">
              <w:t>for</w:t>
            </w:r>
            <w:r>
              <w:t xml:space="preserve"> </w:t>
            </w:r>
            <w:r w:rsidRPr="004020CF">
              <w:t>the</w:t>
            </w:r>
            <w:r>
              <w:t xml:space="preserve"> </w:t>
            </w:r>
            <w:r w:rsidRPr="004020CF">
              <w:t>Commonwealth</w:t>
            </w:r>
            <w:r>
              <w:t xml:space="preserve"> </w:t>
            </w:r>
            <w:r w:rsidRPr="004020CF">
              <w:t>to</w:t>
            </w:r>
            <w:r>
              <w:t xml:space="preserve"> </w:t>
            </w:r>
            <w:r w:rsidRPr="004020CF">
              <w:t>own.</w:t>
            </w:r>
            <w:r>
              <w:t xml:space="preserve">  </w:t>
            </w:r>
            <w:r w:rsidRPr="004020CF">
              <w:t>Such</w:t>
            </w:r>
            <w:r>
              <w:t xml:space="preserve"> </w:t>
            </w:r>
            <w:r w:rsidRPr="004020CF">
              <w:t>Training</w:t>
            </w:r>
            <w:r>
              <w:t xml:space="preserve"> </w:t>
            </w:r>
            <w:r w:rsidRPr="004020CF">
              <w:t>Equipment</w:t>
            </w:r>
            <w:r>
              <w:t xml:space="preserve"> </w:t>
            </w:r>
            <w:r w:rsidRPr="004020CF">
              <w:t>will</w:t>
            </w:r>
            <w:r>
              <w:t xml:space="preserve"> </w:t>
            </w:r>
            <w:r w:rsidRPr="004020CF">
              <w:t>be</w:t>
            </w:r>
            <w:r>
              <w:t xml:space="preserve"> </w:t>
            </w:r>
            <w:r w:rsidRPr="004020CF">
              <w:t>procured</w:t>
            </w:r>
            <w:r>
              <w:t xml:space="preserve"> </w:t>
            </w:r>
            <w:r w:rsidRPr="004020CF">
              <w:t>by</w:t>
            </w:r>
            <w:r>
              <w:t xml:space="preserve"> </w:t>
            </w:r>
            <w:r w:rsidRPr="004020CF">
              <w:t>the</w:t>
            </w:r>
            <w:r>
              <w:t xml:space="preserve"> </w:t>
            </w:r>
            <w:r w:rsidRPr="004020CF">
              <w:t>Commonwealth</w:t>
            </w:r>
            <w:r>
              <w:t xml:space="preserve"> </w:t>
            </w:r>
            <w:r w:rsidRPr="004020CF">
              <w:t>(through</w:t>
            </w:r>
            <w:r>
              <w:t xml:space="preserve"> </w:t>
            </w:r>
            <w:r w:rsidRPr="004020CF">
              <w:t>clause</w:t>
            </w:r>
            <w:r>
              <w:t xml:space="preserve"> </w:t>
            </w:r>
            <w:r>
              <w:fldChar w:fldCharType="begin"/>
            </w:r>
            <w:r>
              <w:instrText xml:space="preserve"> REF _Ref225600790 \w \h </w:instrText>
            </w:r>
            <w:r>
              <w:fldChar w:fldCharType="separate"/>
            </w:r>
            <w:r w:rsidR="008053F7">
              <w:t>5.3.4.8</w:t>
            </w:r>
            <w:r>
              <w:fldChar w:fldCharType="end"/>
            </w:r>
            <w:r>
              <w:t xml:space="preserve"> </w:t>
            </w:r>
            <w:r w:rsidRPr="004020CF">
              <w:t>or</w:t>
            </w:r>
            <w:r>
              <w:t xml:space="preserve"> </w:t>
            </w:r>
            <w:r w:rsidRPr="004020CF">
              <w:t>other</w:t>
            </w:r>
            <w:r>
              <w:t xml:space="preserve"> </w:t>
            </w:r>
            <w:r w:rsidRPr="004020CF">
              <w:t>means</w:t>
            </w:r>
            <w:r>
              <w:t xml:space="preserve"> </w:t>
            </w:r>
            <w:r w:rsidRPr="004020CF">
              <w:t>determined</w:t>
            </w:r>
            <w:r>
              <w:t xml:space="preserve"> </w:t>
            </w:r>
            <w:r w:rsidRPr="004020CF">
              <w:t>by</w:t>
            </w:r>
            <w:r>
              <w:t xml:space="preserve"> </w:t>
            </w:r>
            <w:r w:rsidRPr="004020CF">
              <w:t>the</w:t>
            </w:r>
            <w:r>
              <w:t xml:space="preserve"> </w:t>
            </w:r>
            <w:r w:rsidRPr="004020CF">
              <w:t>Commonwealth)</w:t>
            </w:r>
            <w:r>
              <w:t xml:space="preserve"> </w:t>
            </w:r>
            <w:r w:rsidRPr="004020CF">
              <w:t>and</w:t>
            </w:r>
            <w:r>
              <w:t xml:space="preserve"> </w:t>
            </w:r>
            <w:r w:rsidRPr="004020CF">
              <w:t>provided</w:t>
            </w:r>
            <w:r>
              <w:t xml:space="preserve"> </w:t>
            </w:r>
            <w:r w:rsidRPr="004020CF">
              <w:t>to</w:t>
            </w:r>
            <w:r>
              <w:t xml:space="preserve"> </w:t>
            </w:r>
            <w:r w:rsidRPr="004020CF">
              <w:t>the</w:t>
            </w:r>
            <w:r>
              <w:t xml:space="preserve"> </w:t>
            </w:r>
            <w:r w:rsidRPr="004020CF">
              <w:t>Contractor</w:t>
            </w:r>
            <w:r>
              <w:t xml:space="preserve"> </w:t>
            </w:r>
            <w:r w:rsidRPr="004020CF">
              <w:t>(Support).</w:t>
            </w:r>
          </w:p>
        </w:tc>
      </w:tr>
    </w:tbl>
    <w:p w14:paraId="527A0627" w14:textId="77777777" w:rsidR="00A17F87" w:rsidRDefault="00A17F87" w:rsidP="008B3B49">
      <w:pPr>
        <w:pStyle w:val="ASDEFCONOptionSpace"/>
      </w:pPr>
      <w:bookmarkStart w:id="965" w:name="_Ref463344688"/>
      <w:bookmarkStart w:id="966" w:name="_Ref460911353"/>
    </w:p>
    <w:p w14:paraId="2E4AECAC" w14:textId="168CE6E4" w:rsidR="00A17F87" w:rsidRPr="004020CF" w:rsidRDefault="00A17F87" w:rsidP="00A17F87">
      <w:pPr>
        <w:pStyle w:val="SOWTL4-ASDEFCON"/>
      </w:pPr>
      <w:bookmarkStart w:id="967" w:name="_Ref225600790"/>
      <w:r w:rsidRPr="004020CF">
        <w:t>At</w:t>
      </w:r>
      <w:r>
        <w:t xml:space="preserve"> </w:t>
      </w:r>
      <w:r w:rsidRPr="004020CF">
        <w:t>any</w:t>
      </w:r>
      <w:r>
        <w:t xml:space="preserve"> </w:t>
      </w:r>
      <w:r w:rsidRPr="004020CF">
        <w:t>time</w:t>
      </w:r>
      <w:r>
        <w:t xml:space="preserve"> </w:t>
      </w:r>
      <w:r w:rsidRPr="004020CF">
        <w:t>prior</w:t>
      </w:r>
      <w:r>
        <w:t xml:space="preserve"> </w:t>
      </w:r>
      <w:r w:rsidRPr="004020CF">
        <w:t>to</w:t>
      </w:r>
      <w:r>
        <w:t xml:space="preserve"> </w:t>
      </w:r>
      <w:r w:rsidRPr="004020CF">
        <w:t>Final</w:t>
      </w:r>
      <w:r>
        <w:t xml:space="preserve"> </w:t>
      </w:r>
      <w:r w:rsidRPr="004020CF">
        <w:t>Acceptance,</w:t>
      </w:r>
      <w:r>
        <w:t xml:space="preserve"> </w:t>
      </w:r>
      <w:r w:rsidRPr="004020CF">
        <w:t>the</w:t>
      </w:r>
      <w:r>
        <w:t xml:space="preserve"> </w:t>
      </w:r>
      <w:r w:rsidRPr="004020CF">
        <w:t>Commonwealth</w:t>
      </w:r>
      <w:r>
        <w:t xml:space="preserve"> </w:t>
      </w:r>
      <w:r w:rsidRPr="004020CF">
        <w:t>Representative</w:t>
      </w:r>
      <w:r>
        <w:t xml:space="preserve"> </w:t>
      </w:r>
      <w:r w:rsidRPr="004020CF">
        <w:t>may</w:t>
      </w:r>
      <w:r>
        <w:t xml:space="preserve"> </w:t>
      </w:r>
      <w:r w:rsidRPr="004020CF">
        <w:t>identify</w:t>
      </w:r>
      <w:r>
        <w:t xml:space="preserve"> </w:t>
      </w:r>
      <w:r w:rsidRPr="004020CF">
        <w:t>additional</w:t>
      </w:r>
      <w:r>
        <w:t xml:space="preserve"> </w:t>
      </w:r>
      <w:r w:rsidRPr="004020CF">
        <w:t>Training</w:t>
      </w:r>
      <w:r>
        <w:t xml:space="preserve"> </w:t>
      </w:r>
      <w:r w:rsidRPr="004020CF">
        <w:t>Equipment</w:t>
      </w:r>
      <w:r>
        <w:t xml:space="preserve"> </w:t>
      </w:r>
      <w:r w:rsidRPr="004020CF">
        <w:t>requirements.</w:t>
      </w:r>
      <w:r>
        <w:t xml:space="preserve">  </w:t>
      </w:r>
      <w:r w:rsidRPr="004020CF">
        <w:t>Upon</w:t>
      </w:r>
      <w:r>
        <w:t xml:space="preserve"> </w:t>
      </w:r>
      <w:r w:rsidRPr="004020CF">
        <w:t>request,</w:t>
      </w:r>
      <w:r>
        <w:t xml:space="preserve"> </w:t>
      </w:r>
      <w:r w:rsidRPr="004020CF">
        <w:t>the</w:t>
      </w:r>
      <w:r>
        <w:t xml:space="preserve"> </w:t>
      </w:r>
      <w:r w:rsidRPr="004020CF">
        <w:t>Contractor</w:t>
      </w:r>
      <w:r>
        <w:t xml:space="preserve"> </w:t>
      </w:r>
      <w:r w:rsidRPr="004020CF">
        <w:t>shall</w:t>
      </w:r>
      <w:r>
        <w:t xml:space="preserve"> </w:t>
      </w:r>
      <w:r w:rsidRPr="004020CF">
        <w:t>update</w:t>
      </w:r>
      <w:r>
        <w:t xml:space="preserve"> </w:t>
      </w:r>
      <w:r w:rsidRPr="004020CF">
        <w:t>the</w:t>
      </w:r>
      <w:r>
        <w:t xml:space="preserve"> </w:t>
      </w:r>
      <w:r w:rsidRPr="004020CF">
        <w:t>TEL</w:t>
      </w:r>
      <w:r>
        <w:t xml:space="preserve"> </w:t>
      </w:r>
      <w:r w:rsidRPr="004020CF">
        <w:t>and</w:t>
      </w:r>
      <w:r>
        <w:t xml:space="preserve"> </w:t>
      </w:r>
      <w:r w:rsidRPr="004020CF">
        <w:t>submit</w:t>
      </w:r>
      <w:r>
        <w:t xml:space="preserve"> </w:t>
      </w:r>
      <w:r w:rsidRPr="004020CF">
        <w:t>a</w:t>
      </w:r>
      <w:r>
        <w:t xml:space="preserve"> </w:t>
      </w:r>
      <w:r w:rsidRPr="004020CF">
        <w:t>CCP</w:t>
      </w:r>
      <w:r>
        <w:t xml:space="preserve"> </w:t>
      </w:r>
      <w:r w:rsidRPr="004020CF">
        <w:t>to</w:t>
      </w:r>
      <w:r>
        <w:t xml:space="preserve"> </w:t>
      </w:r>
      <w:r w:rsidRPr="004020CF">
        <w:t>incorporate</w:t>
      </w:r>
      <w:r>
        <w:t xml:space="preserve"> </w:t>
      </w:r>
      <w:r w:rsidRPr="004020CF">
        <w:t>the</w:t>
      </w:r>
      <w:r>
        <w:t xml:space="preserve"> </w:t>
      </w:r>
      <w:r w:rsidRPr="004020CF">
        <w:t>additional</w:t>
      </w:r>
      <w:r>
        <w:t xml:space="preserve"> </w:t>
      </w:r>
      <w:r w:rsidRPr="004020CF">
        <w:t>Training</w:t>
      </w:r>
      <w:r>
        <w:t xml:space="preserve"> </w:t>
      </w:r>
      <w:r w:rsidRPr="004020CF">
        <w:t>Equipment</w:t>
      </w:r>
      <w:r>
        <w:t xml:space="preserve"> </w:t>
      </w:r>
      <w:r w:rsidRPr="004020CF">
        <w:t>into</w:t>
      </w:r>
      <w:r>
        <w:t xml:space="preserve"> </w:t>
      </w:r>
      <w:r w:rsidRPr="004020CF">
        <w:t>Attachment</w:t>
      </w:r>
      <w:r>
        <w:t xml:space="preserve"> </w:t>
      </w:r>
      <w:r w:rsidRPr="004020CF">
        <w:t>C,</w:t>
      </w:r>
      <w:r>
        <w:t xml:space="preserve"> </w:t>
      </w:r>
      <w:r w:rsidRPr="004020CF">
        <w:t>at</w:t>
      </w:r>
      <w:r>
        <w:t xml:space="preserve"> </w:t>
      </w:r>
      <w:r w:rsidRPr="004020CF">
        <w:t>a</w:t>
      </w:r>
      <w:r>
        <w:t xml:space="preserve"> </w:t>
      </w:r>
      <w:r w:rsidRPr="004020CF">
        <w:t>price</w:t>
      </w:r>
      <w:r>
        <w:t xml:space="preserve"> </w:t>
      </w:r>
      <w:r w:rsidRPr="004020CF">
        <w:t>per</w:t>
      </w:r>
      <w:r>
        <w:t xml:space="preserve"> </w:t>
      </w:r>
      <w:r w:rsidRPr="004020CF">
        <w:t>item</w:t>
      </w:r>
      <w:r>
        <w:t xml:space="preserve"> </w:t>
      </w:r>
      <w:r w:rsidRPr="004020CF">
        <w:t>that</w:t>
      </w:r>
      <w:r>
        <w:t xml:space="preserve"> </w:t>
      </w:r>
      <w:r w:rsidRPr="004020CF">
        <w:t>is</w:t>
      </w:r>
      <w:r>
        <w:t xml:space="preserve"> </w:t>
      </w:r>
      <w:r w:rsidRPr="004020CF">
        <w:t>not</w:t>
      </w:r>
      <w:r>
        <w:t xml:space="preserve"> </w:t>
      </w:r>
      <w:r w:rsidRPr="004020CF">
        <w:t>greater</w:t>
      </w:r>
      <w:r>
        <w:t xml:space="preserve"> </w:t>
      </w:r>
      <w:r w:rsidRPr="004020CF">
        <w:t>than</w:t>
      </w:r>
      <w:r>
        <w:t xml:space="preserve"> </w:t>
      </w:r>
      <w:r w:rsidRPr="004020CF">
        <w:t>that</w:t>
      </w:r>
      <w:r>
        <w:t xml:space="preserve"> </w:t>
      </w:r>
      <w:r w:rsidRPr="004020CF">
        <w:t>set</w:t>
      </w:r>
      <w:r>
        <w:t xml:space="preserve"> </w:t>
      </w:r>
      <w:r w:rsidRPr="004020CF">
        <w:t>out</w:t>
      </w:r>
      <w:r>
        <w:t xml:space="preserve"> </w:t>
      </w:r>
      <w:r w:rsidRPr="004020CF">
        <w:t>in</w:t>
      </w:r>
      <w:r>
        <w:t xml:space="preserve"> </w:t>
      </w:r>
      <w:r w:rsidRPr="004020CF">
        <w:t>the</w:t>
      </w:r>
      <w:r>
        <w:t xml:space="preserve"> </w:t>
      </w:r>
      <w:r w:rsidRPr="004020CF">
        <w:t>Approved</w:t>
      </w:r>
      <w:r>
        <w:t xml:space="preserve"> </w:t>
      </w:r>
      <w:r w:rsidRPr="004020CF">
        <w:t>TEL.</w:t>
      </w:r>
      <w:bookmarkEnd w:id="965"/>
      <w:bookmarkEnd w:id="967"/>
    </w:p>
    <w:p w14:paraId="0B66488C" w14:textId="3650AE04" w:rsidR="00A17F87"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deliver</w:t>
      </w:r>
      <w:r>
        <w:t xml:space="preserve"> </w:t>
      </w:r>
      <w:r w:rsidRPr="004020CF">
        <w:t>the</w:t>
      </w:r>
      <w:r>
        <w:t xml:space="preserve"> </w:t>
      </w:r>
      <w:r w:rsidRPr="004020CF">
        <w:t>additional</w:t>
      </w:r>
      <w:r>
        <w:t xml:space="preserve"> </w:t>
      </w:r>
      <w:r w:rsidRPr="004020CF">
        <w:t>Training</w:t>
      </w:r>
      <w:r>
        <w:t xml:space="preserve"> </w:t>
      </w:r>
      <w:r w:rsidRPr="004020CF">
        <w:t>Equipment,</w:t>
      </w:r>
      <w:r>
        <w:t xml:space="preserve"> </w:t>
      </w:r>
      <w:r w:rsidRPr="004020CF">
        <w:t>requested</w:t>
      </w:r>
      <w:r>
        <w:t xml:space="preserve"> </w:t>
      </w:r>
      <w:r w:rsidRPr="004020CF">
        <w:t>under</w:t>
      </w:r>
      <w:r>
        <w:t xml:space="preserve"> </w:t>
      </w:r>
      <w:r w:rsidRPr="004020CF">
        <w:t>clause</w:t>
      </w:r>
      <w:r>
        <w:t xml:space="preserve"> </w:t>
      </w:r>
      <w:r>
        <w:fldChar w:fldCharType="begin"/>
      </w:r>
      <w:r>
        <w:instrText xml:space="preserve"> REF _Ref225600790 \w \h </w:instrText>
      </w:r>
      <w:r>
        <w:fldChar w:fldCharType="separate"/>
      </w:r>
      <w:r w:rsidR="008053F7">
        <w:t>5.3.4.8</w:t>
      </w:r>
      <w:r>
        <w:fldChar w:fldCharType="end"/>
      </w:r>
      <w:r w:rsidRPr="004020CF">
        <w:t>,</w:t>
      </w:r>
      <w:r>
        <w:t xml:space="preserve"> </w:t>
      </w:r>
      <w:r w:rsidRPr="004020CF">
        <w:t>in</w:t>
      </w:r>
      <w:r>
        <w:t xml:space="preserve"> </w:t>
      </w:r>
      <w:r w:rsidRPr="004020CF">
        <w:t>accordance</w:t>
      </w:r>
      <w:r>
        <w:t xml:space="preserve"> </w:t>
      </w:r>
      <w:r w:rsidRPr="004020CF">
        <w:t>with</w:t>
      </w:r>
      <w:r>
        <w:t xml:space="preserve"> </w:t>
      </w:r>
      <w:r w:rsidRPr="004020CF">
        <w:t>Attachment</w:t>
      </w:r>
      <w:r>
        <w:t xml:space="preserve"> </w:t>
      </w:r>
      <w:r w:rsidRPr="004020CF">
        <w:t>C</w:t>
      </w:r>
      <w:r>
        <w:t xml:space="preserve"> </w:t>
      </w:r>
      <w:r w:rsidRPr="004020CF">
        <w:t>and</w:t>
      </w:r>
      <w:r>
        <w:t xml:space="preserve"> </w:t>
      </w:r>
      <w:r w:rsidRPr="004020CF">
        <w:t>the</w:t>
      </w:r>
      <w:r>
        <w:t xml:space="preserve"> </w:t>
      </w:r>
      <w:r w:rsidRPr="004020CF">
        <w:t>Approved</w:t>
      </w:r>
      <w:r>
        <w:t xml:space="preserve"> </w:t>
      </w:r>
      <w:r w:rsidRPr="004020CF">
        <w:t>TEL.</w:t>
      </w:r>
      <w:bookmarkEnd w:id="966"/>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17F87" w14:paraId="440FD9EA" w14:textId="77777777" w:rsidTr="00A17F87">
        <w:tc>
          <w:tcPr>
            <w:tcW w:w="9072" w:type="dxa"/>
            <w:shd w:val="clear" w:color="auto" w:fill="auto"/>
          </w:tcPr>
          <w:p w14:paraId="6DF9CFF7" w14:textId="4C518483" w:rsidR="00A17F87" w:rsidRDefault="00940461" w:rsidP="00A17F87">
            <w:pPr>
              <w:pStyle w:val="ASDEFCONOption"/>
            </w:pPr>
            <w:r>
              <w:t xml:space="preserve">Option: </w:t>
            </w:r>
            <w:r w:rsidR="00A17F87">
              <w:t>Include when CBT solutions are to be delivered under the Contract.</w:t>
            </w:r>
          </w:p>
          <w:p w14:paraId="23AC1DE9" w14:textId="77777777" w:rsidR="00A17F87"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in</w:t>
            </w:r>
            <w:r>
              <w:t xml:space="preserve"> </w:t>
            </w:r>
            <w:r w:rsidRPr="004020CF">
              <w:t>accordan</w:t>
            </w:r>
            <w:r>
              <w:t>ce with CDRL Line Number ILS</w:t>
            </w:r>
            <w:r>
              <w:noBreakHyphen/>
              <w:t>950</w:t>
            </w:r>
            <w:r w:rsidRPr="004020CF">
              <w:t>,</w:t>
            </w:r>
            <w:r>
              <w:t xml:space="preserve"> design and </w:t>
            </w:r>
            <w:r w:rsidRPr="004020CF">
              <w:t>develop</w:t>
            </w:r>
            <w:r>
              <w:t xml:space="preserve"> </w:t>
            </w:r>
            <w:r w:rsidRPr="004020CF">
              <w:t>or</w:t>
            </w:r>
            <w:r>
              <w:t xml:space="preserve"> </w:t>
            </w:r>
            <w:r w:rsidRPr="004020CF">
              <w:t>acquire</w:t>
            </w:r>
            <w:r>
              <w:t xml:space="preserve">, as applicable, </w:t>
            </w:r>
            <w:r w:rsidRPr="004020CF">
              <w:t>the</w:t>
            </w:r>
            <w:r>
              <w:t xml:space="preserve"> Computer-Based </w:t>
            </w:r>
            <w:r w:rsidRPr="004020CF">
              <w:t>Training</w:t>
            </w:r>
            <w:r>
              <w:t xml:space="preserve"> (CBT) materials identified in the Approved TM</w:t>
            </w:r>
            <w:r w:rsidRPr="004020CF">
              <w:t>L.</w:t>
            </w:r>
          </w:p>
          <w:p w14:paraId="1D042BC5" w14:textId="77777777" w:rsidR="00A17F87"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in</w:t>
            </w:r>
            <w:r>
              <w:t xml:space="preserve"> </w:t>
            </w:r>
            <w:r w:rsidRPr="004020CF">
              <w:t>accordan</w:t>
            </w:r>
            <w:r>
              <w:t>ce with CDRL Line Number ILS</w:t>
            </w:r>
            <w:r>
              <w:noBreakHyphen/>
              <w:t xml:space="preserve">950, </w:t>
            </w:r>
            <w:r w:rsidRPr="004020CF">
              <w:t>deliver</w:t>
            </w:r>
            <w:r>
              <w:t xml:space="preserve"> CBT materials </w:t>
            </w:r>
            <w:r w:rsidRPr="004020CF">
              <w:t>to</w:t>
            </w:r>
            <w:r>
              <w:t xml:space="preserve"> </w:t>
            </w:r>
            <w:r w:rsidRPr="004020CF">
              <w:t>the</w:t>
            </w:r>
            <w:r>
              <w:t xml:space="preserve"> </w:t>
            </w:r>
            <w:r w:rsidRPr="004020CF">
              <w:t>locat</w:t>
            </w:r>
            <w:r>
              <w:t>ions detailed in the Approved TM</w:t>
            </w:r>
            <w:r w:rsidRPr="004020CF">
              <w:t>L</w:t>
            </w:r>
            <w:r>
              <w:t>.</w:t>
            </w:r>
          </w:p>
        </w:tc>
      </w:tr>
    </w:tbl>
    <w:p w14:paraId="2F27CC70" w14:textId="77777777" w:rsidR="00A17F87" w:rsidRDefault="00A17F87" w:rsidP="008B3B49">
      <w:pPr>
        <w:pStyle w:val="ASDEFCONOptionSpace"/>
      </w:pPr>
    </w:p>
    <w:p w14:paraId="24DAA3C7" w14:textId="734F0846"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the</w:t>
      </w:r>
      <w:r>
        <w:t xml:space="preserve"> </w:t>
      </w:r>
      <w:r w:rsidRPr="004020CF">
        <w:t>TNGRR(s)</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_Ref448494047 \r \h </w:instrText>
      </w:r>
      <w:r w:rsidRPr="004020CF">
        <w:fldChar w:fldCharType="separate"/>
      </w:r>
      <w:r w:rsidR="008053F7">
        <w:t>5.1.2.9</w:t>
      </w:r>
      <w:r w:rsidRPr="004020CF">
        <w:fldChar w:fldCharType="end"/>
      </w:r>
      <w:r w:rsidRPr="004020CF">
        <w:t>.</w:t>
      </w:r>
    </w:p>
    <w:p w14:paraId="72C9E0E2" w14:textId="54F7D938"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Insert</w:t>
      </w:r>
      <w:r>
        <w:t xml:space="preserve"> </w:t>
      </w:r>
      <w:r w:rsidRPr="004020CF">
        <w:t>locations</w:t>
      </w:r>
      <w:r>
        <w:t xml:space="preserve"> </w:t>
      </w:r>
      <w:r w:rsidRPr="004020CF">
        <w:t>for</w:t>
      </w:r>
      <w:r>
        <w:t xml:space="preserve"> </w:t>
      </w:r>
      <w:r w:rsidRPr="004020CF">
        <w:t>Contractor-provided</w:t>
      </w:r>
      <w:r>
        <w:t xml:space="preserve"> </w:t>
      </w:r>
      <w:r w:rsidRPr="004020CF">
        <w:t>Training</w:t>
      </w:r>
      <w:r>
        <w:t xml:space="preserve"> </w:t>
      </w:r>
      <w:r w:rsidRPr="004020CF">
        <w:t>(eg,</w:t>
      </w:r>
      <w:r>
        <w:t xml:space="preserve"> </w:t>
      </w:r>
      <w:r w:rsidRPr="004020CF">
        <w:t>for</w:t>
      </w:r>
      <w:r>
        <w:t xml:space="preserve"> </w:t>
      </w:r>
      <w:r w:rsidRPr="004020CF">
        <w:t>trial</w:t>
      </w:r>
      <w:r>
        <w:t xml:space="preserve"> </w:t>
      </w:r>
      <w:r w:rsidRPr="004020CF">
        <w:t>courses</w:t>
      </w:r>
      <w:r>
        <w:t xml:space="preserve"> </w:t>
      </w:r>
      <w:r w:rsidRPr="004020CF">
        <w:t>and</w:t>
      </w:r>
      <w:r>
        <w:t xml:space="preserve"> </w:t>
      </w:r>
      <w:r w:rsidRPr="004020CF">
        <w:t>conversion</w:t>
      </w:r>
      <w:r>
        <w:t xml:space="preserve"> </w:t>
      </w:r>
      <w:r w:rsidRPr="004020CF">
        <w:t>Training)</w:t>
      </w:r>
      <w:r>
        <w:t xml:space="preserve"> </w:t>
      </w:r>
      <w:r w:rsidRPr="004020CF">
        <w:t>with</w:t>
      </w:r>
      <w:r>
        <w:t xml:space="preserve"> </w:t>
      </w:r>
      <w:r w:rsidRPr="004020CF">
        <w:t>details</w:t>
      </w:r>
      <w:r>
        <w:t xml:space="preserve"> </w:t>
      </w:r>
      <w:r w:rsidRPr="004020CF">
        <w:t>of</w:t>
      </w:r>
      <w:r>
        <w:t xml:space="preserve"> </w:t>
      </w:r>
      <w:r w:rsidRPr="004020CF">
        <w:t>the</w:t>
      </w:r>
      <w:r>
        <w:t xml:space="preserve"> </w:t>
      </w:r>
      <w:r w:rsidRPr="004020CF">
        <w:t>numbers</w:t>
      </w:r>
      <w:r>
        <w:t xml:space="preserve"> </w:t>
      </w:r>
      <w:r w:rsidRPr="004020CF">
        <w:t>and</w:t>
      </w:r>
      <w:r>
        <w:t xml:space="preserve"> </w:t>
      </w:r>
      <w:r w:rsidRPr="004020CF">
        <w:t>skill</w:t>
      </w:r>
      <w:r>
        <w:t xml:space="preserve"> </w:t>
      </w:r>
      <w:r w:rsidRPr="004020CF">
        <w:t>sets</w:t>
      </w:r>
      <w:r>
        <w:t xml:space="preserve"> </w:t>
      </w:r>
      <w:r w:rsidRPr="004020CF">
        <w:t>of</w:t>
      </w:r>
      <w:r>
        <w:t xml:space="preserve"> </w:t>
      </w:r>
      <w:r w:rsidRPr="004020CF">
        <w:t>Personnel</w:t>
      </w:r>
      <w:r>
        <w:t xml:space="preserve"> </w:t>
      </w:r>
      <w:r w:rsidRPr="004020CF">
        <w:t>at</w:t>
      </w:r>
      <w:r>
        <w:t xml:space="preserve"> </w:t>
      </w:r>
      <w:r w:rsidRPr="004020CF">
        <w:t>each</w:t>
      </w:r>
      <w:r>
        <w:t xml:space="preserve"> </w:t>
      </w:r>
      <w:r w:rsidRPr="004020CF">
        <w:t>location.</w:t>
      </w:r>
    </w:p>
    <w:p w14:paraId="45C524E7" w14:textId="49FA008C" w:rsidR="00A17F87" w:rsidRPr="004020CF" w:rsidRDefault="00A17F87" w:rsidP="00A17F87">
      <w:pPr>
        <w:pStyle w:val="SOWTL4-ASDEFCON"/>
      </w:pPr>
      <w:r w:rsidRPr="004020CF">
        <w:t>Unless</w:t>
      </w:r>
      <w:r>
        <w:t xml:space="preserve"> </w:t>
      </w:r>
      <w:r w:rsidRPr="004020CF">
        <w:t>agreed</w:t>
      </w:r>
      <w:r>
        <w:t xml:space="preserve"> </w:t>
      </w:r>
      <w:r w:rsidRPr="004020CF">
        <w:t>otherwise</w:t>
      </w:r>
      <w:r>
        <w:t xml:space="preserve"> </w:t>
      </w:r>
      <w:r w:rsidRPr="004020CF">
        <w:t>in</w:t>
      </w:r>
      <w:r>
        <w:t xml:space="preserve"> </w:t>
      </w:r>
      <w:r w:rsidRPr="004020CF">
        <w:t>the</w:t>
      </w:r>
      <w:r>
        <w:t xml:space="preserve"> </w:t>
      </w:r>
      <w:r w:rsidRPr="004020CF">
        <w:t>Approved</w:t>
      </w:r>
      <w:r>
        <w:t xml:space="preserve"> </w:t>
      </w:r>
      <w:r w:rsidRPr="004020CF">
        <w:fldChar w:fldCharType="begin">
          <w:ffData>
            <w:name w:val=""/>
            <w:enabled/>
            <w:calcOnExit w:val="0"/>
            <w:textInput>
              <w:default w:val="[...INSERT 'TSP' or 'ISP'...]"/>
            </w:textInput>
          </w:ffData>
        </w:fldChar>
      </w:r>
      <w:r w:rsidRPr="004020CF">
        <w:instrText xml:space="preserve"> FORMTEXT </w:instrText>
      </w:r>
      <w:r w:rsidRPr="004020CF">
        <w:fldChar w:fldCharType="separate"/>
      </w:r>
      <w:r w:rsidR="008053F7">
        <w:rPr>
          <w:noProof/>
        </w:rPr>
        <w:t>[...INSERT 'TSP' or 'ISP'...]</w:t>
      </w:r>
      <w:r w:rsidRPr="004020CF">
        <w:fldChar w:fldCharType="end"/>
      </w:r>
      <w:r w:rsidRPr="004020CF">
        <w:t>,</w:t>
      </w:r>
      <w:r>
        <w:t xml:space="preserve"> </w:t>
      </w:r>
      <w:r w:rsidRPr="004020CF">
        <w:t>the</w:t>
      </w:r>
      <w:r>
        <w:t xml:space="preserve"> </w:t>
      </w:r>
      <w:r w:rsidRPr="004020CF">
        <w:t>Contractor</w:t>
      </w:r>
      <w:r>
        <w:t xml:space="preserve"> </w:t>
      </w:r>
      <w:r w:rsidRPr="004020CF">
        <w:t>shall</w:t>
      </w:r>
      <w:r>
        <w:t xml:space="preserve"> </w:t>
      </w:r>
      <w:r w:rsidRPr="004020CF">
        <w:t>provide</w:t>
      </w:r>
      <w:r>
        <w:t xml:space="preserve"> </w:t>
      </w:r>
      <w:r w:rsidRPr="004020CF">
        <w:t>Training</w:t>
      </w:r>
      <w:r>
        <w:t xml:space="preserve"> </w:t>
      </w:r>
      <w:r w:rsidRPr="004020CF">
        <w:t>at</w:t>
      </w:r>
      <w:r>
        <w:t xml:space="preserve"> </w:t>
      </w:r>
      <w:r w:rsidRPr="004020CF">
        <w:t>the</w:t>
      </w:r>
      <w:r>
        <w:t xml:space="preserve"> </w:t>
      </w:r>
      <w:r w:rsidRPr="004020CF">
        <w:t>following</w:t>
      </w:r>
      <w:r>
        <w:t xml:space="preserve"> </w:t>
      </w:r>
      <w:r w:rsidRPr="004020CF">
        <w:t>locations:</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551"/>
        <w:gridCol w:w="3226"/>
        <w:gridCol w:w="2297"/>
      </w:tblGrid>
      <w:tr w:rsidR="00A17F87" w:rsidRPr="004020CF" w14:paraId="6C305C49" w14:textId="77777777" w:rsidTr="00A17F87">
        <w:tc>
          <w:tcPr>
            <w:tcW w:w="2551" w:type="dxa"/>
            <w:shd w:val="clear" w:color="auto" w:fill="E6E6E6"/>
          </w:tcPr>
          <w:p w14:paraId="372593DA" w14:textId="77777777" w:rsidR="00A17F87" w:rsidRPr="004020CF" w:rsidRDefault="00A17F87" w:rsidP="00A17F87">
            <w:pPr>
              <w:pStyle w:val="Table10ptHeading-ASDEFCON"/>
              <w:rPr>
                <w:rFonts w:eastAsia="Calibri"/>
              </w:rPr>
            </w:pPr>
            <w:r w:rsidRPr="004020CF">
              <w:rPr>
                <w:rFonts w:eastAsia="Calibri"/>
              </w:rPr>
              <w:t>Location</w:t>
            </w:r>
          </w:p>
        </w:tc>
        <w:tc>
          <w:tcPr>
            <w:tcW w:w="3226" w:type="dxa"/>
            <w:shd w:val="clear" w:color="auto" w:fill="E6E6E6"/>
          </w:tcPr>
          <w:p w14:paraId="37A5D52F" w14:textId="4E3726A1" w:rsidR="00A17F87" w:rsidRPr="004020CF" w:rsidRDefault="00A17F87" w:rsidP="00A17F87">
            <w:pPr>
              <w:pStyle w:val="Table10ptHeading-ASDEFCON"/>
              <w:rPr>
                <w:rFonts w:eastAsia="Calibri"/>
              </w:rPr>
            </w:pPr>
            <w:r w:rsidRPr="004020CF">
              <w:rPr>
                <w:rFonts w:eastAsia="Calibri"/>
              </w:rPr>
              <w:t>Skill</w:t>
            </w:r>
            <w:r>
              <w:rPr>
                <w:rFonts w:eastAsia="Calibri"/>
              </w:rPr>
              <w:t xml:space="preserve"> </w:t>
            </w:r>
            <w:r w:rsidRPr="004020CF">
              <w:rPr>
                <w:rFonts w:eastAsia="Calibri"/>
              </w:rPr>
              <w:t>set</w:t>
            </w:r>
            <w:r>
              <w:rPr>
                <w:rFonts w:eastAsia="Calibri"/>
              </w:rPr>
              <w:t xml:space="preserve"> </w:t>
            </w:r>
            <w:r w:rsidRPr="004020CF">
              <w:rPr>
                <w:rFonts w:eastAsia="Calibri"/>
              </w:rPr>
              <w:t>/</w:t>
            </w:r>
            <w:r>
              <w:rPr>
                <w:rFonts w:eastAsia="Calibri"/>
              </w:rPr>
              <w:t xml:space="preserve"> </w:t>
            </w:r>
            <w:r w:rsidRPr="004020CF">
              <w:rPr>
                <w:rFonts w:eastAsia="Calibri"/>
              </w:rPr>
              <w:t>level</w:t>
            </w:r>
          </w:p>
        </w:tc>
        <w:tc>
          <w:tcPr>
            <w:tcW w:w="2297" w:type="dxa"/>
            <w:shd w:val="clear" w:color="auto" w:fill="E6E6E6"/>
          </w:tcPr>
          <w:p w14:paraId="6FF02E62" w14:textId="77777777" w:rsidR="00A17F87" w:rsidRPr="004020CF" w:rsidRDefault="00A17F87" w:rsidP="00A17F87">
            <w:pPr>
              <w:pStyle w:val="Table10ptHeading-ASDEFCON"/>
              <w:rPr>
                <w:rFonts w:eastAsia="Calibri"/>
              </w:rPr>
            </w:pPr>
            <w:r w:rsidRPr="004020CF">
              <w:rPr>
                <w:rFonts w:eastAsia="Calibri"/>
              </w:rPr>
              <w:t>Number</w:t>
            </w:r>
            <w:r>
              <w:rPr>
                <w:rFonts w:eastAsia="Calibri"/>
              </w:rPr>
              <w:t xml:space="preserve"> </w:t>
            </w:r>
            <w:r w:rsidRPr="004020CF">
              <w:rPr>
                <w:rFonts w:eastAsia="Calibri"/>
              </w:rPr>
              <w:t>of</w:t>
            </w:r>
            <w:r>
              <w:rPr>
                <w:rFonts w:eastAsia="Calibri"/>
              </w:rPr>
              <w:t xml:space="preserve"> </w:t>
            </w:r>
            <w:r w:rsidRPr="004020CF">
              <w:rPr>
                <w:rFonts w:eastAsia="Calibri"/>
              </w:rPr>
              <w:t>Learners</w:t>
            </w:r>
          </w:p>
        </w:tc>
      </w:tr>
      <w:tr w:rsidR="00A17F87" w:rsidRPr="004020CF" w14:paraId="0208DFE9" w14:textId="77777777" w:rsidTr="00A17F87">
        <w:tc>
          <w:tcPr>
            <w:tcW w:w="2551" w:type="dxa"/>
            <w:shd w:val="clear" w:color="auto" w:fill="auto"/>
          </w:tcPr>
          <w:p w14:paraId="165151EF" w14:textId="21311FDA" w:rsidR="00A17F87" w:rsidRPr="004020CF" w:rsidRDefault="00A17F87" w:rsidP="00A17F87">
            <w:pPr>
              <w:pStyle w:val="Table10ptText-ASDEFCON"/>
            </w:pPr>
            <w:r w:rsidRPr="004020CF">
              <w:fldChar w:fldCharType="begin">
                <w:ffData>
                  <w:name w:val="Text16"/>
                  <w:enabled/>
                  <w:calcOnExit w:val="0"/>
                  <w:textInput>
                    <w:default w:val="[…INSERT LOCATION…]"/>
                  </w:textInput>
                </w:ffData>
              </w:fldChar>
            </w:r>
            <w:r w:rsidRPr="004020CF">
              <w:instrText xml:space="preserve"> FORMTEXT </w:instrText>
            </w:r>
            <w:r w:rsidRPr="004020CF">
              <w:fldChar w:fldCharType="separate"/>
            </w:r>
            <w:r w:rsidR="008053F7">
              <w:rPr>
                <w:noProof/>
              </w:rPr>
              <w:t>[…INSERT LOCATION…]</w:t>
            </w:r>
            <w:r w:rsidRPr="004020CF">
              <w:fldChar w:fldCharType="end"/>
            </w:r>
          </w:p>
        </w:tc>
        <w:tc>
          <w:tcPr>
            <w:tcW w:w="3226" w:type="dxa"/>
            <w:shd w:val="clear" w:color="auto" w:fill="auto"/>
          </w:tcPr>
          <w:p w14:paraId="48C10994" w14:textId="2C4926CD" w:rsidR="00A17F87" w:rsidRPr="004020CF" w:rsidRDefault="00A17F87" w:rsidP="00A17F87">
            <w:pPr>
              <w:pStyle w:val="Table10ptText-ASDEFCON"/>
            </w:pPr>
            <w:r w:rsidRPr="004020CF">
              <w:fldChar w:fldCharType="begin">
                <w:ffData>
                  <w:name w:val=""/>
                  <w:enabled/>
                  <w:calcOnExit w:val="0"/>
                  <w:textInput>
                    <w:default w:val="[…INSERT SKILL SET / LEVEL…]"/>
                  </w:textInput>
                </w:ffData>
              </w:fldChar>
            </w:r>
            <w:r w:rsidRPr="004020CF">
              <w:instrText xml:space="preserve"> FORMTEXT </w:instrText>
            </w:r>
            <w:r w:rsidRPr="004020CF">
              <w:fldChar w:fldCharType="separate"/>
            </w:r>
            <w:r w:rsidR="008053F7">
              <w:rPr>
                <w:noProof/>
              </w:rPr>
              <w:t>[…INSERT SKILL SET / LEVEL…]</w:t>
            </w:r>
            <w:r w:rsidRPr="004020CF">
              <w:fldChar w:fldCharType="end"/>
            </w:r>
          </w:p>
        </w:tc>
        <w:tc>
          <w:tcPr>
            <w:tcW w:w="2297" w:type="dxa"/>
            <w:shd w:val="clear" w:color="auto" w:fill="auto"/>
          </w:tcPr>
          <w:p w14:paraId="30993EBF" w14:textId="12776A57" w:rsidR="00A17F87" w:rsidRPr="004020CF" w:rsidRDefault="00A17F87" w:rsidP="00A17F87">
            <w:pPr>
              <w:pStyle w:val="Table10ptText-ASDEFCON"/>
            </w:pPr>
            <w:r w:rsidRPr="004020CF">
              <w:fldChar w:fldCharType="begin">
                <w:ffData>
                  <w:name w:val=""/>
                  <w:enabled/>
                  <w:calcOnExit w:val="0"/>
                  <w:textInput>
                    <w:default w:val="[…INSERT NUMBER…]"/>
                  </w:textInput>
                </w:ffData>
              </w:fldChar>
            </w:r>
            <w:r w:rsidRPr="004020CF">
              <w:instrText xml:space="preserve"> FORMTEXT </w:instrText>
            </w:r>
            <w:r w:rsidRPr="004020CF">
              <w:fldChar w:fldCharType="separate"/>
            </w:r>
            <w:r w:rsidR="008053F7">
              <w:rPr>
                <w:noProof/>
              </w:rPr>
              <w:t>[…INSERT NUMBER…]</w:t>
            </w:r>
            <w:r w:rsidRPr="004020CF">
              <w:fldChar w:fldCharType="end"/>
            </w:r>
          </w:p>
        </w:tc>
      </w:tr>
      <w:tr w:rsidR="00A17F87" w:rsidRPr="004020CF" w14:paraId="0D6FD31C" w14:textId="77777777" w:rsidTr="00A17F87">
        <w:tc>
          <w:tcPr>
            <w:tcW w:w="2551" w:type="dxa"/>
            <w:shd w:val="clear" w:color="auto" w:fill="auto"/>
          </w:tcPr>
          <w:p w14:paraId="29829BCD" w14:textId="066A440F" w:rsidR="00A17F87" w:rsidRPr="004020CF" w:rsidRDefault="00A17F87" w:rsidP="00A17F87">
            <w:pPr>
              <w:pStyle w:val="Table10ptText-ASDEFCON"/>
            </w:pPr>
            <w:r w:rsidRPr="004020CF">
              <w:fldChar w:fldCharType="begin">
                <w:ffData>
                  <w:name w:val="Text16"/>
                  <w:enabled/>
                  <w:calcOnExit w:val="0"/>
                  <w:textInput>
                    <w:default w:val="[…INSERT LOCATION…]"/>
                  </w:textInput>
                </w:ffData>
              </w:fldChar>
            </w:r>
            <w:r w:rsidRPr="004020CF">
              <w:instrText xml:space="preserve"> FORMTEXT </w:instrText>
            </w:r>
            <w:r w:rsidRPr="004020CF">
              <w:fldChar w:fldCharType="separate"/>
            </w:r>
            <w:r w:rsidR="008053F7">
              <w:rPr>
                <w:noProof/>
              </w:rPr>
              <w:t>[…INSERT LOCATION…]</w:t>
            </w:r>
            <w:r w:rsidRPr="004020CF">
              <w:fldChar w:fldCharType="end"/>
            </w:r>
          </w:p>
        </w:tc>
        <w:tc>
          <w:tcPr>
            <w:tcW w:w="3226" w:type="dxa"/>
            <w:shd w:val="clear" w:color="auto" w:fill="auto"/>
          </w:tcPr>
          <w:p w14:paraId="129FDD1F" w14:textId="641EC1E2" w:rsidR="00A17F87" w:rsidRPr="004020CF" w:rsidRDefault="00A17F87" w:rsidP="00A17F87">
            <w:pPr>
              <w:pStyle w:val="Table10ptText-ASDEFCON"/>
            </w:pPr>
            <w:r w:rsidRPr="004020CF">
              <w:fldChar w:fldCharType="begin">
                <w:ffData>
                  <w:name w:val=""/>
                  <w:enabled/>
                  <w:calcOnExit w:val="0"/>
                  <w:textInput>
                    <w:default w:val="[…INSERT SKILL SET / LEVEL…]"/>
                  </w:textInput>
                </w:ffData>
              </w:fldChar>
            </w:r>
            <w:r w:rsidRPr="004020CF">
              <w:instrText xml:space="preserve"> FORMTEXT </w:instrText>
            </w:r>
            <w:r w:rsidRPr="004020CF">
              <w:fldChar w:fldCharType="separate"/>
            </w:r>
            <w:r w:rsidR="008053F7">
              <w:rPr>
                <w:noProof/>
              </w:rPr>
              <w:t>[…INSERT SKILL SET / LEVEL…]</w:t>
            </w:r>
            <w:r w:rsidRPr="004020CF">
              <w:fldChar w:fldCharType="end"/>
            </w:r>
          </w:p>
        </w:tc>
        <w:tc>
          <w:tcPr>
            <w:tcW w:w="2297" w:type="dxa"/>
            <w:shd w:val="clear" w:color="auto" w:fill="auto"/>
          </w:tcPr>
          <w:p w14:paraId="19F2A9FB" w14:textId="3ECFBB5B" w:rsidR="00A17F87" w:rsidRPr="004020CF" w:rsidRDefault="00A17F87" w:rsidP="00A17F87">
            <w:pPr>
              <w:pStyle w:val="Table10ptText-ASDEFCON"/>
            </w:pPr>
            <w:r w:rsidRPr="004020CF">
              <w:fldChar w:fldCharType="begin">
                <w:ffData>
                  <w:name w:val=""/>
                  <w:enabled/>
                  <w:calcOnExit w:val="0"/>
                  <w:textInput>
                    <w:default w:val="[…INSERT NUMBER…]"/>
                  </w:textInput>
                </w:ffData>
              </w:fldChar>
            </w:r>
            <w:r w:rsidRPr="004020CF">
              <w:instrText xml:space="preserve"> FORMTEXT </w:instrText>
            </w:r>
            <w:r w:rsidRPr="004020CF">
              <w:fldChar w:fldCharType="separate"/>
            </w:r>
            <w:r w:rsidR="008053F7">
              <w:rPr>
                <w:noProof/>
              </w:rPr>
              <w:t>[…INSERT NUMBER…]</w:t>
            </w:r>
            <w:r w:rsidRPr="004020CF">
              <w:fldChar w:fldCharType="end"/>
            </w:r>
          </w:p>
        </w:tc>
      </w:tr>
    </w:tbl>
    <w:p w14:paraId="1602933F" w14:textId="77777777" w:rsidR="00A17F87" w:rsidRPr="004020CF" w:rsidRDefault="00A17F87" w:rsidP="00A17F87">
      <w:pPr>
        <w:pStyle w:val="ASDEFCONOptionSpace"/>
      </w:pPr>
    </w:p>
    <w:p w14:paraId="7BD78298" w14:textId="12F803E8"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schedule,</w:t>
      </w:r>
      <w:r>
        <w:t xml:space="preserve"> </w:t>
      </w:r>
      <w:r w:rsidRPr="004020CF">
        <w:t>prepare</w:t>
      </w:r>
      <w:r>
        <w:t xml:space="preserve"> </w:t>
      </w:r>
      <w:r w:rsidRPr="004020CF">
        <w:t>for</w:t>
      </w:r>
      <w:r>
        <w:t xml:space="preserve"> </w:t>
      </w:r>
      <w:r w:rsidRPr="004020CF">
        <w:t>and</w:t>
      </w:r>
      <w:r>
        <w:t xml:space="preserve"> </w:t>
      </w:r>
      <w:r w:rsidRPr="004020CF">
        <w:t>deliver,</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fldChar w:fldCharType="begin">
          <w:ffData>
            <w:name w:val=""/>
            <w:enabled/>
            <w:calcOnExit w:val="0"/>
            <w:textInput>
              <w:default w:val="[...INSERT 'TSP' or 'ISP'...]"/>
            </w:textInput>
          </w:ffData>
        </w:fldChar>
      </w:r>
      <w:r w:rsidRPr="004020CF">
        <w:instrText xml:space="preserve"> FORMTEXT </w:instrText>
      </w:r>
      <w:r w:rsidRPr="004020CF">
        <w:fldChar w:fldCharType="separate"/>
      </w:r>
      <w:r w:rsidR="008053F7">
        <w:rPr>
          <w:noProof/>
        </w:rPr>
        <w:t>[...INSERT 'TSP' or 'ISP'...]</w:t>
      </w:r>
      <w:r w:rsidRPr="004020CF">
        <w:fldChar w:fldCharType="end"/>
      </w:r>
      <w:r w:rsidRPr="004020CF">
        <w:t>:</w:t>
      </w:r>
    </w:p>
    <w:p w14:paraId="15B9EF97" w14:textId="77777777" w:rsidR="00A17F87" w:rsidRPr="004020CF" w:rsidRDefault="00A17F87" w:rsidP="00A17F87">
      <w:pPr>
        <w:pStyle w:val="SOWSubL1-ASDEFCON"/>
      </w:pPr>
      <w:r w:rsidRPr="004020CF">
        <w:t>trial</w:t>
      </w:r>
      <w:r>
        <w:t xml:space="preserve"> </w:t>
      </w:r>
      <w:r w:rsidRPr="004020CF">
        <w:t>courses,</w:t>
      </w:r>
      <w:r>
        <w:t xml:space="preserve"> </w:t>
      </w:r>
      <w:r w:rsidRPr="004020CF">
        <w:t>for</w:t>
      </w:r>
      <w:r>
        <w:t xml:space="preserve"> </w:t>
      </w:r>
      <w:r w:rsidRPr="004020CF">
        <w:t>all</w:t>
      </w:r>
      <w:r>
        <w:t xml:space="preserve"> </w:t>
      </w:r>
      <w:r w:rsidRPr="004020CF">
        <w:t>new</w:t>
      </w:r>
      <w:r>
        <w:t xml:space="preserve"> </w:t>
      </w:r>
      <w:r w:rsidRPr="004020CF">
        <w:t>and</w:t>
      </w:r>
      <w:r>
        <w:t xml:space="preserve"> </w:t>
      </w:r>
      <w:r w:rsidRPr="004020CF">
        <w:t>significantly</w:t>
      </w:r>
      <w:r>
        <w:t xml:space="preserve"> </w:t>
      </w:r>
      <w:r w:rsidRPr="004020CF">
        <w:t>modified</w:t>
      </w:r>
      <w:r>
        <w:t xml:space="preserve"> </w:t>
      </w:r>
      <w:r w:rsidRPr="004020CF">
        <w:t>Training</w:t>
      </w:r>
      <w:r>
        <w:t xml:space="preserve"> </w:t>
      </w:r>
      <w:r w:rsidRPr="004020CF">
        <w:t>courses;</w:t>
      </w:r>
      <w:r>
        <w:t xml:space="preserve"> </w:t>
      </w:r>
      <w:r w:rsidRPr="004020CF">
        <w:t>and</w:t>
      </w:r>
    </w:p>
    <w:p w14:paraId="19293CC3" w14:textId="77777777" w:rsidR="00A17F87" w:rsidRPr="004020CF" w:rsidRDefault="00A17F87" w:rsidP="00A17F87">
      <w:pPr>
        <w:pStyle w:val="SOWSubL1-ASDEFCON"/>
      </w:pPr>
      <w:r w:rsidRPr="004020CF">
        <w:t>other</w:t>
      </w:r>
      <w:r>
        <w:t xml:space="preserve"> </w:t>
      </w:r>
      <w:r w:rsidRPr="004020CF">
        <w:t>Training</w:t>
      </w:r>
      <w:r>
        <w:t xml:space="preserve"> </w:t>
      </w:r>
      <w:r w:rsidRPr="004020CF">
        <w:t>courses,</w:t>
      </w:r>
      <w:r>
        <w:t xml:space="preserve"> </w:t>
      </w:r>
      <w:r w:rsidRPr="004020CF">
        <w:t>as</w:t>
      </w:r>
      <w:r>
        <w:t xml:space="preserve"> </w:t>
      </w:r>
      <w:r w:rsidRPr="004020CF">
        <w:t>required</w:t>
      </w:r>
      <w:r>
        <w:t xml:space="preserve"> </w:t>
      </w:r>
      <w:r w:rsidRPr="004020CF">
        <w:t>for</w:t>
      </w:r>
      <w:r>
        <w:t xml:space="preserve"> </w:t>
      </w:r>
      <w:r w:rsidRPr="004020CF">
        <w:t>Introduction</w:t>
      </w:r>
      <w:r>
        <w:t xml:space="preserve"> </w:t>
      </w:r>
      <w:r w:rsidRPr="004020CF">
        <w:t>into</w:t>
      </w:r>
      <w:r>
        <w:t xml:space="preserve"> </w:t>
      </w:r>
      <w:r w:rsidRPr="004020CF">
        <w:t>Service</w:t>
      </w:r>
      <w:r>
        <w:t xml:space="preserve"> </w:t>
      </w:r>
      <w:r w:rsidRPr="004020CF">
        <w:t>Training.</w:t>
      </w:r>
    </w:p>
    <w:p w14:paraId="5E0CD490" w14:textId="42E0FBB3"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integrate</w:t>
      </w:r>
      <w:r>
        <w:t xml:space="preserve"> </w:t>
      </w:r>
      <w:r w:rsidRPr="004020CF">
        <w:t>Training</w:t>
      </w:r>
      <w:r>
        <w:t xml:space="preserve"> </w:t>
      </w:r>
      <w:r w:rsidRPr="004020CF">
        <w:t>review</w:t>
      </w:r>
      <w:r>
        <w:t xml:space="preserve"> </w:t>
      </w:r>
      <w:r w:rsidRPr="004020CF">
        <w:t>reports</w:t>
      </w:r>
      <w:r>
        <w:t xml:space="preserve"> </w:t>
      </w:r>
      <w:r w:rsidRPr="004020CF">
        <w:t>and</w:t>
      </w:r>
      <w:r>
        <w:t xml:space="preserve"> </w:t>
      </w:r>
      <w:r w:rsidRPr="004020CF">
        <w:t>evaluation</w:t>
      </w:r>
      <w:r>
        <w:t xml:space="preserve"> </w:t>
      </w:r>
      <w:r w:rsidRPr="004020CF">
        <w:t>activities</w:t>
      </w:r>
      <w:r>
        <w:t xml:space="preserve"> </w:t>
      </w:r>
      <w:r w:rsidRPr="004020CF">
        <w:t>with</w:t>
      </w:r>
      <w:r>
        <w:t xml:space="preserve"> </w:t>
      </w:r>
      <w:r w:rsidRPr="004020CF">
        <w:t>the</w:t>
      </w:r>
      <w:r>
        <w:t xml:space="preserve"> </w:t>
      </w:r>
      <w:r w:rsidRPr="004020CF">
        <w:t>V&amp;V</w:t>
      </w:r>
      <w:r>
        <w:t xml:space="preserve"> </w:t>
      </w:r>
      <w:r w:rsidRPr="004020CF">
        <w:t>program,</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fldChar w:fldCharType="begin">
          <w:ffData>
            <w:name w:val=""/>
            <w:enabled/>
            <w:calcOnExit w:val="0"/>
            <w:textInput>
              <w:default w:val="[...INSERT 'TSP' or 'ISP'...]"/>
            </w:textInput>
          </w:ffData>
        </w:fldChar>
      </w:r>
      <w:r w:rsidRPr="004020CF">
        <w:instrText xml:space="preserve"> FORMTEXT </w:instrText>
      </w:r>
      <w:r w:rsidRPr="004020CF">
        <w:fldChar w:fldCharType="separate"/>
      </w:r>
      <w:r w:rsidR="008053F7">
        <w:rPr>
          <w:noProof/>
        </w:rPr>
        <w:t>[...INSERT 'TSP' or 'ISP'...]</w:t>
      </w:r>
      <w:r w:rsidRPr="004020CF">
        <w:fldChar w:fldCharType="end"/>
      </w:r>
      <w:r w:rsidRPr="004020CF">
        <w:t>.</w:t>
      </w:r>
    </w:p>
    <w:p w14:paraId="2D437C58" w14:textId="77777777" w:rsidR="00A17F87" w:rsidRPr="004020CF" w:rsidRDefault="00A17F87" w:rsidP="00A17F87">
      <w:pPr>
        <w:pStyle w:val="SOWHL3-ASDEFCON"/>
      </w:pPr>
      <w:bookmarkStart w:id="968" w:name="_Toc521165126"/>
      <w:r w:rsidRPr="004020CF">
        <w:t>Implementation</w:t>
      </w:r>
      <w:r>
        <w:t xml:space="preserve"> </w:t>
      </w:r>
      <w:r w:rsidRPr="004020CF">
        <w:t>of</w:t>
      </w:r>
      <w:r>
        <w:t xml:space="preserve"> </w:t>
      </w:r>
      <w:r w:rsidRPr="004020CF">
        <w:t>Support</w:t>
      </w:r>
      <w:r>
        <w:t xml:space="preserve"> </w:t>
      </w:r>
      <w:r w:rsidRPr="004020CF">
        <w:t>and</w:t>
      </w:r>
      <w:r>
        <w:t xml:space="preserve"> </w:t>
      </w:r>
      <w:r w:rsidRPr="004020CF">
        <w:t>Test</w:t>
      </w:r>
      <w:r>
        <w:t xml:space="preserve"> </w:t>
      </w:r>
      <w:r w:rsidRPr="004020CF">
        <w:t>Equipment</w:t>
      </w:r>
      <w:r>
        <w:t xml:space="preserve"> </w:t>
      </w:r>
      <w:r w:rsidRPr="004020CF">
        <w:t>Requirements</w:t>
      </w:r>
      <w:bookmarkEnd w:id="968"/>
    </w:p>
    <w:p w14:paraId="11060241"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design</w:t>
      </w:r>
      <w:r>
        <w:t xml:space="preserve"> </w:t>
      </w:r>
      <w:r w:rsidRPr="004020CF">
        <w:t>and</w:t>
      </w:r>
      <w:r>
        <w:t xml:space="preserve"> </w:t>
      </w:r>
      <w:r w:rsidRPr="004020CF">
        <w:t>develop</w:t>
      </w:r>
      <w:r>
        <w:t xml:space="preserve"> </w:t>
      </w:r>
      <w:r w:rsidRPr="004020CF">
        <w:t>or</w:t>
      </w:r>
      <w:r>
        <w:t xml:space="preserve"> </w:t>
      </w:r>
      <w:r w:rsidRPr="004020CF">
        <w:t>acquire,</w:t>
      </w:r>
      <w:r>
        <w:t xml:space="preserve"> </w:t>
      </w:r>
      <w:r w:rsidRPr="004020CF">
        <w:t>as</w:t>
      </w:r>
      <w:r>
        <w:t xml:space="preserve"> </w:t>
      </w:r>
      <w:r w:rsidRPr="004020CF">
        <w:t>applicable,</w:t>
      </w:r>
      <w:r>
        <w:t xml:space="preserve"> </w:t>
      </w:r>
      <w:r w:rsidRPr="004020CF">
        <w:t>the</w:t>
      </w:r>
      <w:r>
        <w:t xml:space="preserve"> </w:t>
      </w:r>
      <w:r w:rsidRPr="004020CF">
        <w:t>S&amp;TE</w:t>
      </w:r>
      <w:r>
        <w:t xml:space="preserve"> </w:t>
      </w:r>
      <w:r w:rsidRPr="004020CF">
        <w:t>identified</w:t>
      </w:r>
      <w:r>
        <w:t xml:space="preserve"> </w:t>
      </w:r>
      <w:r w:rsidRPr="004020CF">
        <w:t>for</w:t>
      </w:r>
      <w:r>
        <w:t xml:space="preserve"> </w:t>
      </w:r>
      <w:r w:rsidRPr="004020CF">
        <w:t>delivery</w:t>
      </w:r>
      <w:r>
        <w:t xml:space="preserve"> </w:t>
      </w:r>
      <w:r w:rsidRPr="004020CF">
        <w:t>to</w:t>
      </w:r>
      <w:r>
        <w:t xml:space="preserve"> </w:t>
      </w:r>
      <w:r w:rsidRPr="004020CF">
        <w:t>the</w:t>
      </w:r>
      <w:r>
        <w:t xml:space="preserve"> </w:t>
      </w:r>
      <w:r w:rsidRPr="004020CF">
        <w:t>Commonwealth</w:t>
      </w:r>
      <w:r>
        <w:t xml:space="preserve"> </w:t>
      </w:r>
      <w:r w:rsidRPr="004020CF">
        <w:t>in</w:t>
      </w:r>
      <w:r>
        <w:t xml:space="preserve"> </w:t>
      </w:r>
      <w:r w:rsidRPr="004020CF">
        <w:t>the</w:t>
      </w:r>
      <w:r>
        <w:t xml:space="preserve"> </w:t>
      </w:r>
      <w:r w:rsidRPr="004020CF">
        <w:t>Approved</w:t>
      </w:r>
      <w:r>
        <w:t xml:space="preserve"> </w:t>
      </w:r>
      <w:r w:rsidRPr="004020CF">
        <w:t>S&amp;TEPL.</w:t>
      </w:r>
    </w:p>
    <w:p w14:paraId="2E9139A0"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deliver</w:t>
      </w:r>
      <w:r>
        <w:t xml:space="preserve"> </w:t>
      </w:r>
      <w:r w:rsidRPr="004020CF">
        <w:t>S&amp;TE</w:t>
      </w:r>
      <w:r>
        <w:t xml:space="preserve"> </w:t>
      </w:r>
      <w:r w:rsidRPr="004020CF">
        <w:t>to</w:t>
      </w:r>
      <w:r>
        <w:t xml:space="preserve"> </w:t>
      </w:r>
      <w:r w:rsidRPr="004020CF">
        <w:t>the</w:t>
      </w:r>
      <w:r>
        <w:t xml:space="preserve"> </w:t>
      </w:r>
      <w:r w:rsidRPr="004020CF">
        <w:t>locations</w:t>
      </w:r>
      <w:r>
        <w:t xml:space="preserve"> </w:t>
      </w:r>
      <w:r w:rsidRPr="004020CF">
        <w:t>detailed</w:t>
      </w:r>
      <w:r>
        <w:t xml:space="preserve"> </w:t>
      </w:r>
      <w:r w:rsidRPr="004020CF">
        <w:t>in</w:t>
      </w:r>
      <w:r>
        <w:t xml:space="preserve"> </w:t>
      </w:r>
      <w:r w:rsidRPr="004020CF">
        <w:t>the</w:t>
      </w:r>
      <w:r>
        <w:t xml:space="preserve"> </w:t>
      </w:r>
      <w:r w:rsidRPr="004020CF">
        <w:t>Approved</w:t>
      </w:r>
      <w:r>
        <w:t xml:space="preserve"> </w:t>
      </w:r>
      <w:r w:rsidRPr="004020CF">
        <w:t>S&amp;TEPL.</w:t>
      </w:r>
    </w:p>
    <w:p w14:paraId="145C89F1" w14:textId="1C6B77FF" w:rsidR="00A17F87" w:rsidRPr="004020CF" w:rsidRDefault="00A17F87" w:rsidP="00A17F87">
      <w:pPr>
        <w:pStyle w:val="NoteToTenderers-ASDEFCON"/>
      </w:pPr>
      <w:r w:rsidRPr="004020CF">
        <w:t>Note</w:t>
      </w:r>
      <w:r>
        <w:t xml:space="preserve"> </w:t>
      </w:r>
      <w:r w:rsidRPr="004020CF">
        <w:t>to</w:t>
      </w:r>
      <w:r>
        <w:t xml:space="preserve"> </w:t>
      </w:r>
      <w:r w:rsidRPr="004020CF">
        <w:t>tenderers:</w:t>
      </w:r>
      <w:r>
        <w:t xml:space="preserve">  </w:t>
      </w:r>
      <w:r w:rsidRPr="004020CF">
        <w:t>V&amp;V</w:t>
      </w:r>
      <w:r>
        <w:t xml:space="preserve"> </w:t>
      </w:r>
      <w:r w:rsidRPr="004020CF">
        <w:t>of</w:t>
      </w:r>
      <w:r>
        <w:t xml:space="preserve"> </w:t>
      </w:r>
      <w:r w:rsidRPr="004020CF">
        <w:t>S&amp;TE</w:t>
      </w:r>
      <w:r>
        <w:t xml:space="preserve"> </w:t>
      </w:r>
      <w:r w:rsidRPr="004020CF">
        <w:t>is</w:t>
      </w:r>
      <w:r>
        <w:t xml:space="preserve"> </w:t>
      </w:r>
      <w:r w:rsidRPr="004020CF">
        <w:t>addressed</w:t>
      </w:r>
      <w:r>
        <w:t xml:space="preserve"> </w:t>
      </w:r>
      <w:r w:rsidRPr="004020CF">
        <w:t>in</w:t>
      </w:r>
      <w:r>
        <w:t xml:space="preserve"> </w:t>
      </w:r>
      <w:r w:rsidRPr="004020CF">
        <w:t>the</w:t>
      </w:r>
      <w:r>
        <w:t xml:space="preserve"> </w:t>
      </w:r>
      <w:r w:rsidRPr="004020CF">
        <w:t>V&amp;V</w:t>
      </w:r>
      <w:r>
        <w:t xml:space="preserve"> </w:t>
      </w:r>
      <w:r w:rsidRPr="004020CF">
        <w:t>clause.</w:t>
      </w:r>
    </w:p>
    <w:p w14:paraId="3D249BB9"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install,</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ISP,</w:t>
      </w:r>
      <w:r>
        <w:t xml:space="preserve"> </w:t>
      </w:r>
      <w:r w:rsidRPr="004020CF">
        <w:t>any</w:t>
      </w:r>
      <w:r>
        <w:t xml:space="preserve"> </w:t>
      </w:r>
      <w:r w:rsidRPr="004020CF">
        <w:t>S&amp;TE</w:t>
      </w:r>
      <w:r>
        <w:t xml:space="preserve"> </w:t>
      </w:r>
      <w:r w:rsidRPr="004020CF">
        <w:t>that</w:t>
      </w:r>
      <w:r>
        <w:t xml:space="preserve"> </w:t>
      </w:r>
      <w:r w:rsidRPr="004020CF">
        <w:t>needs</w:t>
      </w:r>
      <w:r>
        <w:t xml:space="preserve"> </w:t>
      </w:r>
      <w:r w:rsidRPr="004020CF">
        <w:t>to</w:t>
      </w:r>
      <w:r>
        <w:t xml:space="preserve"> </w:t>
      </w:r>
      <w:r w:rsidRPr="004020CF">
        <w:t>be</w:t>
      </w:r>
      <w:r>
        <w:t xml:space="preserve"> </w:t>
      </w:r>
      <w:r w:rsidRPr="004020CF">
        <w:t>installed</w:t>
      </w:r>
      <w:r>
        <w:t xml:space="preserve"> </w:t>
      </w:r>
      <w:r w:rsidRPr="004020CF">
        <w:t>in</w:t>
      </w:r>
      <w:r>
        <w:t xml:space="preserve"> </w:t>
      </w:r>
      <w:r w:rsidRPr="004020CF">
        <w:t>Commonwealth</w:t>
      </w:r>
      <w:r>
        <w:t xml:space="preserve"> </w:t>
      </w:r>
      <w:r w:rsidRPr="004020CF">
        <w:t>Facilities,</w:t>
      </w:r>
      <w:r>
        <w:t xml:space="preserve"> </w:t>
      </w:r>
      <w:r w:rsidRPr="004020CF">
        <w:t>as</w:t>
      </w:r>
      <w:r>
        <w:t xml:space="preserve"> </w:t>
      </w:r>
      <w:r w:rsidRPr="004020CF">
        <w:t>detailed</w:t>
      </w:r>
      <w:r>
        <w:t xml:space="preserve"> </w:t>
      </w:r>
      <w:r w:rsidRPr="004020CF">
        <w:t>in</w:t>
      </w:r>
      <w:r>
        <w:t xml:space="preserve"> </w:t>
      </w:r>
      <w:r w:rsidRPr="004020CF">
        <w:t>the</w:t>
      </w:r>
      <w:r>
        <w:t xml:space="preserve"> </w:t>
      </w:r>
      <w:r w:rsidRPr="004020CF">
        <w:t>Approved</w:t>
      </w:r>
      <w:r>
        <w:t xml:space="preserve"> </w:t>
      </w:r>
      <w:r w:rsidRPr="004020CF">
        <w:t>S&amp;TEPL.</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A17F87" w:rsidRPr="004020CF" w14:paraId="13867126" w14:textId="77777777" w:rsidTr="008B3B49">
        <w:tc>
          <w:tcPr>
            <w:tcW w:w="9286" w:type="dxa"/>
            <w:shd w:val="clear" w:color="auto" w:fill="auto"/>
          </w:tcPr>
          <w:p w14:paraId="4076D263" w14:textId="72534AB1" w:rsidR="00A17F87" w:rsidRPr="004020CF" w:rsidRDefault="00940461" w:rsidP="00A17F87">
            <w:pPr>
              <w:pStyle w:val="ASDEFCONOption"/>
            </w:pPr>
            <w:bookmarkStart w:id="969" w:name="_Ref519441004"/>
            <w:r>
              <w:lastRenderedPageBreak/>
              <w:t xml:space="preserve">Option: </w:t>
            </w:r>
            <w:r w:rsidR="00A17F87" w:rsidRPr="004020CF">
              <w:t>This</w:t>
            </w:r>
            <w:r w:rsidR="00A17F87">
              <w:t xml:space="preserve"> </w:t>
            </w:r>
            <w:r w:rsidR="00A17F87" w:rsidRPr="004020CF">
              <w:t>clause</w:t>
            </w:r>
            <w:r w:rsidR="00A17F87">
              <w:t xml:space="preserve"> </w:t>
            </w:r>
            <w:r w:rsidR="00A17F87" w:rsidRPr="004020CF">
              <w:t>is</w:t>
            </w:r>
            <w:r w:rsidR="00A17F87">
              <w:t xml:space="preserve"> </w:t>
            </w:r>
            <w:r w:rsidR="00A17F87" w:rsidRPr="004020CF">
              <w:t>only</w:t>
            </w:r>
            <w:r w:rsidR="00A17F87">
              <w:t xml:space="preserve"> </w:t>
            </w:r>
            <w:r w:rsidR="00A17F87" w:rsidRPr="004020CF">
              <w:t>required</w:t>
            </w:r>
            <w:r w:rsidR="00A17F87">
              <w:t xml:space="preserve"> </w:t>
            </w:r>
            <w:r w:rsidR="00A17F87" w:rsidRPr="004020CF">
              <w:t>if</w:t>
            </w:r>
            <w:r w:rsidR="00A17F87">
              <w:t xml:space="preserve"> </w:t>
            </w:r>
            <w:r w:rsidR="00A17F87" w:rsidRPr="004020CF">
              <w:t>the</w:t>
            </w:r>
            <w:r w:rsidR="00A17F87">
              <w:t xml:space="preserve"> </w:t>
            </w:r>
            <w:r w:rsidR="00A17F87" w:rsidRPr="004020CF">
              <w:t>Commonwealth</w:t>
            </w:r>
            <w:r w:rsidR="00A17F87">
              <w:t xml:space="preserve"> </w:t>
            </w:r>
            <w:r w:rsidR="00A17F87" w:rsidRPr="004020CF">
              <w:t>requires</w:t>
            </w:r>
            <w:r w:rsidR="00A17F87">
              <w:t xml:space="preserve"> </w:t>
            </w:r>
            <w:r w:rsidR="00A17F87" w:rsidRPr="004020CF">
              <w:t>the</w:t>
            </w:r>
            <w:r w:rsidR="00A17F87">
              <w:t xml:space="preserve"> </w:t>
            </w:r>
            <w:r w:rsidR="00A17F87" w:rsidRPr="004020CF">
              <w:t>flexibility</w:t>
            </w:r>
            <w:r w:rsidR="00A17F87">
              <w:t xml:space="preserve"> </w:t>
            </w:r>
            <w:r w:rsidR="00A17F87" w:rsidRPr="004020CF">
              <w:t>to</w:t>
            </w:r>
            <w:r w:rsidR="00A17F87">
              <w:t xml:space="preserve"> </w:t>
            </w:r>
            <w:r w:rsidR="00A17F87" w:rsidRPr="004020CF">
              <w:t>procure</w:t>
            </w:r>
            <w:r w:rsidR="00A17F87">
              <w:t xml:space="preserve"> </w:t>
            </w:r>
            <w:r w:rsidR="00A17F87" w:rsidRPr="004020CF">
              <w:t>S&amp;TE,</w:t>
            </w:r>
            <w:r w:rsidR="00A17F87">
              <w:t xml:space="preserve"> </w:t>
            </w:r>
            <w:r w:rsidR="00A17F87" w:rsidRPr="004020CF">
              <w:t>under</w:t>
            </w:r>
            <w:r w:rsidR="00A17F87">
              <w:t xml:space="preserve"> </w:t>
            </w:r>
            <w:r w:rsidR="00A17F87" w:rsidRPr="004020CF">
              <w:t>this</w:t>
            </w:r>
            <w:r w:rsidR="00A17F87">
              <w:t xml:space="preserve"> </w:t>
            </w:r>
            <w:r w:rsidR="00A17F87" w:rsidRPr="004020CF">
              <w:t>Contract,</w:t>
            </w:r>
            <w:r w:rsidR="00A17F87">
              <w:t xml:space="preserve"> </w:t>
            </w:r>
            <w:r w:rsidR="00A17F87" w:rsidRPr="004020CF">
              <w:t>that</w:t>
            </w:r>
            <w:r w:rsidR="00A17F87">
              <w:t xml:space="preserve"> </w:t>
            </w:r>
            <w:r w:rsidR="00A17F87" w:rsidRPr="004020CF">
              <w:t>are</w:t>
            </w:r>
            <w:r w:rsidR="00A17F87">
              <w:t xml:space="preserve"> </w:t>
            </w:r>
            <w:r w:rsidR="00A17F87" w:rsidRPr="004020CF">
              <w:t>required</w:t>
            </w:r>
            <w:r w:rsidR="00A17F87">
              <w:t xml:space="preserve"> </w:t>
            </w:r>
            <w:r w:rsidR="00A17F87" w:rsidRPr="004020CF">
              <w:t>for</w:t>
            </w:r>
            <w:r w:rsidR="00A17F87">
              <w:t xml:space="preserve"> </w:t>
            </w:r>
            <w:r w:rsidR="00A17F87" w:rsidRPr="004020CF">
              <w:t>in-service</w:t>
            </w:r>
            <w:r w:rsidR="00A17F87">
              <w:t xml:space="preserve"> </w:t>
            </w:r>
            <w:r w:rsidR="00A17F87" w:rsidRPr="004020CF">
              <w:t>contractor</w:t>
            </w:r>
            <w:r w:rsidR="00A17F87">
              <w:t xml:space="preserve"> </w:t>
            </w:r>
            <w:r w:rsidR="00A17F87" w:rsidRPr="004020CF">
              <w:t>support.</w:t>
            </w:r>
          </w:p>
          <w:p w14:paraId="2971F310" w14:textId="3EABD2F5" w:rsidR="00A17F87" w:rsidRPr="004020CF" w:rsidRDefault="00A17F87" w:rsidP="00A17F87">
            <w:pPr>
              <w:pStyle w:val="SOWTL4-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selected</w:t>
            </w:r>
            <w:r>
              <w:t xml:space="preserve"> </w:t>
            </w:r>
            <w:r w:rsidRPr="004020CF">
              <w:t>items</w:t>
            </w:r>
            <w:r>
              <w:t xml:space="preserve"> </w:t>
            </w:r>
            <w:r w:rsidRPr="004020CF">
              <w:t>of</w:t>
            </w:r>
            <w:r>
              <w:t xml:space="preserve"> </w:t>
            </w:r>
            <w:r w:rsidRPr="004020CF">
              <w:t>S&amp;TE,</w:t>
            </w:r>
            <w:r>
              <w:t xml:space="preserve"> </w:t>
            </w:r>
            <w:r w:rsidRPr="004020CF">
              <w:t>which</w:t>
            </w:r>
            <w:r>
              <w:t xml:space="preserve"> </w:t>
            </w:r>
            <w:r w:rsidRPr="004020CF">
              <w:t>would</w:t>
            </w:r>
            <w:r>
              <w:t xml:space="preserve"> </w:t>
            </w:r>
            <w:r w:rsidRPr="004020CF">
              <w:t>otherwise</w:t>
            </w:r>
            <w:r>
              <w:t xml:space="preserve"> </w:t>
            </w:r>
            <w:r w:rsidRPr="004020CF">
              <w:t>be</w:t>
            </w:r>
            <w:r>
              <w:t xml:space="preserve"> </w:t>
            </w:r>
            <w:r w:rsidRPr="004020CF">
              <w:t>Contractor-furnished</w:t>
            </w:r>
            <w:r>
              <w:t xml:space="preserve"> </w:t>
            </w:r>
            <w:r w:rsidRPr="004020CF">
              <w:t>S&amp;TE</w:t>
            </w:r>
            <w:r>
              <w:t xml:space="preserve"> </w:t>
            </w:r>
            <w:r w:rsidRPr="004020CF">
              <w:t>to</w:t>
            </w:r>
            <w:r>
              <w:t xml:space="preserve"> </w:t>
            </w:r>
            <w:r w:rsidRPr="004020CF">
              <w:t>enable</w:t>
            </w:r>
            <w:r>
              <w:t xml:space="preserve"> </w:t>
            </w:r>
            <w:r w:rsidRPr="004020CF">
              <w:t>the</w:t>
            </w:r>
            <w:r>
              <w:t xml:space="preserve"> </w:t>
            </w:r>
            <w:r w:rsidRPr="004020CF">
              <w:t>Contractor</w:t>
            </w:r>
            <w:r>
              <w:t xml:space="preserve"> </w:t>
            </w:r>
            <w:r w:rsidRPr="004020CF">
              <w:t>(Support)</w:t>
            </w:r>
            <w:r>
              <w:t xml:space="preserve"> </w:t>
            </w:r>
            <w:r w:rsidRPr="004020CF">
              <w:t>to</w:t>
            </w:r>
            <w:r>
              <w:t xml:space="preserve"> </w:t>
            </w:r>
            <w:r w:rsidRPr="004020CF">
              <w:t>meet</w:t>
            </w:r>
            <w:r>
              <w:t xml:space="preserve"> </w:t>
            </w:r>
            <w:r w:rsidRPr="004020CF">
              <w:t>its</w:t>
            </w:r>
            <w:r>
              <w:t xml:space="preserve"> </w:t>
            </w:r>
            <w:r w:rsidRPr="004020CF">
              <w:t>obligations</w:t>
            </w:r>
            <w:r>
              <w:t xml:space="preserve"> </w:t>
            </w:r>
            <w:r w:rsidRPr="004020CF">
              <w:t>under</w:t>
            </w:r>
            <w:r>
              <w:t xml:space="preserve"> </w:t>
            </w:r>
            <w:r w:rsidRPr="004020CF">
              <w:t>the</w:t>
            </w:r>
            <w:r>
              <w:t xml:space="preserve"> </w:t>
            </w:r>
            <w:r w:rsidRPr="004020CF">
              <w:t>Contract</w:t>
            </w:r>
            <w:r>
              <w:t xml:space="preserve"> </w:t>
            </w:r>
            <w:r w:rsidRPr="004020CF">
              <w:t>(Support),</w:t>
            </w:r>
            <w:r>
              <w:t xml:space="preserve"> </w:t>
            </w:r>
            <w:r w:rsidRPr="004020CF">
              <w:t>may</w:t>
            </w:r>
            <w:r>
              <w:t xml:space="preserve"> </w:t>
            </w:r>
            <w:r w:rsidRPr="004020CF">
              <w:t>be</w:t>
            </w:r>
            <w:r>
              <w:t xml:space="preserve"> </w:t>
            </w:r>
            <w:r w:rsidRPr="004020CF">
              <w:t>considered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be</w:t>
            </w:r>
            <w:r>
              <w:t xml:space="preserve"> </w:t>
            </w:r>
            <w:r w:rsidRPr="004020CF">
              <w:t>cost-effective</w:t>
            </w:r>
            <w:r>
              <w:t xml:space="preserve"> </w:t>
            </w:r>
            <w:r w:rsidRPr="004020CF">
              <w:t>for</w:t>
            </w:r>
            <w:r>
              <w:t xml:space="preserve"> </w:t>
            </w:r>
            <w:r w:rsidRPr="004020CF">
              <w:t>the</w:t>
            </w:r>
            <w:r>
              <w:t xml:space="preserve"> </w:t>
            </w:r>
            <w:r w:rsidRPr="004020CF">
              <w:t>Commonwealth</w:t>
            </w:r>
            <w:r>
              <w:t xml:space="preserve"> </w:t>
            </w:r>
            <w:r w:rsidRPr="004020CF">
              <w:t>to</w:t>
            </w:r>
            <w:r>
              <w:t xml:space="preserve"> </w:t>
            </w:r>
            <w:r w:rsidRPr="004020CF">
              <w:t>own.</w:t>
            </w:r>
            <w:r>
              <w:t xml:space="preserve">  </w:t>
            </w:r>
            <w:r w:rsidRPr="004020CF">
              <w:t>Such</w:t>
            </w:r>
            <w:r>
              <w:t xml:space="preserve"> </w:t>
            </w:r>
            <w:r w:rsidRPr="004020CF">
              <w:t>S&amp;TE</w:t>
            </w:r>
            <w:r>
              <w:t xml:space="preserve"> </w:t>
            </w:r>
            <w:r w:rsidRPr="004020CF">
              <w:t>will</w:t>
            </w:r>
            <w:r>
              <w:t xml:space="preserve"> </w:t>
            </w:r>
            <w:r w:rsidRPr="004020CF">
              <w:t>be</w:t>
            </w:r>
            <w:r>
              <w:t xml:space="preserve"> </w:t>
            </w:r>
            <w:r w:rsidRPr="004020CF">
              <w:t>procured</w:t>
            </w:r>
            <w:r>
              <w:t xml:space="preserve"> </w:t>
            </w:r>
            <w:r w:rsidRPr="004020CF">
              <w:t>by</w:t>
            </w:r>
            <w:r>
              <w:t xml:space="preserve"> </w:t>
            </w:r>
            <w:r w:rsidRPr="004020CF">
              <w:t>the</w:t>
            </w:r>
            <w:r>
              <w:t xml:space="preserve"> </w:t>
            </w:r>
            <w:r w:rsidRPr="004020CF">
              <w:t>Commonwealth</w:t>
            </w:r>
            <w:r>
              <w:t xml:space="preserve"> </w:t>
            </w:r>
            <w:r w:rsidRPr="004020CF">
              <w:t>(through</w:t>
            </w:r>
            <w:r>
              <w:t xml:space="preserve"> </w:t>
            </w:r>
            <w:r w:rsidRPr="004020CF">
              <w:t>clause</w:t>
            </w:r>
            <w:r>
              <w:t xml:space="preserve"> </w:t>
            </w:r>
            <w:r>
              <w:fldChar w:fldCharType="begin"/>
            </w:r>
            <w:r>
              <w:instrText xml:space="preserve"> REF _Ref225600909 \w \h </w:instrText>
            </w:r>
            <w:r>
              <w:fldChar w:fldCharType="separate"/>
            </w:r>
            <w:r w:rsidR="008053F7">
              <w:t>5.3.5.5</w:t>
            </w:r>
            <w:r>
              <w:fldChar w:fldCharType="end"/>
            </w:r>
            <w:r>
              <w:t xml:space="preserve"> </w:t>
            </w:r>
            <w:r w:rsidRPr="004020CF">
              <w:t>or</w:t>
            </w:r>
            <w:r>
              <w:t xml:space="preserve"> </w:t>
            </w:r>
            <w:r w:rsidRPr="004020CF">
              <w:t>other</w:t>
            </w:r>
            <w:r>
              <w:t xml:space="preserve"> </w:t>
            </w:r>
            <w:r w:rsidRPr="004020CF">
              <w:t>means</w:t>
            </w:r>
            <w:r>
              <w:t xml:space="preserve"> </w:t>
            </w:r>
            <w:r w:rsidRPr="004020CF">
              <w:t>determined</w:t>
            </w:r>
            <w:r>
              <w:t xml:space="preserve"> </w:t>
            </w:r>
            <w:r w:rsidRPr="004020CF">
              <w:t>by</w:t>
            </w:r>
            <w:r>
              <w:t xml:space="preserve"> </w:t>
            </w:r>
            <w:r w:rsidRPr="004020CF">
              <w:t>the</w:t>
            </w:r>
            <w:r>
              <w:t xml:space="preserve"> </w:t>
            </w:r>
            <w:r w:rsidRPr="004020CF">
              <w:t>Commonwealth)</w:t>
            </w:r>
            <w:r>
              <w:t xml:space="preserve"> </w:t>
            </w:r>
            <w:r w:rsidRPr="004020CF">
              <w:t>and</w:t>
            </w:r>
            <w:r>
              <w:t xml:space="preserve"> </w:t>
            </w:r>
            <w:r w:rsidRPr="004020CF">
              <w:t>provided</w:t>
            </w:r>
            <w:r>
              <w:t xml:space="preserve"> </w:t>
            </w:r>
            <w:r w:rsidRPr="004020CF">
              <w:t>to</w:t>
            </w:r>
            <w:r>
              <w:t xml:space="preserve"> </w:t>
            </w:r>
            <w:r w:rsidRPr="004020CF">
              <w:t>the</w:t>
            </w:r>
            <w:r>
              <w:t xml:space="preserve"> </w:t>
            </w:r>
            <w:r w:rsidRPr="004020CF">
              <w:t>Contractor</w:t>
            </w:r>
            <w:r>
              <w:t xml:space="preserve"> </w:t>
            </w:r>
            <w:r w:rsidRPr="004020CF">
              <w:t>(Support).</w:t>
            </w:r>
          </w:p>
        </w:tc>
      </w:tr>
    </w:tbl>
    <w:p w14:paraId="27AF8B75" w14:textId="77777777" w:rsidR="00A17F87" w:rsidRDefault="00A17F87" w:rsidP="008B3B49">
      <w:pPr>
        <w:pStyle w:val="ASDEFCONOptionSpace"/>
      </w:pPr>
      <w:bookmarkStart w:id="970" w:name="_Ref463344799"/>
      <w:bookmarkStart w:id="971" w:name="_Ref465421232"/>
      <w:bookmarkStart w:id="972" w:name="_Ref450829603"/>
    </w:p>
    <w:p w14:paraId="1485DA61" w14:textId="0AF4EB56" w:rsidR="00A17F87" w:rsidRPr="004020CF" w:rsidRDefault="00A17F87" w:rsidP="00A17F87">
      <w:pPr>
        <w:pStyle w:val="SOWTL4-ASDEFCON"/>
      </w:pPr>
      <w:bookmarkStart w:id="973" w:name="_Ref225600909"/>
      <w:r w:rsidRPr="004020CF">
        <w:t>At</w:t>
      </w:r>
      <w:r>
        <w:t xml:space="preserve"> </w:t>
      </w:r>
      <w:r w:rsidRPr="004020CF">
        <w:t>any</w:t>
      </w:r>
      <w:r>
        <w:t xml:space="preserve"> </w:t>
      </w:r>
      <w:r w:rsidRPr="004020CF">
        <w:t>time</w:t>
      </w:r>
      <w:r>
        <w:t xml:space="preserve"> </w:t>
      </w:r>
      <w:r w:rsidRPr="004020CF">
        <w:t>prior</w:t>
      </w:r>
      <w:r>
        <w:t xml:space="preserve"> </w:t>
      </w:r>
      <w:r w:rsidRPr="004020CF">
        <w:t>to</w:t>
      </w:r>
      <w:r>
        <w:t xml:space="preserve"> </w:t>
      </w:r>
      <w:r w:rsidRPr="004020CF">
        <w:t>Final</w:t>
      </w:r>
      <w:r>
        <w:t xml:space="preserve"> </w:t>
      </w:r>
      <w:r w:rsidRPr="004020CF">
        <w:t>Acceptance</w:t>
      </w:r>
      <w:r>
        <w:t xml:space="preserve"> </w:t>
      </w:r>
      <w:r w:rsidRPr="004020CF">
        <w:t>the</w:t>
      </w:r>
      <w:r>
        <w:t xml:space="preserve"> </w:t>
      </w:r>
      <w:r w:rsidRPr="004020CF">
        <w:t>Commonwealth</w:t>
      </w:r>
      <w:r>
        <w:t xml:space="preserve"> </w:t>
      </w:r>
      <w:r w:rsidRPr="004020CF">
        <w:t>Representative</w:t>
      </w:r>
      <w:r>
        <w:t xml:space="preserve"> </w:t>
      </w:r>
      <w:r w:rsidRPr="004020CF">
        <w:t>may</w:t>
      </w:r>
      <w:r>
        <w:t xml:space="preserve"> </w:t>
      </w:r>
      <w:r w:rsidRPr="004020CF">
        <w:t>identify</w:t>
      </w:r>
      <w:r>
        <w:t xml:space="preserve"> </w:t>
      </w:r>
      <w:r w:rsidRPr="004020CF">
        <w:t>additional</w:t>
      </w:r>
      <w:r>
        <w:t xml:space="preserve"> </w:t>
      </w:r>
      <w:r w:rsidRPr="004020CF">
        <w:t>S&amp;TE</w:t>
      </w:r>
      <w:r>
        <w:t xml:space="preserve"> </w:t>
      </w:r>
      <w:r w:rsidRPr="004020CF">
        <w:t>requirements.</w:t>
      </w:r>
      <w:r>
        <w:t xml:space="preserve">  </w:t>
      </w:r>
      <w:r w:rsidRPr="004020CF">
        <w:t>Upon</w:t>
      </w:r>
      <w:r>
        <w:t xml:space="preserve"> </w:t>
      </w:r>
      <w:r w:rsidRPr="004020CF">
        <w:t>request,</w:t>
      </w:r>
      <w:r>
        <w:t xml:space="preserve"> </w:t>
      </w:r>
      <w:r w:rsidRPr="004020CF">
        <w:t>the</w:t>
      </w:r>
      <w:r>
        <w:t xml:space="preserve"> </w:t>
      </w:r>
      <w:r w:rsidRPr="004020CF">
        <w:t>Contractor</w:t>
      </w:r>
      <w:r>
        <w:t xml:space="preserve"> </w:t>
      </w:r>
      <w:r w:rsidRPr="004020CF">
        <w:t>shall</w:t>
      </w:r>
      <w:r>
        <w:t xml:space="preserve"> </w:t>
      </w:r>
      <w:r w:rsidRPr="004020CF">
        <w:t>update</w:t>
      </w:r>
      <w:r>
        <w:t xml:space="preserve"> </w:t>
      </w:r>
      <w:r w:rsidRPr="004020CF">
        <w:t>the</w:t>
      </w:r>
      <w:r>
        <w:t xml:space="preserve"> </w:t>
      </w:r>
      <w:r w:rsidRPr="004020CF">
        <w:t>S&amp;TEPL</w:t>
      </w:r>
      <w:r>
        <w:t xml:space="preserve"> </w:t>
      </w:r>
      <w:r w:rsidRPr="004020CF">
        <w:t>and</w:t>
      </w:r>
      <w:r>
        <w:t xml:space="preserve"> </w:t>
      </w:r>
      <w:r w:rsidRPr="004020CF">
        <w:t>submit</w:t>
      </w:r>
      <w:r>
        <w:t xml:space="preserve"> </w:t>
      </w:r>
      <w:r w:rsidRPr="004020CF">
        <w:t>a</w:t>
      </w:r>
      <w:r>
        <w:t xml:space="preserve"> </w:t>
      </w:r>
      <w:r w:rsidRPr="004020CF">
        <w:t>CCP</w:t>
      </w:r>
      <w:r>
        <w:t xml:space="preserve"> </w:t>
      </w:r>
      <w:r w:rsidRPr="004020CF">
        <w:t>to</w:t>
      </w:r>
      <w:r>
        <w:t xml:space="preserve"> </w:t>
      </w:r>
      <w:r w:rsidRPr="004020CF">
        <w:t>incorporate</w:t>
      </w:r>
      <w:r>
        <w:t xml:space="preserve"> </w:t>
      </w:r>
      <w:r w:rsidRPr="004020CF">
        <w:t>the</w:t>
      </w:r>
      <w:r>
        <w:t xml:space="preserve"> </w:t>
      </w:r>
      <w:r w:rsidRPr="004020CF">
        <w:t>additional</w:t>
      </w:r>
      <w:r>
        <w:t xml:space="preserve"> </w:t>
      </w:r>
      <w:r w:rsidRPr="004020CF">
        <w:t>S&amp;TE</w:t>
      </w:r>
      <w:r>
        <w:t xml:space="preserve"> </w:t>
      </w:r>
      <w:r w:rsidRPr="004020CF">
        <w:t>into</w:t>
      </w:r>
      <w:r>
        <w:t xml:space="preserve"> </w:t>
      </w:r>
      <w:r w:rsidRPr="004020CF">
        <w:t>Attachment</w:t>
      </w:r>
      <w:r>
        <w:t xml:space="preserve"> </w:t>
      </w:r>
      <w:r w:rsidRPr="004020CF">
        <w:t>C,</w:t>
      </w:r>
      <w:r>
        <w:t xml:space="preserve"> </w:t>
      </w:r>
      <w:r w:rsidRPr="004020CF">
        <w:t>at</w:t>
      </w:r>
      <w:r>
        <w:t xml:space="preserve"> </w:t>
      </w:r>
      <w:r w:rsidRPr="004020CF">
        <w:t>a</w:t>
      </w:r>
      <w:r>
        <w:t xml:space="preserve"> </w:t>
      </w:r>
      <w:r w:rsidRPr="004020CF">
        <w:t>price</w:t>
      </w:r>
      <w:r>
        <w:t xml:space="preserve"> </w:t>
      </w:r>
      <w:r w:rsidRPr="004020CF">
        <w:t>per</w:t>
      </w:r>
      <w:r>
        <w:t xml:space="preserve"> </w:t>
      </w:r>
      <w:r w:rsidRPr="004020CF">
        <w:t>item</w:t>
      </w:r>
      <w:r>
        <w:t xml:space="preserve"> </w:t>
      </w:r>
      <w:r w:rsidRPr="004020CF">
        <w:t>that</w:t>
      </w:r>
      <w:r>
        <w:t xml:space="preserve"> </w:t>
      </w:r>
      <w:r w:rsidRPr="004020CF">
        <w:t>is</w:t>
      </w:r>
      <w:r>
        <w:t xml:space="preserve"> </w:t>
      </w:r>
      <w:r w:rsidRPr="004020CF">
        <w:t>not</w:t>
      </w:r>
      <w:r>
        <w:t xml:space="preserve"> </w:t>
      </w:r>
      <w:r w:rsidRPr="004020CF">
        <w:t>greater</w:t>
      </w:r>
      <w:r>
        <w:t xml:space="preserve"> </w:t>
      </w:r>
      <w:r w:rsidRPr="004020CF">
        <w:t>than</w:t>
      </w:r>
      <w:r>
        <w:t xml:space="preserve"> </w:t>
      </w:r>
      <w:r w:rsidRPr="004020CF">
        <w:t>that</w:t>
      </w:r>
      <w:r>
        <w:t xml:space="preserve"> </w:t>
      </w:r>
      <w:r w:rsidRPr="004020CF">
        <w:t>set</w:t>
      </w:r>
      <w:r>
        <w:t xml:space="preserve"> </w:t>
      </w:r>
      <w:r w:rsidRPr="004020CF">
        <w:t>out</w:t>
      </w:r>
      <w:r>
        <w:t xml:space="preserve"> </w:t>
      </w:r>
      <w:r w:rsidRPr="004020CF">
        <w:t>in</w:t>
      </w:r>
      <w:r>
        <w:t xml:space="preserve"> </w:t>
      </w:r>
      <w:r w:rsidRPr="004020CF">
        <w:t>the</w:t>
      </w:r>
      <w:r>
        <w:t xml:space="preserve"> </w:t>
      </w:r>
      <w:r w:rsidRPr="004020CF">
        <w:t>Approved</w:t>
      </w:r>
      <w:r>
        <w:t xml:space="preserve"> </w:t>
      </w:r>
      <w:r w:rsidRPr="004020CF">
        <w:t>S&amp;TEPL</w:t>
      </w:r>
      <w:bookmarkEnd w:id="970"/>
      <w:r w:rsidRPr="004020CF">
        <w:t>.</w:t>
      </w:r>
      <w:bookmarkEnd w:id="971"/>
      <w:bookmarkEnd w:id="973"/>
    </w:p>
    <w:p w14:paraId="6E176AAA" w14:textId="12F973BB"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deliver</w:t>
      </w:r>
      <w:r>
        <w:t xml:space="preserve"> </w:t>
      </w:r>
      <w:r w:rsidRPr="004020CF">
        <w:t>the</w:t>
      </w:r>
      <w:r>
        <w:t xml:space="preserve"> </w:t>
      </w:r>
      <w:r w:rsidRPr="004020CF">
        <w:t>additional</w:t>
      </w:r>
      <w:r>
        <w:t xml:space="preserve"> </w:t>
      </w:r>
      <w:r w:rsidRPr="004020CF">
        <w:t>S&amp;TE,</w:t>
      </w:r>
      <w:r>
        <w:t xml:space="preserve"> </w:t>
      </w:r>
      <w:r w:rsidRPr="004020CF">
        <w:t>requested</w:t>
      </w:r>
      <w:r>
        <w:t xml:space="preserve"> </w:t>
      </w:r>
      <w:r w:rsidRPr="004020CF">
        <w:t>under</w:t>
      </w:r>
      <w:r>
        <w:t xml:space="preserve"> </w:t>
      </w:r>
      <w:r w:rsidRPr="004020CF">
        <w:t>clause</w:t>
      </w:r>
      <w:r>
        <w:t xml:space="preserve"> </w:t>
      </w:r>
      <w:r>
        <w:fldChar w:fldCharType="begin"/>
      </w:r>
      <w:r>
        <w:instrText xml:space="preserve"> REF _Ref225600909 \w \h </w:instrText>
      </w:r>
      <w:r>
        <w:fldChar w:fldCharType="separate"/>
      </w:r>
      <w:r w:rsidR="008053F7">
        <w:t>5.3.5.5</w:t>
      </w:r>
      <w:r>
        <w:fldChar w:fldCharType="end"/>
      </w:r>
      <w:r w:rsidRPr="004020CF">
        <w:t>,</w:t>
      </w:r>
      <w:r>
        <w:t xml:space="preserve"> </w:t>
      </w:r>
      <w:r w:rsidRPr="004020CF">
        <w:t>in</w:t>
      </w:r>
      <w:r>
        <w:t xml:space="preserve"> </w:t>
      </w:r>
      <w:r w:rsidRPr="004020CF">
        <w:t>accordance</w:t>
      </w:r>
      <w:r>
        <w:t xml:space="preserve"> </w:t>
      </w:r>
      <w:r w:rsidRPr="004020CF">
        <w:t>with</w:t>
      </w:r>
      <w:r>
        <w:t xml:space="preserve"> </w:t>
      </w:r>
      <w:r w:rsidRPr="004020CF">
        <w:t>Attachment</w:t>
      </w:r>
      <w:r>
        <w:t xml:space="preserve"> </w:t>
      </w:r>
      <w:r w:rsidRPr="004020CF">
        <w:t>C</w:t>
      </w:r>
      <w:r>
        <w:t xml:space="preserve"> </w:t>
      </w:r>
      <w:r w:rsidRPr="004020CF">
        <w:t>and</w:t>
      </w:r>
      <w:r>
        <w:t xml:space="preserve"> </w:t>
      </w:r>
      <w:r w:rsidRPr="004020CF">
        <w:t>the</w:t>
      </w:r>
      <w:r>
        <w:t xml:space="preserve"> </w:t>
      </w:r>
      <w:r w:rsidRPr="004020CF">
        <w:t>Approved</w:t>
      </w:r>
      <w:r>
        <w:t xml:space="preserve"> </w:t>
      </w:r>
      <w:r w:rsidRPr="004020CF">
        <w:t>S&amp;TEPL.</w:t>
      </w:r>
      <w:bookmarkEnd w:id="969"/>
      <w:bookmarkEnd w:id="972"/>
    </w:p>
    <w:p w14:paraId="1363FB24" w14:textId="77777777" w:rsidR="00A17F87" w:rsidRPr="004020CF" w:rsidRDefault="00A17F87" w:rsidP="00A17F87">
      <w:pPr>
        <w:pStyle w:val="SOWHL3-ASDEFCON"/>
      </w:pPr>
      <w:bookmarkStart w:id="974" w:name="_Toc521165127"/>
      <w:r w:rsidRPr="004020CF">
        <w:t>Implementation</w:t>
      </w:r>
      <w:r>
        <w:t xml:space="preserve"> </w:t>
      </w:r>
      <w:r w:rsidRPr="004020CF">
        <w:t>of</w:t>
      </w:r>
      <w:r>
        <w:t xml:space="preserve"> </w:t>
      </w:r>
      <w:r w:rsidRPr="004020CF">
        <w:t>Facilities</w:t>
      </w:r>
      <w:r>
        <w:t xml:space="preserve"> </w:t>
      </w:r>
      <w:r w:rsidRPr="004020CF">
        <w:t>Requirements</w:t>
      </w:r>
      <w:r>
        <w:t xml:space="preserve"> </w:t>
      </w:r>
      <w:r w:rsidRPr="004020CF">
        <w:t>(Optional)</w:t>
      </w:r>
      <w:bookmarkEnd w:id="974"/>
    </w:p>
    <w:p w14:paraId="7DA63F75" w14:textId="546F96A4"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t xml:space="preserve">SEG </w:t>
      </w:r>
      <w:r w:rsidRPr="004020CF">
        <w:t>normally</w:t>
      </w:r>
      <w:r>
        <w:t xml:space="preserve"> </w:t>
      </w:r>
      <w:r w:rsidRPr="004020CF">
        <w:t>contract</w:t>
      </w:r>
      <w:r>
        <w:t xml:space="preserve"> </w:t>
      </w:r>
      <w:r w:rsidRPr="004020CF">
        <w:t>separately</w:t>
      </w:r>
      <w:r>
        <w:t xml:space="preserve"> </w:t>
      </w:r>
      <w:r w:rsidRPr="004020CF">
        <w:t>to</w:t>
      </w:r>
      <w:r>
        <w:t xml:space="preserve"> </w:t>
      </w:r>
      <w:r w:rsidRPr="004020CF">
        <w:t>construct</w:t>
      </w:r>
      <w:r>
        <w:t xml:space="preserve"> </w:t>
      </w:r>
      <w:r w:rsidRPr="004020CF">
        <w:t>or</w:t>
      </w:r>
      <w:r>
        <w:t xml:space="preserve"> </w:t>
      </w:r>
      <w:r w:rsidRPr="004020CF">
        <w:t>modify</w:t>
      </w:r>
      <w:r>
        <w:t xml:space="preserve"> </w:t>
      </w:r>
      <w:r w:rsidRPr="004020CF">
        <w:t>Commonwealth</w:t>
      </w:r>
      <w:r>
        <w:t xml:space="preserve"> </w:t>
      </w:r>
      <w:r w:rsidRPr="004020CF">
        <w:t>Facilities,</w:t>
      </w:r>
      <w:r>
        <w:t xml:space="preserve"> </w:t>
      </w:r>
      <w:r w:rsidRPr="004020CF">
        <w:t>which</w:t>
      </w:r>
      <w:r>
        <w:t xml:space="preserve"> </w:t>
      </w:r>
      <w:r w:rsidRPr="004020CF">
        <w:t>should</w:t>
      </w:r>
      <w:r>
        <w:t xml:space="preserve"> </w:t>
      </w:r>
      <w:r w:rsidRPr="004020CF">
        <w:t>be</w:t>
      </w:r>
      <w:r>
        <w:t xml:space="preserve"> </w:t>
      </w:r>
      <w:r w:rsidRPr="004020CF">
        <w:t>informed</w:t>
      </w:r>
      <w:r>
        <w:t xml:space="preserve"> </w:t>
      </w:r>
      <w:r w:rsidRPr="004020CF">
        <w:t>by</w:t>
      </w:r>
      <w:r>
        <w:t xml:space="preserve"> </w:t>
      </w:r>
      <w:r w:rsidRPr="004020CF">
        <w:t>the</w:t>
      </w:r>
      <w:r>
        <w:t xml:space="preserve"> </w:t>
      </w:r>
      <w:r w:rsidRPr="004020CF">
        <w:t>FRAR</w:t>
      </w:r>
      <w:r>
        <w:t xml:space="preserve"> </w:t>
      </w:r>
      <w:r w:rsidRPr="004020CF">
        <w:t>(or</w:t>
      </w:r>
      <w:r>
        <w:t xml:space="preserve"> </w:t>
      </w:r>
      <w:r w:rsidRPr="004020CF">
        <w:t>a</w:t>
      </w:r>
      <w:r>
        <w:t xml:space="preserve"> </w:t>
      </w:r>
      <w:r w:rsidRPr="004020CF">
        <w:t>tendered</w:t>
      </w:r>
      <w:r>
        <w:t xml:space="preserve"> </w:t>
      </w:r>
      <w:r w:rsidRPr="004020CF">
        <w:t>draft).</w:t>
      </w:r>
      <w:r>
        <w:t xml:space="preserve">  </w:t>
      </w:r>
      <w:r w:rsidRPr="004020CF">
        <w:t>Nevertheless,</w:t>
      </w:r>
      <w:r>
        <w:t xml:space="preserve"> </w:t>
      </w:r>
      <w:r w:rsidRPr="004020CF">
        <w:t>if</w:t>
      </w:r>
      <w:r>
        <w:t xml:space="preserve"> </w:t>
      </w:r>
      <w:r w:rsidRPr="004020CF">
        <w:t>the</w:t>
      </w:r>
      <w:r>
        <w:t xml:space="preserve"> </w:t>
      </w:r>
      <w:r w:rsidRPr="004020CF">
        <w:t>Contractor</w:t>
      </w:r>
      <w:r>
        <w:t xml:space="preserve"> </w:t>
      </w:r>
      <w:r w:rsidRPr="004020CF">
        <w:t>will</w:t>
      </w:r>
      <w:r>
        <w:t xml:space="preserve"> </w:t>
      </w:r>
      <w:r w:rsidRPr="004020CF">
        <w:t>be</w:t>
      </w:r>
      <w:r>
        <w:t xml:space="preserve"> </w:t>
      </w:r>
      <w:r w:rsidRPr="004020CF">
        <w:t>required</w:t>
      </w:r>
      <w:r>
        <w:t xml:space="preserve"> </w:t>
      </w:r>
      <w:r w:rsidRPr="004020CF">
        <w:t>to</w:t>
      </w:r>
      <w:r>
        <w:t xml:space="preserve"> </w:t>
      </w:r>
      <w:r w:rsidRPr="004020CF">
        <w:t>build/modify</w:t>
      </w:r>
      <w:r>
        <w:t xml:space="preserve"> </w:t>
      </w:r>
      <w:r w:rsidRPr="004020CF">
        <w:t>Commonwealth</w:t>
      </w:r>
      <w:r>
        <w:t xml:space="preserve"> </w:t>
      </w:r>
      <w:r w:rsidRPr="004020CF">
        <w:t>Facilities</w:t>
      </w:r>
      <w:r>
        <w:t xml:space="preserve"> </w:t>
      </w:r>
      <w:r w:rsidRPr="004020CF">
        <w:t>it</w:t>
      </w:r>
      <w:r>
        <w:t xml:space="preserve"> </w:t>
      </w:r>
      <w:r w:rsidRPr="004020CF">
        <w:t>is</w:t>
      </w:r>
      <w:r>
        <w:t xml:space="preserve"> </w:t>
      </w:r>
      <w:r w:rsidRPr="004020CF">
        <w:t>recommended</w:t>
      </w:r>
      <w:r>
        <w:t xml:space="preserve"> </w:t>
      </w:r>
      <w:r w:rsidRPr="004020CF">
        <w:t>that</w:t>
      </w:r>
      <w:r>
        <w:t xml:space="preserve"> </w:t>
      </w:r>
      <w:r w:rsidRPr="004020CF">
        <w:t>the</w:t>
      </w:r>
      <w:r>
        <w:t xml:space="preserve"> </w:t>
      </w:r>
      <w:r w:rsidRPr="004020CF">
        <w:t>project</w:t>
      </w:r>
      <w:r>
        <w:t xml:space="preserve"> </w:t>
      </w:r>
      <w:r w:rsidRPr="004020CF">
        <w:t>office</w:t>
      </w:r>
      <w:r>
        <w:t xml:space="preserve"> </w:t>
      </w:r>
      <w:r w:rsidRPr="004020CF">
        <w:t>seeks,</w:t>
      </w:r>
      <w:r>
        <w:t xml:space="preserve"> </w:t>
      </w:r>
      <w:r w:rsidRPr="004020CF">
        <w:t>in</w:t>
      </w:r>
      <w:r>
        <w:t xml:space="preserve"> </w:t>
      </w:r>
      <w:r w:rsidRPr="004020CF">
        <w:t>the</w:t>
      </w:r>
      <w:r>
        <w:t xml:space="preserve"> </w:t>
      </w:r>
      <w:r w:rsidRPr="004020CF">
        <w:t>RFT,</w:t>
      </w:r>
      <w:r>
        <w:t xml:space="preserve"> </w:t>
      </w:r>
      <w:r w:rsidRPr="004020CF">
        <w:t>for</w:t>
      </w:r>
      <w:r>
        <w:t xml:space="preserve"> </w:t>
      </w:r>
      <w:r w:rsidRPr="004020CF">
        <w:t>tenderers</w:t>
      </w:r>
      <w:r>
        <w:t xml:space="preserve"> </w:t>
      </w:r>
      <w:r w:rsidRPr="004020CF">
        <w:t>to</w:t>
      </w:r>
      <w:r>
        <w:t xml:space="preserve"> </w:t>
      </w:r>
      <w:r w:rsidRPr="004020CF">
        <w:t>accept</w:t>
      </w:r>
      <w:r>
        <w:t xml:space="preserve"> </w:t>
      </w:r>
      <w:r w:rsidRPr="004020CF">
        <w:t>responsibility</w:t>
      </w:r>
      <w:r>
        <w:t xml:space="preserve"> </w:t>
      </w:r>
      <w:r w:rsidRPr="004020CF">
        <w:t>for</w:t>
      </w:r>
      <w:r>
        <w:t xml:space="preserve"> </w:t>
      </w:r>
      <w:r w:rsidRPr="004020CF">
        <w:t>the</w:t>
      </w:r>
      <w:r>
        <w:t xml:space="preserve"> </w:t>
      </w:r>
      <w:r w:rsidRPr="004020CF">
        <w:t>development</w:t>
      </w:r>
      <w:r>
        <w:t xml:space="preserve"> </w:t>
      </w:r>
      <w:r w:rsidRPr="004020CF">
        <w:t>and</w:t>
      </w:r>
      <w:r>
        <w:t xml:space="preserve"> </w:t>
      </w:r>
      <w:r w:rsidRPr="004020CF">
        <w:t>delivery</w:t>
      </w:r>
      <w:r>
        <w:t xml:space="preserve"> </w:t>
      </w:r>
      <w:r w:rsidRPr="004020CF">
        <w:t>of</w:t>
      </w:r>
      <w:r>
        <w:t xml:space="preserve"> </w:t>
      </w:r>
      <w:r w:rsidRPr="004020CF">
        <w:t>Facilities.</w:t>
      </w:r>
      <w:r>
        <w:t xml:space="preserve">  </w:t>
      </w:r>
      <w:r w:rsidRPr="004020CF">
        <w:t>If</w:t>
      </w:r>
      <w:r>
        <w:t xml:space="preserve"> </w:t>
      </w:r>
      <w:r w:rsidRPr="004020CF">
        <w:t>this</w:t>
      </w:r>
      <w:r>
        <w:t xml:space="preserve"> </w:t>
      </w:r>
      <w:r w:rsidRPr="004020CF">
        <w:t>approach</w:t>
      </w:r>
      <w:r>
        <w:t xml:space="preserve"> </w:t>
      </w:r>
      <w:r w:rsidRPr="004020CF">
        <w:t>is</w:t>
      </w:r>
      <w:r>
        <w:t xml:space="preserve"> </w:t>
      </w:r>
      <w:r w:rsidRPr="004020CF">
        <w:t>not</w:t>
      </w:r>
      <w:r>
        <w:t xml:space="preserve"> </w:t>
      </w:r>
      <w:r w:rsidRPr="004020CF">
        <w:t>adopted,</w:t>
      </w:r>
      <w:r>
        <w:t xml:space="preserve"> </w:t>
      </w:r>
      <w:r w:rsidRPr="004020CF">
        <w:t>the</w:t>
      </w:r>
      <w:r>
        <w:t xml:space="preserve"> </w:t>
      </w:r>
      <w:r w:rsidRPr="004020CF">
        <w:t>following</w:t>
      </w:r>
      <w:r>
        <w:t xml:space="preserve"> </w:t>
      </w:r>
      <w:r w:rsidRPr="004020CF">
        <w:t>clauses</w:t>
      </w:r>
      <w:r>
        <w:t xml:space="preserve"> </w:t>
      </w:r>
      <w:r w:rsidRPr="004020CF">
        <w:t>will</w:t>
      </w:r>
      <w:r>
        <w:t xml:space="preserve"> </w:t>
      </w:r>
      <w:r w:rsidRPr="004020CF">
        <w:t>require</w:t>
      </w:r>
      <w:r>
        <w:t xml:space="preserve"> </w:t>
      </w:r>
      <w:r w:rsidRPr="004020CF">
        <w:t>amendment</w:t>
      </w:r>
      <w:r>
        <w:t xml:space="preserve"> </w:t>
      </w:r>
      <w:r w:rsidRPr="004020CF">
        <w:t>or</w:t>
      </w:r>
      <w:r>
        <w:t xml:space="preserve"> </w:t>
      </w:r>
      <w:r w:rsidRPr="004020CF">
        <w:t>deletion.</w:t>
      </w:r>
    </w:p>
    <w:p w14:paraId="6DDD7239" w14:textId="036C11CB" w:rsidR="00A17F87" w:rsidRPr="004020CF" w:rsidRDefault="00A17F87" w:rsidP="00A17F87">
      <w:pPr>
        <w:pStyle w:val="NoteToTenderers-ASDEFCON"/>
      </w:pPr>
      <w:r w:rsidRPr="004020CF">
        <w:t>Note</w:t>
      </w:r>
      <w:r>
        <w:t xml:space="preserve"> </w:t>
      </w:r>
      <w:r w:rsidRPr="004020CF">
        <w:t>to</w:t>
      </w:r>
      <w:r>
        <w:t xml:space="preserve"> </w:t>
      </w:r>
      <w:r w:rsidRPr="004020CF">
        <w:t>tenderers:</w:t>
      </w:r>
      <w:r>
        <w:t xml:space="preserve">  </w:t>
      </w:r>
      <w:r w:rsidRPr="004020CF">
        <w:t>V&amp;V</w:t>
      </w:r>
      <w:r>
        <w:t xml:space="preserve"> </w:t>
      </w:r>
      <w:r w:rsidRPr="004020CF">
        <w:t>of</w:t>
      </w:r>
      <w:r>
        <w:t xml:space="preserve"> </w:t>
      </w:r>
      <w:r w:rsidRPr="004020CF">
        <w:t>Facilities</w:t>
      </w:r>
      <w:r>
        <w:t xml:space="preserve"> </w:t>
      </w:r>
      <w:r w:rsidRPr="004020CF">
        <w:t>is</w:t>
      </w:r>
      <w:r>
        <w:t xml:space="preserve"> </w:t>
      </w:r>
      <w:r w:rsidRPr="004020CF">
        <w:t>addressed</w:t>
      </w:r>
      <w:r>
        <w:t xml:space="preserve"> </w:t>
      </w:r>
      <w:r w:rsidRPr="004020CF">
        <w:t>in</w:t>
      </w:r>
      <w:r>
        <w:t xml:space="preserve"> </w:t>
      </w:r>
      <w:r w:rsidRPr="004020CF">
        <w:t>the</w:t>
      </w:r>
      <w:r>
        <w:t xml:space="preserve"> </w:t>
      </w:r>
      <w:r w:rsidRPr="004020CF">
        <w:t>V&amp;V</w:t>
      </w:r>
      <w:r>
        <w:t xml:space="preserve"> </w:t>
      </w:r>
      <w:r w:rsidRPr="004020CF">
        <w:t>clause.</w:t>
      </w:r>
    </w:p>
    <w:p w14:paraId="6373E553" w14:textId="77777777" w:rsidR="00A17F87" w:rsidRPr="004020CF" w:rsidRDefault="00A17F87" w:rsidP="00A17F87">
      <w:pPr>
        <w:pStyle w:val="SOWTL4-ASDEFCON"/>
      </w:pP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ISP</w:t>
      </w:r>
      <w:r>
        <w:t xml:space="preserve"> </w:t>
      </w:r>
      <w:r w:rsidRPr="004020CF">
        <w:t>and</w:t>
      </w:r>
      <w:r>
        <w:t xml:space="preserve"> </w:t>
      </w:r>
      <w:r w:rsidRPr="004020CF">
        <w:t>the</w:t>
      </w:r>
      <w:r>
        <w:t xml:space="preserve"> </w:t>
      </w:r>
      <w:r w:rsidRPr="004020CF">
        <w:t>Approved</w:t>
      </w:r>
      <w:r>
        <w:t xml:space="preserve"> </w:t>
      </w:r>
      <w:r w:rsidRPr="004020CF">
        <w:t>FRAR,</w:t>
      </w:r>
      <w:r>
        <w:t xml:space="preserve"> </w:t>
      </w:r>
      <w:r w:rsidRPr="004020CF">
        <w:t>the</w:t>
      </w:r>
      <w:r>
        <w:t xml:space="preserve"> </w:t>
      </w:r>
      <w:r w:rsidRPr="004020CF">
        <w:t>Contractor</w:t>
      </w:r>
      <w:r>
        <w:t xml:space="preserve"> </w:t>
      </w:r>
      <w:r w:rsidRPr="004020CF">
        <w:t>shall</w:t>
      </w:r>
      <w:r>
        <w:t xml:space="preserve"> </w:t>
      </w:r>
      <w:r w:rsidRPr="004020CF">
        <w:t>design,</w:t>
      </w:r>
      <w:r>
        <w:t xml:space="preserve"> </w:t>
      </w:r>
      <w:r w:rsidRPr="004020CF">
        <w:t>develop,</w:t>
      </w:r>
      <w:r>
        <w:t xml:space="preserve"> </w:t>
      </w:r>
      <w:r w:rsidRPr="004020CF">
        <w:t>construct,</w:t>
      </w:r>
      <w:r>
        <w:t xml:space="preserve"> </w:t>
      </w:r>
      <w:r w:rsidRPr="004020CF">
        <w:t>modify,</w:t>
      </w:r>
      <w:r>
        <w:t xml:space="preserve"> </w:t>
      </w:r>
      <w:r w:rsidRPr="004020CF">
        <w:t>fit-out,</w:t>
      </w:r>
      <w:r>
        <w:t xml:space="preserve"> </w:t>
      </w:r>
      <w:r w:rsidRPr="004020CF">
        <w:t>and</w:t>
      </w:r>
      <w:r>
        <w:t xml:space="preserve"> </w:t>
      </w:r>
      <w:r w:rsidRPr="004020CF">
        <w:t>commission</w:t>
      </w:r>
      <w:r>
        <w:t xml:space="preserve"> </w:t>
      </w:r>
      <w:r w:rsidRPr="004020CF">
        <w:t>those</w:t>
      </w:r>
      <w:r>
        <w:t xml:space="preserve"> </w:t>
      </w:r>
      <w:r w:rsidRPr="004020CF">
        <w:t>Facilities</w:t>
      </w:r>
      <w:r>
        <w:t xml:space="preserve"> </w:t>
      </w:r>
      <w:r w:rsidRPr="004020CF">
        <w:t>identified</w:t>
      </w:r>
      <w:r>
        <w:t xml:space="preserve"> </w:t>
      </w:r>
      <w:r w:rsidRPr="004020CF">
        <w:t>for</w:t>
      </w:r>
      <w:r>
        <w:t xml:space="preserve"> </w:t>
      </w:r>
      <w:r w:rsidRPr="004020CF">
        <w:t>delivery</w:t>
      </w:r>
      <w:r>
        <w:t xml:space="preserve"> </w:t>
      </w:r>
      <w:r w:rsidRPr="004020CF">
        <w:t>to</w:t>
      </w:r>
      <w:r>
        <w:t xml:space="preserve"> </w:t>
      </w:r>
      <w:r w:rsidRPr="004020CF">
        <w:t>the</w:t>
      </w:r>
      <w:r>
        <w:t xml:space="preserve"> </w:t>
      </w:r>
      <w:r w:rsidRPr="004020CF">
        <w:t>Commonwealth</w:t>
      </w:r>
      <w:r>
        <w:t xml:space="preserve"> </w:t>
      </w:r>
      <w:r w:rsidRPr="004020CF">
        <w:t>by</w:t>
      </w:r>
      <w:r>
        <w:t xml:space="preserve"> </w:t>
      </w:r>
      <w:r w:rsidRPr="004020CF">
        <w:t>the</w:t>
      </w:r>
      <w:r>
        <w:t xml:space="preserve"> </w:t>
      </w:r>
      <w:r w:rsidRPr="004020CF">
        <w:t>Contractor</w:t>
      </w:r>
      <w:r>
        <w:t xml:space="preserve"> </w:t>
      </w:r>
      <w:r w:rsidRPr="004020CF">
        <w:t>in</w:t>
      </w:r>
      <w:r>
        <w:t xml:space="preserve"> </w:t>
      </w:r>
      <w:r w:rsidRPr="004020CF">
        <w:t>the</w:t>
      </w:r>
      <w:r>
        <w:t xml:space="preserve"> </w:t>
      </w:r>
      <w:r w:rsidRPr="004020CF">
        <w:t>Approved</w:t>
      </w:r>
      <w:r>
        <w:t xml:space="preserve"> </w:t>
      </w:r>
      <w:r w:rsidRPr="004020CF">
        <w:t>ISP.</w:t>
      </w:r>
    </w:p>
    <w:p w14:paraId="70317B4A" w14:textId="77777777" w:rsidR="00A17F87" w:rsidRPr="004020CF" w:rsidRDefault="00A17F87" w:rsidP="00A17F87">
      <w:pPr>
        <w:pStyle w:val="SOWTL4-ASDEFCON"/>
      </w:pPr>
      <w:bookmarkStart w:id="975" w:name="_Ref446592101"/>
      <w:r w:rsidRPr="004020CF">
        <w:t>The</w:t>
      </w:r>
      <w:r>
        <w:t xml:space="preserve"> </w:t>
      </w:r>
      <w:r w:rsidRPr="004020CF">
        <w:t>Contractor</w:t>
      </w:r>
      <w:r>
        <w:t xml:space="preserve"> </w:t>
      </w:r>
      <w:r w:rsidRPr="004020CF">
        <w:t>shall</w:t>
      </w:r>
      <w:r>
        <w:t xml:space="preserve"> </w:t>
      </w:r>
      <w:r w:rsidRPr="004020CF">
        <w:t>support</w:t>
      </w:r>
      <w:r>
        <w:t xml:space="preserve"> </w:t>
      </w:r>
      <w:r w:rsidRPr="004020CF">
        <w:t>the</w:t>
      </w:r>
      <w:r>
        <w:t xml:space="preserve"> </w:t>
      </w:r>
      <w:r w:rsidRPr="004020CF">
        <w:t>Commonwealth’s</w:t>
      </w:r>
      <w:r>
        <w:t xml:space="preserve"> </w:t>
      </w:r>
      <w:r w:rsidRPr="004020CF">
        <w:t>development</w:t>
      </w:r>
      <w:r>
        <w:t xml:space="preserve"> </w:t>
      </w:r>
      <w:r w:rsidRPr="004020CF">
        <w:t>of</w:t>
      </w:r>
      <w:r>
        <w:t xml:space="preserve"> </w:t>
      </w:r>
      <w:r w:rsidRPr="004020CF">
        <w:t>those</w:t>
      </w:r>
      <w:r>
        <w:t xml:space="preserve"> </w:t>
      </w:r>
      <w:r w:rsidRPr="004020CF">
        <w:t>Facilities</w:t>
      </w:r>
      <w:r>
        <w:t xml:space="preserve"> </w:t>
      </w:r>
      <w:r w:rsidRPr="004020CF">
        <w:t>identified</w:t>
      </w:r>
      <w:r>
        <w:t xml:space="preserve"> </w:t>
      </w:r>
      <w:r w:rsidRPr="004020CF">
        <w:t>in</w:t>
      </w:r>
      <w:r>
        <w:t xml:space="preserve"> </w:t>
      </w:r>
      <w:r w:rsidRPr="004020CF">
        <w:t>the</w:t>
      </w:r>
      <w:r>
        <w:t xml:space="preserve"> </w:t>
      </w:r>
      <w:r w:rsidRPr="004020CF">
        <w:t>Approved</w:t>
      </w:r>
      <w:r>
        <w:t xml:space="preserve"> </w:t>
      </w:r>
      <w:r w:rsidRPr="004020CF">
        <w:t>ISP</w:t>
      </w:r>
      <w:r>
        <w:t xml:space="preserve"> </w:t>
      </w:r>
      <w:r w:rsidRPr="004020CF">
        <w:t>and</w:t>
      </w:r>
      <w:r>
        <w:t xml:space="preserve"> </w:t>
      </w:r>
      <w:r w:rsidRPr="004020CF">
        <w:t>the</w:t>
      </w:r>
      <w:r>
        <w:t xml:space="preserve"> </w:t>
      </w:r>
      <w:r w:rsidRPr="004020CF">
        <w:t>Approved</w:t>
      </w:r>
      <w:r>
        <w:t xml:space="preserve"> </w:t>
      </w:r>
      <w:r w:rsidRPr="004020CF">
        <w:t>FRAR</w:t>
      </w:r>
      <w:r>
        <w:t xml:space="preserve"> </w:t>
      </w:r>
      <w:r w:rsidRPr="004020CF">
        <w:t>as</w:t>
      </w:r>
      <w:r>
        <w:t xml:space="preserve"> </w:t>
      </w:r>
      <w:r w:rsidRPr="004020CF">
        <w:t>a</w:t>
      </w:r>
      <w:r>
        <w:t xml:space="preserve"> </w:t>
      </w:r>
      <w:r w:rsidRPr="004020CF">
        <w:t>Commonwealth</w:t>
      </w:r>
      <w:r>
        <w:t xml:space="preserve"> </w:t>
      </w:r>
      <w:r w:rsidRPr="004020CF">
        <w:t>responsibility</w:t>
      </w:r>
      <w:r>
        <w:t xml:space="preserve"> </w:t>
      </w:r>
      <w:r w:rsidRPr="004020CF">
        <w:t>to</w:t>
      </w:r>
      <w:r>
        <w:t xml:space="preserve"> </w:t>
      </w:r>
      <w:r w:rsidRPr="004020CF">
        <w:t>construct</w:t>
      </w:r>
      <w:r>
        <w:t xml:space="preserve"> </w:t>
      </w:r>
      <w:r w:rsidRPr="004020CF">
        <w:t>or</w:t>
      </w:r>
      <w:r>
        <w:t xml:space="preserve"> </w:t>
      </w:r>
      <w:r w:rsidRPr="004020CF">
        <w:t>modify.</w:t>
      </w:r>
      <w:bookmarkStart w:id="976" w:name="_Toc521165128"/>
      <w:bookmarkEnd w:id="975"/>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A17F87" w:rsidRPr="004020CF" w14:paraId="03CC131E" w14:textId="77777777" w:rsidTr="008B3B49">
        <w:tc>
          <w:tcPr>
            <w:tcW w:w="9286" w:type="dxa"/>
            <w:shd w:val="clear" w:color="auto" w:fill="auto"/>
          </w:tcPr>
          <w:p w14:paraId="3553B36E" w14:textId="07DF0F6B" w:rsidR="00A17F87" w:rsidRPr="004020CF" w:rsidRDefault="00940461" w:rsidP="00A17F87">
            <w:pPr>
              <w:pStyle w:val="ASDEFCONOption"/>
            </w:pPr>
            <w:r>
              <w:t xml:space="preserve">Option: </w:t>
            </w:r>
            <w:r w:rsidR="00A17F87">
              <w:t>I</w:t>
            </w:r>
            <w:r w:rsidR="00A17F87" w:rsidRPr="004020CF">
              <w:t>nclude</w:t>
            </w:r>
            <w:r w:rsidR="00A17F87">
              <w:t xml:space="preserve"> </w:t>
            </w:r>
            <w:r w:rsidR="00A17F87" w:rsidRPr="004020CF">
              <w:t>if</w:t>
            </w:r>
            <w:r w:rsidR="00A17F87">
              <w:t xml:space="preserve"> </w:t>
            </w:r>
            <w:r w:rsidR="00A17F87" w:rsidRPr="004020CF">
              <w:t>visibility</w:t>
            </w:r>
            <w:r w:rsidR="00A17F87">
              <w:t xml:space="preserve"> </w:t>
            </w:r>
            <w:r w:rsidR="00A17F87" w:rsidRPr="004020CF">
              <w:t>is</w:t>
            </w:r>
            <w:r w:rsidR="00A17F87">
              <w:t xml:space="preserve"> </w:t>
            </w:r>
            <w:r w:rsidR="00A17F87" w:rsidRPr="004020CF">
              <w:t>required</w:t>
            </w:r>
            <w:r w:rsidR="00A17F87">
              <w:t xml:space="preserve"> of </w:t>
            </w:r>
            <w:r w:rsidR="00A17F87" w:rsidRPr="004020CF">
              <w:t>the</w:t>
            </w:r>
            <w:r w:rsidR="00A17F87">
              <w:t xml:space="preserve"> </w:t>
            </w:r>
            <w:r w:rsidR="00A17F87" w:rsidRPr="004020CF">
              <w:t>development</w:t>
            </w:r>
            <w:r w:rsidR="00A17F87">
              <w:t xml:space="preserve"> </w:t>
            </w:r>
            <w:r w:rsidR="00A17F87" w:rsidRPr="004020CF">
              <w:t>of</w:t>
            </w:r>
            <w:r w:rsidR="00A17F87">
              <w:t xml:space="preserve"> </w:t>
            </w:r>
            <w:r w:rsidR="00A17F87" w:rsidRPr="004020CF">
              <w:t>Contractor</w:t>
            </w:r>
            <w:r w:rsidR="00A17F87">
              <w:t xml:space="preserve"> </w:t>
            </w:r>
            <w:r w:rsidR="00A17F87" w:rsidRPr="004020CF">
              <w:t>and</w:t>
            </w:r>
            <w:r w:rsidR="00A17F87">
              <w:t xml:space="preserve"> </w:t>
            </w:r>
            <w:r w:rsidR="00A17F87" w:rsidRPr="004020CF">
              <w:t>Subcontractor</w:t>
            </w:r>
            <w:r w:rsidR="00A17F87">
              <w:t xml:space="preserve"> </w:t>
            </w:r>
            <w:r w:rsidR="00A17F87" w:rsidRPr="004020CF">
              <w:t>Facilities</w:t>
            </w:r>
            <w:r w:rsidR="00A17F87">
              <w:t xml:space="preserve"> that will be used for in-service contractor support</w:t>
            </w:r>
            <w:r w:rsidR="00A17F87" w:rsidRPr="004020CF">
              <w:t>.</w:t>
            </w:r>
          </w:p>
          <w:p w14:paraId="67174C04" w14:textId="45F049CE" w:rsidR="00A17F87" w:rsidRPr="004020CF" w:rsidRDefault="00A17F87" w:rsidP="00A17F87">
            <w:pPr>
              <w:pStyle w:val="SOWTL4-ASDEFCON"/>
            </w:pP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ISP</w:t>
            </w:r>
            <w:r>
              <w:t xml:space="preserve"> </w:t>
            </w:r>
            <w:r w:rsidRPr="004020CF">
              <w:t>and</w:t>
            </w:r>
            <w:r>
              <w:t xml:space="preserve"> </w:t>
            </w:r>
            <w:r w:rsidRPr="004020CF">
              <w:t>the</w:t>
            </w:r>
            <w:r>
              <w:t xml:space="preserve"> </w:t>
            </w:r>
            <w:r w:rsidRPr="004020CF">
              <w:t>Approved</w:t>
            </w:r>
            <w:r>
              <w:t xml:space="preserve"> </w:t>
            </w:r>
            <w:r w:rsidRPr="004020CF">
              <w:t>FRAR,</w:t>
            </w:r>
            <w:r>
              <w:t xml:space="preserve"> </w:t>
            </w:r>
            <w:r w:rsidRPr="004020CF">
              <w:t>the</w:t>
            </w:r>
            <w:r>
              <w:t xml:space="preserve"> </w:t>
            </w:r>
            <w:r w:rsidRPr="004020CF">
              <w:t>Contractor</w:t>
            </w:r>
            <w:r>
              <w:t xml:space="preserve"> </w:t>
            </w:r>
            <w:r w:rsidRPr="004020CF">
              <w:t>shall</w:t>
            </w:r>
            <w:r>
              <w:t xml:space="preserve"> </w:t>
            </w:r>
            <w:r w:rsidRPr="004020CF">
              <w:t>construct,</w:t>
            </w:r>
            <w:r>
              <w:t xml:space="preserve"> </w:t>
            </w:r>
            <w:r w:rsidRPr="004020CF">
              <w:t>fit-out</w:t>
            </w:r>
            <w:r>
              <w:t xml:space="preserve"> </w:t>
            </w:r>
            <w:r w:rsidRPr="004020CF">
              <w:t>and</w:t>
            </w:r>
            <w:r>
              <w:t xml:space="preserve"> </w:t>
            </w:r>
            <w:r w:rsidRPr="004020CF">
              <w:t>commission</w:t>
            </w:r>
            <w:r>
              <w:t xml:space="preserve">, as applicable, </w:t>
            </w:r>
            <w:r w:rsidRPr="004020CF">
              <w:t>those</w:t>
            </w:r>
            <w:r>
              <w:t xml:space="preserve"> </w:t>
            </w:r>
            <w:r w:rsidRPr="004020CF">
              <w:t>Facilities</w:t>
            </w:r>
            <w:r>
              <w:t xml:space="preserve"> (which do not form Supplies) that are </w:t>
            </w:r>
            <w:r w:rsidRPr="004020CF">
              <w:t>required</w:t>
            </w:r>
            <w:r>
              <w:t xml:space="preserve"> for </w:t>
            </w:r>
            <w:r w:rsidRPr="004020CF">
              <w:t>the</w:t>
            </w:r>
            <w:r>
              <w:t xml:space="preserve"> </w:t>
            </w:r>
            <w:r w:rsidRPr="004020CF">
              <w:t>Contractor</w:t>
            </w:r>
            <w:r>
              <w:t xml:space="preserve"> or related parties to provide in-service support.  Those Facilities may be evaluated as part of the Verification of the Support System</w:t>
            </w:r>
            <w:r w:rsidRPr="004020CF">
              <w:t>.</w:t>
            </w:r>
          </w:p>
        </w:tc>
      </w:tr>
    </w:tbl>
    <w:p w14:paraId="47061B52" w14:textId="77777777" w:rsidR="00A17F87" w:rsidRPr="004020CF" w:rsidRDefault="00A17F87" w:rsidP="00A17F87">
      <w:pPr>
        <w:pStyle w:val="ASDEFCONOptionSpace"/>
      </w:pPr>
    </w:p>
    <w:p w14:paraId="5053062F" w14:textId="77777777" w:rsidR="00A17F87" w:rsidRPr="004020CF" w:rsidRDefault="00A17F87" w:rsidP="00A17F87">
      <w:pPr>
        <w:pStyle w:val="SOWHL3-ASDEFCON"/>
      </w:pPr>
      <w:r w:rsidRPr="004020CF">
        <w:t>Implementation</w:t>
      </w:r>
      <w:r>
        <w:t xml:space="preserve"> </w:t>
      </w:r>
      <w:r w:rsidRPr="004020CF">
        <w:t>of</w:t>
      </w:r>
      <w:r>
        <w:t xml:space="preserve"> </w:t>
      </w:r>
      <w:r w:rsidRPr="004020CF">
        <w:t>Software</w:t>
      </w:r>
      <w:r>
        <w:t xml:space="preserve"> </w:t>
      </w:r>
      <w:r w:rsidRPr="004020CF">
        <w:t>Support</w:t>
      </w:r>
      <w:bookmarkEnd w:id="976"/>
      <w:r>
        <w:t xml:space="preserve"> </w:t>
      </w:r>
      <w:r w:rsidRPr="004020CF">
        <w:t>(Optional)</w:t>
      </w:r>
    </w:p>
    <w:p w14:paraId="1C211A69" w14:textId="553D8479"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This</w:t>
      </w:r>
      <w:r>
        <w:t xml:space="preserve"> </w:t>
      </w:r>
      <w:r w:rsidRPr="004020CF">
        <w:t>clause</w:t>
      </w:r>
      <w:r>
        <w:t xml:space="preserve"> </w:t>
      </w:r>
      <w:r w:rsidRPr="004020CF">
        <w:t>is</w:t>
      </w:r>
      <w:r>
        <w:t xml:space="preserve"> </w:t>
      </w:r>
      <w:r w:rsidRPr="004020CF">
        <w:t>included</w:t>
      </w:r>
      <w:r>
        <w:t xml:space="preserve"> </w:t>
      </w:r>
      <w:r w:rsidRPr="004020CF">
        <w:t>if</w:t>
      </w:r>
      <w:r>
        <w:t xml:space="preserve"> </w:t>
      </w:r>
      <w:r w:rsidRPr="004020CF">
        <w:t>a</w:t>
      </w:r>
      <w:r>
        <w:t xml:space="preserve"> </w:t>
      </w:r>
      <w:r w:rsidRPr="004020CF">
        <w:t>SSF</w:t>
      </w:r>
      <w:r>
        <w:t xml:space="preserve"> </w:t>
      </w:r>
      <w:r w:rsidRPr="004020CF">
        <w:t>is</w:t>
      </w:r>
      <w:r>
        <w:t xml:space="preserve"> </w:t>
      </w:r>
      <w:r w:rsidRPr="004020CF">
        <w:t>to</w:t>
      </w:r>
      <w:r>
        <w:t xml:space="preserve"> </w:t>
      </w:r>
      <w:r w:rsidRPr="004020CF">
        <w:t>be</w:t>
      </w:r>
      <w:r>
        <w:t xml:space="preserve"> </w:t>
      </w:r>
      <w:r w:rsidRPr="004020CF">
        <w:t>provided</w:t>
      </w:r>
      <w:r>
        <w:t xml:space="preserve"> </w:t>
      </w:r>
      <w:r w:rsidRPr="004020CF">
        <w:t>under</w:t>
      </w:r>
      <w:r>
        <w:t xml:space="preserve"> </w:t>
      </w:r>
      <w:r w:rsidRPr="004020CF">
        <w:t>the</w:t>
      </w:r>
      <w:r>
        <w:t xml:space="preserve"> </w:t>
      </w:r>
      <w:r w:rsidRPr="004020CF">
        <w:t>Contract</w:t>
      </w:r>
      <w:r>
        <w:t xml:space="preserve"> </w:t>
      </w:r>
      <w:r w:rsidRPr="004020CF">
        <w:t>(eg,</w:t>
      </w:r>
      <w:r>
        <w:t xml:space="preserve"> </w:t>
      </w:r>
      <w:r w:rsidRPr="004020CF">
        <w:t>for</w:t>
      </w:r>
      <w:r>
        <w:t xml:space="preserve"> </w:t>
      </w:r>
      <w:r w:rsidRPr="004020CF">
        <w:t>Engineering</w:t>
      </w:r>
      <w:r>
        <w:t xml:space="preserve"> </w:t>
      </w:r>
      <w:r w:rsidRPr="004020CF">
        <w:t>Support</w:t>
      </w:r>
      <w:r>
        <w:t xml:space="preserve"> </w:t>
      </w:r>
      <w:r w:rsidRPr="004020CF">
        <w:t>and</w:t>
      </w:r>
      <w:r>
        <w:t xml:space="preserve"> </w:t>
      </w:r>
      <w:r w:rsidRPr="004020CF">
        <w:t>AIC</w:t>
      </w:r>
      <w:r>
        <w:t xml:space="preserve"> </w:t>
      </w:r>
      <w:r w:rsidRPr="004020CF">
        <w:t>reasons).</w:t>
      </w:r>
      <w:r>
        <w:t xml:space="preserve">  </w:t>
      </w:r>
      <w:r w:rsidRPr="004020CF">
        <w:t>Further</w:t>
      </w:r>
      <w:r>
        <w:t xml:space="preserve"> </w:t>
      </w:r>
      <w:r w:rsidRPr="004020CF">
        <w:t>development</w:t>
      </w:r>
      <w:r>
        <w:t xml:space="preserve"> </w:t>
      </w:r>
      <w:r w:rsidRPr="004020CF">
        <w:t>of</w:t>
      </w:r>
      <w:r>
        <w:t xml:space="preserve"> </w:t>
      </w:r>
      <w:r w:rsidRPr="004020CF">
        <w:t>this</w:t>
      </w:r>
      <w:r>
        <w:t xml:space="preserve"> </w:t>
      </w:r>
      <w:r w:rsidRPr="004020CF">
        <w:t>clause</w:t>
      </w:r>
      <w:r>
        <w:t xml:space="preserve"> </w:t>
      </w:r>
      <w:r w:rsidRPr="004020CF">
        <w:t>may</w:t>
      </w:r>
      <w:r>
        <w:t xml:space="preserve"> </w:t>
      </w:r>
      <w:r w:rsidRPr="004020CF">
        <w:t>be</w:t>
      </w:r>
      <w:r>
        <w:t xml:space="preserve"> </w:t>
      </w:r>
      <w:r w:rsidRPr="004020CF">
        <w:t>required</w:t>
      </w:r>
      <w:r>
        <w:t xml:space="preserve"> </w:t>
      </w:r>
      <w:r w:rsidRPr="004020CF">
        <w:t>for</w:t>
      </w:r>
      <w:r>
        <w:t xml:space="preserve"> </w:t>
      </w:r>
      <w:r w:rsidRPr="004020CF">
        <w:t>specific</w:t>
      </w:r>
      <w:r>
        <w:t xml:space="preserve"> </w:t>
      </w:r>
      <w:r w:rsidRPr="004020CF">
        <w:t>project</w:t>
      </w:r>
      <w:r>
        <w:t xml:space="preserve"> </w:t>
      </w:r>
      <w:r w:rsidRPr="004020CF">
        <w:t>needs,</w:t>
      </w:r>
      <w:r>
        <w:t xml:space="preserve"> </w:t>
      </w:r>
      <w:r w:rsidRPr="004020CF">
        <w:t>consistent</w:t>
      </w:r>
      <w:r>
        <w:t xml:space="preserve"> </w:t>
      </w:r>
      <w:r w:rsidRPr="004020CF">
        <w:t>with</w:t>
      </w:r>
      <w:r>
        <w:t xml:space="preserve"> </w:t>
      </w:r>
      <w:r w:rsidRPr="004020CF">
        <w:t>SSF</w:t>
      </w:r>
      <w:r>
        <w:t xml:space="preserve"> </w:t>
      </w:r>
      <w:r w:rsidRPr="004020CF">
        <w:t>requirements</w:t>
      </w:r>
      <w:r>
        <w:t xml:space="preserve"> </w:t>
      </w:r>
      <w:r w:rsidRPr="004020CF">
        <w:t>in</w:t>
      </w:r>
      <w:r>
        <w:t xml:space="preserve"> </w:t>
      </w:r>
      <w:r w:rsidRPr="004020CF">
        <w:t>the</w:t>
      </w:r>
      <w:r>
        <w:t xml:space="preserve"> </w:t>
      </w:r>
      <w:r w:rsidRPr="004020CF">
        <w:t>FPS.</w:t>
      </w:r>
    </w:p>
    <w:p w14:paraId="3CFEDFBF"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w:t>
      </w:r>
      <w:r>
        <w:t xml:space="preserve"> </w:t>
      </w:r>
      <w:r w:rsidRPr="004020CF">
        <w:t>Software</w:t>
      </w:r>
      <w:r>
        <w:t xml:space="preserve"> </w:t>
      </w:r>
      <w:r w:rsidRPr="004020CF">
        <w:t>Support</w:t>
      </w:r>
      <w:r>
        <w:t xml:space="preserve"> </w:t>
      </w:r>
      <w:r w:rsidRPr="004020CF">
        <w:t>Facility</w:t>
      </w:r>
      <w:r>
        <w:t xml:space="preserve"> </w:t>
      </w:r>
      <w:r w:rsidRPr="004020CF">
        <w:t>(SSF)</w:t>
      </w:r>
      <w:r>
        <w:t xml:space="preserve"> </w:t>
      </w:r>
      <w:r w:rsidRPr="004020CF">
        <w:t>in</w:t>
      </w:r>
      <w:r>
        <w:t xml:space="preserve"> </w:t>
      </w:r>
      <w:r w:rsidRPr="004020CF">
        <w:t>Australia</w:t>
      </w:r>
      <w:r>
        <w:t xml:space="preserve"> </w:t>
      </w:r>
      <w:r w:rsidRPr="004020CF">
        <w:t>(meeting</w:t>
      </w:r>
      <w:r>
        <w:t xml:space="preserve"> </w:t>
      </w:r>
      <w:r w:rsidRPr="004020CF">
        <w:t>applicable</w:t>
      </w:r>
      <w:r>
        <w:t xml:space="preserve"> </w:t>
      </w:r>
      <w:r w:rsidRPr="004020CF">
        <w:t>requirements</w:t>
      </w:r>
      <w:r>
        <w:t xml:space="preserve"> </w:t>
      </w:r>
      <w:r w:rsidRPr="004020CF">
        <w:t>in</w:t>
      </w:r>
      <w:r>
        <w:t xml:space="preserve"> </w:t>
      </w:r>
      <w:r w:rsidRPr="004020CF">
        <w:t>the</w:t>
      </w:r>
      <w:r>
        <w:t xml:space="preserve"> </w:t>
      </w:r>
      <w:r w:rsidRPr="004020CF">
        <w:t>FPS)</w:t>
      </w:r>
      <w:r>
        <w:t xml:space="preserve"> </w:t>
      </w:r>
      <w:r w:rsidRPr="004020CF">
        <w:t>to</w:t>
      </w:r>
      <w:r>
        <w:t xml:space="preserve"> </w:t>
      </w:r>
      <w:r w:rsidRPr="004020CF">
        <w:t>undertake</w:t>
      </w:r>
      <w:r>
        <w:t xml:space="preserve"> </w:t>
      </w:r>
      <w:r w:rsidRPr="004020CF">
        <w:t>the</w:t>
      </w:r>
      <w:r>
        <w:t xml:space="preserve"> </w:t>
      </w:r>
      <w:r w:rsidRPr="004020CF">
        <w:t>following</w:t>
      </w:r>
      <w:r>
        <w:t xml:space="preserve"> </w:t>
      </w:r>
      <w:r w:rsidRPr="004020CF">
        <w:t>support</w:t>
      </w:r>
      <w:r>
        <w:t xml:space="preserve"> </w:t>
      </w:r>
      <w:r w:rsidRPr="004020CF">
        <w:t>activities:</w:t>
      </w:r>
    </w:p>
    <w:p w14:paraId="18DA85AB" w14:textId="77777777" w:rsidR="00A17F87" w:rsidRPr="004020CF" w:rsidRDefault="00A17F87" w:rsidP="00A17F87">
      <w:pPr>
        <w:pStyle w:val="SOWSubL1-ASDEFCON"/>
      </w:pPr>
      <w:r>
        <w:t>S</w:t>
      </w:r>
      <w:r w:rsidRPr="004020CF">
        <w:t>oftware</w:t>
      </w:r>
      <w:r>
        <w:t xml:space="preserve"> </w:t>
      </w:r>
      <w:r w:rsidRPr="004020CF">
        <w:t>problem</w:t>
      </w:r>
      <w:r>
        <w:t xml:space="preserve"> </w:t>
      </w:r>
      <w:r w:rsidRPr="004020CF">
        <w:t>investigations;</w:t>
      </w:r>
    </w:p>
    <w:p w14:paraId="1246BE73" w14:textId="77777777" w:rsidR="00A17F87" w:rsidRPr="004020CF" w:rsidRDefault="00A17F87" w:rsidP="00A17F87">
      <w:pPr>
        <w:pStyle w:val="SOWSubL1-ASDEFCON"/>
      </w:pPr>
      <w:r>
        <w:t>S</w:t>
      </w:r>
      <w:r w:rsidRPr="004020CF">
        <w:t>oftware</w:t>
      </w:r>
      <w:r>
        <w:t xml:space="preserve"> </w:t>
      </w:r>
      <w:r w:rsidRPr="004020CF">
        <w:t>changes;</w:t>
      </w:r>
    </w:p>
    <w:p w14:paraId="3F0506A3" w14:textId="77777777" w:rsidR="00A17F87" w:rsidRPr="004020CF" w:rsidRDefault="00A17F87" w:rsidP="00A17F87">
      <w:pPr>
        <w:pStyle w:val="SOWSubL1-ASDEFCON"/>
      </w:pPr>
      <w:r>
        <w:t>S</w:t>
      </w:r>
      <w:r w:rsidRPr="004020CF">
        <w:t>oftware</w:t>
      </w:r>
      <w:r>
        <w:t xml:space="preserve"> </w:t>
      </w:r>
      <w:r w:rsidRPr="004020CF">
        <w:t>enhancements;</w:t>
      </w:r>
      <w:r>
        <w:t xml:space="preserve"> </w:t>
      </w:r>
      <w:r w:rsidRPr="004020CF">
        <w:t>and</w:t>
      </w:r>
    </w:p>
    <w:p w14:paraId="3EDC7248" w14:textId="77777777" w:rsidR="00A17F87" w:rsidRPr="004020CF" w:rsidRDefault="00A17F87" w:rsidP="00A17F87">
      <w:pPr>
        <w:pStyle w:val="SOWSubL1-ASDEFCON"/>
      </w:pPr>
      <w:r>
        <w:t>S</w:t>
      </w:r>
      <w:r w:rsidRPr="004020CF">
        <w:t>oftware</w:t>
      </w:r>
      <w:r>
        <w:t xml:space="preserve"> </w:t>
      </w:r>
      <w:r w:rsidRPr="004020CF">
        <w:t>Verification</w:t>
      </w:r>
      <w:r>
        <w:t xml:space="preserve"> </w:t>
      </w:r>
      <w:r w:rsidRPr="004020CF">
        <w:t>and</w:t>
      </w:r>
      <w:r>
        <w:t xml:space="preserve"> </w:t>
      </w:r>
      <w:r w:rsidRPr="004020CF">
        <w:t>Validation.</w:t>
      </w:r>
    </w:p>
    <w:p w14:paraId="2A19108B" w14:textId="77777777" w:rsidR="00A17F87" w:rsidRDefault="00A17F87" w:rsidP="00A17F87">
      <w:pPr>
        <w:spacing w:after="0"/>
        <w:jc w:val="left"/>
        <w:rPr>
          <w:rFonts w:eastAsia="Calibri"/>
          <w:color w:val="000000"/>
          <w:szCs w:val="22"/>
          <w:lang w:eastAsia="en-US"/>
        </w:rPr>
      </w:pPr>
      <w:r w:rsidRPr="004020CF">
        <w:br w:type="page"/>
      </w:r>
    </w:p>
    <w:p w14:paraId="1E9C7CEA" w14:textId="77777777" w:rsidR="00A17F87" w:rsidRPr="004020CF" w:rsidRDefault="00A17F87" w:rsidP="00A17F87">
      <w:pPr>
        <w:pStyle w:val="SOWHL1-ASDEFCON"/>
      </w:pPr>
      <w:bookmarkStart w:id="977" w:name="_Toc396466534"/>
      <w:bookmarkStart w:id="978" w:name="_Toc396481478"/>
      <w:bookmarkStart w:id="979" w:name="_Toc523558002"/>
      <w:bookmarkStart w:id="980" w:name="_Ref524766842"/>
      <w:bookmarkStart w:id="981" w:name="_Toc95103326"/>
      <w:bookmarkStart w:id="982" w:name="_Toc184467864"/>
      <w:bookmarkStart w:id="983" w:name="_Toc505864106"/>
      <w:bookmarkStart w:id="984" w:name="_Toc505865865"/>
      <w:bookmarkStart w:id="985" w:name="_Toc505866486"/>
      <w:bookmarkStart w:id="986" w:name="_Toc225514178"/>
      <w:bookmarkStart w:id="987" w:name="_Toc225756554"/>
      <w:bookmarkStart w:id="988" w:name="_Toc232663569"/>
      <w:bookmarkEnd w:id="977"/>
      <w:bookmarkEnd w:id="978"/>
      <w:r w:rsidRPr="004020CF">
        <w:lastRenderedPageBreak/>
        <w:t>Configuration</w:t>
      </w:r>
      <w:r>
        <w:t xml:space="preserve"> </w:t>
      </w:r>
      <w:r w:rsidRPr="004020CF">
        <w:t>Management</w:t>
      </w:r>
      <w:bookmarkEnd w:id="979"/>
      <w:bookmarkEnd w:id="980"/>
      <w:bookmarkEnd w:id="981"/>
      <w:bookmarkEnd w:id="982"/>
      <w:bookmarkEnd w:id="983"/>
      <w:bookmarkEnd w:id="984"/>
      <w:bookmarkEnd w:id="985"/>
      <w:r>
        <w:t xml:space="preserve"> </w:t>
      </w:r>
      <w:r w:rsidRPr="004020CF">
        <w:t>(CORE)</w:t>
      </w:r>
      <w:bookmarkEnd w:id="986"/>
      <w:bookmarkEnd w:id="987"/>
      <w:bookmarkEnd w:id="988"/>
    </w:p>
    <w:p w14:paraId="7470DD5E" w14:textId="77777777" w:rsidR="00A17F87" w:rsidRPr="004020CF" w:rsidRDefault="00A17F87" w:rsidP="00A17F87">
      <w:pPr>
        <w:pStyle w:val="SOWHL2-ASDEFCON"/>
      </w:pPr>
      <w:bookmarkStart w:id="989" w:name="_Toc523558003"/>
      <w:bookmarkStart w:id="990" w:name="_Toc95103327"/>
      <w:bookmarkStart w:id="991" w:name="_Toc184467865"/>
      <w:bookmarkStart w:id="992" w:name="_Toc505864107"/>
      <w:bookmarkStart w:id="993" w:name="_Toc505865866"/>
      <w:bookmarkStart w:id="994" w:name="_Toc505866487"/>
      <w:bookmarkStart w:id="995" w:name="_Toc225514179"/>
      <w:bookmarkStart w:id="996" w:name="_Toc225756555"/>
      <w:bookmarkStart w:id="997" w:name="_Toc232663570"/>
      <w:r w:rsidRPr="004020CF">
        <w:t>Configuration</w:t>
      </w:r>
      <w:r>
        <w:t xml:space="preserve"> </w:t>
      </w:r>
      <w:r w:rsidRPr="004020CF">
        <w:t>Management</w:t>
      </w:r>
      <w:r>
        <w:t xml:space="preserve"> </w:t>
      </w:r>
      <w:r w:rsidRPr="004020CF">
        <w:t>Plan</w:t>
      </w:r>
      <w:bookmarkEnd w:id="989"/>
      <w:r w:rsidRPr="004020CF">
        <w:t>ning</w:t>
      </w:r>
      <w:r>
        <w:t xml:space="preserve"> </w:t>
      </w:r>
      <w:r w:rsidRPr="004020CF">
        <w:t>(Core)</w:t>
      </w:r>
      <w:bookmarkEnd w:id="990"/>
      <w:bookmarkEnd w:id="991"/>
      <w:bookmarkEnd w:id="992"/>
      <w:bookmarkEnd w:id="993"/>
      <w:bookmarkEnd w:id="994"/>
      <w:bookmarkEnd w:id="995"/>
      <w:bookmarkEnd w:id="996"/>
      <w:bookmarkEnd w:id="997"/>
    </w:p>
    <w:p w14:paraId="28E9607A" w14:textId="2A33A992"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The</w:t>
      </w:r>
      <w:r>
        <w:t xml:space="preserve"> </w:t>
      </w:r>
      <w:r w:rsidRPr="004020CF">
        <w:t>Contractor</w:t>
      </w:r>
      <w:r>
        <w:t xml:space="preserve"> </w:t>
      </w:r>
      <w:r w:rsidRPr="004020CF">
        <w:t>is</w:t>
      </w:r>
      <w:r>
        <w:t xml:space="preserve"> </w:t>
      </w:r>
      <w:r w:rsidRPr="004020CF">
        <w:t>expected</w:t>
      </w:r>
      <w:r>
        <w:t xml:space="preserve"> </w:t>
      </w:r>
      <w:r w:rsidRPr="004020CF">
        <w:t>to</w:t>
      </w:r>
      <w:r>
        <w:t xml:space="preserve"> </w:t>
      </w:r>
      <w:r w:rsidRPr="004020CF">
        <w:t>identify</w:t>
      </w:r>
      <w:r>
        <w:t xml:space="preserve"> </w:t>
      </w:r>
      <w:r w:rsidRPr="004020CF">
        <w:t>the</w:t>
      </w:r>
      <w:r>
        <w:t xml:space="preserve"> </w:t>
      </w:r>
      <w:r w:rsidRPr="004020CF">
        <w:t>standard(s)</w:t>
      </w:r>
      <w:r>
        <w:t xml:space="preserve"> </w:t>
      </w:r>
      <w:r w:rsidRPr="004020CF">
        <w:t>that</w:t>
      </w:r>
      <w:r>
        <w:t xml:space="preserve"> </w:t>
      </w:r>
      <w:r w:rsidRPr="004020CF">
        <w:t>will</w:t>
      </w:r>
      <w:r>
        <w:t xml:space="preserve"> </w:t>
      </w:r>
      <w:r w:rsidRPr="004020CF">
        <w:t>be</w:t>
      </w:r>
      <w:r>
        <w:t xml:space="preserve"> </w:t>
      </w:r>
      <w:r w:rsidRPr="004020CF">
        <w:t>used</w:t>
      </w:r>
      <w:r>
        <w:t xml:space="preserve"> </w:t>
      </w:r>
      <w:r w:rsidRPr="004020CF">
        <w:t>to</w:t>
      </w:r>
      <w:r>
        <w:t xml:space="preserve"> </w:t>
      </w:r>
      <w:r w:rsidRPr="004020CF">
        <w:t>define</w:t>
      </w:r>
      <w:r>
        <w:t xml:space="preserve"> </w:t>
      </w:r>
      <w:r w:rsidRPr="004020CF">
        <w:t>the</w:t>
      </w:r>
      <w:r>
        <w:t xml:space="preserve"> </w:t>
      </w:r>
      <w:r w:rsidRPr="004020CF">
        <w:t>CM</w:t>
      </w:r>
      <w:r>
        <w:t xml:space="preserve"> </w:t>
      </w:r>
      <w:r w:rsidRPr="004020CF">
        <w:t>practices</w:t>
      </w:r>
      <w:r>
        <w:t xml:space="preserve"> </w:t>
      </w:r>
      <w:r w:rsidRPr="004020CF">
        <w:t>for</w:t>
      </w:r>
      <w:r>
        <w:t xml:space="preserve"> </w:t>
      </w:r>
      <w:r w:rsidRPr="004020CF">
        <w:t>the</w:t>
      </w:r>
      <w:r>
        <w:t xml:space="preserve"> </w:t>
      </w:r>
      <w:r w:rsidRPr="004020CF">
        <w:t>Contract.</w:t>
      </w:r>
      <w:r>
        <w:t xml:space="preserve">  </w:t>
      </w:r>
      <w:r w:rsidRPr="004020CF">
        <w:t>These</w:t>
      </w:r>
      <w:r>
        <w:t xml:space="preserve"> </w:t>
      </w:r>
      <w:r w:rsidRPr="004020CF">
        <w:t>standards</w:t>
      </w:r>
      <w:r>
        <w:t xml:space="preserve"> </w:t>
      </w:r>
      <w:r w:rsidRPr="004020CF">
        <w:t>will</w:t>
      </w:r>
      <w:r>
        <w:t xml:space="preserve"> </w:t>
      </w:r>
      <w:r w:rsidRPr="004020CF">
        <w:t>be</w:t>
      </w:r>
      <w:r>
        <w:t xml:space="preserve"> </w:t>
      </w:r>
      <w:r w:rsidRPr="004020CF">
        <w:t>reflected</w:t>
      </w:r>
      <w:r>
        <w:t xml:space="preserve"> </w:t>
      </w:r>
      <w:r w:rsidRPr="004020CF">
        <w:t>in</w:t>
      </w:r>
      <w:r>
        <w:t xml:space="preserve"> </w:t>
      </w:r>
      <w:r w:rsidRPr="004020CF">
        <w:t>the</w:t>
      </w:r>
      <w:r>
        <w:t xml:space="preserve"> </w:t>
      </w:r>
      <w:r w:rsidRPr="004020CF">
        <w:t>tendered</w:t>
      </w:r>
      <w:r>
        <w:t xml:space="preserve"> </w:t>
      </w:r>
      <w:r w:rsidRPr="004020CF">
        <w:t>strategies</w:t>
      </w:r>
      <w:r>
        <w:t xml:space="preserve"> </w:t>
      </w:r>
      <w:r w:rsidRPr="004020CF">
        <w:t>and</w:t>
      </w:r>
      <w:r>
        <w:t xml:space="preserve"> </w:t>
      </w:r>
      <w:r w:rsidRPr="004020CF">
        <w:t>the</w:t>
      </w:r>
      <w:r>
        <w:t xml:space="preserve"> </w:t>
      </w:r>
      <w:r w:rsidRPr="004020CF">
        <w:t>Contractor’s</w:t>
      </w:r>
      <w:r>
        <w:t xml:space="preserve"> </w:t>
      </w:r>
      <w:r w:rsidRPr="004020CF">
        <w:t>CMP.</w:t>
      </w:r>
      <w:r>
        <w:t xml:space="preserve">  </w:t>
      </w:r>
      <w:r w:rsidRPr="004020CF">
        <w:t>The</w:t>
      </w:r>
      <w:r>
        <w:t xml:space="preserve"> </w:t>
      </w:r>
      <w:r w:rsidRPr="004020CF">
        <w:t>Commonwealth</w:t>
      </w:r>
      <w:r>
        <w:t xml:space="preserve"> </w:t>
      </w:r>
      <w:r w:rsidRPr="004020CF">
        <w:t>would</w:t>
      </w:r>
      <w:r>
        <w:t xml:space="preserve"> </w:t>
      </w:r>
      <w:r w:rsidRPr="004020CF">
        <w:t>consider</w:t>
      </w:r>
      <w:r>
        <w:t xml:space="preserve"> </w:t>
      </w:r>
      <w:r w:rsidRPr="004020CF">
        <w:t>EIA-649</w:t>
      </w:r>
      <w:r>
        <w:t>C</w:t>
      </w:r>
      <w:r w:rsidRPr="004020CF">
        <w:t>,</w:t>
      </w:r>
      <w:r>
        <w:t xml:space="preserve"> </w:t>
      </w:r>
      <w:r w:rsidRPr="004020CF">
        <w:t>tailored</w:t>
      </w:r>
      <w:r>
        <w:t xml:space="preserve"> </w:t>
      </w:r>
      <w:r w:rsidRPr="004020CF">
        <w:t>to</w:t>
      </w:r>
      <w:r>
        <w:t xml:space="preserve"> </w:t>
      </w:r>
      <w:r w:rsidRPr="004020CF">
        <w:t>the</w:t>
      </w:r>
      <w:r>
        <w:t xml:space="preserve"> </w:t>
      </w:r>
      <w:r w:rsidRPr="004020CF">
        <w:t>project</w:t>
      </w:r>
      <w:r>
        <w:t xml:space="preserve"> </w:t>
      </w:r>
      <w:r w:rsidRPr="004020CF">
        <w:t>with</w:t>
      </w:r>
      <w:r>
        <w:t xml:space="preserve"> </w:t>
      </w:r>
      <w:r w:rsidRPr="004020CF">
        <w:t>guidance</w:t>
      </w:r>
      <w:r>
        <w:t xml:space="preserve"> </w:t>
      </w:r>
      <w:r w:rsidRPr="004020CF">
        <w:t>from</w:t>
      </w:r>
      <w:r>
        <w:t xml:space="preserve"> </w:t>
      </w:r>
      <w:r w:rsidRPr="004020CF">
        <w:t>the</w:t>
      </w:r>
      <w:r>
        <w:t xml:space="preserve"> </w:t>
      </w:r>
      <w:r w:rsidRPr="004020CF">
        <w:t>applicable</w:t>
      </w:r>
      <w:r>
        <w:t xml:space="preserve"> </w:t>
      </w:r>
      <w:r w:rsidRPr="004020CF">
        <w:t>ADF</w:t>
      </w:r>
      <w:r>
        <w:t xml:space="preserve"> </w:t>
      </w:r>
      <w:r w:rsidRPr="004020CF">
        <w:t>regulatory</w:t>
      </w:r>
      <w:r>
        <w:t xml:space="preserve"> </w:t>
      </w:r>
      <w:r w:rsidRPr="004020CF">
        <w:t>/</w:t>
      </w:r>
      <w:r>
        <w:t xml:space="preserve"> </w:t>
      </w:r>
      <w:r w:rsidRPr="004020CF">
        <w:t>assurance</w:t>
      </w:r>
      <w:r>
        <w:t xml:space="preserve"> </w:t>
      </w:r>
      <w:r w:rsidRPr="004020CF">
        <w:t>manual,</w:t>
      </w:r>
      <w:r>
        <w:t xml:space="preserve"> </w:t>
      </w:r>
      <w:r w:rsidRPr="004020CF">
        <w:t>as</w:t>
      </w:r>
      <w:r>
        <w:t xml:space="preserve"> </w:t>
      </w:r>
      <w:r w:rsidRPr="004020CF">
        <w:t>an</w:t>
      </w:r>
      <w:r>
        <w:t xml:space="preserve"> </w:t>
      </w:r>
      <w:r w:rsidRPr="004020CF">
        <w:t>acceptable</w:t>
      </w:r>
      <w:r>
        <w:t xml:space="preserve"> </w:t>
      </w:r>
      <w:r w:rsidRPr="004020CF">
        <w:t>standard.</w:t>
      </w:r>
      <w:r>
        <w:t xml:space="preserve">  </w:t>
      </w:r>
      <w:r w:rsidRPr="004020CF">
        <w:t>Refer</w:t>
      </w:r>
      <w:r>
        <w:t xml:space="preserve"> </w:t>
      </w:r>
      <w:r w:rsidRPr="004020CF">
        <w:t>to</w:t>
      </w:r>
      <w:r>
        <w:t xml:space="preserve"> </w:t>
      </w:r>
      <w:r w:rsidRPr="004020CF">
        <w:t>the</w:t>
      </w:r>
      <w:r>
        <w:t xml:space="preserve"> CASG </w:t>
      </w:r>
      <w:r w:rsidRPr="004020CF">
        <w:t>Chief</w:t>
      </w:r>
      <w:r>
        <w:t xml:space="preserve"> </w:t>
      </w:r>
      <w:r w:rsidRPr="004020CF">
        <w:t>Systems</w:t>
      </w:r>
      <w:r>
        <w:t xml:space="preserve"> </w:t>
      </w:r>
      <w:r w:rsidRPr="004020CF">
        <w:t>Engineer</w:t>
      </w:r>
      <w:r>
        <w:t xml:space="preserve"> </w:t>
      </w:r>
      <w:r w:rsidRPr="004020CF">
        <w:t>Branch</w:t>
      </w:r>
      <w:r>
        <w:t xml:space="preserve"> </w:t>
      </w:r>
      <w:r w:rsidRPr="004020CF">
        <w:t>for</w:t>
      </w:r>
      <w:r>
        <w:t xml:space="preserve"> </w:t>
      </w:r>
      <w:r w:rsidRPr="004020CF">
        <w:t>more</w:t>
      </w:r>
      <w:r>
        <w:t xml:space="preserve"> </w:t>
      </w:r>
      <w:r w:rsidRPr="004020CF">
        <w:t>information</w:t>
      </w:r>
      <w:r>
        <w:t>.</w:t>
      </w:r>
    </w:p>
    <w:p w14:paraId="1C26EF94"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Configuration</w:t>
      </w:r>
      <w:r>
        <w:t xml:space="preserve"> </w:t>
      </w:r>
      <w:r w:rsidRPr="004020CF">
        <w:t>Management</w:t>
      </w:r>
      <w:r>
        <w:t xml:space="preserve"> </w:t>
      </w:r>
      <w:r w:rsidRPr="004020CF">
        <w:t>Plan</w:t>
      </w:r>
      <w:r>
        <w:t xml:space="preserve"> </w:t>
      </w:r>
      <w:r w:rsidRPr="004020CF">
        <w:t>(CMP)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CM-100.</w:t>
      </w:r>
    </w:p>
    <w:p w14:paraId="1CC1D0A4"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manage,</w:t>
      </w:r>
      <w:r>
        <w:t xml:space="preserve"> </w:t>
      </w:r>
      <w:r w:rsidRPr="004020CF">
        <w:t>conduct</w:t>
      </w:r>
      <w:r>
        <w:t xml:space="preserve"> </w:t>
      </w:r>
      <w:r w:rsidRPr="004020CF">
        <w:t>and</w:t>
      </w:r>
      <w:r>
        <w:t xml:space="preserve"> </w:t>
      </w:r>
      <w:r w:rsidRPr="004020CF">
        <w:t>coordinate</w:t>
      </w:r>
      <w:r>
        <w:t xml:space="preserve"> </w:t>
      </w:r>
      <w:r w:rsidRPr="004020CF">
        <w:t>all</w:t>
      </w:r>
      <w:r>
        <w:t xml:space="preserve"> </w:t>
      </w:r>
      <w:r w:rsidRPr="004020CF">
        <w:t>Contractor</w:t>
      </w:r>
      <w:r>
        <w:t xml:space="preserve"> </w:t>
      </w:r>
      <w:r w:rsidRPr="004020CF">
        <w:t>and</w:t>
      </w:r>
      <w:r>
        <w:t xml:space="preserve"> </w:t>
      </w:r>
      <w:r w:rsidRPr="004020CF">
        <w:t>Subcontractor</w:t>
      </w:r>
      <w:r>
        <w:t xml:space="preserve"> </w:t>
      </w:r>
      <w:r w:rsidRPr="004020CF">
        <w:t>Configuration</w:t>
      </w:r>
      <w:r>
        <w:t xml:space="preserve"> </w:t>
      </w:r>
      <w:r w:rsidRPr="004020CF">
        <w:t>Management</w:t>
      </w:r>
      <w:r>
        <w:t xml:space="preserve"> </w:t>
      </w:r>
      <w:r w:rsidRPr="004020CF">
        <w:t>(CM)</w:t>
      </w:r>
      <w:r>
        <w:t xml:space="preserve"> </w:t>
      </w:r>
      <w:r w:rsidRPr="004020CF">
        <w:t>activities</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CMP.</w:t>
      </w:r>
    </w:p>
    <w:p w14:paraId="526DEF2E"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all</w:t>
      </w:r>
      <w:r>
        <w:t xml:space="preserve"> </w:t>
      </w:r>
      <w:r w:rsidRPr="004020CF">
        <w:t>Subcontractors</w:t>
      </w:r>
      <w:r>
        <w:t xml:space="preserve"> </w:t>
      </w:r>
      <w:r w:rsidRPr="004020CF">
        <w:t>comply</w:t>
      </w:r>
      <w:r>
        <w:t xml:space="preserve"> </w:t>
      </w:r>
      <w:r w:rsidRPr="004020CF">
        <w:t>with</w:t>
      </w:r>
      <w:r>
        <w:t xml:space="preserve"> </w:t>
      </w:r>
      <w:r w:rsidRPr="004020CF">
        <w:t>the</w:t>
      </w:r>
      <w:r>
        <w:t xml:space="preserve"> </w:t>
      </w:r>
      <w:r w:rsidRPr="004020CF">
        <w:t>requirements</w:t>
      </w:r>
      <w:r>
        <w:t xml:space="preserve"> </w:t>
      </w:r>
      <w:r w:rsidRPr="004020CF">
        <w:t>of</w:t>
      </w:r>
      <w:r>
        <w:t xml:space="preserve"> </w:t>
      </w:r>
      <w:r w:rsidRPr="004020CF">
        <w:t>the</w:t>
      </w:r>
      <w:r>
        <w:t xml:space="preserve"> </w:t>
      </w:r>
      <w:r w:rsidRPr="004020CF">
        <w:t>CMP</w:t>
      </w:r>
      <w:r>
        <w:t xml:space="preserve"> </w:t>
      </w:r>
      <w:r w:rsidRPr="004020CF">
        <w:t>and</w:t>
      </w:r>
      <w:r>
        <w:t xml:space="preserve"> </w:t>
      </w:r>
      <w:r w:rsidRPr="004020CF">
        <w:t>are</w:t>
      </w:r>
      <w:r>
        <w:t xml:space="preserve"> </w:t>
      </w:r>
      <w:r w:rsidRPr="004020CF">
        <w:t>integrated</w:t>
      </w:r>
      <w:r>
        <w:t xml:space="preserve"> </w:t>
      </w:r>
      <w:r w:rsidRPr="004020CF">
        <w:t>into</w:t>
      </w:r>
      <w:r>
        <w:t xml:space="preserve"> </w:t>
      </w:r>
      <w:r w:rsidRPr="004020CF">
        <w:t>the</w:t>
      </w:r>
      <w:r>
        <w:t xml:space="preserve"> </w:t>
      </w:r>
      <w:r w:rsidRPr="004020CF">
        <w:t>Contractor's</w:t>
      </w:r>
      <w:r>
        <w:t xml:space="preserve"> </w:t>
      </w:r>
      <w:r w:rsidRPr="004020CF">
        <w:t>CM</w:t>
      </w:r>
      <w:r>
        <w:t xml:space="preserve"> </w:t>
      </w:r>
      <w:r w:rsidRPr="004020CF">
        <w:t>activities.</w:t>
      </w:r>
    </w:p>
    <w:p w14:paraId="5E7D9C1D" w14:textId="77777777" w:rsidR="00A17F87" w:rsidRPr="004020CF" w:rsidRDefault="00A17F87" w:rsidP="00A17F87">
      <w:pPr>
        <w:pStyle w:val="SOWHL2-ASDEFCON"/>
      </w:pPr>
      <w:bookmarkStart w:id="998" w:name="_Toc95103329"/>
      <w:bookmarkStart w:id="999" w:name="_Toc184467867"/>
      <w:bookmarkStart w:id="1000" w:name="_Toc505864109"/>
      <w:bookmarkStart w:id="1001" w:name="_Toc505865868"/>
      <w:bookmarkStart w:id="1002" w:name="_Toc505866489"/>
      <w:bookmarkStart w:id="1003" w:name="_Toc225514180"/>
      <w:bookmarkStart w:id="1004" w:name="_Toc225756556"/>
      <w:bookmarkStart w:id="1005" w:name="_Toc523558005"/>
      <w:bookmarkStart w:id="1006" w:name="_Toc232663571"/>
      <w:r w:rsidRPr="004020CF">
        <w:t>Configuration</w:t>
      </w:r>
      <w:r>
        <w:t xml:space="preserve"> </w:t>
      </w:r>
      <w:r w:rsidRPr="004020CF">
        <w:t>Identification</w:t>
      </w:r>
      <w:r>
        <w:t xml:space="preserve"> </w:t>
      </w:r>
      <w:r w:rsidRPr="004020CF">
        <w:t>(Core)</w:t>
      </w:r>
      <w:bookmarkEnd w:id="998"/>
      <w:bookmarkEnd w:id="999"/>
      <w:bookmarkEnd w:id="1000"/>
      <w:bookmarkEnd w:id="1001"/>
      <w:bookmarkEnd w:id="1002"/>
      <w:bookmarkEnd w:id="1003"/>
      <w:bookmarkEnd w:id="1004"/>
      <w:bookmarkEnd w:id="1006"/>
    </w:p>
    <w:p w14:paraId="13DAEDAA" w14:textId="4BE130CE"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identify</w:t>
      </w:r>
      <w:r>
        <w:t xml:space="preserve"> </w:t>
      </w:r>
      <w:r w:rsidRPr="004020CF">
        <w:t>all</w:t>
      </w:r>
      <w:r>
        <w:t xml:space="preserve"> </w:t>
      </w:r>
      <w:r w:rsidRPr="004020CF">
        <w:t>CIs</w:t>
      </w:r>
      <w:r>
        <w:t xml:space="preserve"> </w:t>
      </w:r>
      <w:r w:rsidRPr="004020CF">
        <w:t>that</w:t>
      </w:r>
      <w:r>
        <w:t xml:space="preserve"> </w:t>
      </w:r>
      <w:r w:rsidRPr="004020CF">
        <w:t>constitute</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Support System (ie, those </w:t>
      </w:r>
      <w:r w:rsidRPr="004020CF">
        <w:t>Support</w:t>
      </w:r>
      <w:r>
        <w:t xml:space="preserve"> </w:t>
      </w:r>
      <w:r w:rsidRPr="004020CF">
        <w:t>System</w:t>
      </w:r>
      <w:r>
        <w:t xml:space="preserve"> </w:t>
      </w:r>
      <w:r w:rsidRPr="004020CF">
        <w:t>Components</w:t>
      </w:r>
      <w:r>
        <w:t xml:space="preserve"> that warrant being managed as a CI)</w:t>
      </w:r>
      <w:r w:rsidRPr="004020CF">
        <w:t>.</w:t>
      </w:r>
    </w:p>
    <w:p w14:paraId="50DC402A"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uniquely</w:t>
      </w:r>
      <w:r>
        <w:t xml:space="preserve"> </w:t>
      </w:r>
      <w:r w:rsidRPr="004020CF">
        <w:t>identify</w:t>
      </w:r>
      <w:r>
        <w:t xml:space="preserve"> </w:t>
      </w:r>
      <w:r w:rsidRPr="004020CF">
        <w:t>all</w:t>
      </w:r>
      <w:r>
        <w:t xml:space="preserve"> </w:t>
      </w:r>
      <w:r w:rsidRPr="004020CF">
        <w:t>documents</w:t>
      </w:r>
      <w:r>
        <w:t xml:space="preserve"> </w:t>
      </w:r>
      <w:r w:rsidRPr="004020CF">
        <w:t>that</w:t>
      </w:r>
      <w:r>
        <w:t xml:space="preserve"> </w:t>
      </w:r>
      <w:r w:rsidRPr="004020CF">
        <w:t>disclose</w:t>
      </w:r>
      <w:r>
        <w:t xml:space="preserve"> </w:t>
      </w:r>
      <w:r w:rsidRPr="004020CF">
        <w:t>the</w:t>
      </w:r>
      <w:r>
        <w:t xml:space="preserve"> </w:t>
      </w:r>
      <w:r w:rsidRPr="004020CF">
        <w:t>performance,</w:t>
      </w:r>
      <w:r>
        <w:t xml:space="preserve"> </w:t>
      </w:r>
      <w:r w:rsidRPr="004020CF">
        <w:t>functional</w:t>
      </w:r>
      <w:r>
        <w:t xml:space="preserve"> </w:t>
      </w:r>
      <w:r w:rsidRPr="004020CF">
        <w:t>and</w:t>
      </w:r>
      <w:r>
        <w:t xml:space="preserve"> </w:t>
      </w:r>
      <w:r w:rsidRPr="004020CF">
        <w:t>physical</w:t>
      </w:r>
      <w:r>
        <w:t xml:space="preserve"> </w:t>
      </w:r>
      <w:r w:rsidRPr="004020CF">
        <w:t>attributes</w:t>
      </w:r>
      <w:r>
        <w:t xml:space="preserve"> </w:t>
      </w:r>
      <w:r w:rsidRPr="004020CF">
        <w:t>of</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r>
        <w:t xml:space="preserve"> </w:t>
      </w:r>
      <w:r w:rsidRPr="004020CF">
        <w:t>Components,</w:t>
      </w:r>
      <w:r>
        <w:t xml:space="preserve"> </w:t>
      </w:r>
      <w:r w:rsidRPr="004020CF">
        <w:t>so</w:t>
      </w:r>
      <w:r>
        <w:t xml:space="preserve"> </w:t>
      </w:r>
      <w:r w:rsidRPr="004020CF">
        <w:t>that</w:t>
      </w:r>
      <w:r>
        <w:t xml:space="preserve"> </w:t>
      </w:r>
      <w:r w:rsidRPr="004020CF">
        <w:t>they</w:t>
      </w:r>
      <w:r>
        <w:t xml:space="preserve"> </w:t>
      </w:r>
      <w:r w:rsidRPr="004020CF">
        <w:t>may</w:t>
      </w:r>
      <w:r>
        <w:t xml:space="preserve"> </w:t>
      </w:r>
      <w:r w:rsidRPr="004020CF">
        <w:t>be</w:t>
      </w:r>
      <w:r>
        <w:t xml:space="preserve"> </w:t>
      </w:r>
      <w:r w:rsidRPr="004020CF">
        <w:t>accurately</w:t>
      </w:r>
      <w:r>
        <w:t xml:space="preserve"> </w:t>
      </w:r>
      <w:r w:rsidRPr="004020CF">
        <w:t>associated</w:t>
      </w:r>
      <w:r>
        <w:t xml:space="preserve"> </w:t>
      </w:r>
      <w:r w:rsidRPr="004020CF">
        <w:t>with</w:t>
      </w:r>
      <w:r>
        <w:t xml:space="preserve"> </w:t>
      </w:r>
      <w:r w:rsidRPr="004020CF">
        <w:t>the</w:t>
      </w:r>
      <w:r>
        <w:t xml:space="preserve"> </w:t>
      </w:r>
      <w:r w:rsidRPr="004020CF">
        <w:t>Configuration</w:t>
      </w:r>
      <w:r>
        <w:t xml:space="preserve"> </w:t>
      </w:r>
      <w:r w:rsidRPr="004020CF">
        <w:t>Baselines</w:t>
      </w:r>
      <w:r>
        <w:t xml:space="preserve"> </w:t>
      </w:r>
      <w:r w:rsidRPr="004020CF">
        <w:t>for</w:t>
      </w:r>
      <w:r>
        <w:t xml:space="preserve"> the Mission System and the Support System</w:t>
      </w:r>
      <w:r w:rsidRPr="004020CF">
        <w:t>.</w:t>
      </w:r>
    </w:p>
    <w:p w14:paraId="2C9667F2" w14:textId="77777777" w:rsidR="00A17F87" w:rsidRPr="004020CF" w:rsidRDefault="00A17F87" w:rsidP="00A17F87">
      <w:pPr>
        <w:pStyle w:val="SOWHL2-ASDEFCON"/>
      </w:pPr>
      <w:bookmarkStart w:id="1007" w:name="_Toc95103330"/>
      <w:bookmarkStart w:id="1008" w:name="_Toc184467868"/>
      <w:bookmarkStart w:id="1009" w:name="_Toc505864110"/>
      <w:bookmarkStart w:id="1010" w:name="_Toc505865869"/>
      <w:bookmarkStart w:id="1011" w:name="_Toc505866490"/>
      <w:bookmarkStart w:id="1012" w:name="_Ref106642006"/>
      <w:bookmarkStart w:id="1013" w:name="_Toc225514181"/>
      <w:bookmarkStart w:id="1014" w:name="_Toc225756557"/>
      <w:bookmarkStart w:id="1015" w:name="_Toc232663572"/>
      <w:r w:rsidRPr="004020CF">
        <w:t>Configuration</w:t>
      </w:r>
      <w:r>
        <w:t xml:space="preserve"> </w:t>
      </w:r>
      <w:r w:rsidRPr="004020CF">
        <w:t>Baselines</w:t>
      </w:r>
      <w:bookmarkEnd w:id="1005"/>
      <w:r>
        <w:t xml:space="preserve"> </w:t>
      </w:r>
      <w:r w:rsidRPr="004020CF">
        <w:t>(Core)</w:t>
      </w:r>
      <w:bookmarkEnd w:id="1007"/>
      <w:bookmarkEnd w:id="1008"/>
      <w:bookmarkEnd w:id="1009"/>
      <w:bookmarkEnd w:id="1010"/>
      <w:bookmarkEnd w:id="1011"/>
      <w:bookmarkEnd w:id="1012"/>
      <w:bookmarkEnd w:id="1013"/>
      <w:bookmarkEnd w:id="1014"/>
      <w:bookmarkEnd w:id="1015"/>
    </w:p>
    <w:p w14:paraId="211E7CD7"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and</w:t>
      </w:r>
      <w:r>
        <w:t xml:space="preserve"> </w:t>
      </w:r>
      <w:r w:rsidRPr="004020CF">
        <w:t>maintain</w:t>
      </w:r>
      <w:r>
        <w:t xml:space="preserve"> </w:t>
      </w:r>
      <w:r w:rsidRPr="004020CF">
        <w:t>at</w:t>
      </w:r>
      <w:r>
        <w:t xml:space="preserve"> </w:t>
      </w:r>
      <w:r w:rsidRPr="004020CF">
        <w:t>least</w:t>
      </w:r>
      <w:r>
        <w:t xml:space="preserve"> </w:t>
      </w:r>
      <w:r w:rsidRPr="004020CF">
        <w:t>each</w:t>
      </w:r>
      <w:r>
        <w:t xml:space="preserve"> </w:t>
      </w:r>
      <w:r w:rsidRPr="004020CF">
        <w:t>of</w:t>
      </w:r>
      <w:r>
        <w:t xml:space="preserve"> </w:t>
      </w:r>
      <w:r w:rsidRPr="004020CF">
        <w:t>the</w:t>
      </w:r>
      <w:r>
        <w:t xml:space="preserve"> </w:t>
      </w:r>
      <w:r w:rsidRPr="004020CF">
        <w:t>following</w:t>
      </w:r>
      <w:r>
        <w:t xml:space="preserve"> </w:t>
      </w:r>
      <w:r w:rsidRPr="004020CF">
        <w:t>Configuration</w:t>
      </w:r>
      <w:r>
        <w:t xml:space="preserve"> </w:t>
      </w:r>
      <w:r w:rsidRPr="004020CF">
        <w:t>Baselines</w:t>
      </w:r>
      <w:r>
        <w:t xml:space="preserve"> </w:t>
      </w:r>
      <w:r w:rsidRPr="004020CF">
        <w:t>for</w:t>
      </w:r>
      <w:r>
        <w:t xml:space="preserve"> </w:t>
      </w:r>
      <w:r w:rsidRPr="004020CF">
        <w:t>each</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r>
        <w:t xml:space="preserve"> </w:t>
      </w:r>
      <w:r w:rsidRPr="004020CF">
        <w:t>during</w:t>
      </w:r>
      <w:r>
        <w:t xml:space="preserve"> </w:t>
      </w:r>
      <w:r w:rsidRPr="004020CF">
        <w:t>the</w:t>
      </w:r>
      <w:r>
        <w:t xml:space="preserve"> </w:t>
      </w:r>
      <w:r w:rsidRPr="004020CF">
        <w:t>Contract:</w:t>
      </w:r>
    </w:p>
    <w:p w14:paraId="29A81A5A" w14:textId="77777777" w:rsidR="00A17F87" w:rsidRPr="004020CF" w:rsidRDefault="00A17F87" w:rsidP="00A17F87">
      <w:pPr>
        <w:pStyle w:val="SOWSubL1-ASDEFCON"/>
      </w:pPr>
      <w:r w:rsidRPr="004020CF">
        <w:t>Functional</w:t>
      </w:r>
      <w:r>
        <w:t xml:space="preserve"> </w:t>
      </w:r>
      <w:r w:rsidRPr="004020CF">
        <w:t>Baseline</w:t>
      </w:r>
      <w:r>
        <w:t xml:space="preserve"> </w:t>
      </w:r>
      <w:r w:rsidRPr="004020CF">
        <w:t>(FBL);</w:t>
      </w:r>
    </w:p>
    <w:p w14:paraId="3107A4CB" w14:textId="77777777" w:rsidR="00A17F87" w:rsidRPr="004020CF" w:rsidRDefault="00A17F87" w:rsidP="00A17F87">
      <w:pPr>
        <w:pStyle w:val="SOWSubL1-ASDEFCON"/>
      </w:pPr>
      <w:r w:rsidRPr="004020CF">
        <w:t>Allocated</w:t>
      </w:r>
      <w:r>
        <w:t xml:space="preserve"> </w:t>
      </w:r>
      <w:r w:rsidRPr="004020CF">
        <w:t>Baseline</w:t>
      </w:r>
      <w:r>
        <w:t xml:space="preserve"> </w:t>
      </w:r>
      <w:r w:rsidRPr="004020CF">
        <w:t>(ABL);</w:t>
      </w:r>
      <w:r>
        <w:t xml:space="preserve"> </w:t>
      </w:r>
      <w:r w:rsidRPr="004020CF">
        <w:t>and</w:t>
      </w:r>
    </w:p>
    <w:p w14:paraId="0D49DF22" w14:textId="77777777" w:rsidR="00A17F87" w:rsidRPr="004020CF" w:rsidRDefault="00A17F87" w:rsidP="00A17F87">
      <w:pPr>
        <w:pStyle w:val="SOWSubL1-ASDEFCON"/>
      </w:pPr>
      <w:r w:rsidRPr="004020CF">
        <w:t>Product</w:t>
      </w:r>
      <w:r>
        <w:t xml:space="preserve"> </w:t>
      </w:r>
      <w:r w:rsidRPr="004020CF">
        <w:t>Baseline</w:t>
      </w:r>
      <w:r>
        <w:t xml:space="preserve"> </w:t>
      </w:r>
      <w:r w:rsidRPr="004020CF">
        <w:t>(PBL),</w:t>
      </w:r>
      <w:r>
        <w:t xml:space="preserve"> </w:t>
      </w:r>
      <w:r w:rsidRPr="004020CF">
        <w:t>as</w:t>
      </w:r>
      <w:r>
        <w:t xml:space="preserve"> </w:t>
      </w:r>
      <w:r w:rsidRPr="004020CF">
        <w:t>established</w:t>
      </w:r>
      <w:r>
        <w:t xml:space="preserve"> </w:t>
      </w:r>
      <w:r w:rsidRPr="004020CF">
        <w:t>at</w:t>
      </w:r>
      <w:r>
        <w:t xml:space="preserve"> </w:t>
      </w:r>
      <w:r w:rsidRPr="004020CF">
        <w:t>each</w:t>
      </w:r>
      <w:r>
        <w:t xml:space="preserve"> </w:t>
      </w:r>
      <w:r w:rsidRPr="004020CF">
        <w:t>PCA.</w:t>
      </w:r>
    </w:p>
    <w:p w14:paraId="6601D798" w14:textId="11265E19" w:rsidR="00A17F87" w:rsidRDefault="00A17F87" w:rsidP="00A17F87">
      <w:pPr>
        <w:pStyle w:val="SOWTL3-ASDEFCON"/>
      </w:pPr>
      <w:bookmarkStart w:id="1016" w:name="_Ref426959809"/>
      <w:bookmarkStart w:id="1017" w:name="_Toc95103331"/>
      <w:bookmarkStart w:id="1018" w:name="_Toc184467869"/>
      <w:r w:rsidRPr="004020CF">
        <w:t>Where</w:t>
      </w:r>
      <w:r>
        <w:t>:</w:t>
      </w:r>
    </w:p>
    <w:p w14:paraId="6FB8BD8E" w14:textId="0555EAB6" w:rsidR="00A17F87" w:rsidRDefault="00A17F87" w:rsidP="00A17F87">
      <w:pPr>
        <w:pStyle w:val="SOWSubL1-ASDEFCON"/>
      </w:pPr>
      <w:r w:rsidRPr="004020CF">
        <w:t>the</w:t>
      </w:r>
      <w:r>
        <w:t xml:space="preserve"> </w:t>
      </w:r>
      <w:r w:rsidRPr="004020CF">
        <w:t>Contractor</w:t>
      </w:r>
      <w:r>
        <w:t xml:space="preserve"> </w:t>
      </w:r>
      <w:r w:rsidRPr="004020CF">
        <w:t>establishes</w:t>
      </w:r>
      <w:r>
        <w:t xml:space="preserve"> </w:t>
      </w:r>
      <w:r w:rsidRPr="004020CF">
        <w:t>an</w:t>
      </w:r>
      <w:r>
        <w:t xml:space="preserve"> </w:t>
      </w:r>
      <w:r w:rsidRPr="004020CF">
        <w:t>interim</w:t>
      </w:r>
      <w:r>
        <w:t xml:space="preserve"> </w:t>
      </w:r>
      <w:r w:rsidRPr="004020CF">
        <w:t>PBL</w:t>
      </w:r>
      <w:r>
        <w:t xml:space="preserve"> </w:t>
      </w:r>
      <w:r w:rsidRPr="004020CF">
        <w:t>for</w:t>
      </w:r>
      <w:r>
        <w:t xml:space="preserve"> a CI (eg, a </w:t>
      </w:r>
      <w:r w:rsidRPr="004020CF">
        <w:t>Mission</w:t>
      </w:r>
      <w:r>
        <w:t xml:space="preserve"> </w:t>
      </w:r>
      <w:r w:rsidRPr="004020CF">
        <w:t>System</w:t>
      </w:r>
      <w:r>
        <w:t xml:space="preserve"> CI </w:t>
      </w:r>
      <w:r w:rsidRPr="004020CF">
        <w:t>or</w:t>
      </w:r>
      <w:r>
        <w:t xml:space="preserve"> </w:t>
      </w:r>
      <w:r w:rsidRPr="004020CF">
        <w:t>a</w:t>
      </w:r>
      <w:r>
        <w:t xml:space="preserve"> Developmental </w:t>
      </w:r>
      <w:r w:rsidRPr="004020CF">
        <w:t>Support</w:t>
      </w:r>
      <w:r>
        <w:t xml:space="preserve"> </w:t>
      </w:r>
      <w:r w:rsidRPr="004020CF">
        <w:t>System</w:t>
      </w:r>
      <w:r>
        <w:t xml:space="preserve"> </w:t>
      </w:r>
      <w:r w:rsidRPr="004020CF">
        <w:t>Component</w:t>
      </w:r>
      <w:r>
        <w:t xml:space="preserve">), </w:t>
      </w:r>
      <w:r w:rsidRPr="00D03F80">
        <w:t>f</w:t>
      </w:r>
      <w:r>
        <w:t>or the period f</w:t>
      </w:r>
      <w:r w:rsidRPr="00D03F80">
        <w:t xml:space="preserve">rom the </w:t>
      </w:r>
      <w:r>
        <w:t xml:space="preserve">initial </w:t>
      </w:r>
      <w:r w:rsidRPr="00D03F80">
        <w:t xml:space="preserve">V&amp;V program event until the respective </w:t>
      </w:r>
      <w:r w:rsidRPr="004020CF">
        <w:t>PCA</w:t>
      </w:r>
      <w:r>
        <w:t xml:space="preserve"> </w:t>
      </w:r>
      <w:r w:rsidRPr="004020CF">
        <w:t>for</w:t>
      </w:r>
      <w:r>
        <w:t xml:space="preserve"> </w:t>
      </w:r>
      <w:r w:rsidRPr="004020CF">
        <w:t>that</w:t>
      </w:r>
      <w:r>
        <w:t xml:space="preserve"> </w:t>
      </w:r>
      <w:r w:rsidRPr="004020CF">
        <w:t>CI</w:t>
      </w:r>
      <w:bookmarkEnd w:id="1016"/>
      <w:r>
        <w:t>; and</w:t>
      </w:r>
    </w:p>
    <w:p w14:paraId="1D4CDA89" w14:textId="77777777" w:rsidR="00A17F87" w:rsidRDefault="00A17F87" w:rsidP="00A17F87">
      <w:pPr>
        <w:pStyle w:val="SOWSubL1-ASDEFCON"/>
      </w:pPr>
      <w:r>
        <w:t>the establishment of this interim product baseline forms an integral part of the progressive program of audit activities leading to the formal PCA</w:t>
      </w:r>
      <w:r w:rsidRPr="004020CF">
        <w:t>,</w:t>
      </w:r>
      <w:r>
        <w:t xml:space="preserve"> </w:t>
      </w:r>
    </w:p>
    <w:p w14:paraId="28688D9E" w14:textId="0DE66C4F" w:rsidR="00A17F87" w:rsidRPr="004020CF" w:rsidRDefault="00A17F87" w:rsidP="00A17F87">
      <w:pPr>
        <w:pStyle w:val="SOWTL3NONUM-ASDEFCON"/>
      </w:pPr>
      <w:r w:rsidRPr="004020CF">
        <w:t>the</w:t>
      </w:r>
      <w:r>
        <w:t xml:space="preserve"> </w:t>
      </w:r>
      <w:r w:rsidRPr="004020CF">
        <w:t>Contractor</w:t>
      </w:r>
      <w:r>
        <w:t xml:space="preserve"> </w:t>
      </w:r>
      <w:r w:rsidRPr="004020CF">
        <w:t>shall</w:t>
      </w:r>
      <w:r>
        <w:t xml:space="preserve"> </w:t>
      </w:r>
      <w:r w:rsidRPr="004020CF">
        <w:t>invite</w:t>
      </w:r>
      <w:r>
        <w:t xml:space="preserve"> </w:t>
      </w:r>
      <w:r w:rsidRPr="004020CF">
        <w:t>the</w:t>
      </w:r>
      <w:r>
        <w:t xml:space="preserve"> </w:t>
      </w:r>
      <w:r w:rsidRPr="004020CF">
        <w:t>Commonwealth</w:t>
      </w:r>
      <w:r>
        <w:t xml:space="preserve"> </w:t>
      </w:r>
      <w:r w:rsidRPr="004020CF">
        <w:t>to</w:t>
      </w:r>
      <w:r>
        <w:t xml:space="preserve"> </w:t>
      </w:r>
      <w:r w:rsidRPr="004020CF">
        <w:t>witness</w:t>
      </w:r>
      <w:r>
        <w:t xml:space="preserve"> these activities in accordance with clause </w:t>
      </w:r>
      <w:r>
        <w:fldChar w:fldCharType="begin"/>
      </w:r>
      <w:r>
        <w:instrText xml:space="preserve"> REF _Ref201673272 \r \h </w:instrText>
      </w:r>
      <w:r>
        <w:fldChar w:fldCharType="separate"/>
      </w:r>
      <w:r w:rsidR="008053F7">
        <w:t>6.6</w:t>
      </w:r>
      <w:r>
        <w:fldChar w:fldCharType="end"/>
      </w:r>
      <w:r w:rsidRPr="004020CF">
        <w:t>.</w:t>
      </w:r>
    </w:p>
    <w:p w14:paraId="4E0DA3B0" w14:textId="77777777" w:rsidR="00A17F87" w:rsidRPr="004020CF" w:rsidRDefault="00A17F87" w:rsidP="00A17F87">
      <w:pPr>
        <w:pStyle w:val="SOWHL2-ASDEFCON"/>
      </w:pPr>
      <w:bookmarkStart w:id="1019" w:name="_Toc505864111"/>
      <w:bookmarkStart w:id="1020" w:name="_Toc505865870"/>
      <w:bookmarkStart w:id="1021" w:name="_Toc505866491"/>
      <w:bookmarkStart w:id="1022" w:name="_Toc225514182"/>
      <w:bookmarkStart w:id="1023" w:name="_Toc225756558"/>
      <w:bookmarkStart w:id="1024" w:name="_Toc232663573"/>
      <w:r w:rsidRPr="004020CF">
        <w:t>Configuration</w:t>
      </w:r>
      <w:r>
        <w:t xml:space="preserve"> </w:t>
      </w:r>
      <w:r w:rsidRPr="004020CF">
        <w:t>Control</w:t>
      </w:r>
      <w:r>
        <w:t xml:space="preserve"> </w:t>
      </w:r>
      <w:r w:rsidRPr="004020CF">
        <w:t>(Core)</w:t>
      </w:r>
      <w:bookmarkEnd w:id="1017"/>
      <w:bookmarkEnd w:id="1018"/>
      <w:bookmarkEnd w:id="1019"/>
      <w:bookmarkEnd w:id="1020"/>
      <w:bookmarkEnd w:id="1021"/>
      <w:bookmarkEnd w:id="1022"/>
      <w:bookmarkEnd w:id="1023"/>
      <w:bookmarkEnd w:id="1024"/>
    </w:p>
    <w:p w14:paraId="7C4D871A" w14:textId="4BAA0686"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manage</w:t>
      </w:r>
      <w:r>
        <w:t xml:space="preserve"> </w:t>
      </w:r>
      <w:r w:rsidRPr="004020CF">
        <w:t>configuration</w:t>
      </w:r>
      <w:r>
        <w:t xml:space="preserve"> </w:t>
      </w:r>
      <w:r w:rsidRPr="004020CF">
        <w:t>changes</w:t>
      </w:r>
      <w:r>
        <w:t xml:space="preserve"> </w:t>
      </w:r>
      <w:r w:rsidRPr="004020CF">
        <w:t>and</w:t>
      </w:r>
      <w:r>
        <w:t xml:space="preserve"> </w:t>
      </w:r>
      <w:r w:rsidRPr="004020CF">
        <w:t>Deviations</w:t>
      </w:r>
      <w:r>
        <w:t xml:space="preserve"> / variances</w:t>
      </w:r>
      <w:r w:rsidRPr="004020CF">
        <w:t>,</w:t>
      </w:r>
      <w:r>
        <w:t xml:space="preserve"> </w:t>
      </w:r>
      <w:r w:rsidRPr="004020CF">
        <w:t>including</w:t>
      </w:r>
      <w:r>
        <w:t xml:space="preserve"> </w:t>
      </w:r>
      <w:r w:rsidRPr="004020CF">
        <w:t>their:</w:t>
      </w:r>
    </w:p>
    <w:p w14:paraId="4544ED6D" w14:textId="77777777" w:rsidR="00A17F87" w:rsidRPr="004020CF" w:rsidRDefault="00A17F87" w:rsidP="00A17F87">
      <w:pPr>
        <w:pStyle w:val="SOWSubL1-ASDEFCON"/>
      </w:pPr>
      <w:r w:rsidRPr="004020CF">
        <w:t>identification;</w:t>
      </w:r>
    </w:p>
    <w:p w14:paraId="0055478B" w14:textId="77777777" w:rsidR="00A17F87" w:rsidRPr="004020CF" w:rsidRDefault="00A17F87" w:rsidP="00A17F87">
      <w:pPr>
        <w:pStyle w:val="SOWSubL1-ASDEFCON"/>
      </w:pPr>
      <w:r w:rsidRPr="004020CF">
        <w:t>request</w:t>
      </w:r>
      <w:r>
        <w:t xml:space="preserve"> </w:t>
      </w:r>
      <w:r w:rsidRPr="004020CF">
        <w:t>and</w:t>
      </w:r>
      <w:r>
        <w:t xml:space="preserve"> </w:t>
      </w:r>
      <w:r w:rsidRPr="004020CF">
        <w:t>documentation;</w:t>
      </w:r>
    </w:p>
    <w:p w14:paraId="62A643E9" w14:textId="77777777" w:rsidR="00A17F87" w:rsidRPr="004020CF" w:rsidRDefault="00A17F87" w:rsidP="00A17F87">
      <w:pPr>
        <w:pStyle w:val="SOWSubL1-ASDEFCON"/>
      </w:pPr>
      <w:r w:rsidRPr="004020CF">
        <w:t>for</w:t>
      </w:r>
      <w:r>
        <w:t xml:space="preserve"> </w:t>
      </w:r>
      <w:r w:rsidRPr="004020CF">
        <w:t>configuration</w:t>
      </w:r>
      <w:r>
        <w:t xml:space="preserve"> </w:t>
      </w:r>
      <w:r w:rsidRPr="004020CF">
        <w:t>changes</w:t>
      </w:r>
      <w:r>
        <w:t xml:space="preserve"> </w:t>
      </w:r>
      <w:r w:rsidRPr="004020CF">
        <w:t>only,</w:t>
      </w:r>
      <w:r>
        <w:t xml:space="preserve"> </w:t>
      </w:r>
      <w:r w:rsidRPr="004020CF">
        <w:t>classification</w:t>
      </w:r>
      <w:r>
        <w:t xml:space="preserve"> </w:t>
      </w:r>
      <w:r w:rsidRPr="004020CF">
        <w:t>as</w:t>
      </w:r>
      <w:r>
        <w:t xml:space="preserve"> </w:t>
      </w:r>
      <w:r w:rsidRPr="004020CF">
        <w:t>Major</w:t>
      </w:r>
      <w:r>
        <w:t xml:space="preserve"> </w:t>
      </w:r>
      <w:r w:rsidRPr="004020CF">
        <w:t>Changes</w:t>
      </w:r>
      <w:r>
        <w:t xml:space="preserve"> </w:t>
      </w:r>
      <w:r w:rsidRPr="004020CF">
        <w:t>or</w:t>
      </w:r>
      <w:r>
        <w:t xml:space="preserve"> </w:t>
      </w:r>
      <w:r w:rsidRPr="004020CF">
        <w:t>Minor</w:t>
      </w:r>
      <w:r>
        <w:t xml:space="preserve"> </w:t>
      </w:r>
      <w:r w:rsidRPr="004020CF">
        <w:t>Changes;</w:t>
      </w:r>
    </w:p>
    <w:p w14:paraId="1F882621" w14:textId="77777777" w:rsidR="00A17F87" w:rsidRPr="004020CF" w:rsidRDefault="00A17F87" w:rsidP="00A17F87">
      <w:pPr>
        <w:pStyle w:val="SOWSubL1-ASDEFCON"/>
      </w:pPr>
      <w:r w:rsidRPr="004020CF">
        <w:t>evaluation</w:t>
      </w:r>
      <w:r>
        <w:t xml:space="preserve"> </w:t>
      </w:r>
      <w:r w:rsidRPr="004020CF">
        <w:t>and</w:t>
      </w:r>
      <w:r>
        <w:t xml:space="preserve"> </w:t>
      </w:r>
      <w:r w:rsidRPr="004020CF">
        <w:t>coordination;</w:t>
      </w:r>
      <w:r>
        <w:t xml:space="preserve"> </w:t>
      </w:r>
      <w:r w:rsidRPr="004020CF">
        <w:t>and</w:t>
      </w:r>
    </w:p>
    <w:p w14:paraId="452B71BE" w14:textId="77777777" w:rsidR="00A17F87" w:rsidRPr="004020CF" w:rsidRDefault="00A17F87" w:rsidP="00A17F87">
      <w:pPr>
        <w:pStyle w:val="SOWSubL1-ASDEFCON"/>
      </w:pPr>
      <w:r w:rsidRPr="004020CF">
        <w:t>implementation</w:t>
      </w:r>
      <w:r>
        <w:t xml:space="preserve"> </w:t>
      </w:r>
      <w:r w:rsidRPr="004020CF">
        <w:t>and</w:t>
      </w:r>
      <w:r>
        <w:t xml:space="preserve"> </w:t>
      </w:r>
      <w:r w:rsidRPr="004020CF">
        <w:t>Verification</w:t>
      </w:r>
      <w:r>
        <w:t xml:space="preserve"> </w:t>
      </w:r>
      <w:r w:rsidRPr="004020CF">
        <w:t>of</w:t>
      </w:r>
      <w:r>
        <w:t xml:space="preserve"> </w:t>
      </w:r>
      <w:r w:rsidRPr="004020CF">
        <w:t>the</w:t>
      </w:r>
      <w:r>
        <w:t xml:space="preserve"> </w:t>
      </w:r>
      <w:r w:rsidRPr="004020CF">
        <w:t>changes.</w:t>
      </w:r>
      <w:bookmarkStart w:id="1025" w:name="_Ref305582247"/>
    </w:p>
    <w:p w14:paraId="2EB750E1" w14:textId="1881A3B3"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submit</w:t>
      </w:r>
      <w:r>
        <w:t xml:space="preserve"> </w:t>
      </w:r>
      <w:r w:rsidRPr="004020CF">
        <w:t>Engineering</w:t>
      </w:r>
      <w:r>
        <w:t xml:space="preserve"> </w:t>
      </w:r>
      <w:r w:rsidRPr="004020CF">
        <w:t>Change</w:t>
      </w:r>
      <w:r>
        <w:t xml:space="preserve"> </w:t>
      </w:r>
      <w:r w:rsidRPr="004020CF">
        <w:t>Proposals</w:t>
      </w:r>
      <w:r>
        <w:t xml:space="preserve"> </w:t>
      </w:r>
      <w:r w:rsidRPr="004020CF">
        <w:t>(ECPs)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CM</w:t>
      </w:r>
      <w:r w:rsidRPr="004020CF">
        <w:noBreakHyphen/>
        <w:t>130,</w:t>
      </w:r>
      <w:r>
        <w:t xml:space="preserve"> </w:t>
      </w:r>
      <w:r w:rsidRPr="004020CF">
        <w:t>accompanied</w:t>
      </w:r>
      <w:r>
        <w:t xml:space="preserve"> </w:t>
      </w:r>
      <w:r w:rsidRPr="004020CF">
        <w:t>by</w:t>
      </w:r>
      <w:r>
        <w:t xml:space="preserve"> </w:t>
      </w:r>
      <w:r w:rsidRPr="004020CF">
        <w:t>CCPs</w:t>
      </w:r>
      <w:r>
        <w:t xml:space="preserve"> </w:t>
      </w:r>
      <w:r w:rsidRPr="004020CF">
        <w:t>as</w:t>
      </w:r>
      <w:r>
        <w:t xml:space="preserve"> </w:t>
      </w:r>
      <w:r w:rsidRPr="004020CF">
        <w:t>necessary,</w:t>
      </w:r>
      <w:r>
        <w:t xml:space="preserve"> </w:t>
      </w:r>
      <w:r w:rsidRPr="004020CF">
        <w:t>to</w:t>
      </w:r>
      <w:r>
        <w:t xml:space="preserve"> </w:t>
      </w:r>
      <w:r w:rsidRPr="004020CF">
        <w:t>implement</w:t>
      </w:r>
      <w:r>
        <w:t xml:space="preserve"> configuration </w:t>
      </w:r>
      <w:r w:rsidRPr="004020CF">
        <w:t>changes</w:t>
      </w:r>
      <w:r>
        <w:t xml:space="preserve"> </w:t>
      </w:r>
      <w:r w:rsidRPr="004020CF">
        <w:t>to</w:t>
      </w:r>
      <w:r>
        <w:t xml:space="preserve"> a </w:t>
      </w:r>
      <w:r w:rsidRPr="004020CF">
        <w:t>FBL</w:t>
      </w:r>
      <w:r>
        <w:t xml:space="preserve"> for a system or product for which a Configuration Baseline is required to be developed and maintained in accordance with clause </w:t>
      </w:r>
      <w:r>
        <w:fldChar w:fldCharType="begin"/>
      </w:r>
      <w:r>
        <w:instrText xml:space="preserve"> REF _Ref106642006 \r \h </w:instrText>
      </w:r>
      <w:r>
        <w:fldChar w:fldCharType="separate"/>
      </w:r>
      <w:r w:rsidR="008053F7">
        <w:t>6.3</w:t>
      </w:r>
      <w:r>
        <w:fldChar w:fldCharType="end"/>
      </w:r>
      <w:r w:rsidRPr="004020CF">
        <w:t>.</w:t>
      </w:r>
      <w:bookmarkEnd w:id="1025"/>
    </w:p>
    <w:p w14:paraId="49A68CD2"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classify</w:t>
      </w:r>
      <w:r>
        <w:t xml:space="preserve"> </w:t>
      </w:r>
      <w:r w:rsidRPr="004020CF">
        <w:t>a</w:t>
      </w:r>
      <w:r>
        <w:t xml:space="preserve"> </w:t>
      </w:r>
      <w:r w:rsidRPr="004020CF">
        <w:t>change</w:t>
      </w:r>
      <w:r>
        <w:t xml:space="preserve"> </w:t>
      </w:r>
      <w:r w:rsidRPr="004020CF">
        <w:t>to</w:t>
      </w:r>
      <w:r>
        <w:t xml:space="preserve"> </w:t>
      </w:r>
      <w:r w:rsidRPr="004020CF">
        <w:t>a</w:t>
      </w:r>
      <w:r>
        <w:t xml:space="preserve"> </w:t>
      </w:r>
      <w:r w:rsidRPr="004020CF">
        <w:t>FBL</w:t>
      </w:r>
      <w:r>
        <w:t xml:space="preserve"> </w:t>
      </w:r>
      <w:r w:rsidRPr="004020CF">
        <w:t>as</w:t>
      </w:r>
      <w:r>
        <w:t xml:space="preserve"> </w:t>
      </w:r>
      <w:r w:rsidRPr="004020CF">
        <w:t>a</w:t>
      </w:r>
      <w:r>
        <w:t xml:space="preserve"> </w:t>
      </w:r>
      <w:r w:rsidRPr="004020CF">
        <w:t>Major</w:t>
      </w:r>
      <w:r>
        <w:t xml:space="preserve"> </w:t>
      </w:r>
      <w:r w:rsidRPr="004020CF">
        <w:t>Change.</w:t>
      </w:r>
    </w:p>
    <w:p w14:paraId="15754043" w14:textId="77777777" w:rsidR="00A17F87" w:rsidRPr="004020CF" w:rsidRDefault="00A17F87" w:rsidP="00A17F87">
      <w:pPr>
        <w:pStyle w:val="SOWTL3-ASDEFCON"/>
      </w:pPr>
      <w:r w:rsidRPr="004020CF">
        <w:lastRenderedPageBreak/>
        <w:t>The</w:t>
      </w:r>
      <w:r>
        <w:t xml:space="preserve"> </w:t>
      </w:r>
      <w:r w:rsidRPr="004020CF">
        <w:t>Contractor</w:t>
      </w:r>
      <w:r>
        <w:t xml:space="preserve"> </w:t>
      </w:r>
      <w:r w:rsidRPr="004020CF">
        <w:t>shall</w:t>
      </w:r>
      <w:r>
        <w:t xml:space="preserve"> </w:t>
      </w:r>
      <w:r w:rsidRPr="004020CF">
        <w:t>classify</w:t>
      </w:r>
      <w:r>
        <w:t xml:space="preserve"> </w:t>
      </w:r>
      <w:r w:rsidRPr="004020CF">
        <w:t>a</w:t>
      </w:r>
      <w:r>
        <w:t xml:space="preserve"> </w:t>
      </w:r>
      <w:r w:rsidRPr="004020CF">
        <w:t>change</w:t>
      </w:r>
      <w:r>
        <w:t xml:space="preserve"> </w:t>
      </w:r>
      <w:r w:rsidRPr="004020CF">
        <w:t>to</w:t>
      </w:r>
      <w:r>
        <w:t xml:space="preserve"> </w:t>
      </w:r>
      <w:r w:rsidRPr="004020CF">
        <w:t>a</w:t>
      </w:r>
      <w:r>
        <w:t xml:space="preserve"> </w:t>
      </w:r>
      <w:r w:rsidRPr="004020CF">
        <w:t>PBL</w:t>
      </w:r>
      <w:r>
        <w:t xml:space="preserve"> established at the associated PCA </w:t>
      </w:r>
      <w:r w:rsidRPr="004020CF">
        <w:t>as</w:t>
      </w:r>
      <w:r>
        <w:t xml:space="preserve"> </w:t>
      </w:r>
      <w:r w:rsidRPr="004020CF">
        <w:t>either</w:t>
      </w:r>
      <w:r>
        <w:t xml:space="preserve"> </w:t>
      </w:r>
      <w:r w:rsidRPr="004020CF">
        <w:t>a</w:t>
      </w:r>
      <w:r>
        <w:t xml:space="preserve"> </w:t>
      </w:r>
      <w:r w:rsidRPr="004020CF">
        <w:t>Major</w:t>
      </w:r>
      <w:r>
        <w:t xml:space="preserve"> </w:t>
      </w:r>
      <w:r w:rsidRPr="004020CF">
        <w:t>Change</w:t>
      </w:r>
      <w:r>
        <w:t xml:space="preserve"> </w:t>
      </w:r>
      <w:r w:rsidRPr="004020CF">
        <w:t>or</w:t>
      </w:r>
      <w:r>
        <w:t xml:space="preserve"> </w:t>
      </w:r>
      <w:r w:rsidRPr="004020CF">
        <w:t>a</w:t>
      </w:r>
      <w:r>
        <w:t xml:space="preserve"> </w:t>
      </w:r>
      <w:r w:rsidRPr="004020CF">
        <w:t>Minor</w:t>
      </w:r>
      <w:r>
        <w:t xml:space="preserve"> </w:t>
      </w:r>
      <w:r w:rsidRPr="004020CF">
        <w:t>Change</w:t>
      </w:r>
      <w:r>
        <w:t xml:space="preserve"> </w:t>
      </w:r>
      <w:r w:rsidRPr="004020CF">
        <w:t>in</w:t>
      </w:r>
      <w:r>
        <w:t xml:space="preserve"> </w:t>
      </w:r>
      <w:r w:rsidRPr="004020CF">
        <w:t>accordance</w:t>
      </w:r>
      <w:r>
        <w:t xml:space="preserve"> </w:t>
      </w:r>
      <w:r w:rsidRPr="004020CF">
        <w:t>with</w:t>
      </w:r>
      <w:r>
        <w:t xml:space="preserve"> </w:t>
      </w:r>
      <w:r w:rsidRPr="004020CF">
        <w:t>the</w:t>
      </w:r>
      <w:r>
        <w:t xml:space="preserve"> criteria within the definitions for these configuration changes set out in Attachment M</w:t>
      </w:r>
      <w:r w:rsidRPr="004020CF">
        <w:t>.</w:t>
      </w:r>
    </w:p>
    <w:p w14:paraId="4E2F1A5D" w14:textId="77777777" w:rsidR="00A17F87" w:rsidRPr="004020CF" w:rsidRDefault="00A17F87" w:rsidP="00A17F87">
      <w:pPr>
        <w:pStyle w:val="SOWTL3-ASDEFCON"/>
      </w:pPr>
      <w:bookmarkStart w:id="1026" w:name="_Ref484673201"/>
      <w:bookmarkStart w:id="1027" w:name="_Ref523475424"/>
      <w:r w:rsidRPr="004020CF">
        <w:t>Prior</w:t>
      </w:r>
      <w:r>
        <w:t xml:space="preserve"> </w:t>
      </w:r>
      <w:r w:rsidRPr="004020CF">
        <w:t>to</w:t>
      </w:r>
      <w:r>
        <w:t xml:space="preserve"> </w:t>
      </w:r>
      <w:r w:rsidRPr="004020CF">
        <w:t>each</w:t>
      </w:r>
      <w:r>
        <w:t xml:space="preserve"> </w:t>
      </w:r>
      <w:r w:rsidRPr="004020CF">
        <w:t>PCA,</w:t>
      </w:r>
      <w:r>
        <w:t xml:space="preserve"> </w:t>
      </w:r>
      <w:r w:rsidRPr="004020CF">
        <w:t>the</w:t>
      </w:r>
      <w:r>
        <w:t xml:space="preserve"> </w:t>
      </w:r>
      <w:r w:rsidRPr="004020CF">
        <w:t>Contractor</w:t>
      </w:r>
      <w:r>
        <w:t xml:space="preserve"> </w:t>
      </w:r>
      <w:r w:rsidRPr="004020CF">
        <w:t>shall</w:t>
      </w:r>
      <w:r>
        <w:t xml:space="preserve"> </w:t>
      </w:r>
      <w:r w:rsidRPr="004020CF">
        <w:t>control</w:t>
      </w:r>
      <w:r>
        <w:t xml:space="preserve"> </w:t>
      </w:r>
      <w:r w:rsidRPr="004020CF">
        <w:t>the</w:t>
      </w:r>
      <w:r>
        <w:t xml:space="preserve"> </w:t>
      </w:r>
      <w:r w:rsidRPr="004020CF">
        <w:t>approval</w:t>
      </w:r>
      <w:r>
        <w:t xml:space="preserve"> </w:t>
      </w:r>
      <w:r w:rsidRPr="004020CF">
        <w:t>processes</w:t>
      </w:r>
      <w:r>
        <w:t xml:space="preserve"> </w:t>
      </w:r>
      <w:r w:rsidRPr="004020CF">
        <w:t>for</w:t>
      </w:r>
      <w:r>
        <w:t xml:space="preserve"> </w:t>
      </w:r>
      <w:r w:rsidRPr="004020CF">
        <w:t>configuration</w:t>
      </w:r>
      <w:r>
        <w:t xml:space="preserve"> </w:t>
      </w:r>
      <w:r w:rsidRPr="004020CF">
        <w:t>changes</w:t>
      </w:r>
      <w:r>
        <w:t xml:space="preserve"> </w:t>
      </w:r>
      <w:r w:rsidRPr="004020CF">
        <w:t>to</w:t>
      </w:r>
      <w:r>
        <w:t xml:space="preserve"> </w:t>
      </w:r>
      <w:r w:rsidRPr="004020CF">
        <w:t>interim</w:t>
      </w:r>
      <w:r>
        <w:t xml:space="preserve"> </w:t>
      </w:r>
      <w:r w:rsidRPr="004020CF">
        <w:t>PBLs.</w:t>
      </w:r>
    </w:p>
    <w:p w14:paraId="00133B54" w14:textId="77777777" w:rsidR="00A17F87" w:rsidRPr="004020CF" w:rsidRDefault="00A17F87" w:rsidP="00A17F87">
      <w:pPr>
        <w:pStyle w:val="SOWTL3-ASDEFCON"/>
      </w:pPr>
      <w:bookmarkStart w:id="1028" w:name="_Ref491777456"/>
      <w:r w:rsidRPr="004020CF">
        <w:t>Following</w:t>
      </w:r>
      <w:r>
        <w:t xml:space="preserve"> </w:t>
      </w:r>
      <w:r w:rsidRPr="004020CF">
        <w:t>the</w:t>
      </w:r>
      <w:r>
        <w:t xml:space="preserve"> </w:t>
      </w:r>
      <w:r w:rsidRPr="004020CF">
        <w:t>establishment</w:t>
      </w:r>
      <w:r>
        <w:t xml:space="preserve"> </w:t>
      </w:r>
      <w:r w:rsidRPr="004020CF">
        <w:t>of</w:t>
      </w:r>
      <w:r>
        <w:t xml:space="preserve"> </w:t>
      </w:r>
      <w:r w:rsidRPr="004020CF">
        <w:t>a</w:t>
      </w:r>
      <w:r>
        <w:t xml:space="preserve"> </w:t>
      </w:r>
      <w:r w:rsidRPr="004020CF">
        <w:t>PBL</w:t>
      </w:r>
      <w:r>
        <w:t xml:space="preserve"> </w:t>
      </w:r>
      <w:r w:rsidRPr="004020CF">
        <w:t>at</w:t>
      </w:r>
      <w:r>
        <w:t xml:space="preserve"> </w:t>
      </w:r>
      <w:r w:rsidRPr="004020CF">
        <w:t>a</w:t>
      </w:r>
      <w:r>
        <w:t xml:space="preserve"> </w:t>
      </w:r>
      <w:r w:rsidRPr="004020CF">
        <w:t>PCA,</w:t>
      </w:r>
      <w:r>
        <w:t xml:space="preserve"> </w:t>
      </w:r>
      <w:r w:rsidRPr="004020CF">
        <w:t>the</w:t>
      </w:r>
      <w:r>
        <w:t xml:space="preserve"> </w:t>
      </w:r>
      <w:r w:rsidRPr="004020CF">
        <w:t>Contractor</w:t>
      </w:r>
      <w:r>
        <w:t xml:space="preserve"> </w:t>
      </w:r>
      <w:r w:rsidRPr="004020CF">
        <w:t>shall</w:t>
      </w:r>
      <w:r>
        <w:t xml:space="preserve"> </w:t>
      </w:r>
      <w:r w:rsidRPr="004020CF">
        <w:t>submit</w:t>
      </w:r>
      <w:r>
        <w:t xml:space="preserve"> </w:t>
      </w:r>
      <w:r w:rsidRPr="004020CF">
        <w:t>proposed:</w:t>
      </w:r>
      <w:bookmarkEnd w:id="1026"/>
      <w:bookmarkEnd w:id="1028"/>
    </w:p>
    <w:p w14:paraId="7CD7BB50" w14:textId="77777777" w:rsidR="00A17F87" w:rsidRPr="004020CF" w:rsidRDefault="00A17F87" w:rsidP="00A17F87">
      <w:pPr>
        <w:pStyle w:val="SOWSubL1-ASDEFCON"/>
      </w:pPr>
      <w:r w:rsidRPr="004020CF">
        <w:t>Major</w:t>
      </w:r>
      <w:r>
        <w:t xml:space="preserve"> </w:t>
      </w:r>
      <w:r w:rsidRPr="004020CF">
        <w:t>Changes</w:t>
      </w:r>
      <w:r>
        <w:t xml:space="preserve"> </w:t>
      </w:r>
      <w:r w:rsidRPr="004020CF">
        <w:t>to</w:t>
      </w:r>
      <w:r>
        <w:t xml:space="preserve"> </w:t>
      </w:r>
      <w:r w:rsidRPr="004020CF">
        <w:t>the</w:t>
      </w:r>
      <w:r>
        <w:t xml:space="preserve"> </w:t>
      </w:r>
      <w:r w:rsidRPr="004020CF">
        <w:t>PBL,</w:t>
      </w:r>
      <w:r>
        <w:t xml:space="preserve"> </w:t>
      </w:r>
      <w:r w:rsidRPr="004020CF">
        <w:t>to</w:t>
      </w:r>
      <w:r>
        <w:t xml:space="preserve"> </w:t>
      </w:r>
      <w:r w:rsidRPr="004020CF">
        <w:t>the</w:t>
      </w:r>
      <w:r>
        <w:t xml:space="preserve"> </w:t>
      </w:r>
      <w:r w:rsidRPr="004020CF">
        <w:t>Commonwealth</w:t>
      </w:r>
      <w:r>
        <w:t xml:space="preserve"> </w:t>
      </w:r>
      <w:r w:rsidRPr="004020CF">
        <w:t>for</w:t>
      </w:r>
      <w:r>
        <w:t xml:space="preserve"> </w:t>
      </w:r>
      <w:r w:rsidRPr="004020CF">
        <w:t>Approval</w:t>
      </w:r>
      <w:r>
        <w:t xml:space="preserve"> </w:t>
      </w:r>
      <w:r w:rsidRPr="004020CF">
        <w:t>as</w:t>
      </w:r>
      <w:r>
        <w:t xml:space="preserve"> </w:t>
      </w:r>
      <w:r w:rsidRPr="004020CF">
        <w:t>ECPs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CM</w:t>
      </w:r>
      <w:r w:rsidRPr="004020CF">
        <w:noBreakHyphen/>
        <w:t>130,</w:t>
      </w:r>
      <w:r>
        <w:t xml:space="preserve"> </w:t>
      </w:r>
      <w:r w:rsidRPr="004020CF">
        <w:t>accompanied</w:t>
      </w:r>
      <w:r>
        <w:t xml:space="preserve"> </w:t>
      </w:r>
      <w:r w:rsidRPr="004020CF">
        <w:t>by</w:t>
      </w:r>
      <w:r>
        <w:t xml:space="preserve"> </w:t>
      </w:r>
      <w:r w:rsidRPr="004020CF">
        <w:t>CCPs</w:t>
      </w:r>
      <w:r>
        <w:t xml:space="preserve"> </w:t>
      </w:r>
      <w:r w:rsidRPr="004020CF">
        <w:t>as</w:t>
      </w:r>
      <w:r>
        <w:t xml:space="preserve"> </w:t>
      </w:r>
      <w:r w:rsidRPr="004020CF">
        <w:t>necessary</w:t>
      </w:r>
      <w:bookmarkEnd w:id="1027"/>
      <w:r w:rsidRPr="004020CF">
        <w:t>;</w:t>
      </w:r>
      <w:r>
        <w:t xml:space="preserve"> </w:t>
      </w:r>
      <w:r w:rsidRPr="004020CF">
        <w:t>and</w:t>
      </w:r>
    </w:p>
    <w:p w14:paraId="7B39D5EF" w14:textId="77777777" w:rsidR="00A17F87" w:rsidRPr="004020CF" w:rsidRDefault="00A17F87" w:rsidP="00A17F87">
      <w:pPr>
        <w:pStyle w:val="SOWSubL1-ASDEFCON"/>
      </w:pPr>
      <w:r w:rsidRPr="004020CF">
        <w:t>Minor</w:t>
      </w:r>
      <w:r>
        <w:t xml:space="preserve"> </w:t>
      </w:r>
      <w:r w:rsidRPr="004020CF">
        <w:t>Changes</w:t>
      </w:r>
      <w:r>
        <w:t xml:space="preserve"> </w:t>
      </w:r>
      <w:r w:rsidRPr="004020CF">
        <w:t>to</w:t>
      </w:r>
      <w:r>
        <w:t xml:space="preserve"> </w:t>
      </w:r>
      <w:r w:rsidRPr="004020CF">
        <w:t>the</w:t>
      </w:r>
      <w:r>
        <w:t xml:space="preserve"> </w:t>
      </w:r>
      <w:r w:rsidRPr="004020CF">
        <w:t>PBL,</w:t>
      </w:r>
      <w:r>
        <w:t xml:space="preserve"> </w:t>
      </w:r>
      <w:r w:rsidRPr="004020CF">
        <w:t>to</w:t>
      </w:r>
      <w:r>
        <w:t xml:space="preserve"> </w:t>
      </w:r>
      <w:r w:rsidRPr="004020CF">
        <w:t>the</w:t>
      </w:r>
      <w:r>
        <w:t xml:space="preserve"> </w:t>
      </w:r>
      <w:r w:rsidRPr="004020CF">
        <w:t>Commonwealth</w:t>
      </w:r>
      <w:r>
        <w:t xml:space="preserve"> </w:t>
      </w:r>
      <w:r w:rsidRPr="004020CF">
        <w:t>Representative</w:t>
      </w:r>
      <w:r>
        <w:t xml:space="preserve"> </w:t>
      </w:r>
      <w:r w:rsidRPr="004020CF">
        <w:t>for</w:t>
      </w:r>
      <w:r>
        <w:t xml:space="preserve"> </w:t>
      </w:r>
      <w:r w:rsidRPr="004020CF">
        <w:t>review.</w:t>
      </w:r>
    </w:p>
    <w:p w14:paraId="74D132A0" w14:textId="69A4AB52" w:rsidR="00A17F87" w:rsidRPr="004020CF" w:rsidRDefault="00A17F87" w:rsidP="00A17F87">
      <w:pPr>
        <w:pStyle w:val="SOWTL3-ASDEFCON"/>
      </w:pPr>
      <w:r w:rsidRPr="004020CF">
        <w:t>At</w:t>
      </w:r>
      <w:r>
        <w:t xml:space="preserve"> </w:t>
      </w:r>
      <w:r w:rsidRPr="004020CF">
        <w:t>the</w:t>
      </w:r>
      <w:r>
        <w:t xml:space="preserve"> </w:t>
      </w:r>
      <w:r w:rsidRPr="004020CF">
        <w:t>request</w:t>
      </w:r>
      <w:r>
        <w:t xml:space="preserve"> </w:t>
      </w:r>
      <w:r w:rsidRPr="004020CF">
        <w:t>of</w:t>
      </w:r>
      <w:r>
        <w:t xml:space="preserve"> </w:t>
      </w:r>
      <w:r w:rsidRPr="004020CF">
        <w:t>the</w:t>
      </w:r>
      <w:r>
        <w:t xml:space="preserve"> </w:t>
      </w:r>
      <w:r w:rsidRPr="004020CF">
        <w:t>Commonwealth,</w:t>
      </w:r>
      <w:r>
        <w:t xml:space="preserve"> </w:t>
      </w:r>
      <w:r w:rsidRPr="004020CF">
        <w:t>the</w:t>
      </w:r>
      <w:r>
        <w:t xml:space="preserve"> </w:t>
      </w:r>
      <w:r w:rsidRPr="004020CF">
        <w:t>Contractor</w:t>
      </w:r>
      <w:r>
        <w:t xml:space="preserve"> </w:t>
      </w:r>
      <w:r w:rsidRPr="004020CF">
        <w:t>shall</w:t>
      </w:r>
      <w:r>
        <w:t xml:space="preserve"> </w:t>
      </w:r>
      <w:r w:rsidRPr="004020CF">
        <w:t>resubmit</w:t>
      </w:r>
      <w:r>
        <w:t xml:space="preserve"> </w:t>
      </w:r>
      <w:r w:rsidRPr="004020CF">
        <w:t>a</w:t>
      </w:r>
      <w:r>
        <w:t xml:space="preserve"> </w:t>
      </w:r>
      <w:r w:rsidRPr="004020CF">
        <w:t>proposed</w:t>
      </w:r>
      <w:r>
        <w:t xml:space="preserve"> </w:t>
      </w:r>
      <w:r w:rsidRPr="004020CF">
        <w:t>Minor</w:t>
      </w:r>
      <w:r>
        <w:t xml:space="preserve"> </w:t>
      </w:r>
      <w:r w:rsidRPr="004020CF">
        <w:t>Change</w:t>
      </w:r>
      <w:r>
        <w:t xml:space="preserve"> </w:t>
      </w:r>
      <w:r w:rsidRPr="004020CF">
        <w:t>to</w:t>
      </w:r>
      <w:r>
        <w:t xml:space="preserve"> </w:t>
      </w:r>
      <w:r w:rsidRPr="004020CF">
        <w:t>a</w:t>
      </w:r>
      <w:r>
        <w:t xml:space="preserve"> </w:t>
      </w:r>
      <w:r w:rsidRPr="004020CF">
        <w:t>PBL</w:t>
      </w:r>
      <w:r>
        <w:t xml:space="preserve"> </w:t>
      </w:r>
      <w:r w:rsidRPr="004020CF">
        <w:t>as</w:t>
      </w:r>
      <w:r>
        <w:t xml:space="preserve"> </w:t>
      </w:r>
      <w:r w:rsidRPr="004020CF">
        <w:t>a</w:t>
      </w:r>
      <w:r>
        <w:t xml:space="preserve"> </w:t>
      </w:r>
      <w:r w:rsidRPr="004020CF">
        <w:t>proposed</w:t>
      </w:r>
      <w:r>
        <w:t xml:space="preserve"> </w:t>
      </w:r>
      <w:r w:rsidRPr="004020CF">
        <w:t>Major</w:t>
      </w:r>
      <w:r>
        <w:t xml:space="preserve"> </w:t>
      </w:r>
      <w:r w:rsidRPr="004020CF">
        <w:t>Change</w:t>
      </w:r>
      <w:r>
        <w:t xml:space="preserve"> </w:t>
      </w:r>
      <w:r w:rsidRPr="004020CF">
        <w:t>to</w:t>
      </w:r>
      <w:r>
        <w:t xml:space="preserve"> </w:t>
      </w:r>
      <w:r w:rsidRPr="004020CF">
        <w:t>that</w:t>
      </w:r>
      <w:r>
        <w:t xml:space="preserve"> </w:t>
      </w:r>
      <w:r w:rsidRPr="004020CF">
        <w:t>PBL</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_Ref491777456 \r \h </w:instrText>
      </w:r>
      <w:r w:rsidRPr="004020CF">
        <w:fldChar w:fldCharType="separate"/>
      </w:r>
      <w:r w:rsidR="008053F7">
        <w:t>6.4.6</w:t>
      </w:r>
      <w:r w:rsidRPr="004020CF">
        <w:fldChar w:fldCharType="end"/>
      </w:r>
      <w:r w:rsidRPr="004020CF">
        <w:t>.</w:t>
      </w:r>
    </w:p>
    <w:p w14:paraId="18900742"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for</w:t>
      </w:r>
      <w:r>
        <w:t xml:space="preserve"> </w:t>
      </w:r>
      <w:r w:rsidRPr="004020CF">
        <w:t>any</w:t>
      </w:r>
      <w:r>
        <w:t xml:space="preserve"> </w:t>
      </w:r>
      <w:r w:rsidRPr="004020CF">
        <w:t>proposed</w:t>
      </w:r>
      <w:r>
        <w:t xml:space="preserve"> </w:t>
      </w:r>
      <w:r w:rsidRPr="004020CF">
        <w:t>change</w:t>
      </w:r>
      <w:r>
        <w:t xml:space="preserve"> </w:t>
      </w:r>
      <w:r w:rsidRPr="004020CF">
        <w:t>to</w:t>
      </w:r>
      <w:r>
        <w:t xml:space="preserve"> </w:t>
      </w:r>
      <w:r w:rsidRPr="004020CF">
        <w:t>a</w:t>
      </w:r>
      <w:r>
        <w:t xml:space="preserve"> </w:t>
      </w:r>
      <w:r w:rsidRPr="004020CF">
        <w:t>Configuration</w:t>
      </w:r>
      <w:r>
        <w:t xml:space="preserve"> </w:t>
      </w:r>
      <w:r w:rsidRPr="004020CF">
        <w:t>Baseline,</w:t>
      </w:r>
      <w:r>
        <w:t xml:space="preserve"> </w:t>
      </w:r>
      <w:r w:rsidRPr="004020CF">
        <w:t>ensure</w:t>
      </w:r>
      <w:r>
        <w:t xml:space="preserve"> </w:t>
      </w:r>
      <w:r w:rsidRPr="004020CF">
        <w:t>that</w:t>
      </w:r>
      <w:r>
        <w:t xml:space="preserve"> </w:t>
      </w:r>
      <w:r w:rsidRPr="004020CF">
        <w:t>all</w:t>
      </w:r>
      <w:r>
        <w:t xml:space="preserve"> </w:t>
      </w:r>
      <w:r w:rsidRPr="004020CF">
        <w:t>Configuration</w:t>
      </w:r>
      <w:r>
        <w:t xml:space="preserve"> </w:t>
      </w:r>
      <w:r w:rsidRPr="004020CF">
        <w:t>Baselines</w:t>
      </w:r>
      <w:r>
        <w:t xml:space="preserve"> </w:t>
      </w:r>
      <w:r w:rsidRPr="004020CF">
        <w:t>will</w:t>
      </w:r>
      <w:r>
        <w:t xml:space="preserve"> </w:t>
      </w:r>
      <w:r w:rsidRPr="004020CF">
        <w:t>be</w:t>
      </w:r>
      <w:r>
        <w:t xml:space="preserve"> </w:t>
      </w:r>
      <w:r w:rsidRPr="004020CF">
        <w:t>mutually</w:t>
      </w:r>
      <w:r>
        <w:t xml:space="preserve"> </w:t>
      </w:r>
      <w:r w:rsidRPr="004020CF">
        <w:t>consistent</w:t>
      </w:r>
      <w:r>
        <w:t xml:space="preserve"> </w:t>
      </w:r>
      <w:r w:rsidRPr="004020CF">
        <w:t>and</w:t>
      </w:r>
      <w:r>
        <w:t xml:space="preserve"> </w:t>
      </w:r>
      <w:r w:rsidRPr="004020CF">
        <w:t>compatible.</w:t>
      </w:r>
    </w:p>
    <w:p w14:paraId="68732E70" w14:textId="77777777" w:rsidR="00A17F87" w:rsidRPr="004020CF" w:rsidRDefault="00A17F87" w:rsidP="00A17F87">
      <w:pPr>
        <w:pStyle w:val="SOWHL2-ASDEFCON"/>
      </w:pPr>
      <w:bookmarkStart w:id="1029" w:name="_Toc523558007"/>
      <w:bookmarkStart w:id="1030" w:name="_Toc95103332"/>
      <w:bookmarkStart w:id="1031" w:name="_Toc184467870"/>
      <w:bookmarkStart w:id="1032" w:name="_Ref475964238"/>
      <w:bookmarkStart w:id="1033" w:name="_Toc505864112"/>
      <w:bookmarkStart w:id="1034" w:name="_Toc505865871"/>
      <w:bookmarkStart w:id="1035" w:name="_Toc505866492"/>
      <w:bookmarkStart w:id="1036" w:name="_Toc225514183"/>
      <w:bookmarkStart w:id="1037" w:name="_Toc225756559"/>
      <w:bookmarkStart w:id="1038" w:name="_Ref226532223"/>
      <w:bookmarkStart w:id="1039" w:name="_Toc232663574"/>
      <w:r w:rsidRPr="004020CF">
        <w:t>Configuration</w:t>
      </w:r>
      <w:r>
        <w:t xml:space="preserve"> </w:t>
      </w:r>
      <w:r w:rsidRPr="004020CF">
        <w:t>Status</w:t>
      </w:r>
      <w:r>
        <w:t xml:space="preserve"> </w:t>
      </w:r>
      <w:r w:rsidRPr="004020CF">
        <w:t>Accounting</w:t>
      </w:r>
      <w:bookmarkEnd w:id="1029"/>
      <w:r>
        <w:t xml:space="preserve"> </w:t>
      </w:r>
      <w:r w:rsidRPr="004020CF">
        <w:t>(Core)</w:t>
      </w:r>
      <w:bookmarkEnd w:id="1030"/>
      <w:bookmarkEnd w:id="1031"/>
      <w:bookmarkEnd w:id="1032"/>
      <w:bookmarkEnd w:id="1033"/>
      <w:bookmarkEnd w:id="1034"/>
      <w:bookmarkEnd w:id="1035"/>
      <w:bookmarkEnd w:id="1036"/>
      <w:bookmarkEnd w:id="1037"/>
      <w:bookmarkEnd w:id="1038"/>
      <w:bookmarkEnd w:id="1039"/>
    </w:p>
    <w:p w14:paraId="25C9791F"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establish</w:t>
      </w:r>
      <w:r>
        <w:t xml:space="preserve"> </w:t>
      </w:r>
      <w:r w:rsidRPr="004020CF">
        <w:t>and</w:t>
      </w:r>
      <w:r>
        <w:t xml:space="preserve"> </w:t>
      </w:r>
      <w:r w:rsidRPr="004020CF">
        <w:t>maintain,</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CMP,</w:t>
      </w:r>
      <w:r>
        <w:t xml:space="preserve"> </w:t>
      </w:r>
      <w:r w:rsidRPr="004020CF">
        <w:t>a</w:t>
      </w:r>
      <w:r>
        <w:t xml:space="preserve"> </w:t>
      </w:r>
      <w:r w:rsidRPr="004020CF">
        <w:t>Configuration</w:t>
      </w:r>
      <w:r>
        <w:t xml:space="preserve"> </w:t>
      </w:r>
      <w:r w:rsidRPr="004020CF">
        <w:t>Status</w:t>
      </w:r>
      <w:r>
        <w:t xml:space="preserve"> </w:t>
      </w:r>
      <w:r w:rsidRPr="004020CF">
        <w:t>Accounting</w:t>
      </w:r>
      <w:r>
        <w:t xml:space="preserve"> </w:t>
      </w:r>
      <w:r w:rsidRPr="004020CF">
        <w:t>(CSA)</w:t>
      </w:r>
      <w:r>
        <w:t xml:space="preserve"> </w:t>
      </w:r>
      <w:r w:rsidRPr="004020CF">
        <w:t>system</w:t>
      </w:r>
      <w:r>
        <w:t xml:space="preserve"> </w:t>
      </w:r>
      <w:r w:rsidRPr="004020CF">
        <w:t>that</w:t>
      </w:r>
      <w:r>
        <w:t xml:space="preserve"> </w:t>
      </w:r>
      <w:r w:rsidRPr="004020CF">
        <w:t>correlates,</w:t>
      </w:r>
      <w:r>
        <w:t xml:space="preserve"> </w:t>
      </w:r>
      <w:r w:rsidRPr="004020CF">
        <w:t>stores,</w:t>
      </w:r>
      <w:r>
        <w:t xml:space="preserve"> </w:t>
      </w:r>
      <w:r w:rsidRPr="004020CF">
        <w:t>maintains,</w:t>
      </w:r>
      <w:r>
        <w:t xml:space="preserve"> </w:t>
      </w:r>
      <w:r w:rsidRPr="004020CF">
        <w:t>and</w:t>
      </w:r>
      <w:r>
        <w:t xml:space="preserve"> </w:t>
      </w:r>
      <w:r w:rsidRPr="004020CF">
        <w:t>provides</w:t>
      </w:r>
      <w:r>
        <w:t xml:space="preserve"> </w:t>
      </w:r>
      <w:r w:rsidRPr="004020CF">
        <w:t>readily</w:t>
      </w:r>
      <w:r>
        <w:t xml:space="preserve"> </w:t>
      </w:r>
      <w:r w:rsidRPr="004020CF">
        <w:t>available</w:t>
      </w:r>
      <w:r>
        <w:t xml:space="preserve"> </w:t>
      </w:r>
      <w:r w:rsidRPr="004020CF">
        <w:t>views</w:t>
      </w:r>
      <w:r>
        <w:t xml:space="preserve"> </w:t>
      </w:r>
      <w:r w:rsidRPr="004020CF">
        <w:t>of</w:t>
      </w:r>
      <w:r>
        <w:t xml:space="preserve"> </w:t>
      </w:r>
      <w:r w:rsidRPr="004020CF">
        <w:t>all</w:t>
      </w:r>
      <w:r>
        <w:t xml:space="preserve"> </w:t>
      </w:r>
      <w:r w:rsidRPr="004020CF">
        <w:t>configuration</w:t>
      </w:r>
      <w:r>
        <w:t xml:space="preserve"> </w:t>
      </w:r>
      <w:r w:rsidRPr="004020CF">
        <w:t>information</w:t>
      </w:r>
      <w:r>
        <w:t xml:space="preserve"> </w:t>
      </w:r>
      <w:r w:rsidRPr="004020CF">
        <w:t>relating</w:t>
      </w:r>
      <w:r>
        <w:t xml:space="preserve"> </w:t>
      </w:r>
      <w:r w:rsidRPr="004020CF">
        <w:t>to</w:t>
      </w:r>
      <w:r>
        <w:t xml:space="preserve"> </w:t>
      </w:r>
      <w:r w:rsidRPr="004020CF">
        <w:t>the</w:t>
      </w:r>
      <w:r>
        <w:t xml:space="preserve"> </w:t>
      </w:r>
      <w:r w:rsidRPr="004020CF">
        <w:t>Mission</w:t>
      </w:r>
      <w:r>
        <w:t xml:space="preserve"> </w:t>
      </w:r>
      <w:r w:rsidRPr="004020CF">
        <w:t>System,</w:t>
      </w:r>
      <w:r>
        <w:t xml:space="preserve"> </w:t>
      </w:r>
      <w:r w:rsidRPr="004020CF">
        <w:t>Support</w:t>
      </w:r>
      <w:r>
        <w:t xml:space="preserve"> </w:t>
      </w:r>
      <w:r w:rsidRPr="004020CF">
        <w:t>System</w:t>
      </w:r>
      <w:r>
        <w:t xml:space="preserve"> </w:t>
      </w:r>
      <w:r w:rsidRPr="004020CF">
        <w:t>and</w:t>
      </w:r>
      <w:r>
        <w:t xml:space="preserve"> </w:t>
      </w:r>
      <w:r w:rsidRPr="004020CF">
        <w:t>Support</w:t>
      </w:r>
      <w:r>
        <w:t xml:space="preserve"> </w:t>
      </w:r>
      <w:r w:rsidRPr="004020CF">
        <w:t>System</w:t>
      </w:r>
      <w:r>
        <w:t xml:space="preserve"> </w:t>
      </w:r>
      <w:r w:rsidRPr="004020CF">
        <w:t>Components</w:t>
      </w:r>
      <w:r>
        <w:t xml:space="preserve"> </w:t>
      </w:r>
      <w:r w:rsidRPr="004020CF">
        <w:t>and</w:t>
      </w:r>
      <w:r>
        <w:t xml:space="preserve"> </w:t>
      </w:r>
      <w:r w:rsidRPr="004020CF">
        <w:t>their</w:t>
      </w:r>
      <w:r>
        <w:t xml:space="preserve"> </w:t>
      </w:r>
      <w:r w:rsidRPr="004020CF">
        <w:t>respective</w:t>
      </w:r>
      <w:r>
        <w:t xml:space="preserve"> </w:t>
      </w:r>
      <w:r w:rsidRPr="004020CF">
        <w:t>Configuration</w:t>
      </w:r>
      <w:r>
        <w:t xml:space="preserve"> </w:t>
      </w:r>
      <w:r w:rsidRPr="004020CF">
        <w:t>Baselines.</w:t>
      </w:r>
    </w:p>
    <w:p w14:paraId="3D386C75" w14:textId="039F7534" w:rsidR="00A17F87" w:rsidRDefault="00A17F87" w:rsidP="00A17F87">
      <w:pPr>
        <w:pStyle w:val="NoteToDrafters-ASDEFCON"/>
      </w:pPr>
      <w:r w:rsidRPr="004020CF">
        <w:t>Note</w:t>
      </w:r>
      <w:r>
        <w:t xml:space="preserve"> </w:t>
      </w:r>
      <w:r w:rsidRPr="004020CF">
        <w:t>to</w:t>
      </w:r>
      <w:r>
        <w:t xml:space="preserve"> </w:t>
      </w:r>
      <w:r w:rsidR="00940461">
        <w:t xml:space="preserve">drafters: </w:t>
      </w:r>
      <w:r w:rsidRPr="004020CF">
        <w:t xml:space="preserve"> Depending on Commonwealth </w:t>
      </w:r>
      <w:r>
        <w:t xml:space="preserve">needs to </w:t>
      </w:r>
      <w:r w:rsidRPr="004020CF">
        <w:t>access CM data during the Contract</w:t>
      </w:r>
      <w:r>
        <w:t>, and</w:t>
      </w:r>
      <w:r w:rsidRPr="00256B59">
        <w:t xml:space="preserve"> </w:t>
      </w:r>
      <w:r w:rsidRPr="004020CF">
        <w:t>who will manage CM data in-service, CSA data may need to be delivered</w:t>
      </w:r>
      <w:r>
        <w:t xml:space="preserve"> as </w:t>
      </w:r>
      <w:r w:rsidRPr="004020CF">
        <w:t xml:space="preserve">CSA reports </w:t>
      </w:r>
      <w:r>
        <w:t>and/</w:t>
      </w:r>
      <w:r w:rsidRPr="004020CF">
        <w:t>or</w:t>
      </w:r>
      <w:r>
        <w:t xml:space="preserve"> by</w:t>
      </w:r>
      <w:r w:rsidRPr="004020CF">
        <w:t xml:space="preserve"> </w:t>
      </w:r>
      <w:r>
        <w:t xml:space="preserve">data </w:t>
      </w:r>
      <w:r w:rsidRPr="004020CF">
        <w:t>exchange</w:t>
      </w:r>
      <w:r>
        <w:t xml:space="preserve"> file</w:t>
      </w:r>
      <w:r w:rsidR="00075859">
        <w:t xml:space="preserve">s.  Note that both solutions can apply when </w:t>
      </w:r>
      <w:r>
        <w:t>t</w:t>
      </w:r>
      <w:r w:rsidRPr="004020CF">
        <w:t xml:space="preserve">he method </w:t>
      </w:r>
      <w:r w:rsidR="00075859">
        <w:t>of delivery</w:t>
      </w:r>
      <w:r w:rsidRPr="004020CF">
        <w:t xml:space="preserve"> change</w:t>
      </w:r>
      <w:r w:rsidR="00075859">
        <w:t>s</w:t>
      </w:r>
      <w:r w:rsidRPr="004020CF">
        <w:t xml:space="preserve"> over time (eg, initially </w:t>
      </w:r>
      <w:r>
        <w:t>as CSA reports</w:t>
      </w:r>
      <w:r w:rsidRPr="004020CF">
        <w:t xml:space="preserve"> with </w:t>
      </w:r>
      <w:r>
        <w:t>later</w:t>
      </w:r>
      <w:r w:rsidRPr="004020CF">
        <w:t xml:space="preserve"> deliver</w:t>
      </w:r>
      <w:r>
        <w:t>ies</w:t>
      </w:r>
      <w:r w:rsidRPr="004020CF">
        <w:t xml:space="preserve"> </w:t>
      </w:r>
      <w:r>
        <w:t>of</w:t>
      </w:r>
      <w:r w:rsidRPr="004020CF">
        <w:t xml:space="preserve"> exchange data</w:t>
      </w:r>
      <w:r>
        <w:t xml:space="preserve"> to populate a Commonwealth CSA system</w:t>
      </w:r>
      <w:r w:rsidRPr="004020CF">
        <w:t xml:space="preserve">).  </w:t>
      </w:r>
      <w:r>
        <w:t>D</w:t>
      </w:r>
      <w:r w:rsidRPr="004020CF">
        <w:t xml:space="preserve">rafters should consider </w:t>
      </w:r>
      <w:r>
        <w:t xml:space="preserve">the </w:t>
      </w:r>
      <w:r w:rsidRPr="004020CF">
        <w:t>standards for CM data exchange, such as MIL-STD-2549</w:t>
      </w:r>
      <w:r w:rsidR="00075859">
        <w:t xml:space="preserve"> or</w:t>
      </w:r>
      <w:r w:rsidRPr="004020CF">
        <w:t xml:space="preserve"> EIA-836B, </w:t>
      </w:r>
      <w:r w:rsidR="00075859">
        <w:t xml:space="preserve">or </w:t>
      </w:r>
      <w:r w:rsidR="00DB09C4">
        <w:t xml:space="preserve">ERP </w:t>
      </w:r>
      <w:r w:rsidR="002F79B7">
        <w:t>EAM data requirements</w:t>
      </w:r>
      <w:r>
        <w:t xml:space="preserve">, </w:t>
      </w:r>
      <w:r w:rsidRPr="004020CF">
        <w:t xml:space="preserve">or </w:t>
      </w:r>
      <w:r w:rsidR="00075859">
        <w:t xml:space="preserve">another </w:t>
      </w:r>
      <w:r>
        <w:t xml:space="preserve">extant </w:t>
      </w:r>
      <w:r w:rsidRPr="004020CF">
        <w:t>domain</w:t>
      </w:r>
      <w:r>
        <w:t>-</w:t>
      </w:r>
      <w:r w:rsidRPr="004020CF">
        <w:t xml:space="preserve">specific standard such as </w:t>
      </w:r>
      <w:r>
        <w:t xml:space="preserve">the </w:t>
      </w:r>
      <w:r w:rsidRPr="004020CF">
        <w:t>ANP4422-6001 Materiel Data Exchange Specification</w:t>
      </w:r>
      <w:r w:rsidR="007E555E">
        <w:t>, and tailor DID-CM-DATA-XDATA accordingly</w:t>
      </w:r>
      <w:r w:rsidRPr="004020CF">
        <w:t xml:space="preserve">.  </w:t>
      </w:r>
    </w:p>
    <w:p w14:paraId="38A5A84F" w14:textId="1FB600A4" w:rsidR="00A17F87" w:rsidRPr="004020CF" w:rsidRDefault="00A17F87" w:rsidP="00A17F87">
      <w:pPr>
        <w:pStyle w:val="NoteToDrafters-ASDEFCON"/>
      </w:pPr>
      <w:r w:rsidRPr="004020CF">
        <w:t>Drafters</w:t>
      </w:r>
      <w:r>
        <w:t xml:space="preserve"> </w:t>
      </w:r>
      <w:r w:rsidRPr="004020CF">
        <w:t>should</w:t>
      </w:r>
      <w:r>
        <w:t xml:space="preserve"> </w:t>
      </w:r>
      <w:r w:rsidRPr="004020CF">
        <w:t>select</w:t>
      </w:r>
      <w:r>
        <w:t xml:space="preserve"> </w:t>
      </w:r>
      <w:r w:rsidRPr="004020CF">
        <w:t>and</w:t>
      </w:r>
      <w:r>
        <w:t xml:space="preserve"> </w:t>
      </w:r>
      <w:r w:rsidRPr="004020CF">
        <w:t>tailor</w:t>
      </w:r>
      <w:r>
        <w:t xml:space="preserve"> </w:t>
      </w:r>
      <w:r w:rsidRPr="004020CF">
        <w:t>the</w:t>
      </w:r>
      <w:r>
        <w:t xml:space="preserve"> </w:t>
      </w:r>
      <w:r w:rsidRPr="004020CF">
        <w:t>following</w:t>
      </w:r>
      <w:r>
        <w:t xml:space="preserve"> </w:t>
      </w:r>
      <w:r w:rsidRPr="004020CF">
        <w:t>optional</w:t>
      </w:r>
      <w:r>
        <w:t xml:space="preserve"> </w:t>
      </w:r>
      <w:r w:rsidRPr="004020CF">
        <w:t>clauses</w:t>
      </w:r>
      <w:r>
        <w:t xml:space="preserve"> </w:t>
      </w:r>
      <w:r w:rsidRPr="004020CF">
        <w:t>to</w:t>
      </w:r>
      <w:r>
        <w:t xml:space="preserve"> </w:t>
      </w:r>
      <w:r w:rsidRPr="004020CF">
        <w:t>suit</w:t>
      </w:r>
      <w:r>
        <w:t xml:space="preserve"> </w:t>
      </w:r>
      <w:r w:rsidRPr="004020CF">
        <w:t>project</w:t>
      </w:r>
      <w:r>
        <w:t xml:space="preserve"> </w:t>
      </w:r>
      <w:r w:rsidRPr="004020CF">
        <w:t>needs.</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A17F87" w:rsidRPr="004020CF" w14:paraId="2ACFE09F" w14:textId="77777777" w:rsidTr="008B3B49">
        <w:tc>
          <w:tcPr>
            <w:tcW w:w="9067" w:type="dxa"/>
            <w:shd w:val="clear" w:color="auto" w:fill="auto"/>
          </w:tcPr>
          <w:p w14:paraId="4636B671" w14:textId="4D3D6FE5" w:rsidR="00A17F87" w:rsidRPr="004020CF" w:rsidRDefault="00940461" w:rsidP="00A17F87">
            <w:pPr>
              <w:pStyle w:val="ASDEFCONOption"/>
            </w:pPr>
            <w:r>
              <w:t xml:space="preserve">Option: </w:t>
            </w:r>
            <w:r w:rsidR="00A17F87" w:rsidRPr="004020CF">
              <w:t>Include</w:t>
            </w:r>
            <w:r w:rsidR="00A17F87">
              <w:t xml:space="preserve"> </w:t>
            </w:r>
            <w:r w:rsidR="00A17F87" w:rsidRPr="004020CF">
              <w:t>and</w:t>
            </w:r>
            <w:r w:rsidR="00A17F87">
              <w:t xml:space="preserve"> </w:t>
            </w:r>
            <w:r w:rsidR="00A17F87" w:rsidRPr="004020CF">
              <w:t>tailor</w:t>
            </w:r>
            <w:r w:rsidR="00A17F87">
              <w:t xml:space="preserve"> </w:t>
            </w:r>
            <w:r w:rsidR="00A17F87" w:rsidRPr="004020CF">
              <w:t>this</w:t>
            </w:r>
            <w:r w:rsidR="00A17F87">
              <w:t xml:space="preserve"> </w:t>
            </w:r>
            <w:r w:rsidR="00A17F87" w:rsidRPr="004020CF">
              <w:t>clause</w:t>
            </w:r>
            <w:r w:rsidR="00A17F87">
              <w:t xml:space="preserve"> </w:t>
            </w:r>
            <w:r w:rsidR="00A17F87" w:rsidRPr="004020CF">
              <w:t>for</w:t>
            </w:r>
            <w:r w:rsidR="00A17F87">
              <w:t xml:space="preserve"> </w:t>
            </w:r>
            <w:r w:rsidR="00A17F87" w:rsidRPr="004020CF">
              <w:t>the</w:t>
            </w:r>
            <w:r w:rsidR="00A17F87">
              <w:t xml:space="preserve"> </w:t>
            </w:r>
            <w:r w:rsidR="00A17F87" w:rsidRPr="004020CF">
              <w:t>required</w:t>
            </w:r>
            <w:r w:rsidR="00A17F87">
              <w:t xml:space="preserve"> </w:t>
            </w:r>
            <w:r w:rsidR="00A17F87" w:rsidRPr="004020CF">
              <w:t>on-line</w:t>
            </w:r>
            <w:r w:rsidR="00A17F87">
              <w:t xml:space="preserve"> </w:t>
            </w:r>
            <w:r w:rsidR="00A17F87" w:rsidRPr="004020CF">
              <w:t>access</w:t>
            </w:r>
            <w:r w:rsidR="00A17F87">
              <w:t xml:space="preserve"> </w:t>
            </w:r>
            <w:r w:rsidR="00A17F87" w:rsidRPr="004020CF">
              <w:t>to</w:t>
            </w:r>
            <w:r w:rsidR="00A17F87">
              <w:t xml:space="preserve"> </w:t>
            </w:r>
            <w:r w:rsidR="00A17F87" w:rsidRPr="004020CF">
              <w:t>the</w:t>
            </w:r>
            <w:r w:rsidR="00A17F87">
              <w:t xml:space="preserve"> </w:t>
            </w:r>
            <w:r w:rsidR="00A17F87" w:rsidRPr="004020CF">
              <w:t>Contractor’s</w:t>
            </w:r>
            <w:r w:rsidR="00A17F87">
              <w:t xml:space="preserve"> </w:t>
            </w:r>
            <w:r w:rsidR="00A17F87" w:rsidRPr="004020CF">
              <w:t>CSA</w:t>
            </w:r>
            <w:r w:rsidR="00A17F87">
              <w:t xml:space="preserve"> system</w:t>
            </w:r>
            <w:r w:rsidR="00A17F87" w:rsidRPr="004020CF">
              <w:t>.</w:t>
            </w:r>
            <w:r w:rsidR="00A17F87">
              <w:t xml:space="preserve">  </w:t>
            </w:r>
            <w:r w:rsidR="00A17F87" w:rsidRPr="004020CF">
              <w:t>If</w:t>
            </w:r>
            <w:r w:rsidR="00A17F87">
              <w:t xml:space="preserve"> </w:t>
            </w:r>
            <w:r w:rsidR="00A17F87" w:rsidRPr="004020CF">
              <w:t>a</w:t>
            </w:r>
            <w:r w:rsidR="00A17F87">
              <w:t xml:space="preserve"> </w:t>
            </w:r>
            <w:r w:rsidR="00A17F87" w:rsidRPr="004020CF">
              <w:t>DMS</w:t>
            </w:r>
            <w:r w:rsidR="00A17F87">
              <w:t xml:space="preserve"> </w:t>
            </w:r>
            <w:r w:rsidR="00A17F87" w:rsidRPr="004020CF">
              <w:t>is</w:t>
            </w:r>
            <w:r w:rsidR="00A17F87">
              <w:t xml:space="preserve"> </w:t>
            </w:r>
            <w:r w:rsidR="00A17F87" w:rsidRPr="004020CF">
              <w:t>to</w:t>
            </w:r>
            <w:r w:rsidR="00A17F87">
              <w:t xml:space="preserve"> </w:t>
            </w:r>
            <w:r w:rsidR="00A17F87" w:rsidRPr="004020CF">
              <w:t>be</w:t>
            </w:r>
            <w:r w:rsidR="00A17F87">
              <w:t xml:space="preserve"> </w:t>
            </w:r>
            <w:r w:rsidR="00A17F87" w:rsidRPr="004020CF">
              <w:t>used,</w:t>
            </w:r>
            <w:r w:rsidR="00A17F87">
              <w:t xml:space="preserve"> </w:t>
            </w:r>
            <w:r w:rsidR="00A17F87" w:rsidRPr="004020CF">
              <w:t>ensure</w:t>
            </w:r>
            <w:r w:rsidR="00A17F87">
              <w:t xml:space="preserve"> </w:t>
            </w:r>
            <w:r w:rsidR="00A17F87" w:rsidRPr="004020CF">
              <w:t>that</w:t>
            </w:r>
            <w:r w:rsidR="00A17F87">
              <w:t xml:space="preserve"> </w:t>
            </w:r>
            <w:r w:rsidR="00A17F87" w:rsidRPr="004020CF">
              <w:t>clause</w:t>
            </w:r>
            <w:r w:rsidR="00A17F87">
              <w:t xml:space="preserve"> </w:t>
            </w:r>
            <w:r w:rsidR="00A17F87" w:rsidRPr="004020CF">
              <w:fldChar w:fldCharType="begin"/>
            </w:r>
            <w:r w:rsidR="00A17F87" w:rsidRPr="004020CF">
              <w:instrText xml:space="preserve"> REF _Ref473797914 \r \h </w:instrText>
            </w:r>
            <w:r w:rsidR="00A17F87" w:rsidRPr="004020CF">
              <w:fldChar w:fldCharType="separate"/>
            </w:r>
            <w:r w:rsidR="008053F7">
              <w:t>2.3.2</w:t>
            </w:r>
            <w:r w:rsidR="00A17F87" w:rsidRPr="004020CF">
              <w:fldChar w:fldCharType="end"/>
            </w:r>
            <w:r w:rsidR="00A17F87">
              <w:t xml:space="preserve"> </w:t>
            </w:r>
            <w:r w:rsidR="00A17F87" w:rsidRPr="004020CF">
              <w:t>includes</w:t>
            </w:r>
            <w:r w:rsidR="00A17F87">
              <w:t xml:space="preserve"> </w:t>
            </w:r>
            <w:r w:rsidR="00A17F87" w:rsidRPr="004020CF">
              <w:t>access</w:t>
            </w:r>
            <w:r w:rsidR="00A17F87">
              <w:t xml:space="preserve"> </w:t>
            </w:r>
            <w:r w:rsidR="00A17F87" w:rsidRPr="004020CF">
              <w:t>to</w:t>
            </w:r>
            <w:r w:rsidR="00A17F87">
              <w:t xml:space="preserve"> </w:t>
            </w:r>
            <w:r w:rsidR="00A17F87" w:rsidRPr="004020CF">
              <w:t>CM</w:t>
            </w:r>
            <w:r w:rsidR="00A17F87">
              <w:t xml:space="preserve"> </w:t>
            </w:r>
            <w:r w:rsidR="00A17F87" w:rsidRPr="004020CF">
              <w:t>data.</w:t>
            </w:r>
          </w:p>
          <w:p w14:paraId="3C01DB6D" w14:textId="7838D453"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facilities</w:t>
            </w:r>
            <w:r>
              <w:t xml:space="preserve"> </w:t>
            </w:r>
            <w:r w:rsidRPr="004020CF">
              <w:t>and</w:t>
            </w:r>
            <w:r>
              <w:t xml:space="preserve"> </w:t>
            </w:r>
            <w:r w:rsidRPr="004020CF">
              <w:t>assistance</w:t>
            </w:r>
            <w:r>
              <w:t xml:space="preserve"> </w:t>
            </w:r>
            <w:r w:rsidRPr="004020CF">
              <w:t>reasonably</w:t>
            </w:r>
            <w:r>
              <w:t xml:space="preserve"> </w:t>
            </w:r>
            <w:r w:rsidRPr="004020CF">
              <w:t>required</w:t>
            </w:r>
            <w:r>
              <w:t xml:space="preserve"> for </w:t>
            </w:r>
            <w:r w:rsidRPr="004020CF">
              <w:t>the</w:t>
            </w:r>
            <w:r>
              <w:t xml:space="preserve"> </w:t>
            </w:r>
            <w:r w:rsidRPr="004020CF">
              <w:t>Commonwealth</w:t>
            </w:r>
            <w:r>
              <w:t xml:space="preserve"> </w:t>
            </w:r>
            <w:r w:rsidRPr="004020CF">
              <w:t>to</w:t>
            </w:r>
            <w:r>
              <w:t xml:space="preserve"> </w:t>
            </w:r>
            <w:r w:rsidRPr="004020CF">
              <w:t>access</w:t>
            </w:r>
            <w:r>
              <w:t xml:space="preserve"> </w:t>
            </w:r>
            <w:r w:rsidRPr="004020CF">
              <w:t>the</w:t>
            </w:r>
            <w:r>
              <w:t xml:space="preserve"> </w:t>
            </w:r>
            <w:r w:rsidRPr="004020CF">
              <w:t>Contractor's</w:t>
            </w:r>
            <w:r>
              <w:t xml:space="preserve"> </w:t>
            </w:r>
            <w:r w:rsidRPr="004020CF">
              <w:t>CSA</w:t>
            </w:r>
            <w:r>
              <w:t xml:space="preserve"> </w:t>
            </w:r>
            <w:r w:rsidRPr="004020CF">
              <w:t>system</w:t>
            </w:r>
            <w:r>
              <w:t xml:space="preserve"> </w:t>
            </w:r>
            <w:r w:rsidRPr="004020CF">
              <w:t>for</w:t>
            </w:r>
            <w:r>
              <w:t xml:space="preserve"> </w:t>
            </w:r>
            <w:r w:rsidRPr="004020CF">
              <w:t>the</w:t>
            </w:r>
            <w:r>
              <w:t xml:space="preserve"> period </w:t>
            </w:r>
            <w:r w:rsidRPr="004020CF">
              <w:t>of</w:t>
            </w:r>
            <w:r>
              <w:t xml:space="preserve"> </w:t>
            </w:r>
            <w:r w:rsidRPr="004020CF">
              <w:t>the</w:t>
            </w:r>
            <w:r>
              <w:t xml:space="preserve"> </w:t>
            </w:r>
            <w:r w:rsidRPr="004020CF">
              <w:t>Contract</w:t>
            </w:r>
            <w:r>
              <w:t xml:space="preserve"> </w:t>
            </w:r>
            <w:r w:rsidRPr="004020CF">
              <w:t>via</w:t>
            </w:r>
            <w:r>
              <w:t xml:space="preserve"> </w:t>
            </w:r>
            <w:r w:rsidRPr="004020CF">
              <w:t>the</w:t>
            </w:r>
            <w:r>
              <w:t xml:space="preserve"> </w:t>
            </w:r>
            <w:r w:rsidRPr="004020CF">
              <w:t>[…DMS</w:t>
            </w:r>
            <w:r>
              <w:t xml:space="preserve"> </w:t>
            </w:r>
            <w:r w:rsidRPr="004020CF">
              <w:t>and/or</w:t>
            </w:r>
            <w:r>
              <w:t xml:space="preserve"> </w:t>
            </w:r>
            <w:r w:rsidRPr="004020CF">
              <w:t>the</w:t>
            </w:r>
            <w:r>
              <w:t xml:space="preserve"> </w:t>
            </w:r>
            <w:r w:rsidRPr="004020CF">
              <w:t>Contractor’s</w:t>
            </w:r>
            <w:r>
              <w:t xml:space="preserve"> </w:t>
            </w:r>
            <w:r w:rsidRPr="004020CF">
              <w:t>information</w:t>
            </w:r>
            <w:r>
              <w:t xml:space="preserve"> </w:t>
            </w:r>
            <w:r w:rsidRPr="004020CF">
              <w:t>systems</w:t>
            </w:r>
            <w:r>
              <w:t xml:space="preserve"> </w:t>
            </w:r>
            <w:r w:rsidRPr="004020CF">
              <w:t>accessible</w:t>
            </w:r>
            <w:r>
              <w:t xml:space="preserve"> </w:t>
            </w:r>
            <w:r w:rsidRPr="004020CF">
              <w:t>to</w:t>
            </w:r>
            <w:r>
              <w:t xml:space="preserve"> </w:t>
            </w:r>
            <w:r w:rsidRPr="004020CF">
              <w:t>Resident</w:t>
            </w:r>
            <w:r>
              <w:t xml:space="preserve"> </w:t>
            </w:r>
            <w:r w:rsidRPr="004020CF">
              <w:t>Personnel…].</w:t>
            </w:r>
          </w:p>
          <w:p w14:paraId="2E4BBE4A" w14:textId="77777777" w:rsidR="00A17F87" w:rsidRPr="004020CF" w:rsidRDefault="00A17F87" w:rsidP="00A17F87">
            <w:pPr>
              <w:pStyle w:val="SOWTL3-ASDEFCON"/>
            </w:pPr>
            <w:r w:rsidRPr="004020CF">
              <w:t>The</w:t>
            </w:r>
            <w:r>
              <w:t xml:space="preserve"> </w:t>
            </w:r>
            <w:r w:rsidRPr="004020CF">
              <w:t>Contractor’s</w:t>
            </w:r>
            <w:r>
              <w:t xml:space="preserve"> </w:t>
            </w:r>
            <w:r w:rsidRPr="004020CF">
              <w:t>CSA</w:t>
            </w:r>
            <w:r>
              <w:t xml:space="preserve"> </w:t>
            </w:r>
            <w:r w:rsidRPr="004020CF">
              <w:t>system</w:t>
            </w:r>
            <w:r>
              <w:t xml:space="preserve"> </w:t>
            </w:r>
            <w:r w:rsidRPr="004020CF">
              <w:t>shall</w:t>
            </w:r>
            <w:r>
              <w:t xml:space="preserve"> </w:t>
            </w:r>
            <w:r w:rsidRPr="004020CF">
              <w:t>enable</w:t>
            </w:r>
            <w:r>
              <w:t xml:space="preserve"> </w:t>
            </w:r>
            <w:r w:rsidRPr="004020CF">
              <w:t>a</w:t>
            </w:r>
            <w:r>
              <w:t xml:space="preserve"> </w:t>
            </w:r>
            <w:r w:rsidRPr="004020CF">
              <w:t>Commonwealth</w:t>
            </w:r>
            <w:r>
              <w:t xml:space="preserve"> </w:t>
            </w:r>
            <w:r w:rsidRPr="004020CF">
              <w:t>user</w:t>
            </w:r>
            <w:r>
              <w:t xml:space="preserve"> </w:t>
            </w:r>
            <w:r w:rsidRPr="004020CF">
              <w:t>to</w:t>
            </w:r>
            <w:r>
              <w:t xml:space="preserve"> </w:t>
            </w:r>
            <w:r w:rsidRPr="004020CF">
              <w:t>access</w:t>
            </w:r>
            <w:r>
              <w:t xml:space="preserve"> </w:t>
            </w:r>
            <w:r w:rsidRPr="004020CF">
              <w:t>data</w:t>
            </w:r>
            <w:r>
              <w:t xml:space="preserve"> </w:t>
            </w:r>
            <w:r w:rsidRPr="004020CF">
              <w:t>equivalent</w:t>
            </w:r>
            <w:r>
              <w:t xml:space="preserve"> </w:t>
            </w:r>
            <w:r w:rsidRPr="004020CF">
              <w:t>to</w:t>
            </w:r>
            <w:r>
              <w:t xml:space="preserve"> </w:t>
            </w:r>
            <w:r w:rsidRPr="004020CF">
              <w:t>reports</w:t>
            </w:r>
            <w:r>
              <w:t xml:space="preserve"> </w:t>
            </w:r>
            <w:r w:rsidRPr="004020CF">
              <w:t>produced</w:t>
            </w:r>
            <w:r>
              <w:t xml:space="preserve"> </w:t>
            </w:r>
            <w:r w:rsidRPr="004020CF">
              <w:t>in</w:t>
            </w:r>
            <w:r>
              <w:t xml:space="preserve"> </w:t>
            </w:r>
            <w:r w:rsidRPr="004020CF">
              <w:t>accordance</w:t>
            </w:r>
            <w:r>
              <w:t xml:space="preserve"> </w:t>
            </w:r>
            <w:r w:rsidRPr="004020CF">
              <w:t>with</w:t>
            </w:r>
            <w:r>
              <w:t xml:space="preserve"> </w:t>
            </w:r>
            <w:r w:rsidRPr="004020CF">
              <w:t>DID-CM-DATA-CSAR.</w:t>
            </w:r>
          </w:p>
        </w:tc>
      </w:tr>
    </w:tbl>
    <w:p w14:paraId="03E8EF09" w14:textId="77777777" w:rsidR="00A17F87" w:rsidRPr="004020CF" w:rsidRDefault="00A17F87" w:rsidP="00A17F87">
      <w:pPr>
        <w:pStyle w:val="ASDEFCONOptionSpace"/>
      </w:pP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A17F87" w:rsidRPr="004020CF" w14:paraId="28A8FCE2" w14:textId="77777777" w:rsidTr="00A17F87">
        <w:tc>
          <w:tcPr>
            <w:tcW w:w="9067" w:type="dxa"/>
            <w:shd w:val="clear" w:color="auto" w:fill="auto"/>
          </w:tcPr>
          <w:p w14:paraId="1A26D362" w14:textId="5C027D4B" w:rsidR="00A17F87" w:rsidRPr="004020CF" w:rsidRDefault="00940461" w:rsidP="00A17F87">
            <w:pPr>
              <w:pStyle w:val="ASDEFCONOption"/>
            </w:pPr>
            <w:r>
              <w:t xml:space="preserve">Option: </w:t>
            </w:r>
            <w:r w:rsidR="00A17F87" w:rsidRPr="004020CF">
              <w:t>Include</w:t>
            </w:r>
            <w:r w:rsidR="00A17F87">
              <w:t xml:space="preserve"> </w:t>
            </w:r>
            <w:r w:rsidR="00A17F87" w:rsidRPr="004020CF">
              <w:t>this</w:t>
            </w:r>
            <w:r w:rsidR="00A17F87">
              <w:t xml:space="preserve"> </w:t>
            </w:r>
            <w:r w:rsidR="00A17F87" w:rsidRPr="004020CF">
              <w:t>clause</w:t>
            </w:r>
            <w:r w:rsidR="00A17F87">
              <w:t xml:space="preserve"> </w:t>
            </w:r>
            <w:r w:rsidR="00A17F87" w:rsidRPr="004020CF">
              <w:t>when</w:t>
            </w:r>
            <w:r w:rsidR="00A17F87">
              <w:t xml:space="preserve"> </w:t>
            </w:r>
            <w:r w:rsidR="00A17F87" w:rsidRPr="004020CF">
              <w:t>the</w:t>
            </w:r>
            <w:r w:rsidR="00A17F87">
              <w:t xml:space="preserve"> </w:t>
            </w:r>
            <w:r w:rsidR="00A17F87" w:rsidRPr="004020CF">
              <w:t>Contractor</w:t>
            </w:r>
            <w:r w:rsidR="00A17F87">
              <w:t xml:space="preserve"> </w:t>
            </w:r>
            <w:r w:rsidR="00A17F87" w:rsidRPr="004020CF">
              <w:t>is</w:t>
            </w:r>
            <w:r w:rsidR="00A17F87">
              <w:t xml:space="preserve"> </w:t>
            </w:r>
            <w:r w:rsidR="00A17F87" w:rsidRPr="004020CF">
              <w:t>to</w:t>
            </w:r>
            <w:r w:rsidR="00A17F87">
              <w:t xml:space="preserve"> </w:t>
            </w:r>
            <w:r w:rsidR="00A17F87" w:rsidRPr="004020CF">
              <w:t>deliver</w:t>
            </w:r>
            <w:r w:rsidR="00A17F87">
              <w:t xml:space="preserve"> </w:t>
            </w:r>
            <w:r w:rsidR="00A17F87" w:rsidRPr="004020CF">
              <w:t>CSA</w:t>
            </w:r>
            <w:r w:rsidR="00A17F87">
              <w:t xml:space="preserve"> </w:t>
            </w:r>
            <w:r w:rsidR="00A17F87" w:rsidRPr="004020CF">
              <w:t>reports</w:t>
            </w:r>
            <w:r w:rsidR="00A17F87">
              <w:t xml:space="preserve"> </w:t>
            </w:r>
            <w:r w:rsidR="00A17F87" w:rsidRPr="004020CF">
              <w:t>developed</w:t>
            </w:r>
            <w:r w:rsidR="00A17F87">
              <w:t xml:space="preserve"> </w:t>
            </w:r>
            <w:r w:rsidR="00A17F87" w:rsidRPr="004020CF">
              <w:t>in</w:t>
            </w:r>
            <w:r w:rsidR="00A17F87">
              <w:t xml:space="preserve"> </w:t>
            </w:r>
            <w:r w:rsidR="00A17F87" w:rsidRPr="004020CF">
              <w:t>accordance</w:t>
            </w:r>
            <w:r w:rsidR="00A17F87">
              <w:t xml:space="preserve"> </w:t>
            </w:r>
            <w:r w:rsidR="00A17F87" w:rsidRPr="004020CF">
              <w:t>with</w:t>
            </w:r>
            <w:r w:rsidR="00A17F87">
              <w:t xml:space="preserve"> </w:t>
            </w:r>
            <w:r w:rsidR="00A17F87" w:rsidRPr="004020CF">
              <w:t>DID-CM-DATA-CSAR.</w:t>
            </w:r>
          </w:p>
          <w:p w14:paraId="5E882965"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deliver</w:t>
            </w:r>
            <w:r>
              <w:t xml:space="preserve"> </w:t>
            </w:r>
            <w:r w:rsidRPr="004020CF">
              <w:t>CSA</w:t>
            </w:r>
            <w:r>
              <w:t xml:space="preserve"> </w:t>
            </w:r>
            <w:r w:rsidRPr="004020CF">
              <w:t>reports</w:t>
            </w:r>
            <w:r>
              <w:t xml:space="preserve"> </w:t>
            </w:r>
            <w:r w:rsidRPr="004020CF">
              <w:t>from</w:t>
            </w:r>
            <w:r>
              <w:t xml:space="preserve"> </w:t>
            </w:r>
            <w:r w:rsidRPr="004020CF">
              <w:t>the</w:t>
            </w:r>
            <w:r>
              <w:t xml:space="preserve"> </w:t>
            </w:r>
            <w:r w:rsidRPr="004020CF">
              <w:t>Contractor's</w:t>
            </w:r>
            <w:r>
              <w:t xml:space="preserve"> </w:t>
            </w:r>
            <w:r w:rsidRPr="004020CF">
              <w:t>CSA</w:t>
            </w:r>
            <w:r>
              <w:t xml:space="preserve"> </w:t>
            </w:r>
            <w:r w:rsidRPr="004020CF">
              <w:t>system,</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CM-110.</w:t>
            </w:r>
          </w:p>
        </w:tc>
      </w:tr>
    </w:tbl>
    <w:p w14:paraId="75FA20DF" w14:textId="77777777" w:rsidR="00A17F87" w:rsidRPr="004020CF" w:rsidRDefault="00A17F87" w:rsidP="00A17F87">
      <w:pPr>
        <w:pStyle w:val="ASDEFCONOptionSpace"/>
      </w:pP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A17F87" w:rsidRPr="004020CF" w14:paraId="6A662762" w14:textId="77777777" w:rsidTr="00A17F87">
        <w:tc>
          <w:tcPr>
            <w:tcW w:w="9067" w:type="dxa"/>
            <w:shd w:val="clear" w:color="auto" w:fill="auto"/>
          </w:tcPr>
          <w:p w14:paraId="17CC02C0" w14:textId="41011D79" w:rsidR="00A17F87" w:rsidRDefault="00940461" w:rsidP="00A17F87">
            <w:pPr>
              <w:pStyle w:val="ASDEFCONOption"/>
              <w:keepNext w:val="0"/>
            </w:pPr>
            <w:bookmarkStart w:id="1040" w:name="_Toc523558008"/>
            <w:bookmarkStart w:id="1041" w:name="_Toc95103333"/>
            <w:bookmarkStart w:id="1042" w:name="_Toc184467871"/>
            <w:bookmarkStart w:id="1043" w:name="_Ref468706133"/>
            <w:r>
              <w:t xml:space="preserve">Option: </w:t>
            </w:r>
            <w:r w:rsidR="00A17F87" w:rsidRPr="004020CF">
              <w:t xml:space="preserve">Include this </w:t>
            </w:r>
            <w:r w:rsidR="00A17F87">
              <w:t xml:space="preserve">option </w:t>
            </w:r>
            <w:r w:rsidR="00A17F87" w:rsidRPr="004020CF">
              <w:t xml:space="preserve">when the Contractor is to exchange CSA data between its CSA system and a </w:t>
            </w:r>
            <w:r w:rsidR="00A17F87">
              <w:t>Defence</w:t>
            </w:r>
            <w:r w:rsidR="00A17F87" w:rsidRPr="004020CF">
              <w:t xml:space="preserve"> CSA system.</w:t>
            </w:r>
          </w:p>
          <w:p w14:paraId="08923D6B" w14:textId="5A53CC7B" w:rsidR="00A17F87" w:rsidRDefault="00A17F87" w:rsidP="00A17F87">
            <w:pPr>
              <w:pStyle w:val="NoteToTenderers-ASDEFCON"/>
            </w:pPr>
            <w:r w:rsidRPr="001C392B">
              <w:t>Note</w:t>
            </w:r>
            <w:r>
              <w:t xml:space="preserve"> to tenderers</w:t>
            </w:r>
            <w:r w:rsidRPr="001C392B">
              <w:t xml:space="preserve">: ERP </w:t>
            </w:r>
            <w:r>
              <w:t>is replacing a number of existing</w:t>
            </w:r>
            <w:r w:rsidRPr="001C392B">
              <w:t xml:space="preserve"> Defence information </w:t>
            </w:r>
            <w:r>
              <w:t>systems and processes and procedures for Configuration Management may be introduced or updated as new ERP functionality is released (eg, for new enterprise data exchange standards).  As a result, changes to the Defence CSA system may require changes to the data exchange schema during any resultant Contract</w:t>
            </w:r>
            <w:r w:rsidRPr="001C392B">
              <w:t xml:space="preserve">.  </w:t>
            </w:r>
          </w:p>
          <w:p w14:paraId="6D4AF827"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in</w:t>
            </w:r>
            <w:r>
              <w:t xml:space="preserve"> </w:t>
            </w:r>
            <w:r w:rsidRPr="004020CF">
              <w:t>consultation</w:t>
            </w:r>
            <w:r>
              <w:t xml:space="preserve"> </w:t>
            </w:r>
            <w:r w:rsidRPr="004020CF">
              <w:t>with</w:t>
            </w:r>
            <w:r>
              <w:t xml:space="preserve"> </w:t>
            </w:r>
            <w:r w:rsidRPr="004020CF">
              <w:t>the</w:t>
            </w:r>
            <w:r>
              <w:t xml:space="preserve"> </w:t>
            </w:r>
            <w:r w:rsidRPr="004020CF">
              <w:t>Commonwealth,</w:t>
            </w:r>
            <w:r>
              <w:t xml:space="preserve"> </w:t>
            </w:r>
            <w:r w:rsidRPr="004020CF">
              <w:t>a</w:t>
            </w:r>
            <w:r>
              <w:t xml:space="preserve"> </w:t>
            </w:r>
            <w:r w:rsidRPr="004020CF">
              <w:t>schema</w:t>
            </w:r>
            <w:r>
              <w:t xml:space="preserve"> </w:t>
            </w:r>
            <w:r w:rsidRPr="004020CF">
              <w:t>for</w:t>
            </w:r>
            <w:r>
              <w:t xml:space="preserve"> </w:t>
            </w:r>
            <w:r w:rsidRPr="004020CF">
              <w:t>the</w:t>
            </w:r>
            <w:r>
              <w:t xml:space="preserve"> </w:t>
            </w:r>
            <w:r w:rsidRPr="004020CF">
              <w:t>exchange</w:t>
            </w:r>
            <w:r>
              <w:t xml:space="preserve"> </w:t>
            </w:r>
            <w:r w:rsidRPr="004020CF">
              <w:t>of</w:t>
            </w:r>
            <w:r>
              <w:t xml:space="preserve"> </w:t>
            </w:r>
            <w:r w:rsidRPr="004020CF">
              <w:t>CSA</w:t>
            </w:r>
            <w:r>
              <w:t xml:space="preserve"> </w:t>
            </w:r>
            <w:r w:rsidRPr="004020CF">
              <w:t>data</w:t>
            </w:r>
            <w:r>
              <w:t xml:space="preserve"> </w:t>
            </w:r>
            <w:r w:rsidRPr="004020CF">
              <w:t>between</w:t>
            </w:r>
            <w:r>
              <w:t xml:space="preserve"> </w:t>
            </w:r>
            <w:r w:rsidRPr="004020CF">
              <w:t>the</w:t>
            </w:r>
            <w:r>
              <w:t xml:space="preserve"> </w:t>
            </w:r>
            <w:r w:rsidRPr="004020CF">
              <w:t>Contractor’s</w:t>
            </w:r>
            <w:r>
              <w:t xml:space="preserve"> </w:t>
            </w:r>
            <w:r w:rsidRPr="004020CF">
              <w:t>CSA</w:t>
            </w:r>
            <w:r>
              <w:t xml:space="preserve"> </w:t>
            </w:r>
            <w:r w:rsidRPr="004020CF">
              <w:t>system</w:t>
            </w:r>
            <w:r>
              <w:t xml:space="preserve"> </w:t>
            </w:r>
            <w:r w:rsidRPr="004020CF">
              <w:t>and</w:t>
            </w:r>
            <w:r>
              <w:t xml:space="preserve"> </w:t>
            </w:r>
            <w:r w:rsidRPr="004020CF">
              <w:t>the</w:t>
            </w:r>
            <w:r>
              <w:t xml:space="preserve"> Defence </w:t>
            </w:r>
            <w:r w:rsidRPr="004020CF">
              <w:t>CSA</w:t>
            </w:r>
            <w:r>
              <w:t xml:space="preserve"> </w:t>
            </w:r>
            <w:r w:rsidRPr="004020CF">
              <w:lastRenderedPageBreak/>
              <w:t>system,</w:t>
            </w:r>
            <w:r>
              <w:t xml:space="preserve"> </w:t>
            </w:r>
            <w:r w:rsidRPr="004020CF">
              <w:t>and</w:t>
            </w:r>
            <w:r>
              <w:t xml:space="preserve"> </w:t>
            </w:r>
            <w:r w:rsidRPr="004020CF">
              <w:t>with</w:t>
            </w:r>
            <w:r>
              <w:t xml:space="preserve"> </w:t>
            </w:r>
            <w:r w:rsidRPr="004020CF">
              <w:t>Subcontractors’</w:t>
            </w:r>
            <w:r>
              <w:t xml:space="preserve"> </w:t>
            </w:r>
            <w:r w:rsidRPr="004020CF">
              <w:t>and</w:t>
            </w:r>
            <w:r>
              <w:t xml:space="preserve"> </w:t>
            </w:r>
            <w:r w:rsidRPr="004020CF">
              <w:t>other</w:t>
            </w:r>
            <w:r>
              <w:t xml:space="preserve"> </w:t>
            </w:r>
            <w:r w:rsidRPr="004020CF">
              <w:t>parties’</w:t>
            </w:r>
            <w:r>
              <w:t xml:space="preserve"> </w:t>
            </w:r>
            <w:r w:rsidRPr="004020CF">
              <w:t>systems,</w:t>
            </w:r>
            <w:r>
              <w:t xml:space="preserve"> </w:t>
            </w:r>
            <w:r w:rsidRPr="004020CF">
              <w:t>as</w:t>
            </w:r>
            <w:r>
              <w:t xml:space="preserve"> </w:t>
            </w:r>
            <w:r w:rsidRPr="004020CF">
              <w:t>necessary</w:t>
            </w:r>
            <w:r>
              <w:t xml:space="preserve"> </w:t>
            </w:r>
            <w:r w:rsidRPr="004020CF">
              <w:t>to</w:t>
            </w:r>
            <w:r>
              <w:t xml:space="preserve"> </w:t>
            </w:r>
            <w:r w:rsidRPr="004020CF">
              <w:t>ensure</w:t>
            </w:r>
            <w:r>
              <w:t xml:space="preserve"> </w:t>
            </w:r>
            <w:r w:rsidRPr="004020CF">
              <w:t>that</w:t>
            </w:r>
            <w:r>
              <w:t xml:space="preserve"> </w:t>
            </w:r>
            <w:r w:rsidRPr="004020CF">
              <w:t>the</w:t>
            </w:r>
            <w:r>
              <w:t xml:space="preserve"> </w:t>
            </w:r>
            <w:r w:rsidRPr="004020CF">
              <w:t>delivered</w:t>
            </w:r>
            <w:r>
              <w:t xml:space="preserve"> </w:t>
            </w:r>
            <w:r w:rsidRPr="004020CF">
              <w:t>CSA</w:t>
            </w:r>
            <w:r>
              <w:t xml:space="preserve"> </w:t>
            </w:r>
            <w:r w:rsidRPr="004020CF">
              <w:t>data</w:t>
            </w:r>
            <w:r>
              <w:t xml:space="preserve"> </w:t>
            </w:r>
            <w:r w:rsidRPr="004020CF">
              <w:t>is</w:t>
            </w:r>
            <w:r>
              <w:t xml:space="preserve"> </w:t>
            </w:r>
            <w:r w:rsidRPr="004020CF">
              <w:t>both</w:t>
            </w:r>
            <w:r>
              <w:t xml:space="preserve"> </w:t>
            </w:r>
            <w:r w:rsidRPr="004020CF">
              <w:t>timely</w:t>
            </w:r>
            <w:r>
              <w:t xml:space="preserve"> </w:t>
            </w:r>
            <w:r w:rsidRPr="004020CF">
              <w:t>and</w:t>
            </w:r>
            <w:r>
              <w:t xml:space="preserve"> </w:t>
            </w:r>
            <w:r w:rsidRPr="004020CF">
              <w:t>accurate.</w:t>
            </w:r>
          </w:p>
          <w:p w14:paraId="701ED88A"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deliver</w:t>
            </w:r>
            <w:r>
              <w:t xml:space="preserve"> </w:t>
            </w:r>
            <w:r w:rsidRPr="004020CF">
              <w:t>CSA</w:t>
            </w:r>
            <w:r>
              <w:t xml:space="preserve"> </w:t>
            </w:r>
            <w:r w:rsidRPr="004020CF">
              <w:t>system</w:t>
            </w:r>
            <w:r>
              <w:t xml:space="preserve"> </w:t>
            </w:r>
            <w:r w:rsidRPr="004020CF">
              <w:t>exchange</w:t>
            </w:r>
            <w:r>
              <w:t xml:space="preserve"> </w:t>
            </w:r>
            <w:r w:rsidRPr="004020CF">
              <w:t>data</w:t>
            </w:r>
            <w:r>
              <w:t xml:space="preserve"> </w:t>
            </w:r>
            <w:r w:rsidRPr="004020CF">
              <w:t>to</w:t>
            </w:r>
            <w:r>
              <w:t xml:space="preserve"> </w:t>
            </w:r>
            <w:r w:rsidRPr="004020CF">
              <w:t>the</w:t>
            </w:r>
            <w:r>
              <w:t xml:space="preserve"> </w:t>
            </w:r>
            <w:r w:rsidRPr="004020CF">
              <w:t>Commonwealth</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CM-1</w:t>
            </w:r>
            <w:r>
              <w:t>20</w:t>
            </w:r>
            <w:r w:rsidRPr="004020CF">
              <w:t>.</w:t>
            </w:r>
          </w:p>
        </w:tc>
      </w:tr>
    </w:tbl>
    <w:p w14:paraId="6C01C12D" w14:textId="77777777" w:rsidR="00A17F87" w:rsidRDefault="00A17F87" w:rsidP="00A17F87">
      <w:pPr>
        <w:pStyle w:val="ASDEFCONOptionSpace"/>
      </w:pPr>
    </w:p>
    <w:p w14:paraId="1A5CCEBD" w14:textId="77777777" w:rsidR="00A17F87" w:rsidRDefault="00A17F87" w:rsidP="00A17F87">
      <w:pPr>
        <w:pStyle w:val="SOWHL2-ASDEFCON"/>
      </w:pPr>
      <w:bookmarkStart w:id="1044" w:name="_Toc505864113"/>
      <w:bookmarkStart w:id="1045" w:name="_Toc505865872"/>
      <w:bookmarkStart w:id="1046" w:name="_Toc505866493"/>
      <w:bookmarkStart w:id="1047" w:name="_Ref42617749"/>
      <w:bookmarkStart w:id="1048" w:name="_Ref201673272"/>
      <w:bookmarkStart w:id="1049" w:name="_Toc225514184"/>
      <w:bookmarkStart w:id="1050" w:name="_Toc225756560"/>
      <w:bookmarkStart w:id="1051" w:name="_Toc232663575"/>
      <w:r w:rsidRPr="004020CF">
        <w:t>Configuration</w:t>
      </w:r>
      <w:r>
        <w:t xml:space="preserve"> </w:t>
      </w:r>
      <w:r w:rsidRPr="004020CF">
        <w:t>Audits</w:t>
      </w:r>
      <w:bookmarkEnd w:id="1040"/>
      <w:r>
        <w:t xml:space="preserve"> </w:t>
      </w:r>
      <w:r w:rsidRPr="004020CF">
        <w:t>(Core)</w:t>
      </w:r>
      <w:bookmarkEnd w:id="1041"/>
      <w:bookmarkEnd w:id="1042"/>
      <w:bookmarkEnd w:id="1043"/>
      <w:bookmarkEnd w:id="1044"/>
      <w:bookmarkEnd w:id="1045"/>
      <w:bookmarkEnd w:id="1046"/>
      <w:bookmarkEnd w:id="1047"/>
      <w:bookmarkEnd w:id="1048"/>
      <w:bookmarkEnd w:id="1049"/>
      <w:bookmarkEnd w:id="1050"/>
      <w:bookmarkEnd w:id="1051"/>
    </w:p>
    <w:p w14:paraId="7573F802" w14:textId="2A5FD15F" w:rsidR="00A17F87" w:rsidRPr="004020CF" w:rsidRDefault="00A17F87" w:rsidP="00AB7A99">
      <w:pPr>
        <w:pStyle w:val="NoteToDrafters-ASDEFCON"/>
      </w:pPr>
      <w:r>
        <w:t xml:space="preserve">Note to </w:t>
      </w:r>
      <w:r w:rsidR="00940461">
        <w:t xml:space="preserve">drafters: </w:t>
      </w:r>
      <w:r>
        <w:t>The exact timing for the conduct of the FCA and PCA, including its relationships with delivery, installation and the AV&amp;V program, should be set out in the applicable governing plan (eg, CMP or SRP) under any resultant Contract.</w:t>
      </w:r>
    </w:p>
    <w:p w14:paraId="7CFE4C46" w14:textId="77777777" w:rsidR="00A17F87" w:rsidRPr="004020CF" w:rsidRDefault="00A17F87" w:rsidP="00A17F87">
      <w:pPr>
        <w:pStyle w:val="SOWTL3-ASDEFCON"/>
      </w:pPr>
      <w:bookmarkStart w:id="1052" w:name="_Ref75683440"/>
      <w:r w:rsidRPr="004020CF">
        <w:t>The</w:t>
      </w:r>
      <w:r>
        <w:t xml:space="preserve"> </w:t>
      </w:r>
      <w:r w:rsidRPr="004020CF">
        <w:t>Contractor</w:t>
      </w:r>
      <w:r>
        <w:t xml:space="preserve"> </w:t>
      </w:r>
      <w:r w:rsidRPr="004020CF">
        <w:t>shall</w:t>
      </w:r>
      <w:r>
        <w:t xml:space="preserve"> conduct </w:t>
      </w:r>
      <w:r w:rsidRPr="004020CF">
        <w:t>a</w:t>
      </w:r>
      <w:r>
        <w:t xml:space="preserve"> </w:t>
      </w:r>
      <w:r w:rsidRPr="004020CF">
        <w:t>MSR,</w:t>
      </w:r>
      <w:r>
        <w:t xml:space="preserve"> </w:t>
      </w:r>
      <w:r w:rsidRPr="004020CF">
        <w:t>the</w:t>
      </w:r>
      <w:r>
        <w:t xml:space="preserve"> </w:t>
      </w:r>
      <w:r w:rsidRPr="004020CF">
        <w:t>FCA,</w:t>
      </w:r>
      <w:r>
        <w:t xml:space="preserve"> </w:t>
      </w:r>
      <w:r w:rsidRPr="004020CF">
        <w:t>on</w:t>
      </w:r>
      <w:r>
        <w:t xml:space="preserve"> </w:t>
      </w:r>
      <w:r w:rsidRPr="004020CF">
        <w:t>each</w:t>
      </w:r>
      <w:r>
        <w:t xml:space="preserve"> </w:t>
      </w:r>
      <w:r w:rsidRPr="004020CF">
        <w:t>Mission</w:t>
      </w:r>
      <w:r>
        <w:t xml:space="preserve"> </w:t>
      </w:r>
      <w:r w:rsidRPr="004020CF">
        <w:t>System</w:t>
      </w:r>
      <w:r>
        <w:t xml:space="preserve"> </w:t>
      </w:r>
      <w:r w:rsidRPr="004020CF">
        <w:t>CI</w:t>
      </w:r>
      <w:r>
        <w:t xml:space="preserve"> </w:t>
      </w:r>
      <w:r w:rsidRPr="004020CF">
        <w:t>and</w:t>
      </w:r>
      <w:r>
        <w:t xml:space="preserve"> </w:t>
      </w:r>
      <w:r w:rsidRPr="004020CF">
        <w:t>Support</w:t>
      </w:r>
      <w:r>
        <w:t xml:space="preserve"> </w:t>
      </w:r>
      <w:r w:rsidRPr="004020CF">
        <w:t>System</w:t>
      </w:r>
      <w:r>
        <w:t xml:space="preserve"> </w:t>
      </w:r>
      <w:r w:rsidRPr="004020CF">
        <w:t>Component</w:t>
      </w:r>
      <w:r>
        <w:t xml:space="preserve"> </w:t>
      </w:r>
      <w:r w:rsidRPr="004020CF">
        <w:t>that</w:t>
      </w:r>
      <w:r>
        <w:t xml:space="preserve"> </w:t>
      </w:r>
      <w:r w:rsidRPr="004020CF">
        <w:t>is</w:t>
      </w:r>
      <w:r>
        <w:t xml:space="preserve"> </w:t>
      </w:r>
      <w:r w:rsidRPr="004020CF">
        <w:t>a</w:t>
      </w:r>
      <w:r>
        <w:t xml:space="preserve"> </w:t>
      </w:r>
      <w:r w:rsidRPr="004020CF">
        <w:t>CI,</w:t>
      </w:r>
      <w:r>
        <w:t xml:space="preserve"> </w:t>
      </w:r>
      <w:r w:rsidRPr="004020CF">
        <w:t>prior</w:t>
      </w:r>
      <w:r>
        <w:t xml:space="preserve"> </w:t>
      </w:r>
      <w:r w:rsidRPr="004020CF">
        <w:t>to</w:t>
      </w:r>
      <w:r>
        <w:t xml:space="preserve"> Acceptance</w:t>
      </w:r>
      <w:r w:rsidRPr="004020CF">
        <w:t>.</w:t>
      </w:r>
      <w:bookmarkEnd w:id="1052"/>
    </w:p>
    <w:p w14:paraId="42C11AD5" w14:textId="77777777" w:rsidR="00A17F87" w:rsidRPr="004020CF" w:rsidRDefault="00A17F87" w:rsidP="00A17F87">
      <w:pPr>
        <w:pStyle w:val="SOWTL3-ASDEFCON"/>
      </w:pPr>
      <w:r w:rsidRPr="004020CF">
        <w:t>The</w:t>
      </w:r>
      <w:r>
        <w:t xml:space="preserve"> </w:t>
      </w:r>
      <w:r w:rsidRPr="004020CF">
        <w:t>Contractor’s</w:t>
      </w:r>
      <w:r>
        <w:t xml:space="preserve"> </w:t>
      </w:r>
      <w:r w:rsidRPr="004020CF">
        <w:t>entry</w:t>
      </w:r>
      <w:r>
        <w:t xml:space="preserve"> </w:t>
      </w:r>
      <w:r w:rsidRPr="004020CF">
        <w:t>criteria,</w:t>
      </w:r>
      <w:r>
        <w:t xml:space="preserve"> </w:t>
      </w:r>
      <w:r w:rsidRPr="004020CF">
        <w:t>exit</w:t>
      </w:r>
      <w:r>
        <w:t xml:space="preserve"> </w:t>
      </w:r>
      <w:r w:rsidRPr="004020CF">
        <w:t>criteria</w:t>
      </w:r>
      <w:r>
        <w:t xml:space="preserve"> </w:t>
      </w:r>
      <w:r w:rsidRPr="004020CF">
        <w:t>and</w:t>
      </w:r>
      <w:r>
        <w:t xml:space="preserve"> </w:t>
      </w:r>
      <w:r w:rsidRPr="004020CF">
        <w:t>objectives</w:t>
      </w:r>
      <w:r>
        <w:t xml:space="preserve"> </w:t>
      </w:r>
      <w:r w:rsidRPr="004020CF">
        <w:t>for</w:t>
      </w:r>
      <w:r>
        <w:t xml:space="preserve"> </w:t>
      </w:r>
      <w:r w:rsidRPr="004020CF">
        <w:t>the</w:t>
      </w:r>
      <w:r>
        <w:t xml:space="preserve"> </w:t>
      </w:r>
      <w:r w:rsidRPr="004020CF">
        <w:t>FCA</w:t>
      </w:r>
      <w:r>
        <w:t xml:space="preserve"> </w:t>
      </w:r>
      <w:r w:rsidRPr="004020CF">
        <w:t>shall</w:t>
      </w:r>
      <w:r>
        <w:t xml:space="preserve"> </w:t>
      </w:r>
      <w:r w:rsidRPr="004020CF">
        <w:t>include</w:t>
      </w:r>
      <w:r>
        <w:t xml:space="preserve"> </w:t>
      </w:r>
      <w:r w:rsidRPr="004020CF">
        <w:t>those</w:t>
      </w:r>
      <w:r>
        <w:t xml:space="preserve"> </w:t>
      </w:r>
      <w:r w:rsidRPr="004020CF">
        <w:t>defined</w:t>
      </w:r>
      <w:r>
        <w:t xml:space="preserve"> </w:t>
      </w:r>
      <w:r w:rsidRPr="004020CF">
        <w:t>in</w:t>
      </w:r>
      <w:r>
        <w:t xml:space="preserve"> </w:t>
      </w:r>
      <w:r w:rsidRPr="004020CF">
        <w:t>MSR-CHECKLIST-FCA.</w:t>
      </w:r>
    </w:p>
    <w:p w14:paraId="052F2B88" w14:textId="77777777" w:rsidR="00A17F87" w:rsidRPr="004020CF" w:rsidRDefault="00A17F87" w:rsidP="00A17F87">
      <w:pPr>
        <w:pStyle w:val="SOWTL3-ASDEFCON"/>
      </w:pPr>
      <w:bookmarkStart w:id="1053" w:name="_Ref75683479"/>
      <w:r w:rsidRPr="004020CF">
        <w:t>The</w:t>
      </w:r>
      <w:r>
        <w:t xml:space="preserve"> </w:t>
      </w:r>
      <w:r w:rsidRPr="004020CF">
        <w:t>Contractor</w:t>
      </w:r>
      <w:r>
        <w:t xml:space="preserve"> </w:t>
      </w:r>
      <w:r w:rsidRPr="004020CF">
        <w:t>shall</w:t>
      </w:r>
      <w:r>
        <w:t xml:space="preserve"> conduct </w:t>
      </w:r>
      <w:r w:rsidRPr="004020CF">
        <w:t>a</w:t>
      </w:r>
      <w:r>
        <w:t xml:space="preserve"> </w:t>
      </w:r>
      <w:r w:rsidRPr="004020CF">
        <w:t>MSR,</w:t>
      </w:r>
      <w:r>
        <w:t xml:space="preserve"> </w:t>
      </w:r>
      <w:r w:rsidRPr="004020CF">
        <w:t>the</w:t>
      </w:r>
      <w:r>
        <w:t xml:space="preserve"> </w:t>
      </w:r>
      <w:r w:rsidRPr="004020CF">
        <w:t>PCA,</w:t>
      </w:r>
      <w:r>
        <w:t xml:space="preserve"> </w:t>
      </w:r>
      <w:r w:rsidRPr="004020CF">
        <w:t>on</w:t>
      </w:r>
      <w:r>
        <w:t xml:space="preserve"> </w:t>
      </w:r>
      <w:r w:rsidRPr="004020CF">
        <w:t>each</w:t>
      </w:r>
      <w:r>
        <w:t xml:space="preserve"> </w:t>
      </w:r>
      <w:r w:rsidRPr="004020CF">
        <w:t>Mission</w:t>
      </w:r>
      <w:r>
        <w:t xml:space="preserve"> </w:t>
      </w:r>
      <w:r w:rsidRPr="004020CF">
        <w:t>System</w:t>
      </w:r>
      <w:r>
        <w:t xml:space="preserve"> </w:t>
      </w:r>
      <w:r w:rsidRPr="004020CF">
        <w:t>CI</w:t>
      </w:r>
      <w:r>
        <w:t xml:space="preserve"> </w:t>
      </w:r>
      <w:r w:rsidRPr="004020CF">
        <w:t>and</w:t>
      </w:r>
      <w:r>
        <w:t xml:space="preserve"> </w:t>
      </w:r>
      <w:r w:rsidRPr="004020CF">
        <w:t>Support</w:t>
      </w:r>
      <w:r>
        <w:t xml:space="preserve"> </w:t>
      </w:r>
      <w:r w:rsidRPr="004020CF">
        <w:t>System</w:t>
      </w:r>
      <w:r>
        <w:t xml:space="preserve"> </w:t>
      </w:r>
      <w:r w:rsidRPr="004020CF">
        <w:t>Component</w:t>
      </w:r>
      <w:r>
        <w:t xml:space="preserve"> </w:t>
      </w:r>
      <w:r w:rsidRPr="004020CF">
        <w:t>that</w:t>
      </w:r>
      <w:r>
        <w:t xml:space="preserve"> </w:t>
      </w:r>
      <w:r w:rsidRPr="004020CF">
        <w:t>is</w:t>
      </w:r>
      <w:r>
        <w:t xml:space="preserve"> </w:t>
      </w:r>
      <w:r w:rsidRPr="004020CF">
        <w:t>a</w:t>
      </w:r>
      <w:r>
        <w:t xml:space="preserve"> </w:t>
      </w:r>
      <w:r w:rsidRPr="004020CF">
        <w:t>CI,</w:t>
      </w:r>
      <w:r>
        <w:t xml:space="preserve"> </w:t>
      </w:r>
      <w:r w:rsidRPr="004020CF">
        <w:t>prior</w:t>
      </w:r>
      <w:r>
        <w:t xml:space="preserve"> </w:t>
      </w:r>
      <w:r w:rsidRPr="004020CF">
        <w:t>to</w:t>
      </w:r>
      <w:r>
        <w:t xml:space="preserve"> Acceptance</w:t>
      </w:r>
      <w:r w:rsidRPr="004020CF">
        <w:t>.</w:t>
      </w:r>
      <w:bookmarkEnd w:id="1053"/>
    </w:p>
    <w:p w14:paraId="7DA5C530" w14:textId="77777777" w:rsidR="00A17F87" w:rsidRPr="004020CF" w:rsidRDefault="00A17F87" w:rsidP="00A17F87">
      <w:pPr>
        <w:pStyle w:val="SOWTL3-ASDEFCON"/>
      </w:pPr>
      <w:r w:rsidRPr="004020CF">
        <w:t>The</w:t>
      </w:r>
      <w:r>
        <w:t xml:space="preserve"> </w:t>
      </w:r>
      <w:r w:rsidRPr="004020CF">
        <w:t>Contractor’s</w:t>
      </w:r>
      <w:r>
        <w:t xml:space="preserve"> </w:t>
      </w:r>
      <w:r w:rsidRPr="004020CF">
        <w:t>entry</w:t>
      </w:r>
      <w:r>
        <w:t xml:space="preserve"> </w:t>
      </w:r>
      <w:r w:rsidRPr="004020CF">
        <w:t>criteria,</w:t>
      </w:r>
      <w:r>
        <w:t xml:space="preserve"> </w:t>
      </w:r>
      <w:r w:rsidRPr="004020CF">
        <w:t>exit</w:t>
      </w:r>
      <w:r>
        <w:t xml:space="preserve"> </w:t>
      </w:r>
      <w:r w:rsidRPr="004020CF">
        <w:t>criteria</w:t>
      </w:r>
      <w:r>
        <w:t xml:space="preserve"> </w:t>
      </w:r>
      <w:r w:rsidRPr="004020CF">
        <w:t>and</w:t>
      </w:r>
      <w:r>
        <w:t xml:space="preserve"> </w:t>
      </w:r>
      <w:r w:rsidRPr="004020CF">
        <w:t>objectives</w:t>
      </w:r>
      <w:r>
        <w:t xml:space="preserve"> </w:t>
      </w:r>
      <w:r w:rsidRPr="004020CF">
        <w:t>for</w:t>
      </w:r>
      <w:r>
        <w:t xml:space="preserve"> </w:t>
      </w:r>
      <w:r w:rsidRPr="004020CF">
        <w:t>PCA</w:t>
      </w:r>
      <w:r>
        <w:t xml:space="preserve"> </w:t>
      </w:r>
      <w:r w:rsidRPr="004020CF">
        <w:t>shall</w:t>
      </w:r>
      <w:r>
        <w:t xml:space="preserve"> </w:t>
      </w:r>
      <w:r w:rsidRPr="004020CF">
        <w:t>include</w:t>
      </w:r>
      <w:r>
        <w:t xml:space="preserve"> </w:t>
      </w:r>
      <w:r w:rsidRPr="004020CF">
        <w:t>those</w:t>
      </w:r>
      <w:r>
        <w:t xml:space="preserve"> </w:t>
      </w:r>
      <w:r w:rsidRPr="004020CF">
        <w:t>defined</w:t>
      </w:r>
      <w:r>
        <w:t xml:space="preserve"> </w:t>
      </w:r>
      <w:r w:rsidRPr="004020CF">
        <w:t>in</w:t>
      </w:r>
      <w:r>
        <w:t xml:space="preserve"> </w:t>
      </w:r>
      <w:r w:rsidRPr="004020CF">
        <w:t>MSR-CHECKLIST-PCA.</w:t>
      </w:r>
    </w:p>
    <w:p w14:paraId="5B8AB8E6"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invite</w:t>
      </w:r>
      <w:r>
        <w:t xml:space="preserve"> </w:t>
      </w:r>
      <w:r w:rsidRPr="004020CF">
        <w:t>the</w:t>
      </w:r>
      <w:r>
        <w:t xml:space="preserve"> </w:t>
      </w:r>
      <w:r w:rsidRPr="004020CF">
        <w:t>Commonwealth</w:t>
      </w:r>
      <w:r>
        <w:t xml:space="preserve"> </w:t>
      </w:r>
      <w:r w:rsidRPr="004020CF">
        <w:t>to</w:t>
      </w:r>
      <w:r>
        <w:t xml:space="preserve"> </w:t>
      </w:r>
      <w:r w:rsidRPr="004020CF">
        <w:t>witness</w:t>
      </w:r>
      <w:r>
        <w:t xml:space="preserve"> </w:t>
      </w:r>
      <w:r w:rsidRPr="004020CF">
        <w:t>all</w:t>
      </w:r>
      <w:r>
        <w:t xml:space="preserve"> </w:t>
      </w:r>
      <w:r w:rsidRPr="004020CF">
        <w:t>FCAs</w:t>
      </w:r>
      <w:r>
        <w:t xml:space="preserve"> </w:t>
      </w:r>
      <w:r w:rsidRPr="004020CF">
        <w:t>and</w:t>
      </w:r>
      <w:r>
        <w:t xml:space="preserve"> </w:t>
      </w:r>
      <w:r w:rsidRPr="004020CF">
        <w:t>PCAs.</w:t>
      </w:r>
    </w:p>
    <w:p w14:paraId="73E43022" w14:textId="77777777" w:rsidR="00A17F87" w:rsidRPr="004020CF" w:rsidRDefault="00A17F87" w:rsidP="00A17F87">
      <w:pPr>
        <w:pStyle w:val="SOWTL3-ASDEFCON"/>
      </w:pPr>
      <w:bookmarkStart w:id="1054" w:name="_Ref523475471"/>
      <w:r w:rsidRPr="004020CF">
        <w:t>Unless</w:t>
      </w:r>
      <w:r>
        <w:t xml:space="preserve"> </w:t>
      </w:r>
      <w:r w:rsidRPr="004020CF">
        <w:t>the</w:t>
      </w:r>
      <w:r>
        <w:t xml:space="preserve"> </w:t>
      </w:r>
      <w:r w:rsidRPr="004020CF">
        <w:t>Contractor</w:t>
      </w:r>
      <w:r>
        <w:t xml:space="preserve"> </w:t>
      </w:r>
      <w:r w:rsidRPr="004020CF">
        <w:t>is</w:t>
      </w:r>
      <w:r>
        <w:t xml:space="preserve"> </w:t>
      </w:r>
      <w:r w:rsidRPr="004020CF">
        <w:t>otherwise</w:t>
      </w:r>
      <w:r>
        <w:t xml:space="preserve"> </w:t>
      </w:r>
      <w:r w:rsidRPr="004020CF">
        <w:t>notified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the</w:t>
      </w:r>
      <w:r>
        <w:t xml:space="preserve"> </w:t>
      </w:r>
      <w:r w:rsidRPr="004020CF">
        <w:t>Commonwealth</w:t>
      </w:r>
      <w:r>
        <w:t xml:space="preserve"> </w:t>
      </w:r>
      <w:r w:rsidRPr="004020CF">
        <w:t>Representative</w:t>
      </w:r>
      <w:r>
        <w:t xml:space="preserve"> </w:t>
      </w:r>
      <w:r w:rsidRPr="004020CF">
        <w:t>or</w:t>
      </w:r>
      <w:r>
        <w:t xml:space="preserve"> </w:t>
      </w:r>
      <w:r w:rsidRPr="004020CF">
        <w:t>appointed</w:t>
      </w:r>
      <w:r>
        <w:t xml:space="preserve"> </w:t>
      </w:r>
      <w:r w:rsidRPr="004020CF">
        <w:t>representative</w:t>
      </w:r>
      <w:r>
        <w:t xml:space="preserve"> </w:t>
      </w:r>
      <w:r w:rsidRPr="004020CF">
        <w:t>shall</w:t>
      </w:r>
      <w:r>
        <w:t xml:space="preserve"> </w:t>
      </w:r>
      <w:r w:rsidRPr="004020CF">
        <w:t>witness</w:t>
      </w:r>
      <w:r>
        <w:t xml:space="preserve"> </w:t>
      </w:r>
      <w:r w:rsidRPr="004020CF">
        <w:t>all</w:t>
      </w:r>
      <w:r>
        <w:t xml:space="preserve"> </w:t>
      </w:r>
      <w:r w:rsidRPr="004020CF">
        <w:t>Configuration</w:t>
      </w:r>
      <w:r>
        <w:t xml:space="preserve"> </w:t>
      </w:r>
      <w:r w:rsidRPr="004020CF">
        <w:t>Audits</w:t>
      </w:r>
      <w:r>
        <w:t xml:space="preserve"> </w:t>
      </w:r>
      <w:r w:rsidRPr="004020CF">
        <w:t>that</w:t>
      </w:r>
      <w:r>
        <w:t xml:space="preserve"> </w:t>
      </w:r>
      <w:r w:rsidRPr="004020CF">
        <w:t>are</w:t>
      </w:r>
      <w:r>
        <w:t xml:space="preserve"> </w:t>
      </w:r>
      <w:r w:rsidRPr="004020CF">
        <w:t>conducted</w:t>
      </w:r>
      <w:r>
        <w:t xml:space="preserve"> </w:t>
      </w:r>
      <w:r w:rsidRPr="004020CF">
        <w:t>for</w:t>
      </w:r>
      <w:r>
        <w:t xml:space="preserve"> </w:t>
      </w:r>
      <w:r w:rsidRPr="004020CF">
        <w:t>the</w:t>
      </w:r>
      <w:r>
        <w:t xml:space="preserve"> </w:t>
      </w:r>
      <w:r w:rsidRPr="004020CF">
        <w:t>purpose</w:t>
      </w:r>
      <w:r>
        <w:t xml:space="preserve"> </w:t>
      </w:r>
      <w:r w:rsidRPr="004020CF">
        <w:t>of</w:t>
      </w:r>
      <w:r>
        <w:t xml:space="preserve"> </w:t>
      </w:r>
      <w:r w:rsidRPr="004020CF">
        <w:t>Acceptance.</w:t>
      </w:r>
      <w:bookmarkEnd w:id="1054"/>
    </w:p>
    <w:p w14:paraId="14178DBA" w14:textId="4C5A4F3C" w:rsidR="00A17F87" w:rsidRPr="004020CF" w:rsidRDefault="00A17F87" w:rsidP="00A17F87">
      <w:pPr>
        <w:pStyle w:val="SOWTL3-ASDEFCON"/>
      </w:pPr>
      <w:r w:rsidRPr="004020CF">
        <w:t>Unless</w:t>
      </w:r>
      <w:r>
        <w:t xml:space="preserve"> </w:t>
      </w:r>
      <w:r w:rsidRPr="004020CF">
        <w:t>the</w:t>
      </w:r>
      <w:r>
        <w:t xml:space="preserve"> </w:t>
      </w:r>
      <w:r w:rsidRPr="004020CF">
        <w:t>Commonwealth</w:t>
      </w:r>
      <w:r>
        <w:t xml:space="preserve"> </w:t>
      </w:r>
      <w:r w:rsidRPr="004020CF">
        <w:t>Representative</w:t>
      </w:r>
      <w:r>
        <w:t xml:space="preserve"> </w:t>
      </w:r>
      <w:r w:rsidRPr="004020CF">
        <w:t>has</w:t>
      </w:r>
      <w:r>
        <w:t xml:space="preserve"> </w:t>
      </w:r>
      <w:r w:rsidRPr="004020CF">
        <w:t>notified</w:t>
      </w:r>
      <w:r>
        <w:t xml:space="preserve"> </w:t>
      </w:r>
      <w:r w:rsidRPr="004020CF">
        <w:t>that</w:t>
      </w:r>
      <w:r>
        <w:t xml:space="preserve"> </w:t>
      </w:r>
      <w:r w:rsidRPr="004020CF">
        <w:t>it</w:t>
      </w:r>
      <w:r>
        <w:t xml:space="preserve"> </w:t>
      </w:r>
      <w:r w:rsidRPr="004020CF">
        <w:t>will</w:t>
      </w:r>
      <w:r>
        <w:t xml:space="preserve"> </w:t>
      </w:r>
      <w:r w:rsidRPr="004020CF">
        <w:t>not</w:t>
      </w:r>
      <w:r>
        <w:t xml:space="preserve"> </w:t>
      </w:r>
      <w:r w:rsidRPr="004020CF">
        <w:t>witness</w:t>
      </w:r>
      <w:r>
        <w:t xml:space="preserve"> </w:t>
      </w:r>
      <w:r w:rsidRPr="004020CF">
        <w:t>a</w:t>
      </w:r>
      <w:r>
        <w:t xml:space="preserve"> </w:t>
      </w:r>
      <w:r w:rsidRPr="004020CF">
        <w:t>Configuration</w:t>
      </w:r>
      <w:r>
        <w:t xml:space="preserve"> </w:t>
      </w:r>
      <w:r w:rsidRPr="004020CF">
        <w:t>Audit</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_Ref523475471 \r \h  \* MERGEFORMAT </w:instrText>
      </w:r>
      <w:r w:rsidRPr="004020CF">
        <w:fldChar w:fldCharType="separate"/>
      </w:r>
      <w:r w:rsidR="008053F7">
        <w:t>6.6.6</w:t>
      </w:r>
      <w:r w:rsidRPr="004020CF">
        <w:fldChar w:fldCharType="end"/>
      </w:r>
      <w:r w:rsidRPr="004020CF">
        <w:t>,</w:t>
      </w:r>
      <w:r>
        <w:t xml:space="preserve"> </w:t>
      </w:r>
      <w:r w:rsidRPr="004020CF">
        <w:t>the</w:t>
      </w:r>
      <w:r>
        <w:t xml:space="preserve"> </w:t>
      </w:r>
      <w:r w:rsidRPr="004020CF">
        <w:t>Contractor</w:t>
      </w:r>
      <w:r>
        <w:t xml:space="preserve"> </w:t>
      </w:r>
      <w:r w:rsidRPr="004020CF">
        <w:t>shall</w:t>
      </w:r>
      <w:r>
        <w:t xml:space="preserve"> </w:t>
      </w:r>
      <w:r w:rsidRPr="004020CF">
        <w:t>not</w:t>
      </w:r>
      <w:r>
        <w:t xml:space="preserve"> </w:t>
      </w:r>
      <w:r w:rsidRPr="004020CF">
        <w:t>conduct</w:t>
      </w:r>
      <w:r>
        <w:t xml:space="preserve"> </w:t>
      </w:r>
      <w:r w:rsidRPr="004020CF">
        <w:t>that</w:t>
      </w:r>
      <w:r>
        <w:t xml:space="preserve"> </w:t>
      </w:r>
      <w:r w:rsidRPr="004020CF">
        <w:t>Configuration</w:t>
      </w:r>
      <w:r>
        <w:t xml:space="preserve"> </w:t>
      </w:r>
      <w:r w:rsidRPr="004020CF">
        <w:t>Audit</w:t>
      </w:r>
      <w:r>
        <w:t xml:space="preserve"> </w:t>
      </w:r>
      <w:r w:rsidRPr="004020CF">
        <w:t>in</w:t>
      </w:r>
      <w:r>
        <w:t xml:space="preserve"> </w:t>
      </w:r>
      <w:r w:rsidRPr="004020CF">
        <w:t>the</w:t>
      </w:r>
      <w:r>
        <w:t xml:space="preserve"> </w:t>
      </w:r>
      <w:r w:rsidRPr="004020CF">
        <w:t>absence</w:t>
      </w:r>
      <w:r>
        <w:t xml:space="preserve"> </w:t>
      </w:r>
      <w:r w:rsidRPr="004020CF">
        <w:t>of</w:t>
      </w:r>
      <w:r>
        <w:t xml:space="preserve"> </w:t>
      </w:r>
      <w:r w:rsidRPr="004020CF">
        <w:t>the</w:t>
      </w:r>
      <w:r>
        <w:t xml:space="preserve"> </w:t>
      </w:r>
      <w:r w:rsidRPr="004020CF">
        <w:t>Commonwealth</w:t>
      </w:r>
      <w:r>
        <w:t xml:space="preserve"> </w:t>
      </w:r>
      <w:r w:rsidRPr="004020CF">
        <w:t>Representative</w:t>
      </w:r>
      <w:r>
        <w:t xml:space="preserve"> </w:t>
      </w:r>
      <w:r w:rsidRPr="004020CF">
        <w:t>or</w:t>
      </w:r>
      <w:r>
        <w:t xml:space="preserve"> </w:t>
      </w:r>
      <w:r w:rsidRPr="004020CF">
        <w:t>the</w:t>
      </w:r>
      <w:r>
        <w:t xml:space="preserve"> </w:t>
      </w:r>
      <w:r w:rsidRPr="004020CF">
        <w:t>appointed</w:t>
      </w:r>
      <w:r>
        <w:t xml:space="preserve"> </w:t>
      </w:r>
      <w:r w:rsidRPr="004020CF">
        <w:t>representative.</w:t>
      </w:r>
    </w:p>
    <w:p w14:paraId="66A4D855" w14:textId="77777777" w:rsidR="00A17F87" w:rsidRDefault="00A17F87" w:rsidP="00A17F87">
      <w:pPr>
        <w:spacing w:after="0"/>
        <w:jc w:val="left"/>
        <w:rPr>
          <w:rFonts w:eastAsia="Calibri"/>
          <w:color w:val="000000"/>
          <w:szCs w:val="22"/>
          <w:lang w:eastAsia="en-US"/>
        </w:rPr>
      </w:pPr>
      <w:bookmarkStart w:id="1055" w:name="_Toc523674417"/>
      <w:r w:rsidRPr="004020CF">
        <w:br w:type="page"/>
      </w:r>
    </w:p>
    <w:p w14:paraId="5D0C24D2" w14:textId="77777777" w:rsidR="00A17F87" w:rsidRPr="004020CF" w:rsidRDefault="00A17F87" w:rsidP="00A17F87">
      <w:pPr>
        <w:pStyle w:val="SOWHL1-ASDEFCON"/>
      </w:pPr>
      <w:bookmarkStart w:id="1056" w:name="_Toc396466544"/>
      <w:bookmarkStart w:id="1057" w:name="_Toc396481488"/>
      <w:bookmarkStart w:id="1058" w:name="_Ref524766879"/>
      <w:bookmarkStart w:id="1059" w:name="_Toc95103335"/>
      <w:bookmarkStart w:id="1060" w:name="_Toc184467873"/>
      <w:bookmarkStart w:id="1061" w:name="_Toc505864114"/>
      <w:bookmarkStart w:id="1062" w:name="_Toc505865873"/>
      <w:bookmarkStart w:id="1063" w:name="_Toc505866494"/>
      <w:bookmarkStart w:id="1064" w:name="_Ref128036533"/>
      <w:bookmarkStart w:id="1065" w:name="_Toc225514185"/>
      <w:bookmarkStart w:id="1066" w:name="_Toc225756561"/>
      <w:bookmarkStart w:id="1067" w:name="_Toc232663576"/>
      <w:bookmarkEnd w:id="1056"/>
      <w:bookmarkEnd w:id="1057"/>
      <w:r w:rsidRPr="004020CF">
        <w:lastRenderedPageBreak/>
        <w:t>Verification</w:t>
      </w:r>
      <w:r>
        <w:t xml:space="preserve"> </w:t>
      </w:r>
      <w:r w:rsidRPr="004020CF">
        <w:t>And</w:t>
      </w:r>
      <w:r>
        <w:t xml:space="preserve"> </w:t>
      </w:r>
      <w:r w:rsidRPr="004020CF">
        <w:t>Validation</w:t>
      </w:r>
      <w:bookmarkEnd w:id="1055"/>
      <w:bookmarkEnd w:id="1058"/>
      <w:bookmarkEnd w:id="1059"/>
      <w:bookmarkEnd w:id="1060"/>
      <w:bookmarkEnd w:id="1061"/>
      <w:bookmarkEnd w:id="1062"/>
      <w:bookmarkEnd w:id="1063"/>
      <w:r>
        <w:t xml:space="preserve"> </w:t>
      </w:r>
      <w:r w:rsidRPr="004020CF">
        <w:t>(CORE)</w:t>
      </w:r>
      <w:bookmarkEnd w:id="1064"/>
      <w:bookmarkEnd w:id="1065"/>
      <w:bookmarkEnd w:id="1066"/>
      <w:bookmarkEnd w:id="1067"/>
    </w:p>
    <w:p w14:paraId="35ED745E" w14:textId="77777777" w:rsidR="00A17F87" w:rsidRPr="004020CF" w:rsidRDefault="00A17F87" w:rsidP="00A17F87">
      <w:pPr>
        <w:pStyle w:val="SOWHL2-ASDEFCON"/>
      </w:pPr>
      <w:bookmarkStart w:id="1068" w:name="_Toc520793085"/>
      <w:bookmarkStart w:id="1069" w:name="_Toc523674418"/>
      <w:bookmarkStart w:id="1070" w:name="_Toc95103336"/>
      <w:bookmarkStart w:id="1071" w:name="_Toc184467874"/>
      <w:bookmarkStart w:id="1072" w:name="_Toc505864115"/>
      <w:bookmarkStart w:id="1073" w:name="_Toc505865874"/>
      <w:bookmarkStart w:id="1074" w:name="_Toc505866495"/>
      <w:bookmarkStart w:id="1075" w:name="_Toc225514186"/>
      <w:bookmarkStart w:id="1076" w:name="_Toc225756562"/>
      <w:bookmarkStart w:id="1077" w:name="_Toc232663577"/>
      <w:r w:rsidRPr="004020CF">
        <w:t>V&amp;V</w:t>
      </w:r>
      <w:r>
        <w:t xml:space="preserve"> </w:t>
      </w:r>
      <w:r w:rsidRPr="004020CF">
        <w:t>Management</w:t>
      </w:r>
      <w:bookmarkEnd w:id="1068"/>
      <w:bookmarkEnd w:id="1069"/>
      <w:r>
        <w:t xml:space="preserve"> </w:t>
      </w:r>
      <w:r w:rsidRPr="004020CF">
        <w:t>(Core)</w:t>
      </w:r>
      <w:bookmarkEnd w:id="1070"/>
      <w:bookmarkEnd w:id="1071"/>
      <w:bookmarkEnd w:id="1072"/>
      <w:bookmarkEnd w:id="1073"/>
      <w:bookmarkEnd w:id="1074"/>
      <w:bookmarkEnd w:id="1075"/>
      <w:bookmarkEnd w:id="1076"/>
      <w:bookmarkEnd w:id="1077"/>
    </w:p>
    <w:p w14:paraId="7195F916" w14:textId="4C8690A0" w:rsidR="00A17F87" w:rsidRDefault="00A17F87" w:rsidP="00A17F87">
      <w:pPr>
        <w:pStyle w:val="NoteToDrafters-ASDEFCON"/>
      </w:pPr>
      <w:r w:rsidRPr="004020CF">
        <w:t>Note</w:t>
      </w:r>
      <w:r>
        <w:t xml:space="preserve"> </w:t>
      </w:r>
      <w:r w:rsidRPr="004020CF">
        <w:t>to</w:t>
      </w:r>
      <w:r>
        <w:t xml:space="preserve"> </w:t>
      </w:r>
      <w:r w:rsidR="00940461">
        <w:t xml:space="preserve">drafters: </w:t>
      </w:r>
      <w:r w:rsidRPr="004020CF">
        <w:t>This</w:t>
      </w:r>
      <w:r>
        <w:t xml:space="preserve"> </w:t>
      </w:r>
      <w:r w:rsidRPr="004020CF">
        <w:t>clause</w:t>
      </w:r>
      <w:r>
        <w:t xml:space="preserve"> </w:t>
      </w:r>
      <w:r w:rsidRPr="004020CF">
        <w:t>should</w:t>
      </w:r>
      <w:r>
        <w:t xml:space="preserve"> </w:t>
      </w:r>
      <w:r w:rsidRPr="004020CF">
        <w:t>be</w:t>
      </w:r>
      <w:r>
        <w:t xml:space="preserve"> </w:t>
      </w:r>
      <w:r w:rsidRPr="004020CF">
        <w:t>tailored</w:t>
      </w:r>
      <w:r>
        <w:t xml:space="preserve"> </w:t>
      </w:r>
      <w:r w:rsidRPr="004020CF">
        <w:t>to</w:t>
      </w:r>
      <w:r>
        <w:t xml:space="preserve"> </w:t>
      </w:r>
      <w:r w:rsidRPr="004020CF">
        <w:t>match</w:t>
      </w:r>
      <w:r>
        <w:t xml:space="preserve"> </w:t>
      </w:r>
      <w:r w:rsidRPr="004020CF">
        <w:t>the</w:t>
      </w:r>
      <w:r>
        <w:t xml:space="preserve"> </w:t>
      </w:r>
      <w:r w:rsidRPr="004020CF">
        <w:t>specifics</w:t>
      </w:r>
      <w:r>
        <w:t xml:space="preserve"> </w:t>
      </w:r>
      <w:r w:rsidRPr="004020CF">
        <w:t>of</w:t>
      </w:r>
      <w:r>
        <w:t xml:space="preserve"> </w:t>
      </w:r>
      <w:r w:rsidRPr="004020CF">
        <w:t>the</w:t>
      </w:r>
      <w:r>
        <w:t xml:space="preserve"> </w:t>
      </w:r>
      <w:r w:rsidRPr="004020CF">
        <w:t>program</w:t>
      </w:r>
      <w:r>
        <w:t xml:space="preserve"> </w:t>
      </w:r>
      <w:r w:rsidRPr="004020CF">
        <w:t>and</w:t>
      </w:r>
      <w:r>
        <w:t xml:space="preserve"> </w:t>
      </w:r>
      <w:r w:rsidRPr="004020CF">
        <w:t>acquisition</w:t>
      </w:r>
      <w:r>
        <w:t xml:space="preserve"> </w:t>
      </w:r>
      <w:r w:rsidRPr="004020CF">
        <w:t>strategy.</w:t>
      </w:r>
    </w:p>
    <w:p w14:paraId="2181B103" w14:textId="77777777" w:rsidR="00A17F87" w:rsidRPr="004020CF" w:rsidRDefault="00A17F87" w:rsidP="00A17F87">
      <w:pPr>
        <w:pStyle w:val="SOWHL3-ASDEFCON"/>
      </w:pPr>
      <w:r w:rsidRPr="004020CF">
        <w:t>General</w:t>
      </w:r>
    </w:p>
    <w:p w14:paraId="077088D9" w14:textId="77777777" w:rsidR="00A17F87" w:rsidRPr="004020CF" w:rsidRDefault="00A17F87" w:rsidP="00A17F87">
      <w:pPr>
        <w:pStyle w:val="SOWTL4-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the</w:t>
      </w:r>
      <w:r>
        <w:t xml:space="preserve"> </w:t>
      </w:r>
      <w:r w:rsidRPr="004020CF">
        <w:t>objectives</w:t>
      </w:r>
      <w:r>
        <w:t xml:space="preserve"> </w:t>
      </w:r>
      <w:r w:rsidRPr="004020CF">
        <w:t>of</w:t>
      </w:r>
      <w:r>
        <w:t xml:space="preserve"> </w:t>
      </w:r>
      <w:r w:rsidRPr="004020CF">
        <w:t>the</w:t>
      </w:r>
      <w:r>
        <w:t xml:space="preserve"> </w:t>
      </w:r>
      <w:r w:rsidRPr="004020CF">
        <w:t>Verification</w:t>
      </w:r>
      <w:r>
        <w:t xml:space="preserve"> </w:t>
      </w:r>
      <w:r w:rsidRPr="004020CF">
        <w:t>and</w:t>
      </w:r>
      <w:r>
        <w:t xml:space="preserve"> </w:t>
      </w:r>
      <w:r w:rsidRPr="004020CF">
        <w:t>Validation</w:t>
      </w:r>
      <w:r>
        <w:t xml:space="preserve"> </w:t>
      </w:r>
      <w:r w:rsidRPr="004020CF">
        <w:t>(V&amp;V)</w:t>
      </w:r>
      <w:r>
        <w:t xml:space="preserve"> </w:t>
      </w:r>
      <w:r w:rsidRPr="004020CF">
        <w:t>program</w:t>
      </w:r>
      <w:r>
        <w:t xml:space="preserve"> </w:t>
      </w:r>
      <w:r w:rsidRPr="004020CF">
        <w:t>are</w:t>
      </w:r>
      <w:r>
        <w:t xml:space="preserve"> </w:t>
      </w:r>
      <w:r w:rsidRPr="004020CF">
        <w:t>to:</w:t>
      </w:r>
    </w:p>
    <w:p w14:paraId="033EAEA0" w14:textId="77777777" w:rsidR="00A17F87" w:rsidRPr="004020CF" w:rsidRDefault="00A17F87" w:rsidP="00A17F87">
      <w:pPr>
        <w:pStyle w:val="SOWSubL1-ASDEFCON"/>
      </w:pPr>
      <w:r w:rsidRPr="004020CF">
        <w:t>integrate</w:t>
      </w:r>
      <w:r>
        <w:t xml:space="preserve"> </w:t>
      </w:r>
      <w:r w:rsidRPr="004020CF">
        <w:t>the</w:t>
      </w:r>
      <w:r>
        <w:t xml:space="preserve"> </w:t>
      </w:r>
      <w:r w:rsidRPr="004020CF">
        <w:t>V&amp;V</w:t>
      </w:r>
      <w:r>
        <w:t xml:space="preserve"> </w:t>
      </w:r>
      <w:r w:rsidRPr="004020CF">
        <w:t>of</w:t>
      </w:r>
      <w:r>
        <w:t xml:space="preserve"> </w:t>
      </w:r>
      <w:r w:rsidRPr="004020CF">
        <w:t>the</w:t>
      </w:r>
      <w:r>
        <w:t xml:space="preserve"> </w:t>
      </w:r>
      <w:r w:rsidRPr="004020CF">
        <w:t>Mission</w:t>
      </w:r>
      <w:r>
        <w:t xml:space="preserve"> </w:t>
      </w:r>
      <w:r w:rsidRPr="004020CF">
        <w:t>System,</w:t>
      </w:r>
      <w:r>
        <w:t xml:space="preserve"> </w:t>
      </w:r>
      <w:r w:rsidRPr="004020CF">
        <w:t>the</w:t>
      </w:r>
      <w:r>
        <w:t xml:space="preserve"> </w:t>
      </w:r>
      <w:r w:rsidRPr="004020CF">
        <w:t>Support</w:t>
      </w:r>
      <w:r>
        <w:t xml:space="preserve"> </w:t>
      </w:r>
      <w:r w:rsidRPr="004020CF">
        <w:t>System</w:t>
      </w:r>
      <w:r>
        <w:t xml:space="preserve"> </w:t>
      </w:r>
      <w:r w:rsidRPr="004020CF">
        <w:t>and</w:t>
      </w:r>
      <w:r>
        <w:t xml:space="preserve"> </w:t>
      </w:r>
      <w:r w:rsidRPr="004020CF">
        <w:t>their</w:t>
      </w:r>
      <w:r>
        <w:t xml:space="preserve"> </w:t>
      </w:r>
      <w:r w:rsidRPr="004020CF">
        <w:t>components</w:t>
      </w:r>
      <w:r>
        <w:t xml:space="preserve"> </w:t>
      </w:r>
      <w:r w:rsidRPr="004020CF">
        <w:t>through</w:t>
      </w:r>
      <w:r>
        <w:t xml:space="preserve"> </w:t>
      </w:r>
      <w:r w:rsidRPr="004020CF">
        <w:t>all</w:t>
      </w:r>
      <w:r>
        <w:t xml:space="preserve"> </w:t>
      </w:r>
      <w:r w:rsidRPr="004020CF">
        <w:t>phases</w:t>
      </w:r>
      <w:r>
        <w:t xml:space="preserve"> </w:t>
      </w:r>
      <w:r w:rsidRPr="004020CF">
        <w:t>of</w:t>
      </w:r>
      <w:r>
        <w:t xml:space="preserve"> </w:t>
      </w:r>
      <w:r w:rsidRPr="004020CF">
        <w:t>development;</w:t>
      </w:r>
      <w:r>
        <w:t xml:space="preserve"> </w:t>
      </w:r>
      <w:r w:rsidRPr="004020CF">
        <w:t>and</w:t>
      </w:r>
    </w:p>
    <w:p w14:paraId="16BDCFAC" w14:textId="77777777" w:rsidR="00A17F87" w:rsidRPr="004020CF" w:rsidRDefault="00A17F87" w:rsidP="00A17F87">
      <w:pPr>
        <w:pStyle w:val="SOWSubL1-ASDEFCON"/>
      </w:pPr>
      <w:r w:rsidRPr="004020CF">
        <w:t>establish</w:t>
      </w:r>
      <w:r>
        <w:t xml:space="preserve"> </w:t>
      </w:r>
      <w:r w:rsidRPr="004020CF">
        <w:t>and</w:t>
      </w:r>
      <w:r>
        <w:t xml:space="preserve"> </w:t>
      </w:r>
      <w:r w:rsidRPr="004020CF">
        <w:t>maintain</w:t>
      </w:r>
      <w:r>
        <w:t xml:space="preserve"> </w:t>
      </w:r>
      <w:r w:rsidRPr="004020CF">
        <w:t>a</w:t>
      </w:r>
      <w:r>
        <w:t xml:space="preserve"> </w:t>
      </w:r>
      <w:r w:rsidRPr="004020CF">
        <w:t>strategy</w:t>
      </w:r>
      <w:r>
        <w:t xml:space="preserve"> </w:t>
      </w:r>
      <w:r w:rsidRPr="004020CF">
        <w:t>of</w:t>
      </w:r>
      <w:r>
        <w:t xml:space="preserve"> </w:t>
      </w:r>
      <w:r w:rsidRPr="004020CF">
        <w:t>progressive</w:t>
      </w:r>
      <w:r>
        <w:t xml:space="preserve"> </w:t>
      </w:r>
      <w:r w:rsidRPr="004020CF">
        <w:t>Verification</w:t>
      </w:r>
      <w:r>
        <w:t xml:space="preserve"> </w:t>
      </w:r>
      <w:r w:rsidRPr="004020CF">
        <w:t>of</w:t>
      </w:r>
      <w:r>
        <w:t xml:space="preserve"> </w:t>
      </w:r>
      <w:r w:rsidRPr="004020CF">
        <w:t>Mission</w:t>
      </w:r>
      <w:r>
        <w:t xml:space="preserve"> </w:t>
      </w:r>
      <w:r w:rsidRPr="004020CF">
        <w:t>System</w:t>
      </w:r>
      <w:r>
        <w:t xml:space="preserve"> </w:t>
      </w:r>
      <w:r w:rsidRPr="004020CF">
        <w:t>and</w:t>
      </w:r>
      <w:r>
        <w:t xml:space="preserve"> </w:t>
      </w:r>
      <w:r w:rsidRPr="004020CF">
        <w:t>Support</w:t>
      </w:r>
      <w:r>
        <w:t xml:space="preserve"> </w:t>
      </w:r>
      <w:r w:rsidRPr="004020CF">
        <w:t>System</w:t>
      </w:r>
      <w:r>
        <w:t xml:space="preserve"> </w:t>
      </w:r>
      <w:r w:rsidRPr="004020CF">
        <w:t>elements</w:t>
      </w:r>
      <w:r>
        <w:t xml:space="preserve"> </w:t>
      </w:r>
      <w:r w:rsidRPr="004020CF">
        <w:t>throughout</w:t>
      </w:r>
      <w:r>
        <w:t xml:space="preserve"> </w:t>
      </w:r>
      <w:r w:rsidRPr="004020CF">
        <w:t>the</w:t>
      </w:r>
      <w:r>
        <w:t xml:space="preserve"> </w:t>
      </w:r>
      <w:r w:rsidRPr="004020CF">
        <w:t>development,</w:t>
      </w:r>
      <w:r>
        <w:t xml:space="preserve"> </w:t>
      </w:r>
      <w:r w:rsidRPr="004020CF">
        <w:t>integration</w:t>
      </w:r>
      <w:r>
        <w:t xml:space="preserve"> </w:t>
      </w:r>
      <w:r w:rsidRPr="004020CF">
        <w:t>and</w:t>
      </w:r>
      <w:r>
        <w:t xml:space="preserve"> </w:t>
      </w:r>
      <w:r w:rsidRPr="004020CF">
        <w:t>delivery</w:t>
      </w:r>
      <w:r>
        <w:t xml:space="preserve"> </w:t>
      </w:r>
      <w:r w:rsidRPr="004020CF">
        <w:t>process.</w:t>
      </w:r>
    </w:p>
    <w:p w14:paraId="0AD4BF06" w14:textId="77777777" w:rsidR="00A17F87" w:rsidRPr="004020CF" w:rsidRDefault="00A17F87" w:rsidP="00A17F87">
      <w:pPr>
        <w:pStyle w:val="SOWHL3-ASDEFCON"/>
      </w:pPr>
      <w:r w:rsidRPr="004020CF">
        <w:t>V&amp;V</w:t>
      </w:r>
      <w:r>
        <w:t xml:space="preserve"> </w:t>
      </w:r>
      <w:r w:rsidRPr="004020CF">
        <w:t>Planning</w:t>
      </w:r>
    </w:p>
    <w:p w14:paraId="1EB102E0"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V&amp;V</w:t>
      </w:r>
      <w:r>
        <w:t xml:space="preserve"> </w:t>
      </w:r>
      <w:r w:rsidRPr="004020CF">
        <w:t>Plan</w:t>
      </w:r>
      <w:r>
        <w:t xml:space="preserve"> </w:t>
      </w:r>
      <w:r w:rsidRPr="004020CF">
        <w:t>(V&amp;VP)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w:t>
      </w:r>
      <w:r w:rsidRPr="004020CF">
        <w:noBreakHyphen/>
        <w:t>100.</w:t>
      </w:r>
    </w:p>
    <w:p w14:paraId="07C81FF9" w14:textId="1A0DFA7D"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all</w:t>
      </w:r>
      <w:r>
        <w:t xml:space="preserve"> </w:t>
      </w:r>
      <w:r w:rsidRPr="004020CF">
        <w:t>V&amp;V</w:t>
      </w:r>
      <w:r>
        <w:t xml:space="preserve"> </w:t>
      </w:r>
      <w:r w:rsidRPr="004020CF">
        <w:t>activities</w:t>
      </w:r>
      <w:r>
        <w:t xml:space="preserve"> </w:t>
      </w:r>
      <w:r w:rsidRPr="004020CF">
        <w:t>for</w:t>
      </w:r>
      <w:r>
        <w:t xml:space="preserve"> </w:t>
      </w:r>
      <w:r w:rsidRPr="004020CF">
        <w:t>the</w:t>
      </w:r>
      <w:r>
        <w:t xml:space="preserve"> </w:t>
      </w:r>
      <w:r w:rsidRPr="004020CF">
        <w:t>Contract</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V&amp;VP.</w:t>
      </w:r>
    </w:p>
    <w:p w14:paraId="237F49B5" w14:textId="77777777" w:rsidR="00A17F87" w:rsidRPr="004020CF" w:rsidRDefault="00A17F87" w:rsidP="00A17F87">
      <w:pPr>
        <w:pStyle w:val="SOWHL3-ASDEFCON"/>
      </w:pPr>
      <w:r w:rsidRPr="004020CF">
        <w:t>Verification</w:t>
      </w:r>
      <w:r>
        <w:t xml:space="preserve"> </w:t>
      </w:r>
      <w:r w:rsidRPr="004020CF">
        <w:t>Cross</w:t>
      </w:r>
      <w:r>
        <w:t xml:space="preserve"> </w:t>
      </w:r>
      <w:r w:rsidRPr="004020CF">
        <w:t>Reference</w:t>
      </w:r>
      <w:r>
        <w:t xml:space="preserve"> </w:t>
      </w:r>
      <w:r w:rsidRPr="004020CF">
        <w:t>Matrix</w:t>
      </w:r>
    </w:p>
    <w:p w14:paraId="653B6BB6"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Verification</w:t>
      </w:r>
      <w:r>
        <w:t xml:space="preserve"> </w:t>
      </w:r>
      <w:r w:rsidRPr="004020CF">
        <w:t>Cross</w:t>
      </w:r>
      <w:r>
        <w:t xml:space="preserve"> </w:t>
      </w:r>
      <w:r w:rsidRPr="004020CF">
        <w:t>Reference</w:t>
      </w:r>
      <w:r>
        <w:t xml:space="preserve"> </w:t>
      </w:r>
      <w:r w:rsidRPr="004020CF">
        <w:t>Matrix</w:t>
      </w:r>
      <w:r>
        <w:t xml:space="preserve"> </w:t>
      </w:r>
      <w:r w:rsidRPr="004020CF">
        <w:t>(VCRM)</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w:t>
      </w:r>
      <w:r w:rsidRPr="004020CF">
        <w:noBreakHyphen/>
        <w:t>200,</w:t>
      </w:r>
      <w:r>
        <w:t xml:space="preserve"> </w:t>
      </w:r>
      <w:r w:rsidRPr="004020CF">
        <w:t>which</w:t>
      </w:r>
      <w:r>
        <w:t xml:space="preserve"> </w:t>
      </w:r>
      <w:r w:rsidRPr="004020CF">
        <w:t>captures</w:t>
      </w:r>
      <w:r>
        <w:t xml:space="preserve"> </w:t>
      </w:r>
      <w:r w:rsidRPr="004020CF">
        <w:t>the</w:t>
      </w:r>
      <w:r>
        <w:t xml:space="preserve"> </w:t>
      </w:r>
      <w:r w:rsidRPr="004020CF">
        <w:t>detail</w:t>
      </w:r>
      <w:r>
        <w:t xml:space="preserve"> </w:t>
      </w:r>
      <w:r w:rsidRPr="004020CF">
        <w:t>of</w:t>
      </w:r>
      <w:r>
        <w:t xml:space="preserve"> </w:t>
      </w:r>
      <w:r w:rsidRPr="004020CF">
        <w:t>the</w:t>
      </w:r>
      <w:r>
        <w:t xml:space="preserve"> </w:t>
      </w:r>
      <w:r w:rsidRPr="004020CF">
        <w:t>Verification</w:t>
      </w:r>
      <w:r>
        <w:t xml:space="preserve"> </w:t>
      </w:r>
      <w:r w:rsidRPr="004020CF">
        <w:t>criteria</w:t>
      </w:r>
      <w:r>
        <w:t xml:space="preserve"> </w:t>
      </w:r>
      <w:r w:rsidRPr="004020CF">
        <w:t>and</w:t>
      </w:r>
      <w:r>
        <w:t xml:space="preserve"> </w:t>
      </w:r>
      <w:r w:rsidRPr="004020CF">
        <w:t>status</w:t>
      </w:r>
      <w:r>
        <w:t xml:space="preserve"> </w:t>
      </w:r>
      <w:r w:rsidRPr="004020CF">
        <w:t>of</w:t>
      </w:r>
      <w:r>
        <w:t xml:space="preserve"> </w:t>
      </w:r>
      <w:r w:rsidRPr="004020CF">
        <w:t>the</w:t>
      </w:r>
      <w:r>
        <w:t xml:space="preserve"> </w:t>
      </w:r>
      <w:r w:rsidRPr="004020CF">
        <w:t>Verification</w:t>
      </w:r>
      <w:r>
        <w:t xml:space="preserve"> </w:t>
      </w:r>
      <w:r w:rsidRPr="004020CF">
        <w:t>activities</w:t>
      </w:r>
      <w:r>
        <w:t xml:space="preserve"> </w:t>
      </w:r>
      <w:r w:rsidRPr="004020CF">
        <w:t>for</w:t>
      </w:r>
      <w:r>
        <w:t xml:space="preserve"> </w:t>
      </w:r>
      <w:r w:rsidRPr="004020CF">
        <w:t>each</w:t>
      </w:r>
      <w:r>
        <w:t xml:space="preserve"> </w:t>
      </w:r>
      <w:r w:rsidRPr="004020CF">
        <w:t>requirement</w:t>
      </w:r>
      <w:r>
        <w:t xml:space="preserve"> </w:t>
      </w:r>
      <w:r w:rsidRPr="004020CF">
        <w:t>in:</w:t>
      </w:r>
    </w:p>
    <w:p w14:paraId="339FFF7B" w14:textId="77777777" w:rsidR="00A17F87" w:rsidRPr="004020CF" w:rsidRDefault="00A17F87" w:rsidP="00A17F87">
      <w:pPr>
        <w:pStyle w:val="SOWSubL1-ASDEFCON"/>
      </w:pPr>
      <w:r w:rsidRPr="004020CF">
        <w:t>the</w:t>
      </w:r>
      <w:r>
        <w:t xml:space="preserve"> </w:t>
      </w:r>
      <w:r w:rsidRPr="004020CF">
        <w:t>FBL</w:t>
      </w:r>
      <w:r>
        <w:t xml:space="preserve"> </w:t>
      </w:r>
      <w:r w:rsidRPr="004020CF">
        <w:t>for</w:t>
      </w:r>
      <w:r>
        <w:t xml:space="preserve"> </w:t>
      </w:r>
      <w:r w:rsidRPr="004020CF">
        <w:t>the</w:t>
      </w:r>
      <w:r>
        <w:t xml:space="preserve"> </w:t>
      </w:r>
      <w:r w:rsidRPr="004020CF">
        <w:t>Mission</w:t>
      </w:r>
      <w:r>
        <w:t xml:space="preserve"> </w:t>
      </w:r>
      <w:r w:rsidRPr="004020CF">
        <w:t>System;</w:t>
      </w:r>
      <w:r>
        <w:t xml:space="preserve"> </w:t>
      </w:r>
      <w:r w:rsidRPr="004020CF">
        <w:t>and</w:t>
      </w:r>
    </w:p>
    <w:p w14:paraId="1C18EDC6" w14:textId="77777777" w:rsidR="00A17F87" w:rsidRPr="004020CF" w:rsidRDefault="00A17F87" w:rsidP="00A17F87">
      <w:pPr>
        <w:pStyle w:val="SOWSubL1-ASDEFCON"/>
      </w:pPr>
      <w:r w:rsidRPr="004020CF">
        <w:t>the</w:t>
      </w:r>
      <w:r>
        <w:t xml:space="preserve"> </w:t>
      </w:r>
      <w:r w:rsidRPr="004020CF">
        <w:t>FBL</w:t>
      </w:r>
      <w:r>
        <w:t xml:space="preserve"> </w:t>
      </w:r>
      <w:r w:rsidRPr="004020CF">
        <w:t>for</w:t>
      </w:r>
      <w:r>
        <w:t xml:space="preserve"> </w:t>
      </w:r>
      <w:r w:rsidRPr="004020CF">
        <w:t>the</w:t>
      </w:r>
      <w:r>
        <w:t xml:space="preserve"> </w:t>
      </w:r>
      <w:r w:rsidRPr="004020CF">
        <w:t>Support</w:t>
      </w:r>
      <w:r>
        <w:t xml:space="preserve"> </w:t>
      </w:r>
      <w:r w:rsidRPr="004020CF">
        <w:t>System.</w:t>
      </w:r>
    </w:p>
    <w:p w14:paraId="0366817A"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facilities</w:t>
      </w:r>
      <w:r>
        <w:t xml:space="preserve"> </w:t>
      </w:r>
      <w:r w:rsidRPr="004020CF">
        <w:t>and</w:t>
      </w:r>
      <w:r>
        <w:t xml:space="preserve"> </w:t>
      </w:r>
      <w:r w:rsidRPr="004020CF">
        <w:t>assistance</w:t>
      </w:r>
      <w:r>
        <w:t xml:space="preserve"> </w:t>
      </w:r>
      <w:r w:rsidRPr="004020CF">
        <w:t>reasonably</w:t>
      </w:r>
      <w:r>
        <w:t xml:space="preserve"> </w:t>
      </w:r>
      <w:r w:rsidRPr="004020CF">
        <w:t>required</w:t>
      </w:r>
      <w:r>
        <w:t xml:space="preserve"> for </w:t>
      </w:r>
      <w:r w:rsidRPr="004020CF">
        <w:t>the</w:t>
      </w:r>
      <w:r>
        <w:t xml:space="preserve"> </w:t>
      </w:r>
      <w:r w:rsidRPr="004020CF">
        <w:t>Commonwealth</w:t>
      </w:r>
      <w:r>
        <w:t xml:space="preserve"> </w:t>
      </w:r>
      <w:r w:rsidRPr="004020CF">
        <w:t>to</w:t>
      </w:r>
      <w:r>
        <w:t xml:space="preserve"> </w:t>
      </w:r>
      <w:r w:rsidRPr="004020CF">
        <w:t>access</w:t>
      </w:r>
      <w:r>
        <w:t xml:space="preserve"> </w:t>
      </w:r>
      <w:r w:rsidRPr="004020CF">
        <w:t>the</w:t>
      </w:r>
      <w:r>
        <w:t xml:space="preserve"> </w:t>
      </w:r>
      <w:r w:rsidRPr="004020CF">
        <w:t>Contractor’s</w:t>
      </w:r>
      <w:r>
        <w:t xml:space="preserve"> </w:t>
      </w:r>
      <w:r w:rsidRPr="004020CF">
        <w:t>VCRM</w:t>
      </w:r>
      <w:r>
        <w:t xml:space="preserve"> </w:t>
      </w:r>
      <w:r w:rsidRPr="004020CF">
        <w:t>for</w:t>
      </w:r>
      <w:r>
        <w:t xml:space="preserve"> </w:t>
      </w:r>
      <w:r w:rsidRPr="004020CF">
        <w:t>the</w:t>
      </w:r>
      <w:r>
        <w:t xml:space="preserve"> period </w:t>
      </w:r>
      <w:r w:rsidRPr="004020CF">
        <w:t>of</w:t>
      </w:r>
      <w:r>
        <w:t xml:space="preserve"> </w:t>
      </w:r>
      <w:r w:rsidRPr="004020CF">
        <w:t>the</w:t>
      </w:r>
      <w:r>
        <w:t xml:space="preserve"> </w:t>
      </w:r>
      <w:r w:rsidRPr="004020CF">
        <w:t>Contract.</w:t>
      </w:r>
    </w:p>
    <w:p w14:paraId="0E81CFCF" w14:textId="77777777" w:rsidR="00A17F87" w:rsidRPr="004020CF" w:rsidRDefault="00A17F87" w:rsidP="00A17F87">
      <w:pPr>
        <w:pStyle w:val="SOWHL3-ASDEFCON"/>
      </w:pPr>
      <w:r w:rsidRPr="004020CF">
        <w:t>Previous</w:t>
      </w:r>
      <w:r>
        <w:t xml:space="preserve"> </w:t>
      </w:r>
      <w:r w:rsidRPr="004020CF">
        <w:t>V&amp;V</w:t>
      </w:r>
      <w:r>
        <w:t xml:space="preserve"> </w:t>
      </w:r>
      <w:r w:rsidRPr="004020CF">
        <w:t>Results</w:t>
      </w:r>
    </w:p>
    <w:p w14:paraId="250DEB4D" w14:textId="283C3DE6" w:rsidR="00A17F87" w:rsidRPr="004020CF" w:rsidRDefault="00A17F87" w:rsidP="00A17F87">
      <w:pPr>
        <w:pStyle w:val="NoteToTenderers-ASDEFCON"/>
      </w:pPr>
      <w:bookmarkStart w:id="1078" w:name="_Toc520793086"/>
      <w:r w:rsidRPr="004020CF">
        <w:t>Note</w:t>
      </w:r>
      <w:r>
        <w:t xml:space="preserve"> </w:t>
      </w:r>
      <w:r w:rsidRPr="004020CF">
        <w:t>to</w:t>
      </w:r>
      <w:r>
        <w:t xml:space="preserve"> </w:t>
      </w:r>
      <w:r w:rsidRPr="004020CF">
        <w:t>tenderers:</w:t>
      </w:r>
      <w:r>
        <w:t xml:space="preserve">  </w:t>
      </w:r>
      <w:r w:rsidRPr="004020CF">
        <w:t>Previous</w:t>
      </w:r>
      <w:r>
        <w:t xml:space="preserve"> </w:t>
      </w:r>
      <w:r w:rsidRPr="004020CF">
        <w:t>V&amp;V</w:t>
      </w:r>
      <w:r>
        <w:t xml:space="preserve"> </w:t>
      </w:r>
      <w:r w:rsidRPr="004020CF">
        <w:t>results</w:t>
      </w:r>
      <w:r>
        <w:t xml:space="preserve"> </w:t>
      </w:r>
      <w:r w:rsidRPr="004020CF">
        <w:t>may</w:t>
      </w:r>
      <w:r>
        <w:t xml:space="preserve"> </w:t>
      </w:r>
      <w:r w:rsidRPr="004020CF">
        <w:t>be</w:t>
      </w:r>
      <w:r>
        <w:t xml:space="preserve"> </w:t>
      </w:r>
      <w:r w:rsidRPr="004020CF">
        <w:t>offered</w:t>
      </w:r>
      <w:r>
        <w:t xml:space="preserve"> </w:t>
      </w:r>
      <w:r w:rsidRPr="004020CF">
        <w:t>as</w:t>
      </w:r>
      <w:r>
        <w:t xml:space="preserve"> </w:t>
      </w:r>
      <w:r w:rsidRPr="004020CF">
        <w:t>evidence</w:t>
      </w:r>
      <w:r>
        <w:t xml:space="preserve"> </w:t>
      </w:r>
      <w:r w:rsidRPr="004020CF">
        <w:t>for</w:t>
      </w:r>
      <w:r>
        <w:t xml:space="preserve"> </w:t>
      </w:r>
      <w:r w:rsidRPr="004020CF">
        <w:t>Verification</w:t>
      </w:r>
      <w:r>
        <w:t xml:space="preserve"> </w:t>
      </w:r>
      <w:r w:rsidRPr="004020CF">
        <w:t>purposes</w:t>
      </w:r>
      <w:r>
        <w:t xml:space="preserve"> </w:t>
      </w:r>
      <w:r w:rsidRPr="004020CF">
        <w:t>where</w:t>
      </w:r>
      <w:r>
        <w:t xml:space="preserve"> </w:t>
      </w:r>
      <w:r w:rsidRPr="004020CF">
        <w:t>the</w:t>
      </w:r>
      <w:r>
        <w:t xml:space="preserve"> </w:t>
      </w:r>
      <w:r w:rsidRPr="004020CF">
        <w:t>configuration</w:t>
      </w:r>
      <w:r>
        <w:t xml:space="preserve"> </w:t>
      </w:r>
      <w:r w:rsidRPr="004020CF">
        <w:t>of</w:t>
      </w:r>
      <w:r>
        <w:t xml:space="preserve"> </w:t>
      </w:r>
      <w:r w:rsidRPr="004020CF">
        <w:t>the</w:t>
      </w:r>
      <w:r>
        <w:t xml:space="preserve"> </w:t>
      </w:r>
      <w:r w:rsidRPr="004020CF">
        <w:t>item,</w:t>
      </w:r>
      <w:r>
        <w:t xml:space="preserve"> </w:t>
      </w:r>
      <w:r w:rsidRPr="004020CF">
        <w:t>the</w:t>
      </w:r>
      <w:r>
        <w:t xml:space="preserve"> </w:t>
      </w:r>
      <w:r w:rsidRPr="004020CF">
        <w:t>function</w:t>
      </w:r>
      <w:r>
        <w:t xml:space="preserve"> </w:t>
      </w:r>
      <w:r w:rsidRPr="004020CF">
        <w:t>/</w:t>
      </w:r>
      <w:r>
        <w:t xml:space="preserve"> </w:t>
      </w:r>
      <w:r w:rsidRPr="004020CF">
        <w:t>role,</w:t>
      </w:r>
      <w:r>
        <w:t xml:space="preserve"> </w:t>
      </w:r>
      <w:r w:rsidRPr="004020CF">
        <w:t>and</w:t>
      </w:r>
      <w:r>
        <w:t xml:space="preserve"> </w:t>
      </w:r>
      <w:r w:rsidRPr="004020CF">
        <w:t>the</w:t>
      </w:r>
      <w:r>
        <w:t xml:space="preserve"> </w:t>
      </w:r>
      <w:r w:rsidRPr="004020CF">
        <w:t>operating</w:t>
      </w:r>
      <w:r>
        <w:t xml:space="preserve"> </w:t>
      </w:r>
      <w:r w:rsidRPr="004020CF">
        <w:t>environment</w:t>
      </w:r>
      <w:r>
        <w:t xml:space="preserve"> </w:t>
      </w:r>
      <w:r w:rsidRPr="004020CF">
        <w:t>are</w:t>
      </w:r>
      <w:r>
        <w:t xml:space="preserve"> </w:t>
      </w:r>
      <w:r w:rsidRPr="004020CF">
        <w:t>suitably</w:t>
      </w:r>
      <w:r>
        <w:t xml:space="preserve"> </w:t>
      </w:r>
      <w:r w:rsidRPr="004020CF">
        <w:t>similar.</w:t>
      </w:r>
      <w:r>
        <w:t xml:space="preserve">  </w:t>
      </w:r>
      <w:r w:rsidRPr="004020CF">
        <w:t>Where</w:t>
      </w:r>
      <w:r>
        <w:t xml:space="preserve"> </w:t>
      </w:r>
      <w:r w:rsidRPr="004020CF">
        <w:t>the</w:t>
      </w:r>
      <w:r>
        <w:t xml:space="preserve"> </w:t>
      </w:r>
      <w:r w:rsidRPr="004020CF">
        <w:t>Contractor</w:t>
      </w:r>
      <w:r>
        <w:t xml:space="preserve"> </w:t>
      </w:r>
      <w:r w:rsidRPr="004020CF">
        <w:t>has</w:t>
      </w:r>
      <w:r>
        <w:t xml:space="preserve"> </w:t>
      </w:r>
      <w:r w:rsidRPr="004020CF">
        <w:t>previous</w:t>
      </w:r>
      <w:r>
        <w:t xml:space="preserve"> </w:t>
      </w:r>
      <w:r w:rsidRPr="004020CF">
        <w:t>V&amp;V</w:t>
      </w:r>
      <w:r>
        <w:t xml:space="preserve"> </w:t>
      </w:r>
      <w:r w:rsidRPr="004020CF">
        <w:t>results</w:t>
      </w:r>
      <w:r>
        <w:t xml:space="preserve"> </w:t>
      </w:r>
      <w:r w:rsidRPr="004020CF">
        <w:t>that</w:t>
      </w:r>
      <w:r>
        <w:t xml:space="preserve"> </w:t>
      </w:r>
      <w:r w:rsidRPr="004020CF">
        <w:t>are</w:t>
      </w:r>
      <w:r>
        <w:t xml:space="preserve"> </w:t>
      </w:r>
      <w:r w:rsidRPr="004020CF">
        <w:t>applicable,</w:t>
      </w:r>
      <w:r>
        <w:t xml:space="preserve"> </w:t>
      </w:r>
      <w:r w:rsidRPr="004020CF">
        <w:t>the</w:t>
      </w:r>
      <w:r>
        <w:t xml:space="preserve"> </w:t>
      </w:r>
      <w:r w:rsidRPr="004020CF">
        <w:t>Contractor</w:t>
      </w:r>
      <w:r>
        <w:t xml:space="preserve"> </w:t>
      </w:r>
      <w:r w:rsidRPr="004020CF">
        <w:t>will</w:t>
      </w:r>
      <w:r>
        <w:t xml:space="preserve"> </w:t>
      </w:r>
      <w:r w:rsidRPr="004020CF">
        <w:t>need</w:t>
      </w:r>
      <w:r>
        <w:t xml:space="preserve"> </w:t>
      </w:r>
      <w:r w:rsidRPr="004020CF">
        <w:t>to</w:t>
      </w:r>
      <w:r>
        <w:t xml:space="preserve"> </w:t>
      </w:r>
      <w:r w:rsidRPr="004020CF">
        <w:t>ensure</w:t>
      </w:r>
      <w:r>
        <w:t xml:space="preserve"> </w:t>
      </w:r>
      <w:r w:rsidRPr="004020CF">
        <w:t>that</w:t>
      </w:r>
      <w:r>
        <w:t xml:space="preserve"> </w:t>
      </w:r>
      <w:r w:rsidRPr="004020CF">
        <w:t>the</w:t>
      </w:r>
      <w:r>
        <w:t xml:space="preserve"> </w:t>
      </w:r>
      <w:r w:rsidRPr="004020CF">
        <w:t>relevant</w:t>
      </w:r>
      <w:r>
        <w:t xml:space="preserve"> </w:t>
      </w:r>
      <w:r w:rsidRPr="004020CF">
        <w:t>test</w:t>
      </w:r>
      <w:r>
        <w:t xml:space="preserve"> </w:t>
      </w:r>
      <w:r w:rsidRPr="004020CF">
        <w:t>plan(s),</w:t>
      </w:r>
      <w:r>
        <w:t xml:space="preserve"> </w:t>
      </w:r>
      <w:r w:rsidRPr="004020CF">
        <w:t>procedure(s)</w:t>
      </w:r>
      <w:r>
        <w:t xml:space="preserve"> </w:t>
      </w:r>
      <w:r w:rsidRPr="004020CF">
        <w:t>and</w:t>
      </w:r>
      <w:r>
        <w:t xml:space="preserve"> </w:t>
      </w:r>
      <w:r w:rsidRPr="004020CF">
        <w:t>report(s)</w:t>
      </w:r>
      <w:r>
        <w:t xml:space="preserve"> </w:t>
      </w:r>
      <w:r w:rsidRPr="004020CF">
        <w:t>are</w:t>
      </w:r>
      <w:r>
        <w:t xml:space="preserve"> </w:t>
      </w:r>
      <w:r w:rsidRPr="004020CF">
        <w:t>available</w:t>
      </w:r>
      <w:r>
        <w:t xml:space="preserve"> </w:t>
      </w:r>
      <w:r w:rsidRPr="004020CF">
        <w:t>to</w:t>
      </w:r>
      <w:r>
        <w:t xml:space="preserve"> </w:t>
      </w:r>
      <w:r w:rsidRPr="004020CF">
        <w:t>be</w:t>
      </w:r>
      <w:r>
        <w:t xml:space="preserve"> </w:t>
      </w:r>
      <w:r w:rsidRPr="004020CF">
        <w:t>provided</w:t>
      </w:r>
      <w:r>
        <w:t xml:space="preserve"> </w:t>
      </w:r>
      <w:r w:rsidRPr="004020CF">
        <w:t>to</w:t>
      </w:r>
      <w:r>
        <w:t xml:space="preserve"> </w:t>
      </w:r>
      <w:r w:rsidRPr="004020CF">
        <w:t>the</w:t>
      </w:r>
      <w:r>
        <w:t xml:space="preserve"> </w:t>
      </w:r>
      <w:r w:rsidRPr="004020CF">
        <w:t>Commonwealth.</w:t>
      </w:r>
    </w:p>
    <w:p w14:paraId="2208BE2B"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Contractor’s</w:t>
      </w:r>
      <w:r>
        <w:t xml:space="preserve"> </w:t>
      </w:r>
      <w:r w:rsidRPr="004020CF">
        <w:t>Previous</w:t>
      </w:r>
      <w:r>
        <w:t xml:space="preserve"> </w:t>
      </w:r>
      <w:r w:rsidRPr="004020CF">
        <w:t>V&amp;V</w:t>
      </w:r>
      <w:r>
        <w:t xml:space="preserve"> </w:t>
      </w:r>
      <w:r w:rsidRPr="004020CF">
        <w:t>Results</w:t>
      </w:r>
      <w:r>
        <w:t xml:space="preserve"> </w:t>
      </w:r>
      <w:r w:rsidRPr="004020CF">
        <w:t>Package</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V&amp;V-250,</w:t>
      </w:r>
      <w:r>
        <w:t xml:space="preserve"> </w:t>
      </w:r>
      <w:r w:rsidRPr="004020CF">
        <w:t>for</w:t>
      </w:r>
      <w:r>
        <w:t xml:space="preserve"> </w:t>
      </w:r>
      <w:r w:rsidRPr="004020CF">
        <w:t>those</w:t>
      </w:r>
      <w:r>
        <w:t xml:space="preserve"> </w:t>
      </w:r>
      <w:r w:rsidRPr="004020CF">
        <w:t>Verification</w:t>
      </w:r>
      <w:r>
        <w:t xml:space="preserve"> </w:t>
      </w:r>
      <w:r w:rsidRPr="004020CF">
        <w:t>criteria</w:t>
      </w:r>
      <w:r>
        <w:t xml:space="preserve"> </w:t>
      </w:r>
      <w:r w:rsidRPr="004020CF">
        <w:t>in</w:t>
      </w:r>
      <w:r>
        <w:t xml:space="preserve"> </w:t>
      </w:r>
      <w:r w:rsidRPr="004020CF">
        <w:t>the</w:t>
      </w:r>
      <w:r>
        <w:t xml:space="preserve"> </w:t>
      </w:r>
      <w:r w:rsidRPr="004020CF">
        <w:t>Approved</w:t>
      </w:r>
      <w:r>
        <w:t xml:space="preserve"> </w:t>
      </w:r>
      <w:r w:rsidRPr="004020CF">
        <w:t>VCRM</w:t>
      </w:r>
      <w:r>
        <w:t xml:space="preserve"> </w:t>
      </w:r>
      <w:r w:rsidRPr="004020CF">
        <w:t>that</w:t>
      </w:r>
      <w:r>
        <w:t xml:space="preserve"> </w:t>
      </w:r>
      <w:r w:rsidRPr="004020CF">
        <w:t>refer</w:t>
      </w:r>
      <w:r>
        <w:t xml:space="preserve"> </w:t>
      </w:r>
      <w:r w:rsidRPr="004020CF">
        <w:t>to</w:t>
      </w:r>
      <w:r>
        <w:t xml:space="preserve"> </w:t>
      </w:r>
      <w:r w:rsidRPr="004020CF">
        <w:t>previous</w:t>
      </w:r>
      <w:r>
        <w:t xml:space="preserve"> </w:t>
      </w:r>
      <w:r w:rsidRPr="004020CF">
        <w:t>Verification</w:t>
      </w:r>
      <w:r>
        <w:t xml:space="preserve"> </w:t>
      </w:r>
      <w:r w:rsidRPr="004020CF">
        <w:t>results.</w:t>
      </w:r>
    </w:p>
    <w:p w14:paraId="44743F41" w14:textId="77777777" w:rsidR="00A17F87" w:rsidRPr="004020CF" w:rsidRDefault="00A17F87" w:rsidP="00A17F87">
      <w:pPr>
        <w:pStyle w:val="SOWHL3-ASDEFCON"/>
      </w:pPr>
      <w:r w:rsidRPr="004020CF">
        <w:t>Test</w:t>
      </w:r>
      <w:r>
        <w:t xml:space="preserve"> </w:t>
      </w:r>
      <w:r w:rsidRPr="004020CF">
        <w:t>Readiness</w:t>
      </w:r>
      <w:r>
        <w:t xml:space="preserve"> </w:t>
      </w:r>
      <w:r w:rsidRPr="004020CF">
        <w:t>Reviews</w:t>
      </w:r>
    </w:p>
    <w:p w14:paraId="3AAB6CF7" w14:textId="0DC9F00B"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A</w:t>
      </w:r>
      <w:r>
        <w:t xml:space="preserve"> </w:t>
      </w:r>
      <w:r w:rsidRPr="004020CF">
        <w:t>TRR</w:t>
      </w:r>
      <w:r>
        <w:t xml:space="preserve"> </w:t>
      </w:r>
      <w:r w:rsidRPr="004020CF">
        <w:t>should</w:t>
      </w:r>
      <w:r>
        <w:t xml:space="preserve"> </w:t>
      </w:r>
      <w:r w:rsidRPr="004020CF">
        <w:t>precede</w:t>
      </w:r>
      <w:r>
        <w:t xml:space="preserve"> </w:t>
      </w:r>
      <w:r w:rsidRPr="004020CF">
        <w:t>all</w:t>
      </w:r>
      <w:r>
        <w:t xml:space="preserve"> </w:t>
      </w:r>
      <w:r w:rsidRPr="004020CF">
        <w:t>formal</w:t>
      </w:r>
      <w:r>
        <w:t xml:space="preserve"> </w:t>
      </w:r>
      <w:r w:rsidRPr="004020CF">
        <w:t>V&amp;V</w:t>
      </w:r>
      <w:r>
        <w:t xml:space="preserve"> </w:t>
      </w:r>
      <w:r w:rsidRPr="004020CF">
        <w:t>activities</w:t>
      </w:r>
      <w:r>
        <w:t xml:space="preserve"> or groups of activities (ie, phases) used for Acceptance</w:t>
      </w:r>
      <w:r w:rsidRPr="004020CF">
        <w:t>.</w:t>
      </w:r>
      <w:r>
        <w:t xml:space="preserve">  </w:t>
      </w:r>
      <w:r w:rsidRPr="004020CF">
        <w:t>Each</w:t>
      </w:r>
      <w:r>
        <w:t xml:space="preserve"> </w:t>
      </w:r>
      <w:r w:rsidRPr="004020CF">
        <w:t>phase</w:t>
      </w:r>
      <w:r>
        <w:t xml:space="preserve"> </w:t>
      </w:r>
      <w:r w:rsidRPr="004020CF">
        <w:t>of</w:t>
      </w:r>
      <w:r>
        <w:t xml:space="preserve"> </w:t>
      </w:r>
      <w:r w:rsidRPr="004020CF">
        <w:t>the</w:t>
      </w:r>
      <w:r>
        <w:t xml:space="preserve"> </w:t>
      </w:r>
      <w:r w:rsidRPr="004020CF">
        <w:t>formal</w:t>
      </w:r>
      <w:r>
        <w:t xml:space="preserve"> </w:t>
      </w:r>
      <w:r w:rsidRPr="004020CF">
        <w:t>V&amp;V</w:t>
      </w:r>
      <w:r>
        <w:t xml:space="preserve"> </w:t>
      </w:r>
      <w:r w:rsidRPr="004020CF">
        <w:t>program</w:t>
      </w:r>
      <w:r>
        <w:t xml:space="preserve"> </w:t>
      </w:r>
      <w:r w:rsidRPr="004020CF">
        <w:t>should</w:t>
      </w:r>
      <w:r>
        <w:t xml:space="preserve"> </w:t>
      </w:r>
      <w:r w:rsidRPr="004020CF">
        <w:t>have</w:t>
      </w:r>
      <w:r>
        <w:t xml:space="preserve"> </w:t>
      </w:r>
      <w:r w:rsidRPr="004020CF">
        <w:t>associated</w:t>
      </w:r>
      <w:r>
        <w:t xml:space="preserve"> </w:t>
      </w:r>
      <w:r w:rsidRPr="004020CF">
        <w:t>test</w:t>
      </w:r>
      <w:r>
        <w:t xml:space="preserve"> </w:t>
      </w:r>
      <w:r w:rsidRPr="004020CF">
        <w:t>documentation</w:t>
      </w:r>
      <w:r>
        <w:t xml:space="preserve"> (eg, ATPs and associated ATProcs)</w:t>
      </w:r>
      <w:r w:rsidRPr="004020CF">
        <w:t>.</w:t>
      </w:r>
    </w:p>
    <w:p w14:paraId="5D801D17" w14:textId="77777777" w:rsidR="00A17F87" w:rsidRPr="004020CF" w:rsidRDefault="00A17F87" w:rsidP="00A17F87">
      <w:pPr>
        <w:pStyle w:val="SOWTL4-ASDEFCON"/>
      </w:pPr>
      <w:r w:rsidRPr="004020CF">
        <w:t>Prior</w:t>
      </w:r>
      <w:r>
        <w:t xml:space="preserve"> </w:t>
      </w:r>
      <w:r w:rsidRPr="004020CF">
        <w:t>to</w:t>
      </w:r>
      <w:r>
        <w:t xml:space="preserve"> </w:t>
      </w:r>
      <w:r w:rsidRPr="004020CF">
        <w:t>the</w:t>
      </w:r>
      <w:r>
        <w:t xml:space="preserve"> </w:t>
      </w:r>
      <w:r w:rsidRPr="004020CF">
        <w:t>commencement</w:t>
      </w:r>
      <w:r>
        <w:t xml:space="preserve"> </w:t>
      </w:r>
      <w:r w:rsidRPr="004020CF">
        <w:t>of</w:t>
      </w:r>
      <w:r>
        <w:t xml:space="preserve"> </w:t>
      </w:r>
      <w:r w:rsidRPr="004020CF">
        <w:t>each</w:t>
      </w:r>
      <w:r>
        <w:t xml:space="preserve"> </w:t>
      </w:r>
      <w:r w:rsidRPr="004020CF">
        <w:t>Acceptance</w:t>
      </w:r>
      <w:r>
        <w:t xml:space="preserve"> </w:t>
      </w:r>
      <w:r w:rsidRPr="004020CF">
        <w:t>V&amp;V</w:t>
      </w:r>
      <w:r>
        <w:t xml:space="preserve"> </w:t>
      </w:r>
      <w:r w:rsidRPr="004020CF">
        <w:t>(AV&amp;V)</w:t>
      </w:r>
      <w:r>
        <w:t xml:space="preserve"> </w:t>
      </w:r>
      <w:r w:rsidRPr="004020CF">
        <w:t>phase,</w:t>
      </w:r>
      <w:r>
        <w:t xml:space="preserve"> </w:t>
      </w:r>
      <w:r w:rsidRPr="004020CF">
        <w:t>the</w:t>
      </w:r>
      <w:r>
        <w:t xml:space="preserve"> </w:t>
      </w:r>
      <w:r w:rsidRPr="004020CF">
        <w:t>Contractor</w:t>
      </w:r>
      <w:r>
        <w:t xml:space="preserve"> </w:t>
      </w:r>
      <w:r w:rsidRPr="004020CF">
        <w:t>shall</w:t>
      </w:r>
      <w:r>
        <w:t xml:space="preserve"> conduct </w:t>
      </w:r>
      <w:r w:rsidRPr="004020CF">
        <w:t>a</w:t>
      </w:r>
      <w:r>
        <w:t xml:space="preserve"> </w:t>
      </w:r>
      <w:r w:rsidRPr="004020CF">
        <w:t>MSR,</w:t>
      </w:r>
      <w:r>
        <w:t xml:space="preserve"> </w:t>
      </w:r>
      <w:r w:rsidRPr="004020CF">
        <w:t>a</w:t>
      </w:r>
      <w:r>
        <w:t xml:space="preserve"> </w:t>
      </w:r>
      <w:r w:rsidRPr="004020CF">
        <w:t>Test</w:t>
      </w:r>
      <w:r>
        <w:t xml:space="preserve"> </w:t>
      </w:r>
      <w:r w:rsidRPr="004020CF">
        <w:t>Readiness</w:t>
      </w:r>
      <w:r>
        <w:t xml:space="preserve"> </w:t>
      </w:r>
      <w:r w:rsidRPr="004020CF">
        <w:t>Review</w:t>
      </w:r>
      <w:r>
        <w:t xml:space="preserve"> </w:t>
      </w:r>
      <w:r w:rsidRPr="004020CF">
        <w:t>(TRR),</w:t>
      </w:r>
      <w:r>
        <w:t xml:space="preserve"> </w:t>
      </w:r>
      <w:r w:rsidRPr="004020CF">
        <w:t>which:</w:t>
      </w:r>
    </w:p>
    <w:p w14:paraId="16E8E1A3" w14:textId="77777777" w:rsidR="00A17F87" w:rsidRPr="004020CF" w:rsidRDefault="00A17F87" w:rsidP="00A17F87">
      <w:pPr>
        <w:pStyle w:val="SOWSubL1-ASDEFCON"/>
      </w:pPr>
      <w:r w:rsidRPr="004020CF">
        <w:t>confirms</w:t>
      </w:r>
      <w:r>
        <w:t xml:space="preserve"> </w:t>
      </w:r>
      <w:r w:rsidRPr="004020CF">
        <w:t>the</w:t>
      </w:r>
      <w:r>
        <w:t xml:space="preserve"> </w:t>
      </w:r>
      <w:r w:rsidRPr="004020CF">
        <w:t>accuracy</w:t>
      </w:r>
      <w:r>
        <w:t xml:space="preserve"> </w:t>
      </w:r>
      <w:r w:rsidRPr="004020CF">
        <w:t>and</w:t>
      </w:r>
      <w:r>
        <w:t xml:space="preserve"> </w:t>
      </w:r>
      <w:r w:rsidRPr="004020CF">
        <w:t>completeness</w:t>
      </w:r>
      <w:r>
        <w:t xml:space="preserve"> </w:t>
      </w:r>
      <w:r w:rsidRPr="004020CF">
        <w:t>of</w:t>
      </w:r>
      <w:r>
        <w:t xml:space="preserve"> the Acceptance Test Plan (ATP) </w:t>
      </w:r>
      <w:r w:rsidRPr="004020CF">
        <w:t>and</w:t>
      </w:r>
      <w:r>
        <w:t xml:space="preserve"> Acceptance Test Procedures (ATProc</w:t>
      </w:r>
      <w:r w:rsidRPr="004020CF">
        <w:t>s</w:t>
      </w:r>
      <w:r>
        <w:t>)</w:t>
      </w:r>
      <w:r w:rsidRPr="004020CF">
        <w:t>;</w:t>
      </w:r>
    </w:p>
    <w:p w14:paraId="7F24DB5D" w14:textId="77777777" w:rsidR="00A17F87" w:rsidRDefault="00A17F87" w:rsidP="00A17F87">
      <w:pPr>
        <w:pStyle w:val="SOWSubL1-ASDEFCON"/>
      </w:pPr>
      <w:r w:rsidRPr="00C75844">
        <w:t>confirms the status of the applicable Configuration Baseline and of the system, item, or process under test;</w:t>
      </w:r>
    </w:p>
    <w:p w14:paraId="440084FB" w14:textId="77777777" w:rsidR="00A17F87" w:rsidRPr="004020CF" w:rsidRDefault="00A17F87" w:rsidP="00A17F87">
      <w:pPr>
        <w:pStyle w:val="SOWSubL1-ASDEFCON"/>
      </w:pPr>
      <w:r w:rsidRPr="004020CF">
        <w:t>reviews</w:t>
      </w:r>
      <w:r>
        <w:t xml:space="preserve"> </w:t>
      </w:r>
      <w:r w:rsidRPr="004020CF">
        <w:t>results</w:t>
      </w:r>
      <w:r>
        <w:t xml:space="preserve"> </w:t>
      </w:r>
      <w:r w:rsidRPr="004020CF">
        <w:t>from</w:t>
      </w:r>
      <w:r>
        <w:t xml:space="preserve"> </w:t>
      </w:r>
      <w:r w:rsidRPr="004020CF">
        <w:t>preceding</w:t>
      </w:r>
      <w:r>
        <w:t xml:space="preserve"> </w:t>
      </w:r>
      <w:r w:rsidRPr="004020CF">
        <w:t>test</w:t>
      </w:r>
      <w:r>
        <w:t xml:space="preserve"> </w:t>
      </w:r>
      <w:r w:rsidRPr="004020CF">
        <w:t>activities,</w:t>
      </w:r>
      <w:r>
        <w:t xml:space="preserve"> </w:t>
      </w:r>
      <w:r w:rsidRPr="004020CF">
        <w:t>where</w:t>
      </w:r>
      <w:r>
        <w:t xml:space="preserve"> </w:t>
      </w:r>
      <w:r w:rsidRPr="004020CF">
        <w:t>applicable</w:t>
      </w:r>
      <w:r>
        <w:t xml:space="preserve"> </w:t>
      </w:r>
      <w:r w:rsidRPr="004020CF">
        <w:t>to</w:t>
      </w:r>
      <w:r>
        <w:t xml:space="preserve"> </w:t>
      </w:r>
      <w:r w:rsidRPr="004020CF">
        <w:t>the</w:t>
      </w:r>
      <w:r>
        <w:t xml:space="preserve"> </w:t>
      </w:r>
      <w:r w:rsidRPr="004020CF">
        <w:t>AV&amp;V</w:t>
      </w:r>
      <w:r>
        <w:t xml:space="preserve"> </w:t>
      </w:r>
      <w:r w:rsidRPr="004020CF">
        <w:t>phase;</w:t>
      </w:r>
    </w:p>
    <w:p w14:paraId="62FA774F" w14:textId="77777777" w:rsidR="00A17F87" w:rsidRPr="004020CF" w:rsidRDefault="00A17F87" w:rsidP="00A17F87">
      <w:pPr>
        <w:pStyle w:val="SOWSubL1-ASDEFCON"/>
      </w:pPr>
      <w:r w:rsidRPr="004020CF">
        <w:t>assures</w:t>
      </w:r>
      <w:r>
        <w:t xml:space="preserve"> </w:t>
      </w:r>
      <w:r w:rsidRPr="004020CF">
        <w:t>that</w:t>
      </w:r>
      <w:r>
        <w:t xml:space="preserve"> </w:t>
      </w:r>
      <w:r w:rsidRPr="004020CF">
        <w:t>the</w:t>
      </w:r>
      <w:r>
        <w:t xml:space="preserve"> </w:t>
      </w:r>
      <w:r w:rsidRPr="004020CF">
        <w:t>relevant</w:t>
      </w:r>
      <w:r>
        <w:t xml:space="preserve"> </w:t>
      </w:r>
      <w:r w:rsidRPr="004020CF">
        <w:t>Mission</w:t>
      </w:r>
      <w:r>
        <w:t xml:space="preserve"> </w:t>
      </w:r>
      <w:r w:rsidRPr="004020CF">
        <w:t>System</w:t>
      </w:r>
      <w:r>
        <w:t xml:space="preserve"> </w:t>
      </w:r>
      <w:r w:rsidRPr="004020CF">
        <w:t>or</w:t>
      </w:r>
      <w:r>
        <w:t xml:space="preserve"> </w:t>
      </w:r>
      <w:r w:rsidRPr="004020CF">
        <w:t>Support</w:t>
      </w:r>
      <w:r>
        <w:t xml:space="preserve"> </w:t>
      </w:r>
      <w:r w:rsidRPr="004020CF">
        <w:t>System</w:t>
      </w:r>
      <w:r>
        <w:t xml:space="preserve"> </w:t>
      </w:r>
      <w:r w:rsidRPr="004020CF">
        <w:t>element</w:t>
      </w:r>
      <w:r>
        <w:t xml:space="preserve"> </w:t>
      </w:r>
      <w:r w:rsidRPr="004020CF">
        <w:t>is</w:t>
      </w:r>
      <w:r>
        <w:t xml:space="preserve"> </w:t>
      </w:r>
      <w:r w:rsidRPr="004020CF">
        <w:t>ready</w:t>
      </w:r>
      <w:r>
        <w:t xml:space="preserve"> </w:t>
      </w:r>
      <w:r w:rsidRPr="004020CF">
        <w:t>for</w:t>
      </w:r>
      <w:r>
        <w:t xml:space="preserve"> </w:t>
      </w:r>
      <w:r w:rsidRPr="004020CF">
        <w:t>testing;</w:t>
      </w:r>
    </w:p>
    <w:p w14:paraId="3DC001A4" w14:textId="0E96B550" w:rsidR="00A17F87" w:rsidRPr="004020CF" w:rsidRDefault="00A17F87" w:rsidP="00A17F87">
      <w:pPr>
        <w:pStyle w:val="SOWSubL1-ASDEFCON"/>
      </w:pPr>
      <w:r w:rsidRPr="004020CF">
        <w:lastRenderedPageBreak/>
        <w:t>assures</w:t>
      </w:r>
      <w:r>
        <w:t xml:space="preserve"> </w:t>
      </w:r>
      <w:r w:rsidRPr="004020CF">
        <w:t>that</w:t>
      </w:r>
      <w:r>
        <w:t xml:space="preserve"> </w:t>
      </w:r>
      <w:r w:rsidRPr="004020CF">
        <w:t>any</w:t>
      </w:r>
      <w:r>
        <w:t xml:space="preserve"> </w:t>
      </w:r>
      <w:r w:rsidRPr="004020CF">
        <w:t>Commonwealth</w:t>
      </w:r>
      <w:r>
        <w:t xml:space="preserve"> </w:t>
      </w:r>
      <w:r w:rsidRPr="004020CF">
        <w:t>resources</w:t>
      </w:r>
      <w:r>
        <w:t xml:space="preserve"> </w:t>
      </w:r>
      <w:r w:rsidRPr="004020CF">
        <w:t>required</w:t>
      </w:r>
      <w:r>
        <w:t xml:space="preserve"> </w:t>
      </w:r>
      <w:r w:rsidRPr="004020CF">
        <w:t>(ie,</w:t>
      </w:r>
      <w:r>
        <w:t xml:space="preserve"> </w:t>
      </w:r>
      <w:r w:rsidRPr="004020CF">
        <w:t>including</w:t>
      </w:r>
      <w:r>
        <w:t xml:space="preserve"> </w:t>
      </w:r>
      <w:r w:rsidRPr="004020CF">
        <w:t>equipment</w:t>
      </w:r>
      <w:r>
        <w:t xml:space="preserve"> </w:t>
      </w:r>
      <w:r w:rsidRPr="004020CF">
        <w:t>and</w:t>
      </w:r>
      <w:r>
        <w:t xml:space="preserve"> </w:t>
      </w:r>
      <w:r w:rsidRPr="004020CF">
        <w:t>Commonwealth</w:t>
      </w:r>
      <w:r>
        <w:t xml:space="preserve"> </w:t>
      </w:r>
      <w:r w:rsidRPr="004020CF">
        <w:t>Personnel)</w:t>
      </w:r>
      <w:r>
        <w:t xml:space="preserve"> </w:t>
      </w:r>
      <w:r w:rsidRPr="004020CF">
        <w:t>are</w:t>
      </w:r>
      <w:r>
        <w:t xml:space="preserve"> </w:t>
      </w:r>
      <w:r w:rsidRPr="004020CF">
        <w:t>available</w:t>
      </w:r>
      <w:r>
        <w:t xml:space="preserve"> </w:t>
      </w:r>
      <w:r w:rsidRPr="004020CF">
        <w:t>and</w:t>
      </w:r>
      <w:r>
        <w:t xml:space="preserve"> </w:t>
      </w:r>
      <w:r w:rsidRPr="004020CF">
        <w:t>prepared</w:t>
      </w:r>
      <w:r>
        <w:t xml:space="preserve"> </w:t>
      </w:r>
      <w:r w:rsidRPr="004020CF">
        <w:t>for</w:t>
      </w:r>
      <w:r>
        <w:t xml:space="preserve"> </w:t>
      </w:r>
      <w:r w:rsidRPr="004020CF">
        <w:t>formal</w:t>
      </w:r>
      <w:r>
        <w:t xml:space="preserve"> </w:t>
      </w:r>
      <w:r w:rsidRPr="004020CF">
        <w:t>testing;</w:t>
      </w:r>
      <w:r>
        <w:t xml:space="preserve"> </w:t>
      </w:r>
      <w:r w:rsidRPr="004020CF">
        <w:t>and</w:t>
      </w:r>
    </w:p>
    <w:p w14:paraId="0A0BD8A8" w14:textId="77777777" w:rsidR="00A17F87" w:rsidRPr="004020CF" w:rsidRDefault="00A17F87" w:rsidP="00A17F87">
      <w:pPr>
        <w:pStyle w:val="SOWSubL1-ASDEFCON"/>
      </w:pPr>
      <w:r w:rsidRPr="004020CF">
        <w:t>assures</w:t>
      </w:r>
      <w:r>
        <w:t xml:space="preserve"> </w:t>
      </w:r>
      <w:r w:rsidRPr="004020CF">
        <w:t>that</w:t>
      </w:r>
      <w:r>
        <w:t xml:space="preserve"> </w:t>
      </w:r>
      <w:r w:rsidRPr="004020CF">
        <w:t>the</w:t>
      </w:r>
      <w:r>
        <w:t xml:space="preserve"> </w:t>
      </w:r>
      <w:r w:rsidRPr="004020CF">
        <w:t>Contractor</w:t>
      </w:r>
      <w:r>
        <w:t xml:space="preserve"> </w:t>
      </w:r>
      <w:r w:rsidRPr="004020CF">
        <w:t>is</w:t>
      </w:r>
      <w:r>
        <w:t xml:space="preserve"> </w:t>
      </w:r>
      <w:r w:rsidRPr="004020CF">
        <w:t>prepared</w:t>
      </w:r>
      <w:r>
        <w:t xml:space="preserve"> </w:t>
      </w:r>
      <w:r w:rsidRPr="004020CF">
        <w:t>for</w:t>
      </w:r>
      <w:r>
        <w:t xml:space="preserve"> </w:t>
      </w:r>
      <w:r w:rsidRPr="004020CF">
        <w:t>formal</w:t>
      </w:r>
      <w:r>
        <w:t xml:space="preserve"> </w:t>
      </w:r>
      <w:r w:rsidRPr="004020CF">
        <w:t>testing.</w:t>
      </w:r>
    </w:p>
    <w:p w14:paraId="038363FA" w14:textId="77777777" w:rsidR="00A17F87" w:rsidRPr="004020CF" w:rsidRDefault="00A17F87" w:rsidP="00A17F87">
      <w:pPr>
        <w:pStyle w:val="SOWTL4-ASDEFCON"/>
      </w:pPr>
      <w:r w:rsidRPr="004020CF">
        <w:t>The</w:t>
      </w:r>
      <w:r>
        <w:t xml:space="preserve"> </w:t>
      </w:r>
      <w:r w:rsidRPr="004020CF">
        <w:t>Contractor’s</w:t>
      </w:r>
      <w:r>
        <w:t xml:space="preserve"> </w:t>
      </w:r>
      <w:r w:rsidRPr="004020CF">
        <w:t>entry</w:t>
      </w:r>
      <w:r>
        <w:t xml:space="preserve"> </w:t>
      </w:r>
      <w:r w:rsidRPr="004020CF">
        <w:t>criteria,</w:t>
      </w:r>
      <w:r>
        <w:t xml:space="preserve"> </w:t>
      </w:r>
      <w:r w:rsidRPr="004020CF">
        <w:t>exit</w:t>
      </w:r>
      <w:r>
        <w:t xml:space="preserve"> </w:t>
      </w:r>
      <w:r w:rsidRPr="004020CF">
        <w:t>criteria</w:t>
      </w:r>
      <w:r>
        <w:t xml:space="preserve"> </w:t>
      </w:r>
      <w:r w:rsidRPr="004020CF">
        <w:t>and</w:t>
      </w:r>
      <w:r>
        <w:t xml:space="preserve"> </w:t>
      </w:r>
      <w:r w:rsidRPr="004020CF">
        <w:t>objectives</w:t>
      </w:r>
      <w:r>
        <w:t xml:space="preserve"> </w:t>
      </w:r>
      <w:r w:rsidRPr="004020CF">
        <w:t>for</w:t>
      </w:r>
      <w:r>
        <w:t xml:space="preserve"> </w:t>
      </w:r>
      <w:r w:rsidRPr="004020CF">
        <w:t>each</w:t>
      </w:r>
      <w:r>
        <w:t xml:space="preserve"> </w:t>
      </w:r>
      <w:r w:rsidRPr="004020CF">
        <w:t>TRR</w:t>
      </w:r>
      <w:r>
        <w:t xml:space="preserve"> </w:t>
      </w:r>
      <w:r w:rsidRPr="004020CF">
        <w:t>shall</w:t>
      </w:r>
      <w:r>
        <w:t xml:space="preserve"> </w:t>
      </w:r>
      <w:r w:rsidRPr="004020CF">
        <w:t>include</w:t>
      </w:r>
      <w:r>
        <w:t xml:space="preserve"> </w:t>
      </w:r>
      <w:r w:rsidRPr="004020CF">
        <w:t>those</w:t>
      </w:r>
      <w:r>
        <w:t xml:space="preserve"> </w:t>
      </w:r>
      <w:r w:rsidRPr="004020CF">
        <w:t>defined</w:t>
      </w:r>
      <w:r>
        <w:t xml:space="preserve"> </w:t>
      </w:r>
      <w:r w:rsidRPr="004020CF">
        <w:t>in</w:t>
      </w:r>
      <w:r>
        <w:t xml:space="preserve"> </w:t>
      </w:r>
      <w:r w:rsidRPr="004020CF">
        <w:t>MSR-CHECKLIST-TRR.</w:t>
      </w:r>
    </w:p>
    <w:p w14:paraId="629F111C" w14:textId="77777777" w:rsidR="00A17F87" w:rsidRPr="004020CF" w:rsidRDefault="00A17F87" w:rsidP="00A17F87">
      <w:pPr>
        <w:pStyle w:val="SOWHL3-ASDEFCON"/>
      </w:pPr>
      <w:bookmarkStart w:id="1079" w:name="_Ref475953305"/>
      <w:r w:rsidRPr="004020CF">
        <w:t>Commonwealth</w:t>
      </w:r>
      <w:r>
        <w:t xml:space="preserve"> </w:t>
      </w:r>
      <w:r w:rsidRPr="004020CF">
        <w:t>Involvement</w:t>
      </w:r>
      <w:r>
        <w:t xml:space="preserve"> </w:t>
      </w:r>
      <w:r w:rsidRPr="004020CF">
        <w:t>in</w:t>
      </w:r>
      <w:r>
        <w:t xml:space="preserve"> </w:t>
      </w:r>
      <w:r w:rsidRPr="004020CF">
        <w:t>AV&amp;V</w:t>
      </w:r>
      <w:bookmarkEnd w:id="1079"/>
    </w:p>
    <w:p w14:paraId="0B604E38"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invite</w:t>
      </w:r>
      <w:r>
        <w:t xml:space="preserve"> </w:t>
      </w:r>
      <w:r w:rsidRPr="004020CF">
        <w:t>the</w:t>
      </w:r>
      <w:r>
        <w:t xml:space="preserve"> </w:t>
      </w:r>
      <w:r w:rsidRPr="004020CF">
        <w:t>Commonwealth</w:t>
      </w:r>
      <w:r>
        <w:t xml:space="preserve"> </w:t>
      </w:r>
      <w:r w:rsidRPr="004020CF">
        <w:t>Representative</w:t>
      </w:r>
      <w:r>
        <w:t xml:space="preserve"> </w:t>
      </w:r>
      <w:r w:rsidRPr="004020CF">
        <w:t>or</w:t>
      </w:r>
      <w:r>
        <w:t xml:space="preserve"> </w:t>
      </w:r>
      <w:r w:rsidRPr="004020CF">
        <w:t>representatives</w:t>
      </w:r>
      <w:r>
        <w:t xml:space="preserve"> </w:t>
      </w:r>
      <w:r w:rsidRPr="004020CF">
        <w:t>appointed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witness,</w:t>
      </w:r>
      <w:r>
        <w:t xml:space="preserve"> </w:t>
      </w:r>
      <w:r w:rsidRPr="004020CF">
        <w:t>and</w:t>
      </w:r>
      <w:r>
        <w:t xml:space="preserve"> </w:t>
      </w:r>
      <w:r w:rsidRPr="004020CF">
        <w:t>participate</w:t>
      </w:r>
      <w:r>
        <w:t xml:space="preserve"> </w:t>
      </w:r>
      <w:r w:rsidRPr="004020CF">
        <w:t>in</w:t>
      </w:r>
      <w:r>
        <w:t xml:space="preserve"> </w:t>
      </w:r>
      <w:r w:rsidRPr="004020CF">
        <w:t>when</w:t>
      </w:r>
      <w:r>
        <w:t xml:space="preserve"> </w:t>
      </w:r>
      <w:r w:rsidRPr="004020CF">
        <w:t>applicable,</w:t>
      </w:r>
      <w:r>
        <w:t xml:space="preserve"> </w:t>
      </w:r>
      <w:r w:rsidRPr="004020CF">
        <w:t>all</w:t>
      </w:r>
      <w:r>
        <w:t xml:space="preserve"> </w:t>
      </w:r>
      <w:r w:rsidRPr="004020CF">
        <w:t>AV&amp;V</w:t>
      </w:r>
      <w:r>
        <w:t xml:space="preserve"> </w:t>
      </w:r>
      <w:r w:rsidRPr="004020CF">
        <w:t>activities</w:t>
      </w:r>
      <w:r>
        <w:t xml:space="preserve"> </w:t>
      </w:r>
      <w:r w:rsidRPr="004020CF">
        <w:t>for</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p>
    <w:p w14:paraId="08A5752B" w14:textId="77777777" w:rsidR="00A17F87" w:rsidRPr="004020CF" w:rsidRDefault="00A17F87" w:rsidP="00A17F87">
      <w:pPr>
        <w:pStyle w:val="SOWTL4-ASDEFCON"/>
      </w:pPr>
      <w:bookmarkStart w:id="1080" w:name="_Ref523673267"/>
      <w:r w:rsidRPr="004020CF">
        <w:t>Unless</w:t>
      </w:r>
      <w:r>
        <w:t xml:space="preserve"> </w:t>
      </w:r>
      <w:r w:rsidRPr="004020CF">
        <w:t>otherwise</w:t>
      </w:r>
      <w:r>
        <w:t xml:space="preserve"> </w:t>
      </w:r>
      <w:r w:rsidRPr="004020CF">
        <w:t>notified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the</w:t>
      </w:r>
      <w:r>
        <w:t xml:space="preserve"> </w:t>
      </w:r>
      <w:r w:rsidRPr="004020CF">
        <w:t>Commonwealth</w:t>
      </w:r>
      <w:r>
        <w:t xml:space="preserve"> </w:t>
      </w:r>
      <w:r w:rsidRPr="004020CF">
        <w:t>Representative</w:t>
      </w:r>
      <w:r>
        <w:t xml:space="preserve"> </w:t>
      </w:r>
      <w:r w:rsidRPr="004020CF">
        <w:t>or</w:t>
      </w:r>
      <w:r>
        <w:t xml:space="preserve"> </w:t>
      </w:r>
      <w:r w:rsidRPr="004020CF">
        <w:t>appointed</w:t>
      </w:r>
      <w:r>
        <w:t xml:space="preserve"> </w:t>
      </w:r>
      <w:r w:rsidRPr="004020CF">
        <w:t>representative(s)</w:t>
      </w:r>
      <w:r>
        <w:t xml:space="preserve"> </w:t>
      </w:r>
      <w:r w:rsidRPr="004020CF">
        <w:t>shall</w:t>
      </w:r>
      <w:r>
        <w:t xml:space="preserve"> </w:t>
      </w:r>
      <w:r w:rsidRPr="004020CF">
        <w:t>witness</w:t>
      </w:r>
      <w:r>
        <w:t xml:space="preserve"> </w:t>
      </w:r>
      <w:r w:rsidRPr="004020CF">
        <w:t>and</w:t>
      </w:r>
      <w:r>
        <w:t xml:space="preserve"> </w:t>
      </w:r>
      <w:r w:rsidRPr="004020CF">
        <w:t>participate</w:t>
      </w:r>
      <w:r>
        <w:t xml:space="preserve"> </w:t>
      </w:r>
      <w:r w:rsidRPr="004020CF">
        <w:t>in</w:t>
      </w:r>
      <w:r>
        <w:t xml:space="preserve"> </w:t>
      </w:r>
      <w:r w:rsidRPr="004020CF">
        <w:t>AV&amp;V</w:t>
      </w:r>
      <w:r>
        <w:t xml:space="preserve"> </w:t>
      </w:r>
      <w:r w:rsidRPr="004020CF">
        <w:t>activities</w:t>
      </w:r>
      <w:r>
        <w:t xml:space="preserve"> for </w:t>
      </w: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bookmarkEnd w:id="1080"/>
    </w:p>
    <w:p w14:paraId="4E8C9649" w14:textId="3F64AA75" w:rsidR="00A17F87" w:rsidRPr="004020CF" w:rsidRDefault="00A17F87" w:rsidP="00A17F87">
      <w:pPr>
        <w:pStyle w:val="SOWTL4-ASDEFCON"/>
      </w:pPr>
      <w:r w:rsidRPr="004020CF">
        <w:t>Unless</w:t>
      </w:r>
      <w:r>
        <w:t xml:space="preserve"> </w:t>
      </w:r>
      <w:r w:rsidRPr="004020CF">
        <w:t>the</w:t>
      </w:r>
      <w:r>
        <w:t xml:space="preserve"> </w:t>
      </w:r>
      <w:r w:rsidRPr="004020CF">
        <w:t>Commonwealth</w:t>
      </w:r>
      <w:r>
        <w:t xml:space="preserve"> </w:t>
      </w:r>
      <w:r w:rsidRPr="004020CF">
        <w:t>Representative</w:t>
      </w:r>
      <w:r>
        <w:t xml:space="preserve"> </w:t>
      </w:r>
      <w:r w:rsidRPr="004020CF">
        <w:t>has</w:t>
      </w:r>
      <w:r>
        <w:t xml:space="preserve"> </w:t>
      </w:r>
      <w:r w:rsidRPr="004020CF">
        <w:t>notified</w:t>
      </w:r>
      <w:r>
        <w:t xml:space="preserve"> </w:t>
      </w:r>
      <w:r w:rsidRPr="004020CF">
        <w:t>that</w:t>
      </w:r>
      <w:r>
        <w:t xml:space="preserve"> </w:t>
      </w:r>
      <w:r w:rsidRPr="004020CF">
        <w:t>it</w:t>
      </w:r>
      <w:r>
        <w:t xml:space="preserve"> </w:t>
      </w:r>
      <w:r w:rsidRPr="004020CF">
        <w:t>will</w:t>
      </w:r>
      <w:r>
        <w:t xml:space="preserve"> </w:t>
      </w:r>
      <w:r w:rsidRPr="004020CF">
        <w:t>not</w:t>
      </w:r>
      <w:r>
        <w:t xml:space="preserve"> </w:t>
      </w:r>
      <w:r w:rsidRPr="004020CF">
        <w:t>witness</w:t>
      </w:r>
      <w:r>
        <w:t xml:space="preserve"> </w:t>
      </w:r>
      <w:r w:rsidRPr="004020CF">
        <w:t>an</w:t>
      </w:r>
      <w:r>
        <w:t xml:space="preserve"> </w:t>
      </w:r>
      <w:r w:rsidRPr="004020CF">
        <w:t>AV&amp;V</w:t>
      </w:r>
      <w:r>
        <w:t xml:space="preserve"> </w:t>
      </w:r>
      <w:r w:rsidRPr="004020CF">
        <w:t>activity</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_Ref523673267 \r \h  \* MERGEFORMAT </w:instrText>
      </w:r>
      <w:r w:rsidRPr="004020CF">
        <w:fldChar w:fldCharType="separate"/>
      </w:r>
      <w:r w:rsidR="008053F7">
        <w:t>7.1.6.2</w:t>
      </w:r>
      <w:r w:rsidRPr="004020CF">
        <w:fldChar w:fldCharType="end"/>
      </w:r>
      <w:r w:rsidRPr="004020CF">
        <w:t>,</w:t>
      </w:r>
      <w:r>
        <w:t xml:space="preserve"> </w:t>
      </w:r>
      <w:r w:rsidRPr="004020CF">
        <w:t>the</w:t>
      </w:r>
      <w:r>
        <w:t xml:space="preserve"> </w:t>
      </w:r>
      <w:r w:rsidRPr="004020CF">
        <w:t>Contractor</w:t>
      </w:r>
      <w:r>
        <w:t xml:space="preserve"> </w:t>
      </w:r>
      <w:r w:rsidRPr="004020CF">
        <w:t>shall</w:t>
      </w:r>
      <w:r>
        <w:t xml:space="preserve"> </w:t>
      </w:r>
      <w:r w:rsidRPr="004020CF">
        <w:t>not</w:t>
      </w:r>
      <w:r>
        <w:t xml:space="preserve"> </w:t>
      </w:r>
      <w:r w:rsidRPr="004020CF">
        <w:t>conduct</w:t>
      </w:r>
      <w:r>
        <w:t xml:space="preserve"> </w:t>
      </w:r>
      <w:r w:rsidRPr="004020CF">
        <w:t>that</w:t>
      </w:r>
      <w:r>
        <w:t xml:space="preserve"> </w:t>
      </w:r>
      <w:r w:rsidRPr="004020CF">
        <w:t>AV&amp;V</w:t>
      </w:r>
      <w:r>
        <w:t xml:space="preserve"> </w:t>
      </w:r>
      <w:r w:rsidRPr="004020CF">
        <w:t>activity</w:t>
      </w:r>
      <w:r>
        <w:t xml:space="preserve"> </w:t>
      </w:r>
      <w:r w:rsidRPr="004020CF">
        <w:t>in</w:t>
      </w:r>
      <w:r>
        <w:t xml:space="preserve"> </w:t>
      </w:r>
      <w:r w:rsidRPr="004020CF">
        <w:t>the</w:t>
      </w:r>
      <w:r>
        <w:t xml:space="preserve"> </w:t>
      </w:r>
      <w:r w:rsidRPr="004020CF">
        <w:t>absence</w:t>
      </w:r>
      <w:r>
        <w:t xml:space="preserve"> </w:t>
      </w:r>
      <w:r w:rsidRPr="004020CF">
        <w:t>of</w:t>
      </w:r>
      <w:r>
        <w:t xml:space="preserve"> </w:t>
      </w:r>
      <w:r w:rsidRPr="004020CF">
        <w:t>Commonwealth</w:t>
      </w:r>
      <w:r>
        <w:t xml:space="preserve"> </w:t>
      </w:r>
      <w:r w:rsidRPr="004020CF">
        <w:t>witnesses.</w:t>
      </w:r>
    </w:p>
    <w:p w14:paraId="026E5A0C" w14:textId="632F0C02"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When</w:t>
      </w:r>
      <w:r>
        <w:t xml:space="preserve"> </w:t>
      </w:r>
      <w:r w:rsidRPr="004020CF">
        <w:t>AV&amp;V</w:t>
      </w:r>
      <w:r>
        <w:t xml:space="preserve"> </w:t>
      </w:r>
      <w:r w:rsidRPr="004020CF">
        <w:t>activities</w:t>
      </w:r>
      <w:r>
        <w:t xml:space="preserve"> </w:t>
      </w:r>
      <w:r w:rsidRPr="004020CF">
        <w:t>will</w:t>
      </w:r>
      <w:r>
        <w:t xml:space="preserve"> </w:t>
      </w:r>
      <w:r w:rsidRPr="004020CF">
        <w:t>be</w:t>
      </w:r>
      <w:r>
        <w:t xml:space="preserve"> </w:t>
      </w:r>
      <w:r w:rsidRPr="004020CF">
        <w:t>carried</w:t>
      </w:r>
      <w:r>
        <w:t xml:space="preserve"> </w:t>
      </w:r>
      <w:r w:rsidRPr="004020CF">
        <w:t>out</w:t>
      </w:r>
      <w:r>
        <w:t xml:space="preserve"> </w:t>
      </w:r>
      <w:r w:rsidRPr="004020CF">
        <w:t>overseas</w:t>
      </w:r>
      <w:r>
        <w:t xml:space="preserve"> </w:t>
      </w:r>
      <w:r w:rsidRPr="004020CF">
        <w:t>or</w:t>
      </w:r>
      <w:r>
        <w:t xml:space="preserve"> </w:t>
      </w:r>
      <w:r w:rsidRPr="004020CF">
        <w:t>at</w:t>
      </w:r>
      <w:r>
        <w:t xml:space="preserve"> </w:t>
      </w:r>
      <w:r w:rsidRPr="004020CF">
        <w:t>remote</w:t>
      </w:r>
      <w:r>
        <w:t xml:space="preserve"> </w:t>
      </w:r>
      <w:r w:rsidRPr="004020CF">
        <w:t>locations,</w:t>
      </w:r>
      <w:r>
        <w:t xml:space="preserve"> </w:t>
      </w:r>
      <w:r w:rsidRPr="004020CF">
        <w:t>a</w:t>
      </w:r>
      <w:r>
        <w:t xml:space="preserve"> </w:t>
      </w:r>
      <w:r w:rsidRPr="004020CF">
        <w:t>longer</w:t>
      </w:r>
      <w:r>
        <w:t xml:space="preserve"> </w:t>
      </w:r>
      <w:r w:rsidRPr="004020CF">
        <w:t>notification</w:t>
      </w:r>
      <w:r>
        <w:t xml:space="preserve"> </w:t>
      </w:r>
      <w:r w:rsidRPr="004020CF">
        <w:t>time</w:t>
      </w:r>
      <w:r>
        <w:t xml:space="preserve"> </w:t>
      </w:r>
      <w:r w:rsidRPr="004020CF">
        <w:t>may</w:t>
      </w:r>
      <w:r>
        <w:t xml:space="preserve"> </w:t>
      </w:r>
      <w:r w:rsidRPr="004020CF">
        <w:t>be</w:t>
      </w:r>
      <w:r>
        <w:t xml:space="preserve"> </w:t>
      </w:r>
      <w:r w:rsidRPr="004020CF">
        <w:t>required</w:t>
      </w:r>
      <w:r>
        <w:t xml:space="preserve"> </w:t>
      </w:r>
      <w:r w:rsidRPr="004020CF">
        <w:t>by</w:t>
      </w:r>
      <w:r>
        <w:t xml:space="preserve"> </w:t>
      </w:r>
      <w:r w:rsidRPr="004020CF">
        <w:t>the</w:t>
      </w:r>
      <w:r>
        <w:t xml:space="preserve"> </w:t>
      </w:r>
      <w:r w:rsidRPr="004020CF">
        <w:t>Commonwealth</w:t>
      </w:r>
      <w:r>
        <w:t xml:space="preserve"> </w:t>
      </w:r>
      <w:r w:rsidRPr="004020CF">
        <w:t>(eg,</w:t>
      </w:r>
      <w:r>
        <w:t xml:space="preserve"> </w:t>
      </w:r>
      <w:r w:rsidRPr="004020CF">
        <w:t>to</w:t>
      </w:r>
      <w:r>
        <w:t xml:space="preserve"> </w:t>
      </w:r>
      <w:r w:rsidRPr="004020CF">
        <w:t>arrange</w:t>
      </w:r>
      <w:r>
        <w:t xml:space="preserve"> </w:t>
      </w:r>
      <w:r w:rsidRPr="004020CF">
        <w:t>travel)</w:t>
      </w:r>
      <w:r>
        <w:t xml:space="preserve"> </w:t>
      </w:r>
      <w:r w:rsidRPr="004020CF">
        <w:t>and</w:t>
      </w:r>
      <w:r>
        <w:t xml:space="preserve"> </w:t>
      </w:r>
      <w:r w:rsidRPr="004020CF">
        <w:t>the</w:t>
      </w:r>
      <w:r>
        <w:t xml:space="preserve"> </w:t>
      </w:r>
      <w:r w:rsidRPr="004020CF">
        <w:t>following</w:t>
      </w:r>
      <w:r>
        <w:t xml:space="preserve"> </w:t>
      </w:r>
      <w:r w:rsidRPr="004020CF">
        <w:t>clause</w:t>
      </w:r>
      <w:r>
        <w:t xml:space="preserve"> </w:t>
      </w:r>
      <w:r w:rsidRPr="004020CF">
        <w:t>may</w:t>
      </w:r>
      <w:r>
        <w:t xml:space="preserve"> </w:t>
      </w:r>
      <w:r w:rsidRPr="004020CF">
        <w:t>need</w:t>
      </w:r>
      <w:r>
        <w:t xml:space="preserve"> </w:t>
      </w:r>
      <w:r w:rsidRPr="004020CF">
        <w:t>to</w:t>
      </w:r>
      <w:r>
        <w:t xml:space="preserve"> </w:t>
      </w:r>
      <w:r w:rsidRPr="004020CF">
        <w:t>be</w:t>
      </w:r>
      <w:r>
        <w:t xml:space="preserve"> </w:t>
      </w:r>
      <w:r w:rsidRPr="004020CF">
        <w:t>tailored.</w:t>
      </w:r>
    </w:p>
    <w:p w14:paraId="5E812492" w14:textId="77777777" w:rsidR="00A17F87" w:rsidRPr="004020CF" w:rsidRDefault="00A17F87" w:rsidP="00A17F87">
      <w:pPr>
        <w:pStyle w:val="SOWTL4-ASDEFCON"/>
      </w:pPr>
      <w:r w:rsidRPr="004020CF">
        <w:t>Unless</w:t>
      </w:r>
      <w:r>
        <w:t xml:space="preserve"> </w:t>
      </w:r>
      <w:r w:rsidRPr="004020CF">
        <w:t>otherwise</w:t>
      </w:r>
      <w:r>
        <w:t xml:space="preserve"> </w:t>
      </w:r>
      <w:r w:rsidRPr="004020CF">
        <w:t>agreed</w:t>
      </w:r>
      <w:r>
        <w:t xml:space="preserve"> </w:t>
      </w:r>
      <w:r w:rsidRPr="004020CF">
        <w:t>in</w:t>
      </w:r>
      <w:r>
        <w:t xml:space="preserve"> </w:t>
      </w:r>
      <w:r w:rsidRPr="004020CF">
        <w:t>writing</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the</w:t>
      </w:r>
      <w:r>
        <w:t xml:space="preserve"> </w:t>
      </w:r>
      <w:r w:rsidRPr="004020CF">
        <w:t>Contractor</w:t>
      </w:r>
      <w:r>
        <w:t xml:space="preserve"> </w:t>
      </w:r>
      <w:r w:rsidRPr="004020CF">
        <w:t>shall</w:t>
      </w:r>
      <w:r>
        <w:t xml:space="preserve"> </w:t>
      </w:r>
      <w:r w:rsidRPr="004020CF">
        <w:t>provide</w:t>
      </w:r>
      <w:r>
        <w:t xml:space="preserve"> </w:t>
      </w:r>
      <w:r w:rsidRPr="004020CF">
        <w:t>the</w:t>
      </w:r>
      <w:r>
        <w:t xml:space="preserve"> </w:t>
      </w:r>
      <w:r w:rsidRPr="004020CF">
        <w:t>Commonwealth</w:t>
      </w:r>
      <w:r>
        <w:t xml:space="preserve"> </w:t>
      </w:r>
      <w:r w:rsidRPr="004020CF">
        <w:t>with</w:t>
      </w:r>
      <w:r>
        <w:t xml:space="preserve"> </w:t>
      </w:r>
      <w:r w:rsidRPr="004020CF">
        <w:t>at</w:t>
      </w:r>
      <w:r>
        <w:t xml:space="preserve"> </w:t>
      </w:r>
      <w:r w:rsidRPr="004020CF">
        <w:t>least</w:t>
      </w:r>
      <w:r>
        <w:t xml:space="preserve"> </w:t>
      </w:r>
      <w:r w:rsidRPr="004020CF">
        <w:t>20</w:t>
      </w:r>
      <w:r>
        <w:t xml:space="preserve"> </w:t>
      </w:r>
      <w:r w:rsidRPr="004020CF">
        <w:t>Working</w:t>
      </w:r>
      <w:r>
        <w:t xml:space="preserve"> </w:t>
      </w:r>
      <w:r w:rsidRPr="004020CF">
        <w:t>Days</w:t>
      </w:r>
      <w:r>
        <w:t xml:space="preserve"> </w:t>
      </w:r>
      <w:r w:rsidRPr="004020CF">
        <w:t>advance</w:t>
      </w:r>
      <w:r>
        <w:t xml:space="preserve"> </w:t>
      </w:r>
      <w:r w:rsidRPr="004020CF">
        <w:t>notice</w:t>
      </w:r>
      <w:r>
        <w:t xml:space="preserve"> </w:t>
      </w:r>
      <w:r w:rsidRPr="004020CF">
        <w:t>of</w:t>
      </w:r>
      <w:r>
        <w:t xml:space="preserve"> </w:t>
      </w:r>
      <w:r w:rsidRPr="004020CF">
        <w:t>the</w:t>
      </w:r>
      <w:r>
        <w:t xml:space="preserve"> </w:t>
      </w:r>
      <w:r w:rsidRPr="004020CF">
        <w:t>start</w:t>
      </w:r>
      <w:r>
        <w:t xml:space="preserve"> </w:t>
      </w:r>
      <w:r w:rsidRPr="004020CF">
        <w:t>date</w:t>
      </w:r>
      <w:r>
        <w:t xml:space="preserve"> </w:t>
      </w:r>
      <w:r w:rsidRPr="004020CF">
        <w:t>and</w:t>
      </w:r>
      <w:r>
        <w:t xml:space="preserve"> </w:t>
      </w:r>
      <w:r w:rsidRPr="004020CF">
        <w:t>time</w:t>
      </w:r>
      <w:r>
        <w:t xml:space="preserve"> </w:t>
      </w:r>
      <w:r w:rsidRPr="004020CF">
        <w:t>of</w:t>
      </w:r>
      <w:r>
        <w:t xml:space="preserve"> </w:t>
      </w:r>
      <w:r w:rsidRPr="004020CF">
        <w:t>all</w:t>
      </w:r>
      <w:r>
        <w:t xml:space="preserve"> </w:t>
      </w:r>
      <w:r w:rsidRPr="004020CF">
        <w:t>AV&amp;V</w:t>
      </w:r>
      <w:r>
        <w:t xml:space="preserve"> </w:t>
      </w:r>
      <w:r w:rsidRPr="004020CF">
        <w:t>activities</w:t>
      </w:r>
      <w:r>
        <w:t xml:space="preserve"> </w:t>
      </w:r>
      <w:r w:rsidRPr="004020CF">
        <w:t>for</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p>
    <w:p w14:paraId="1B64E74F" w14:textId="77777777" w:rsidR="00A17F87" w:rsidRPr="004020CF" w:rsidRDefault="00A17F87" w:rsidP="00A17F87">
      <w:pPr>
        <w:pStyle w:val="SOWTL4-ASDEFCON"/>
      </w:pPr>
      <w:bookmarkStart w:id="1081" w:name="_Ref445207427"/>
      <w:r w:rsidRPr="004020CF">
        <w:t>The</w:t>
      </w:r>
      <w:r>
        <w:t xml:space="preserve"> </w:t>
      </w:r>
      <w:r w:rsidRPr="004020CF">
        <w:t>Commonwealth</w:t>
      </w:r>
      <w:r>
        <w:t xml:space="preserve"> </w:t>
      </w:r>
      <w:r w:rsidRPr="004020CF">
        <w:t>Representative</w:t>
      </w:r>
      <w:r>
        <w:t xml:space="preserve"> </w:t>
      </w:r>
      <w:r w:rsidRPr="004020CF">
        <w:t>may</w:t>
      </w:r>
      <w:r>
        <w:t xml:space="preserve"> </w:t>
      </w:r>
      <w:r w:rsidRPr="004020CF">
        <w:t>request</w:t>
      </w:r>
      <w:r>
        <w:t xml:space="preserve"> </w:t>
      </w:r>
      <w:r w:rsidRPr="004020CF">
        <w:t>to</w:t>
      </w:r>
      <w:r>
        <w:t xml:space="preserve"> </w:t>
      </w:r>
      <w:r w:rsidRPr="004020CF">
        <w:t>witness,</w:t>
      </w:r>
      <w:r>
        <w:t xml:space="preserve"> </w:t>
      </w:r>
      <w:r w:rsidRPr="004020CF">
        <w:t>or</w:t>
      </w:r>
      <w:r>
        <w:t xml:space="preserve"> </w:t>
      </w:r>
      <w:r w:rsidRPr="004020CF">
        <w:t>request</w:t>
      </w:r>
      <w:r>
        <w:t xml:space="preserve"> </w:t>
      </w:r>
      <w:r w:rsidRPr="004020CF">
        <w:t>that</w:t>
      </w:r>
      <w:r>
        <w:t xml:space="preserve"> </w:t>
      </w:r>
      <w:r w:rsidRPr="004020CF">
        <w:t>appointed</w:t>
      </w:r>
      <w:r>
        <w:t xml:space="preserve"> </w:t>
      </w:r>
      <w:r w:rsidRPr="004020CF">
        <w:t>representatives</w:t>
      </w:r>
      <w:r>
        <w:t xml:space="preserve"> </w:t>
      </w:r>
      <w:r w:rsidRPr="004020CF">
        <w:t>witness,</w:t>
      </w:r>
      <w:r>
        <w:t xml:space="preserve"> </w:t>
      </w:r>
      <w:r w:rsidRPr="004020CF">
        <w:t>test</w:t>
      </w:r>
      <w:r>
        <w:t xml:space="preserve"> </w:t>
      </w:r>
      <w:r w:rsidRPr="004020CF">
        <w:t>activities</w:t>
      </w:r>
      <w:r>
        <w:t xml:space="preserve"> </w:t>
      </w:r>
      <w:r w:rsidRPr="004020CF">
        <w:t>that</w:t>
      </w:r>
      <w:r>
        <w:t xml:space="preserve"> </w:t>
      </w:r>
      <w:r w:rsidRPr="004020CF">
        <w:t>are</w:t>
      </w:r>
      <w:r>
        <w:t xml:space="preserve"> </w:t>
      </w:r>
      <w:r w:rsidRPr="004020CF">
        <w:t>not</w:t>
      </w:r>
      <w:r>
        <w:t xml:space="preserve"> </w:t>
      </w:r>
      <w:r w:rsidRPr="004020CF">
        <w:t>AV&amp;V</w:t>
      </w:r>
      <w:r>
        <w:t xml:space="preserve"> </w:t>
      </w:r>
      <w:r w:rsidRPr="004020CF">
        <w:t>activities,</w:t>
      </w:r>
      <w:r>
        <w:t xml:space="preserve"> </w:t>
      </w:r>
      <w:r w:rsidRPr="004020CF">
        <w:t>for</w:t>
      </w:r>
      <w:r>
        <w:t xml:space="preserve"> </w:t>
      </w:r>
      <w:r w:rsidRPr="004020CF">
        <w:t>example,</w:t>
      </w:r>
      <w:r>
        <w:t xml:space="preserve"> </w:t>
      </w:r>
      <w:r w:rsidRPr="004020CF">
        <w:t>developmental</w:t>
      </w:r>
      <w:r>
        <w:t xml:space="preserve"> </w:t>
      </w:r>
      <w:r w:rsidRPr="004020CF">
        <w:t>test</w:t>
      </w:r>
      <w:r>
        <w:t xml:space="preserve"> </w:t>
      </w:r>
      <w:r w:rsidRPr="004020CF">
        <w:t>activities.</w:t>
      </w:r>
      <w:bookmarkEnd w:id="1081"/>
    </w:p>
    <w:p w14:paraId="090A8C42" w14:textId="64DF19C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use</w:t>
      </w:r>
      <w:r>
        <w:t xml:space="preserve"> </w:t>
      </w:r>
      <w:r w:rsidRPr="004020CF">
        <w:t>reasonable</w:t>
      </w:r>
      <w:r>
        <w:t xml:space="preserve"> </w:t>
      </w:r>
      <w:r w:rsidRPr="004020CF">
        <w:t>endeavours</w:t>
      </w:r>
      <w:r>
        <w:t xml:space="preserve"> </w:t>
      </w:r>
      <w:r w:rsidRPr="004020CF">
        <w:t>to</w:t>
      </w:r>
      <w:r>
        <w:t xml:space="preserve"> </w:t>
      </w:r>
      <w:r w:rsidRPr="004020CF">
        <w:t>facilitate</w:t>
      </w:r>
      <w:r>
        <w:t xml:space="preserve"> </w:t>
      </w:r>
      <w:r w:rsidRPr="004020CF">
        <w:t>any</w:t>
      </w:r>
      <w:r>
        <w:t xml:space="preserve"> </w:t>
      </w:r>
      <w:r w:rsidRPr="004020CF">
        <w:t>Commonwealth</w:t>
      </w:r>
      <w:r>
        <w:t xml:space="preserve"> </w:t>
      </w:r>
      <w:r w:rsidRPr="004020CF">
        <w:t>request</w:t>
      </w:r>
      <w:r>
        <w:t xml:space="preserve"> </w:t>
      </w:r>
      <w:r w:rsidRPr="004020CF">
        <w:t>made</w:t>
      </w:r>
      <w:r>
        <w:t xml:space="preserve"> </w:t>
      </w:r>
      <w:r w:rsidRPr="004020CF">
        <w:t>under</w:t>
      </w:r>
      <w:r>
        <w:t xml:space="preserve"> </w:t>
      </w:r>
      <w:r w:rsidRPr="004020CF">
        <w:t>clause</w:t>
      </w:r>
      <w:r>
        <w:t xml:space="preserve"> </w:t>
      </w:r>
      <w:r w:rsidRPr="004020CF">
        <w:fldChar w:fldCharType="begin"/>
      </w:r>
      <w:r w:rsidRPr="004020CF">
        <w:instrText xml:space="preserve"> REF _Ref445207427 \r \h </w:instrText>
      </w:r>
      <w:r w:rsidRPr="004020CF">
        <w:fldChar w:fldCharType="separate"/>
      </w:r>
      <w:r w:rsidR="008053F7">
        <w:t>7.1.6.5</w:t>
      </w:r>
      <w:r w:rsidRPr="004020CF">
        <w:fldChar w:fldCharType="end"/>
      </w:r>
      <w:r w:rsidRPr="004020CF">
        <w:t>.</w:t>
      </w:r>
    </w:p>
    <w:p w14:paraId="74B3692F" w14:textId="77777777" w:rsidR="00A17F87" w:rsidRPr="004020CF" w:rsidRDefault="00A17F87" w:rsidP="00A17F87">
      <w:pPr>
        <w:pStyle w:val="SOWHL3-ASDEFCON"/>
      </w:pPr>
      <w:bookmarkStart w:id="1082" w:name="_Ref456000945"/>
      <w:r w:rsidRPr="004020CF">
        <w:t>Failure</w:t>
      </w:r>
      <w:r>
        <w:t xml:space="preserve"> </w:t>
      </w:r>
      <w:r w:rsidRPr="004020CF">
        <w:t>Reporting</w:t>
      </w:r>
      <w:r>
        <w:t xml:space="preserve"> </w:t>
      </w:r>
      <w:r w:rsidRPr="004020CF">
        <w:t>and</w:t>
      </w:r>
      <w:r>
        <w:t xml:space="preserve"> </w:t>
      </w:r>
      <w:r w:rsidRPr="004020CF">
        <w:t>Analysis</w:t>
      </w:r>
      <w:bookmarkEnd w:id="1082"/>
    </w:p>
    <w:p w14:paraId="21D72C88" w14:textId="77777777" w:rsidR="00A17F87" w:rsidRPr="004020CF" w:rsidRDefault="00A17F87" w:rsidP="00A17F87">
      <w:pPr>
        <w:pStyle w:val="SOWTL4-ASDEFCON"/>
      </w:pPr>
      <w:r w:rsidRPr="004020CF">
        <w:t>During</w:t>
      </w:r>
      <w:r>
        <w:t xml:space="preserve"> </w:t>
      </w:r>
      <w:r w:rsidRPr="004020CF">
        <w:t>AV&amp;V</w:t>
      </w:r>
      <w:r>
        <w:t xml:space="preserve"> </w:t>
      </w:r>
      <w:r w:rsidRPr="004020CF">
        <w:t>of</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Support</w:t>
      </w:r>
      <w:r>
        <w:t xml:space="preserve"> </w:t>
      </w:r>
      <w:r w:rsidRPr="004020CF">
        <w:t>System</w:t>
      </w:r>
      <w:r>
        <w:t xml:space="preserve"> </w:t>
      </w:r>
      <w:r w:rsidRPr="004020CF">
        <w:t>elements,</w:t>
      </w:r>
      <w:r>
        <w:t xml:space="preserve"> </w:t>
      </w:r>
      <w:r w:rsidRPr="004020CF">
        <w:t>the</w:t>
      </w:r>
      <w:r>
        <w:t xml:space="preserve"> </w:t>
      </w:r>
      <w:r w:rsidRPr="004020CF">
        <w:t>Contractor</w:t>
      </w:r>
      <w:r>
        <w:t xml:space="preserve"> </w:t>
      </w:r>
      <w:r w:rsidRPr="004020CF">
        <w:t>shall</w:t>
      </w:r>
      <w:r>
        <w:t xml:space="preserve"> </w:t>
      </w:r>
      <w:r w:rsidRPr="004020CF">
        <w:t>establish,</w:t>
      </w:r>
      <w:r>
        <w:t xml:space="preserve"> </w:t>
      </w:r>
      <w:r w:rsidRPr="004020CF">
        <w:t>maintain</w:t>
      </w:r>
      <w:r>
        <w:t xml:space="preserve"> </w:t>
      </w:r>
      <w:r w:rsidRPr="004020CF">
        <w:t>and</w:t>
      </w:r>
      <w:r>
        <w:t xml:space="preserve"> </w:t>
      </w:r>
      <w:r w:rsidRPr="004020CF">
        <w:t>update</w:t>
      </w:r>
      <w:r>
        <w:t xml:space="preserve"> </w:t>
      </w:r>
      <w:r w:rsidRPr="004020CF">
        <w:t>a</w:t>
      </w:r>
      <w:r>
        <w:t xml:space="preserve"> </w:t>
      </w:r>
      <w:r w:rsidRPr="004020CF">
        <w:t>Problem</w:t>
      </w:r>
      <w:r>
        <w:t xml:space="preserve"> </w:t>
      </w:r>
      <w:r w:rsidRPr="004020CF">
        <w:t>Resolution</w:t>
      </w:r>
      <w:r>
        <w:t xml:space="preserve"> </w:t>
      </w:r>
      <w:r w:rsidRPr="004020CF">
        <w:t>System</w:t>
      </w:r>
      <w:r>
        <w:t xml:space="preserve"> </w:t>
      </w:r>
      <w:r w:rsidRPr="004020CF">
        <w:t>that:</w:t>
      </w:r>
    </w:p>
    <w:p w14:paraId="56D42C01" w14:textId="77777777" w:rsidR="00A17F87" w:rsidRPr="004020CF" w:rsidRDefault="00A17F87" w:rsidP="00A17F87">
      <w:pPr>
        <w:pStyle w:val="SOWSubL1-ASDEFCON"/>
      </w:pPr>
      <w:r w:rsidRPr="004020CF">
        <w:t>collects</w:t>
      </w:r>
      <w:r>
        <w:t xml:space="preserve"> </w:t>
      </w:r>
      <w:r w:rsidRPr="004020CF">
        <w:t>Failure</w:t>
      </w:r>
      <w:r>
        <w:t xml:space="preserve"> </w:t>
      </w:r>
      <w:r w:rsidRPr="004020CF">
        <w:t>data</w:t>
      </w:r>
      <w:r>
        <w:t xml:space="preserve"> </w:t>
      </w:r>
      <w:r w:rsidRPr="004020CF">
        <w:t>(including</w:t>
      </w:r>
      <w:r>
        <w:t xml:space="preserve"> </w:t>
      </w:r>
      <w:r w:rsidRPr="004020CF">
        <w:t>applicable</w:t>
      </w:r>
      <w:r>
        <w:t xml:space="preserve"> </w:t>
      </w:r>
      <w:r w:rsidRPr="004020CF">
        <w:t>CI</w:t>
      </w:r>
      <w:r>
        <w:t xml:space="preserve"> </w:t>
      </w:r>
      <w:r w:rsidRPr="004020CF">
        <w:t>identification</w:t>
      </w:r>
      <w:r>
        <w:t xml:space="preserve"> </w:t>
      </w:r>
      <w:r w:rsidRPr="004020CF">
        <w:t>and</w:t>
      </w:r>
      <w:r>
        <w:t xml:space="preserve"> </w:t>
      </w:r>
      <w:r w:rsidRPr="004020CF">
        <w:t>configuration</w:t>
      </w:r>
      <w:r>
        <w:t xml:space="preserve"> </w:t>
      </w:r>
      <w:r w:rsidRPr="004020CF">
        <w:t>data);</w:t>
      </w:r>
    </w:p>
    <w:p w14:paraId="24A910F6" w14:textId="77777777" w:rsidR="00A17F87" w:rsidRPr="004020CF" w:rsidRDefault="00A17F87" w:rsidP="00A17F87">
      <w:pPr>
        <w:pStyle w:val="SOWSubL1-ASDEFCON"/>
      </w:pPr>
      <w:r w:rsidRPr="004020CF">
        <w:t>classifies</w:t>
      </w:r>
      <w:r>
        <w:t xml:space="preserve"> </w:t>
      </w:r>
      <w:r w:rsidRPr="004020CF">
        <w:t>the</w:t>
      </w:r>
      <w:r>
        <w:t xml:space="preserve"> </w:t>
      </w:r>
      <w:r w:rsidRPr="004020CF">
        <w:t>Failure</w:t>
      </w:r>
      <w:r>
        <w:t xml:space="preserve"> </w:t>
      </w:r>
      <w:r w:rsidRPr="004020CF">
        <w:t>Severity</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following</w:t>
      </w:r>
      <w:r>
        <w:t xml:space="preserve"> </w:t>
      </w:r>
      <w:r w:rsidRPr="004020CF">
        <w:t>table;</w:t>
      </w:r>
    </w:p>
    <w:tbl>
      <w:tblPr>
        <w:tblStyle w:val="TableGrid"/>
        <w:tblW w:w="0" w:type="auto"/>
        <w:tblLayout w:type="fixed"/>
        <w:tblLook w:val="0000" w:firstRow="0" w:lastRow="0" w:firstColumn="0" w:lastColumn="0" w:noHBand="0" w:noVBand="0"/>
      </w:tblPr>
      <w:tblGrid>
        <w:gridCol w:w="1362"/>
        <w:gridCol w:w="7700"/>
      </w:tblGrid>
      <w:tr w:rsidR="00A17F87" w:rsidRPr="004020CF" w14:paraId="72F190C7" w14:textId="77777777" w:rsidTr="002B6B94">
        <w:trPr>
          <w:tblHeader/>
        </w:trPr>
        <w:tc>
          <w:tcPr>
            <w:tcW w:w="1362" w:type="dxa"/>
            <w:shd w:val="clear" w:color="auto" w:fill="D9D9D9" w:themeFill="background1" w:themeFillShade="D9"/>
          </w:tcPr>
          <w:p w14:paraId="04FC64BE" w14:textId="77777777" w:rsidR="00A17F87" w:rsidRPr="004020CF" w:rsidRDefault="00A17F87" w:rsidP="00A17F87">
            <w:pPr>
              <w:pStyle w:val="Table10ptHeading-ASDEFCON"/>
              <w:keepNext w:val="0"/>
            </w:pPr>
            <w:r w:rsidRPr="004020CF">
              <w:t>Failure</w:t>
            </w:r>
            <w:r>
              <w:t xml:space="preserve"> </w:t>
            </w:r>
            <w:r w:rsidRPr="004020CF">
              <w:t>Severity</w:t>
            </w:r>
          </w:p>
        </w:tc>
        <w:tc>
          <w:tcPr>
            <w:tcW w:w="7700" w:type="dxa"/>
            <w:shd w:val="clear" w:color="auto" w:fill="D9D9D9" w:themeFill="background1" w:themeFillShade="D9"/>
          </w:tcPr>
          <w:p w14:paraId="61B1896A" w14:textId="77777777" w:rsidR="00A17F87" w:rsidRPr="004020CF" w:rsidRDefault="00A17F87" w:rsidP="00F274EC">
            <w:pPr>
              <w:pStyle w:val="Table10ptHeading-ASDEFCON"/>
              <w:keepNext w:val="0"/>
            </w:pPr>
            <w:r w:rsidRPr="004020CF">
              <w:t>Applies</w:t>
            </w:r>
            <w:r>
              <w:t xml:space="preserve"> </w:t>
            </w:r>
            <w:r w:rsidRPr="004020CF">
              <w:t>if</w:t>
            </w:r>
            <w:r>
              <w:t xml:space="preserve"> </w:t>
            </w:r>
            <w:r w:rsidRPr="004020CF">
              <w:t>a</w:t>
            </w:r>
            <w:r>
              <w:t xml:space="preserve"> </w:t>
            </w:r>
            <w:r w:rsidRPr="004020CF">
              <w:t>problem</w:t>
            </w:r>
            <w:r>
              <w:t xml:space="preserve"> </w:t>
            </w:r>
            <w:r w:rsidRPr="004020CF">
              <w:t>could:</w:t>
            </w:r>
          </w:p>
        </w:tc>
      </w:tr>
      <w:tr w:rsidR="00A17F87" w:rsidRPr="004020CF" w14:paraId="2797055F" w14:textId="77777777" w:rsidTr="002B6B94">
        <w:tc>
          <w:tcPr>
            <w:tcW w:w="1362" w:type="dxa"/>
          </w:tcPr>
          <w:p w14:paraId="384C2A5D" w14:textId="77777777" w:rsidR="00A17F87" w:rsidRPr="004020CF" w:rsidRDefault="00A17F87" w:rsidP="00A17F87">
            <w:pPr>
              <w:pStyle w:val="Table10ptText-ASDEFCON"/>
              <w:jc w:val="center"/>
            </w:pPr>
            <w:r w:rsidRPr="004020CF">
              <w:t>1</w:t>
            </w:r>
          </w:p>
        </w:tc>
        <w:tc>
          <w:tcPr>
            <w:tcW w:w="7700" w:type="dxa"/>
          </w:tcPr>
          <w:p w14:paraId="5D02063A" w14:textId="77777777" w:rsidR="00A17F87" w:rsidRPr="004020CF" w:rsidRDefault="00A17F87" w:rsidP="00A17F87">
            <w:pPr>
              <w:pStyle w:val="Table10ptSub1-ASDEFCON"/>
              <w:keepNext/>
            </w:pPr>
            <w:r w:rsidRPr="004020CF">
              <w:t>prevent</w:t>
            </w:r>
            <w:r>
              <w:t xml:space="preserve"> </w:t>
            </w:r>
            <w:r w:rsidRPr="004020CF">
              <w:t>the</w:t>
            </w:r>
            <w:r>
              <w:t xml:space="preserve"> </w:t>
            </w:r>
            <w:r w:rsidRPr="004020CF">
              <w:t>accomplishment</w:t>
            </w:r>
            <w:r>
              <w:t xml:space="preserve"> </w:t>
            </w:r>
            <w:r w:rsidRPr="004020CF">
              <w:t>of</w:t>
            </w:r>
            <w:r>
              <w:t xml:space="preserve"> </w:t>
            </w:r>
            <w:r w:rsidRPr="004020CF">
              <w:t>an</w:t>
            </w:r>
            <w:r>
              <w:t xml:space="preserve"> </w:t>
            </w:r>
            <w:r w:rsidRPr="004020CF">
              <w:t>operational</w:t>
            </w:r>
            <w:r>
              <w:t xml:space="preserve"> </w:t>
            </w:r>
            <w:r w:rsidRPr="004020CF">
              <w:t>or</w:t>
            </w:r>
            <w:r>
              <w:t xml:space="preserve"> </w:t>
            </w:r>
            <w:r w:rsidRPr="004020CF">
              <w:t>mission</w:t>
            </w:r>
            <w:r>
              <w:t xml:space="preserve"> </w:t>
            </w:r>
            <w:r w:rsidRPr="004020CF">
              <w:t>essential</w:t>
            </w:r>
            <w:r>
              <w:t xml:space="preserve"> </w:t>
            </w:r>
            <w:r w:rsidRPr="004020CF">
              <w:t>capability</w:t>
            </w:r>
          </w:p>
          <w:p w14:paraId="31B5D41C" w14:textId="77777777" w:rsidR="00A17F87" w:rsidRPr="004020CF" w:rsidRDefault="00A17F87" w:rsidP="00A17F87">
            <w:pPr>
              <w:pStyle w:val="Table10ptSub1-ASDEFCON"/>
              <w:keepNext/>
            </w:pPr>
            <w:r w:rsidRPr="004020CF">
              <w:t>jeopardize</w:t>
            </w:r>
            <w:r>
              <w:t xml:space="preserve"> </w:t>
            </w:r>
            <w:r w:rsidRPr="004020CF">
              <w:t>safety,</w:t>
            </w:r>
            <w:r>
              <w:t xml:space="preserve"> </w:t>
            </w:r>
            <w:r w:rsidRPr="004020CF">
              <w:t>security,</w:t>
            </w:r>
            <w:r>
              <w:t xml:space="preserve"> </w:t>
            </w:r>
            <w:r w:rsidRPr="004020CF">
              <w:t>or</w:t>
            </w:r>
            <w:r>
              <w:t xml:space="preserve"> </w:t>
            </w:r>
            <w:r w:rsidRPr="004020CF">
              <w:t>other</w:t>
            </w:r>
            <w:r>
              <w:t xml:space="preserve"> </w:t>
            </w:r>
            <w:r w:rsidRPr="004020CF">
              <w:t>requirement</w:t>
            </w:r>
            <w:r>
              <w:t xml:space="preserve"> </w:t>
            </w:r>
            <w:r w:rsidRPr="004020CF">
              <w:t>designated</w:t>
            </w:r>
            <w:r>
              <w:t xml:space="preserve"> </w:t>
            </w:r>
            <w:r w:rsidRPr="004020CF">
              <w:t>‘critical’</w:t>
            </w:r>
          </w:p>
        </w:tc>
      </w:tr>
      <w:tr w:rsidR="00A17F87" w:rsidRPr="004020CF" w14:paraId="56C21FC0" w14:textId="77777777" w:rsidTr="002B6B94">
        <w:tc>
          <w:tcPr>
            <w:tcW w:w="1362" w:type="dxa"/>
          </w:tcPr>
          <w:p w14:paraId="67B5E720" w14:textId="77777777" w:rsidR="00A17F87" w:rsidRPr="004020CF" w:rsidRDefault="00A17F87" w:rsidP="00A17F87">
            <w:pPr>
              <w:pStyle w:val="Table10ptText-ASDEFCON"/>
              <w:jc w:val="center"/>
            </w:pPr>
            <w:r w:rsidRPr="004020CF">
              <w:t>2</w:t>
            </w:r>
          </w:p>
        </w:tc>
        <w:tc>
          <w:tcPr>
            <w:tcW w:w="7700" w:type="dxa"/>
          </w:tcPr>
          <w:p w14:paraId="487099C1" w14:textId="77777777" w:rsidR="00A17F87" w:rsidRPr="004020CF" w:rsidRDefault="00A17F87" w:rsidP="00A17F87">
            <w:pPr>
              <w:pStyle w:val="Table10ptSub1-ASDEFCON"/>
              <w:keepNext/>
            </w:pPr>
            <w:r w:rsidRPr="004020CF">
              <w:t>adversely</w:t>
            </w:r>
            <w:r>
              <w:t xml:space="preserve"> </w:t>
            </w:r>
            <w:r w:rsidRPr="004020CF">
              <w:t>affect</w:t>
            </w:r>
            <w:r>
              <w:t xml:space="preserve"> </w:t>
            </w:r>
            <w:r w:rsidRPr="004020CF">
              <w:t>the</w:t>
            </w:r>
            <w:r>
              <w:t xml:space="preserve"> </w:t>
            </w:r>
            <w:r w:rsidRPr="004020CF">
              <w:t>accomplishment</w:t>
            </w:r>
            <w:r>
              <w:t xml:space="preserve"> </w:t>
            </w:r>
            <w:r w:rsidRPr="004020CF">
              <w:t>of</w:t>
            </w:r>
            <w:r>
              <w:t xml:space="preserve"> </w:t>
            </w:r>
            <w:r w:rsidRPr="004020CF">
              <w:t>an</w:t>
            </w:r>
            <w:r>
              <w:t xml:space="preserve"> </w:t>
            </w:r>
            <w:r w:rsidRPr="004020CF">
              <w:t>operational</w:t>
            </w:r>
            <w:r>
              <w:t xml:space="preserve"> </w:t>
            </w:r>
            <w:r w:rsidRPr="004020CF">
              <w:t>or</w:t>
            </w:r>
            <w:r>
              <w:t xml:space="preserve"> </w:t>
            </w:r>
            <w:r w:rsidRPr="004020CF">
              <w:t>mission</w:t>
            </w:r>
            <w:r>
              <w:t xml:space="preserve"> </w:t>
            </w:r>
            <w:r w:rsidRPr="004020CF">
              <w:t>essential</w:t>
            </w:r>
            <w:r>
              <w:t xml:space="preserve"> </w:t>
            </w:r>
            <w:r w:rsidRPr="004020CF">
              <w:t>capability</w:t>
            </w:r>
            <w:r>
              <w:t xml:space="preserve"> </w:t>
            </w:r>
            <w:r w:rsidRPr="004020CF">
              <w:t>and</w:t>
            </w:r>
            <w:r>
              <w:t xml:space="preserve"> </w:t>
            </w:r>
            <w:r w:rsidRPr="004020CF">
              <w:t>no</w:t>
            </w:r>
            <w:r>
              <w:t xml:space="preserve"> </w:t>
            </w:r>
            <w:r w:rsidRPr="004020CF">
              <w:t>work-around</w:t>
            </w:r>
            <w:r>
              <w:t xml:space="preserve"> </w:t>
            </w:r>
            <w:r w:rsidRPr="004020CF">
              <w:t>solution</w:t>
            </w:r>
            <w:r>
              <w:t xml:space="preserve"> </w:t>
            </w:r>
            <w:r w:rsidRPr="004020CF">
              <w:t>is</w:t>
            </w:r>
            <w:r>
              <w:t xml:space="preserve"> </w:t>
            </w:r>
            <w:r w:rsidRPr="004020CF">
              <w:t>known</w:t>
            </w:r>
          </w:p>
          <w:p w14:paraId="22C766DE" w14:textId="77777777" w:rsidR="00A17F87" w:rsidRPr="004020CF" w:rsidRDefault="00A17F87" w:rsidP="00A17F87">
            <w:pPr>
              <w:pStyle w:val="Table10ptSub1-ASDEFCON"/>
              <w:keepNext/>
            </w:pPr>
            <w:r w:rsidRPr="004020CF">
              <w:t>adversely</w:t>
            </w:r>
            <w:r>
              <w:t xml:space="preserve"> </w:t>
            </w:r>
            <w:r w:rsidRPr="004020CF">
              <w:t>affect</w:t>
            </w:r>
            <w:r>
              <w:t xml:space="preserve"> </w:t>
            </w:r>
            <w:r w:rsidRPr="004020CF">
              <w:t>technical,</w:t>
            </w:r>
            <w:r>
              <w:t xml:space="preserve"> </w:t>
            </w:r>
            <w:r w:rsidRPr="004020CF">
              <w:t>cost,</w:t>
            </w:r>
            <w:r>
              <w:t xml:space="preserve"> </w:t>
            </w:r>
            <w:r w:rsidRPr="004020CF">
              <w:t>or</w:t>
            </w:r>
            <w:r>
              <w:t xml:space="preserve"> </w:t>
            </w:r>
            <w:r w:rsidRPr="004020CF">
              <w:t>schedule</w:t>
            </w:r>
            <w:r>
              <w:t xml:space="preserve"> </w:t>
            </w:r>
            <w:r w:rsidRPr="004020CF">
              <w:t>risks</w:t>
            </w:r>
            <w:r>
              <w:t xml:space="preserve"> </w:t>
            </w:r>
            <w:r w:rsidRPr="004020CF">
              <w:t>to</w:t>
            </w:r>
            <w:r>
              <w:t xml:space="preserve"> </w:t>
            </w:r>
            <w:r w:rsidRPr="004020CF">
              <w:t>the</w:t>
            </w:r>
            <w:r>
              <w:t xml:space="preserve"> </w:t>
            </w:r>
            <w:r w:rsidRPr="004020CF">
              <w:t>Contract</w:t>
            </w:r>
            <w:r>
              <w:t xml:space="preserve"> </w:t>
            </w:r>
            <w:r w:rsidRPr="004020CF">
              <w:t>or</w:t>
            </w:r>
            <w:r>
              <w:t xml:space="preserve"> </w:t>
            </w:r>
            <w:r w:rsidRPr="004020CF">
              <w:t>to</w:t>
            </w:r>
            <w:r>
              <w:t xml:space="preserve"> </w:t>
            </w:r>
            <w:r w:rsidRPr="004020CF">
              <w:t>life-cycle</w:t>
            </w:r>
            <w:r>
              <w:t xml:space="preserve"> </w:t>
            </w:r>
            <w:r w:rsidRPr="004020CF">
              <w:t>support</w:t>
            </w:r>
            <w:r>
              <w:t xml:space="preserve"> </w:t>
            </w:r>
            <w:r w:rsidRPr="004020CF">
              <w:t>of</w:t>
            </w:r>
            <w:r>
              <w:t xml:space="preserve"> </w:t>
            </w:r>
            <w:r w:rsidRPr="004020CF">
              <w:t>the</w:t>
            </w:r>
            <w:r>
              <w:t xml:space="preserve"> </w:t>
            </w:r>
            <w:r w:rsidRPr="004020CF">
              <w:t>system,</w:t>
            </w:r>
            <w:r>
              <w:t xml:space="preserve"> </w:t>
            </w:r>
            <w:r w:rsidRPr="004020CF">
              <w:t>and</w:t>
            </w:r>
            <w:r>
              <w:t xml:space="preserve"> </w:t>
            </w:r>
            <w:r w:rsidRPr="004020CF">
              <w:t>no</w:t>
            </w:r>
            <w:r>
              <w:t xml:space="preserve"> </w:t>
            </w:r>
            <w:r w:rsidRPr="004020CF">
              <w:t>work-around</w:t>
            </w:r>
            <w:r>
              <w:t xml:space="preserve"> </w:t>
            </w:r>
            <w:r w:rsidRPr="004020CF">
              <w:t>solution</w:t>
            </w:r>
            <w:r>
              <w:t xml:space="preserve"> </w:t>
            </w:r>
            <w:r w:rsidRPr="004020CF">
              <w:t>is</w:t>
            </w:r>
            <w:r>
              <w:t xml:space="preserve"> </w:t>
            </w:r>
            <w:r w:rsidRPr="004020CF">
              <w:t>known</w:t>
            </w:r>
          </w:p>
        </w:tc>
      </w:tr>
      <w:tr w:rsidR="00A17F87" w:rsidRPr="004020CF" w14:paraId="3414C6E4" w14:textId="77777777" w:rsidTr="002B6B94">
        <w:tc>
          <w:tcPr>
            <w:tcW w:w="1362" w:type="dxa"/>
          </w:tcPr>
          <w:p w14:paraId="7048DF11" w14:textId="77777777" w:rsidR="00A17F87" w:rsidRPr="004020CF" w:rsidRDefault="00A17F87" w:rsidP="00A17F87">
            <w:pPr>
              <w:pStyle w:val="Table10ptText-ASDEFCON"/>
              <w:jc w:val="center"/>
            </w:pPr>
            <w:r w:rsidRPr="004020CF">
              <w:t>3</w:t>
            </w:r>
          </w:p>
        </w:tc>
        <w:tc>
          <w:tcPr>
            <w:tcW w:w="7700" w:type="dxa"/>
          </w:tcPr>
          <w:p w14:paraId="36A2729B" w14:textId="77777777" w:rsidR="00A17F87" w:rsidRPr="004020CF" w:rsidRDefault="00A17F87" w:rsidP="00A17F87">
            <w:pPr>
              <w:pStyle w:val="Table10ptSub1-ASDEFCON"/>
              <w:keepNext/>
            </w:pPr>
            <w:r w:rsidRPr="004020CF">
              <w:t>adversely</w:t>
            </w:r>
            <w:r>
              <w:t xml:space="preserve"> </w:t>
            </w:r>
            <w:r w:rsidRPr="004020CF">
              <w:t>affect</w:t>
            </w:r>
            <w:r>
              <w:t xml:space="preserve"> </w:t>
            </w:r>
            <w:r w:rsidRPr="004020CF">
              <w:t>the</w:t>
            </w:r>
            <w:r>
              <w:t xml:space="preserve"> </w:t>
            </w:r>
            <w:r w:rsidRPr="004020CF">
              <w:t>accomplishment</w:t>
            </w:r>
            <w:r>
              <w:t xml:space="preserve"> </w:t>
            </w:r>
            <w:r w:rsidRPr="004020CF">
              <w:t>of</w:t>
            </w:r>
            <w:r>
              <w:t xml:space="preserve"> </w:t>
            </w:r>
            <w:r w:rsidRPr="004020CF">
              <w:t>an</w:t>
            </w:r>
            <w:r>
              <w:t xml:space="preserve"> </w:t>
            </w:r>
            <w:r w:rsidRPr="004020CF">
              <w:t>operational</w:t>
            </w:r>
            <w:r>
              <w:t xml:space="preserve"> </w:t>
            </w:r>
            <w:r w:rsidRPr="004020CF">
              <w:t>or</w:t>
            </w:r>
            <w:r>
              <w:t xml:space="preserve"> </w:t>
            </w:r>
            <w:r w:rsidRPr="004020CF">
              <w:t>mission</w:t>
            </w:r>
            <w:r>
              <w:t xml:space="preserve"> </w:t>
            </w:r>
            <w:r w:rsidRPr="004020CF">
              <w:t>essential</w:t>
            </w:r>
            <w:r>
              <w:t xml:space="preserve"> </w:t>
            </w:r>
            <w:r w:rsidRPr="004020CF">
              <w:t>capability</w:t>
            </w:r>
            <w:r>
              <w:t xml:space="preserve"> </w:t>
            </w:r>
            <w:r w:rsidRPr="004020CF">
              <w:t>but</w:t>
            </w:r>
            <w:r>
              <w:t xml:space="preserve"> </w:t>
            </w:r>
            <w:r w:rsidRPr="004020CF">
              <w:t>a</w:t>
            </w:r>
            <w:r>
              <w:t xml:space="preserve"> </w:t>
            </w:r>
            <w:r w:rsidRPr="004020CF">
              <w:t>work-around</w:t>
            </w:r>
            <w:r>
              <w:t xml:space="preserve"> </w:t>
            </w:r>
            <w:r w:rsidRPr="004020CF">
              <w:t>solution</w:t>
            </w:r>
            <w:r>
              <w:t xml:space="preserve"> </w:t>
            </w:r>
            <w:r w:rsidRPr="004020CF">
              <w:t>is</w:t>
            </w:r>
            <w:r>
              <w:t xml:space="preserve"> </w:t>
            </w:r>
            <w:r w:rsidRPr="004020CF">
              <w:t>known</w:t>
            </w:r>
          </w:p>
          <w:p w14:paraId="11137FA6" w14:textId="77777777" w:rsidR="00A17F87" w:rsidRPr="004020CF" w:rsidRDefault="00A17F87" w:rsidP="00A17F87">
            <w:pPr>
              <w:pStyle w:val="Table10ptSub1-ASDEFCON"/>
              <w:keepNext/>
            </w:pPr>
            <w:r w:rsidRPr="004020CF">
              <w:t>adversely</w:t>
            </w:r>
            <w:r>
              <w:t xml:space="preserve"> </w:t>
            </w:r>
            <w:r w:rsidRPr="004020CF">
              <w:t>affect</w:t>
            </w:r>
            <w:r>
              <w:t xml:space="preserve"> </w:t>
            </w:r>
            <w:r w:rsidRPr="004020CF">
              <w:t>technical,</w:t>
            </w:r>
            <w:r>
              <w:t xml:space="preserve"> </w:t>
            </w:r>
            <w:r w:rsidRPr="004020CF">
              <w:t>cost,</w:t>
            </w:r>
            <w:r>
              <w:t xml:space="preserve"> </w:t>
            </w:r>
            <w:r w:rsidRPr="004020CF">
              <w:t>or</w:t>
            </w:r>
            <w:r>
              <w:t xml:space="preserve"> </w:t>
            </w:r>
            <w:r w:rsidRPr="004020CF">
              <w:t>schedule</w:t>
            </w:r>
            <w:r>
              <w:t xml:space="preserve"> </w:t>
            </w:r>
            <w:r w:rsidRPr="004020CF">
              <w:t>risks</w:t>
            </w:r>
            <w:r>
              <w:t xml:space="preserve"> </w:t>
            </w:r>
            <w:r w:rsidRPr="004020CF">
              <w:t>to</w:t>
            </w:r>
            <w:r>
              <w:t xml:space="preserve"> </w:t>
            </w:r>
            <w:r w:rsidRPr="004020CF">
              <w:t>the</w:t>
            </w:r>
            <w:r>
              <w:t xml:space="preserve"> </w:t>
            </w:r>
            <w:r w:rsidRPr="004020CF">
              <w:t>Contract</w:t>
            </w:r>
            <w:r>
              <w:t xml:space="preserve"> </w:t>
            </w:r>
            <w:r w:rsidRPr="004020CF">
              <w:t>or</w:t>
            </w:r>
            <w:r>
              <w:t xml:space="preserve"> </w:t>
            </w:r>
            <w:r w:rsidRPr="004020CF">
              <w:t>to</w:t>
            </w:r>
            <w:r>
              <w:t xml:space="preserve"> </w:t>
            </w:r>
            <w:r w:rsidRPr="004020CF">
              <w:t>life-cycle</w:t>
            </w:r>
            <w:r>
              <w:t xml:space="preserve"> </w:t>
            </w:r>
            <w:r w:rsidRPr="004020CF">
              <w:t>support</w:t>
            </w:r>
            <w:r>
              <w:t xml:space="preserve"> </w:t>
            </w:r>
            <w:r w:rsidRPr="004020CF">
              <w:t>of</w:t>
            </w:r>
            <w:r>
              <w:t xml:space="preserve"> </w:t>
            </w:r>
            <w:r w:rsidRPr="004020CF">
              <w:t>the</w:t>
            </w:r>
            <w:r>
              <w:t xml:space="preserve"> </w:t>
            </w:r>
            <w:r w:rsidRPr="004020CF">
              <w:t>system,</w:t>
            </w:r>
            <w:r>
              <w:t xml:space="preserve"> </w:t>
            </w:r>
            <w:r w:rsidRPr="004020CF">
              <w:t>but</w:t>
            </w:r>
            <w:r>
              <w:t xml:space="preserve"> </w:t>
            </w:r>
            <w:r w:rsidRPr="004020CF">
              <w:t>a</w:t>
            </w:r>
            <w:r>
              <w:t xml:space="preserve"> </w:t>
            </w:r>
            <w:r w:rsidRPr="004020CF">
              <w:t>work-around</w:t>
            </w:r>
            <w:r>
              <w:t xml:space="preserve"> </w:t>
            </w:r>
            <w:r w:rsidRPr="004020CF">
              <w:t>solution</w:t>
            </w:r>
            <w:r>
              <w:t xml:space="preserve"> </w:t>
            </w:r>
            <w:r w:rsidRPr="004020CF">
              <w:t>is</w:t>
            </w:r>
            <w:r>
              <w:t xml:space="preserve"> </w:t>
            </w:r>
            <w:r w:rsidRPr="004020CF">
              <w:t>known</w:t>
            </w:r>
          </w:p>
        </w:tc>
      </w:tr>
      <w:tr w:rsidR="00A17F87" w:rsidRPr="004020CF" w14:paraId="08DCE051" w14:textId="77777777" w:rsidTr="002B6B94">
        <w:tc>
          <w:tcPr>
            <w:tcW w:w="1362" w:type="dxa"/>
          </w:tcPr>
          <w:p w14:paraId="1C1EEC87" w14:textId="77777777" w:rsidR="00A17F87" w:rsidRPr="004020CF" w:rsidRDefault="00A17F87" w:rsidP="00A17F87">
            <w:pPr>
              <w:pStyle w:val="Table10ptText-ASDEFCON"/>
              <w:jc w:val="center"/>
            </w:pPr>
            <w:r w:rsidRPr="004020CF">
              <w:t>4</w:t>
            </w:r>
          </w:p>
        </w:tc>
        <w:tc>
          <w:tcPr>
            <w:tcW w:w="7700" w:type="dxa"/>
          </w:tcPr>
          <w:p w14:paraId="6964A665" w14:textId="77777777" w:rsidR="00A17F87" w:rsidRPr="004020CF" w:rsidRDefault="00A17F87" w:rsidP="00A17F87">
            <w:pPr>
              <w:pStyle w:val="Table10ptSub1-ASDEFCON"/>
              <w:keepNext/>
            </w:pPr>
            <w:r w:rsidRPr="004020CF">
              <w:t>result</w:t>
            </w:r>
            <w:r>
              <w:t xml:space="preserve"> </w:t>
            </w:r>
            <w:r w:rsidRPr="004020CF">
              <w:t>in</w:t>
            </w:r>
            <w:r>
              <w:t xml:space="preserve"> </w:t>
            </w:r>
            <w:r w:rsidRPr="004020CF">
              <w:t>user/operator</w:t>
            </w:r>
            <w:r>
              <w:t xml:space="preserve"> </w:t>
            </w:r>
            <w:r w:rsidRPr="004020CF">
              <w:t>inconvenience</w:t>
            </w:r>
            <w:r>
              <w:t xml:space="preserve"> </w:t>
            </w:r>
            <w:r w:rsidRPr="004020CF">
              <w:t>or</w:t>
            </w:r>
            <w:r>
              <w:t xml:space="preserve"> </w:t>
            </w:r>
            <w:r w:rsidRPr="004020CF">
              <w:t>annoyance</w:t>
            </w:r>
            <w:r>
              <w:t xml:space="preserve"> </w:t>
            </w:r>
            <w:r w:rsidRPr="004020CF">
              <w:t>but</w:t>
            </w:r>
            <w:r>
              <w:t xml:space="preserve"> </w:t>
            </w:r>
            <w:r w:rsidRPr="004020CF">
              <w:t>does</w:t>
            </w:r>
            <w:r>
              <w:t xml:space="preserve"> </w:t>
            </w:r>
            <w:r w:rsidRPr="004020CF">
              <w:t>not</w:t>
            </w:r>
            <w:r>
              <w:t xml:space="preserve"> </w:t>
            </w:r>
            <w:r w:rsidRPr="004020CF">
              <w:t>affect</w:t>
            </w:r>
            <w:r>
              <w:t xml:space="preserve"> </w:t>
            </w:r>
            <w:r w:rsidRPr="004020CF">
              <w:t>a</w:t>
            </w:r>
            <w:r>
              <w:t xml:space="preserve"> </w:t>
            </w:r>
            <w:r w:rsidRPr="004020CF">
              <w:t>required</w:t>
            </w:r>
            <w:r>
              <w:t xml:space="preserve"> </w:t>
            </w:r>
            <w:r w:rsidRPr="004020CF">
              <w:t>operational</w:t>
            </w:r>
            <w:r>
              <w:t xml:space="preserve"> </w:t>
            </w:r>
            <w:r w:rsidRPr="004020CF">
              <w:t>or</w:t>
            </w:r>
            <w:r>
              <w:t xml:space="preserve"> </w:t>
            </w:r>
            <w:r w:rsidRPr="004020CF">
              <w:t>mission</w:t>
            </w:r>
            <w:r>
              <w:t xml:space="preserve"> </w:t>
            </w:r>
            <w:r w:rsidRPr="004020CF">
              <w:t>essential</w:t>
            </w:r>
            <w:r>
              <w:t xml:space="preserve"> </w:t>
            </w:r>
            <w:r w:rsidRPr="004020CF">
              <w:t>capability</w:t>
            </w:r>
          </w:p>
          <w:p w14:paraId="5550691A" w14:textId="77777777" w:rsidR="00A17F87" w:rsidRPr="004020CF" w:rsidRDefault="00A17F87" w:rsidP="00A17F87">
            <w:pPr>
              <w:pStyle w:val="Table10ptSub1-ASDEFCON"/>
              <w:keepNext/>
            </w:pPr>
            <w:r w:rsidRPr="004020CF">
              <w:t>result</w:t>
            </w:r>
            <w:r>
              <w:t xml:space="preserve"> </w:t>
            </w:r>
            <w:r w:rsidRPr="004020CF">
              <w:t>in</w:t>
            </w:r>
            <w:r>
              <w:t xml:space="preserve"> </w:t>
            </w:r>
            <w:r w:rsidRPr="004020CF">
              <w:t>inconvenience</w:t>
            </w:r>
            <w:r>
              <w:t xml:space="preserve"> </w:t>
            </w:r>
            <w:r w:rsidRPr="004020CF">
              <w:t>or</w:t>
            </w:r>
            <w:r>
              <w:t xml:space="preserve"> </w:t>
            </w:r>
            <w:r w:rsidRPr="004020CF">
              <w:t>annoyance</w:t>
            </w:r>
            <w:r>
              <w:t xml:space="preserve"> </w:t>
            </w:r>
            <w:r w:rsidRPr="004020CF">
              <w:t>for</w:t>
            </w:r>
            <w:r>
              <w:t xml:space="preserve"> </w:t>
            </w:r>
            <w:r w:rsidRPr="004020CF">
              <w:t>development</w:t>
            </w:r>
            <w:r>
              <w:t xml:space="preserve"> </w:t>
            </w:r>
            <w:r w:rsidRPr="004020CF">
              <w:t>or</w:t>
            </w:r>
            <w:r>
              <w:t xml:space="preserve"> </w:t>
            </w:r>
            <w:r w:rsidRPr="004020CF">
              <w:t>support</w:t>
            </w:r>
            <w:r>
              <w:t xml:space="preserve"> </w:t>
            </w:r>
            <w:r w:rsidRPr="004020CF">
              <w:t>personnel,</w:t>
            </w:r>
            <w:r>
              <w:t xml:space="preserve"> </w:t>
            </w:r>
            <w:r w:rsidRPr="004020CF">
              <w:t>but</w:t>
            </w:r>
            <w:r>
              <w:t xml:space="preserve"> </w:t>
            </w:r>
            <w:r w:rsidRPr="004020CF">
              <w:t>does</w:t>
            </w:r>
            <w:r>
              <w:t xml:space="preserve"> </w:t>
            </w:r>
            <w:r w:rsidRPr="004020CF">
              <w:t>not</w:t>
            </w:r>
            <w:r>
              <w:t xml:space="preserve"> </w:t>
            </w:r>
            <w:r w:rsidRPr="004020CF">
              <w:t>prevent</w:t>
            </w:r>
            <w:r>
              <w:t xml:space="preserve"> </w:t>
            </w:r>
            <w:r w:rsidRPr="004020CF">
              <w:t>the</w:t>
            </w:r>
            <w:r>
              <w:t xml:space="preserve"> </w:t>
            </w:r>
            <w:r w:rsidRPr="004020CF">
              <w:t>accomplishment</w:t>
            </w:r>
            <w:r>
              <w:t xml:space="preserve"> </w:t>
            </w:r>
            <w:r w:rsidRPr="004020CF">
              <w:t>of</w:t>
            </w:r>
            <w:r>
              <w:t xml:space="preserve"> </w:t>
            </w:r>
            <w:r w:rsidRPr="004020CF">
              <w:t>those</w:t>
            </w:r>
            <w:r>
              <w:t xml:space="preserve"> </w:t>
            </w:r>
            <w:r w:rsidRPr="004020CF">
              <w:t>responsibilities</w:t>
            </w:r>
          </w:p>
        </w:tc>
      </w:tr>
      <w:tr w:rsidR="00A17F87" w:rsidRPr="004020CF" w14:paraId="7A351E47" w14:textId="77777777" w:rsidTr="002B6B94">
        <w:tc>
          <w:tcPr>
            <w:tcW w:w="1362" w:type="dxa"/>
          </w:tcPr>
          <w:p w14:paraId="1C963D0C" w14:textId="77777777" w:rsidR="00A17F87" w:rsidRPr="004020CF" w:rsidRDefault="00A17F87" w:rsidP="00A17F87">
            <w:pPr>
              <w:pStyle w:val="Table10ptText-ASDEFCON"/>
              <w:jc w:val="center"/>
            </w:pPr>
            <w:r w:rsidRPr="004020CF">
              <w:lastRenderedPageBreak/>
              <w:t>5</w:t>
            </w:r>
          </w:p>
        </w:tc>
        <w:tc>
          <w:tcPr>
            <w:tcW w:w="7700" w:type="dxa"/>
          </w:tcPr>
          <w:p w14:paraId="4AB0C2FC" w14:textId="77777777" w:rsidR="00A17F87" w:rsidRPr="004020CF" w:rsidRDefault="00A17F87" w:rsidP="00A17F87">
            <w:pPr>
              <w:pStyle w:val="Table10ptText-ASDEFCON"/>
            </w:pPr>
            <w:r w:rsidRPr="004020CF">
              <w:t>any</w:t>
            </w:r>
            <w:r>
              <w:t xml:space="preserve"> </w:t>
            </w:r>
            <w:r w:rsidRPr="004020CF">
              <w:t>other</w:t>
            </w:r>
            <w:r>
              <w:t xml:space="preserve"> </w:t>
            </w:r>
            <w:r w:rsidRPr="004020CF">
              <w:t>effect</w:t>
            </w:r>
          </w:p>
        </w:tc>
      </w:tr>
    </w:tbl>
    <w:p w14:paraId="62D776BD" w14:textId="77777777" w:rsidR="00A17F87" w:rsidRPr="004020CF" w:rsidRDefault="00A17F87" w:rsidP="00A17F87">
      <w:pPr>
        <w:pStyle w:val="ASDEFCONOptionSpace"/>
      </w:pPr>
    </w:p>
    <w:p w14:paraId="7EF30EB1" w14:textId="77777777" w:rsidR="00A17F87" w:rsidRPr="004020CF" w:rsidRDefault="00A17F87" w:rsidP="00A17F87">
      <w:pPr>
        <w:pStyle w:val="SOWSubL1-ASDEFCON"/>
      </w:pPr>
      <w:r w:rsidRPr="004020CF">
        <w:t>documents</w:t>
      </w:r>
      <w:r>
        <w:t xml:space="preserve"> </w:t>
      </w:r>
      <w:r w:rsidRPr="004020CF">
        <w:t>the</w:t>
      </w:r>
      <w:r>
        <w:t xml:space="preserve"> </w:t>
      </w:r>
      <w:r w:rsidRPr="004020CF">
        <w:t>Failures</w:t>
      </w:r>
      <w:r>
        <w:t xml:space="preserve"> </w:t>
      </w:r>
      <w:r w:rsidRPr="004020CF">
        <w:t>and</w:t>
      </w:r>
      <w:r>
        <w:t xml:space="preserve"> </w:t>
      </w:r>
      <w:r w:rsidRPr="004020CF">
        <w:t>associated</w:t>
      </w:r>
      <w:r>
        <w:t xml:space="preserve"> </w:t>
      </w:r>
      <w:r w:rsidRPr="004020CF">
        <w:t>Failure</w:t>
      </w:r>
      <w:r>
        <w:t xml:space="preserve"> M</w:t>
      </w:r>
      <w:r w:rsidRPr="004020CF">
        <w:t>odes;</w:t>
      </w:r>
    </w:p>
    <w:p w14:paraId="4D879AEE" w14:textId="77777777" w:rsidR="00A17F87" w:rsidRPr="004020CF" w:rsidRDefault="00A17F87" w:rsidP="00A17F87">
      <w:pPr>
        <w:pStyle w:val="SOWSubL1-ASDEFCON"/>
      </w:pPr>
      <w:r w:rsidRPr="004020CF">
        <w:t>defines</w:t>
      </w:r>
      <w:r>
        <w:t xml:space="preserve"> </w:t>
      </w:r>
      <w:r w:rsidRPr="004020CF">
        <w:t>corrective</w:t>
      </w:r>
      <w:r>
        <w:t xml:space="preserve"> </w:t>
      </w:r>
      <w:r w:rsidRPr="004020CF">
        <w:t>actions;</w:t>
      </w:r>
    </w:p>
    <w:p w14:paraId="664F7566" w14:textId="77777777" w:rsidR="00A17F87" w:rsidRPr="004020CF" w:rsidRDefault="00A17F87" w:rsidP="00A17F87">
      <w:pPr>
        <w:pStyle w:val="SOWSubL1-ASDEFCON"/>
      </w:pPr>
      <w:r w:rsidRPr="004020CF">
        <w:t>identifies</w:t>
      </w:r>
      <w:r>
        <w:t xml:space="preserve"> </w:t>
      </w:r>
      <w:r w:rsidRPr="004020CF">
        <w:t>the</w:t>
      </w:r>
      <w:r>
        <w:t xml:space="preserve"> </w:t>
      </w:r>
      <w:r w:rsidRPr="004020CF">
        <w:t>scope</w:t>
      </w:r>
      <w:r>
        <w:t xml:space="preserve"> </w:t>
      </w:r>
      <w:r w:rsidRPr="004020CF">
        <w:t>of</w:t>
      </w:r>
      <w:r>
        <w:t xml:space="preserve"> </w:t>
      </w:r>
      <w:r w:rsidRPr="004020CF">
        <w:t>additional</w:t>
      </w:r>
      <w:r>
        <w:t xml:space="preserve"> </w:t>
      </w:r>
      <w:r w:rsidRPr="004020CF">
        <w:t>V&amp;V</w:t>
      </w:r>
      <w:r>
        <w:t xml:space="preserve"> </w:t>
      </w:r>
      <w:r w:rsidRPr="004020CF">
        <w:t>activities</w:t>
      </w:r>
      <w:r>
        <w:t xml:space="preserve"> </w:t>
      </w:r>
      <w:r w:rsidRPr="004020CF">
        <w:t>required</w:t>
      </w:r>
      <w:r>
        <w:t xml:space="preserve"> </w:t>
      </w:r>
      <w:r w:rsidRPr="004020CF">
        <w:t>to</w:t>
      </w:r>
      <w:r>
        <w:t xml:space="preserve"> </w:t>
      </w:r>
      <w:r w:rsidRPr="004020CF">
        <w:t>confirm</w:t>
      </w:r>
      <w:r>
        <w:t xml:space="preserve"> </w:t>
      </w:r>
      <w:r w:rsidRPr="004020CF">
        <w:t>that</w:t>
      </w:r>
      <w:r>
        <w:t xml:space="preserve"> </w:t>
      </w:r>
      <w:r w:rsidRPr="004020CF">
        <w:t>the</w:t>
      </w:r>
      <w:r>
        <w:t xml:space="preserve"> </w:t>
      </w:r>
      <w:r w:rsidRPr="004020CF">
        <w:t>Failure</w:t>
      </w:r>
      <w:r>
        <w:t xml:space="preserve"> </w:t>
      </w:r>
      <w:r w:rsidRPr="004020CF">
        <w:t>has</w:t>
      </w:r>
      <w:r>
        <w:t xml:space="preserve"> </w:t>
      </w:r>
      <w:r w:rsidRPr="004020CF">
        <w:t>been</w:t>
      </w:r>
      <w:r>
        <w:t xml:space="preserve"> </w:t>
      </w:r>
      <w:r w:rsidRPr="004020CF">
        <w:t>remedied;</w:t>
      </w:r>
      <w:r>
        <w:t xml:space="preserve"> </w:t>
      </w:r>
      <w:r w:rsidRPr="004020CF">
        <w:t>and</w:t>
      </w:r>
    </w:p>
    <w:p w14:paraId="1157BB33" w14:textId="77777777" w:rsidR="00A17F87" w:rsidRPr="004020CF" w:rsidRDefault="00A17F87" w:rsidP="00A17F87">
      <w:pPr>
        <w:pStyle w:val="SOWSubL1-ASDEFCON"/>
      </w:pPr>
      <w:r w:rsidRPr="004020CF">
        <w:t>maintains</w:t>
      </w:r>
      <w:r>
        <w:t xml:space="preserve"> </w:t>
      </w:r>
      <w:r w:rsidRPr="004020CF">
        <w:t>a</w:t>
      </w:r>
      <w:r>
        <w:t xml:space="preserve"> </w:t>
      </w:r>
      <w:r w:rsidRPr="004020CF">
        <w:t>history</w:t>
      </w:r>
      <w:r>
        <w:t xml:space="preserve"> </w:t>
      </w:r>
      <w:r w:rsidRPr="004020CF">
        <w:t>of</w:t>
      </w:r>
      <w:r>
        <w:t xml:space="preserve"> </w:t>
      </w:r>
      <w:r w:rsidRPr="004020CF">
        <w:t>all</w:t>
      </w:r>
      <w:r>
        <w:t xml:space="preserve"> </w:t>
      </w:r>
      <w:r w:rsidRPr="004020CF">
        <w:t>transactions.</w:t>
      </w:r>
    </w:p>
    <w:p w14:paraId="6DB551A4"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facilities</w:t>
      </w:r>
      <w:r>
        <w:t xml:space="preserve"> </w:t>
      </w:r>
      <w:r w:rsidRPr="004020CF">
        <w:t>and</w:t>
      </w:r>
      <w:r>
        <w:t xml:space="preserve"> </w:t>
      </w:r>
      <w:r w:rsidRPr="004020CF">
        <w:t>assistance</w:t>
      </w:r>
      <w:r>
        <w:t xml:space="preserve"> </w:t>
      </w:r>
      <w:r w:rsidRPr="004020CF">
        <w:t>reasonably</w:t>
      </w:r>
      <w:r>
        <w:t xml:space="preserve"> </w:t>
      </w:r>
      <w:r w:rsidRPr="004020CF">
        <w:t>required</w:t>
      </w:r>
      <w:r>
        <w:t xml:space="preserve"> for </w:t>
      </w:r>
      <w:r w:rsidRPr="004020CF">
        <w:t>the</w:t>
      </w:r>
      <w:r>
        <w:t xml:space="preserve"> </w:t>
      </w:r>
      <w:r w:rsidRPr="004020CF">
        <w:t>Commonwealth</w:t>
      </w:r>
      <w:r>
        <w:t xml:space="preserve"> </w:t>
      </w:r>
      <w:r w:rsidRPr="004020CF">
        <w:t>to</w:t>
      </w:r>
      <w:r>
        <w:t xml:space="preserve"> </w:t>
      </w:r>
      <w:r w:rsidRPr="004020CF">
        <w:t>access</w:t>
      </w:r>
      <w:r>
        <w:t xml:space="preserve"> </w:t>
      </w:r>
      <w:r w:rsidRPr="004020CF">
        <w:t>the</w:t>
      </w:r>
      <w:r>
        <w:t xml:space="preserve"> </w:t>
      </w:r>
      <w:r w:rsidRPr="004020CF">
        <w:t>Problem</w:t>
      </w:r>
      <w:r>
        <w:t xml:space="preserve"> </w:t>
      </w:r>
      <w:r w:rsidRPr="004020CF">
        <w:t>Resolution</w:t>
      </w:r>
      <w:r>
        <w:t xml:space="preserve"> </w:t>
      </w:r>
      <w:r w:rsidRPr="004020CF">
        <w:t>System</w:t>
      </w:r>
      <w:r>
        <w:t xml:space="preserve"> </w:t>
      </w:r>
      <w:r w:rsidRPr="004020CF">
        <w:t>for</w:t>
      </w:r>
      <w:r>
        <w:t xml:space="preserve"> </w:t>
      </w:r>
      <w:r w:rsidRPr="004020CF">
        <w:t>the</w:t>
      </w:r>
      <w:r>
        <w:t xml:space="preserve"> period </w:t>
      </w:r>
      <w:r w:rsidRPr="004020CF">
        <w:t>of</w:t>
      </w:r>
      <w:r>
        <w:t xml:space="preserve"> </w:t>
      </w:r>
      <w:r w:rsidRPr="004020CF">
        <w:t>the</w:t>
      </w:r>
      <w:r>
        <w:t xml:space="preserve"> </w:t>
      </w:r>
      <w:r w:rsidRPr="004020CF">
        <w:t>Contract.</w:t>
      </w:r>
    </w:p>
    <w:p w14:paraId="6009F0AB" w14:textId="77777777" w:rsidR="00A17F87" w:rsidRPr="004020CF" w:rsidRDefault="00A17F87" w:rsidP="00A17F87">
      <w:pPr>
        <w:pStyle w:val="SOWTL4-ASDEFCON"/>
      </w:pPr>
      <w:r w:rsidRPr="004020CF">
        <w:t>Prior</w:t>
      </w:r>
      <w:r>
        <w:t xml:space="preserve"> </w:t>
      </w:r>
      <w:r w:rsidRPr="004020CF">
        <w:t>to</w:t>
      </w:r>
      <w:r>
        <w:t xml:space="preserve"> </w:t>
      </w:r>
      <w:r w:rsidRPr="004020CF">
        <w:t>the</w:t>
      </w:r>
      <w:r>
        <w:t xml:space="preserve"> </w:t>
      </w:r>
      <w:r w:rsidRPr="004020CF">
        <w:t>finalisation</w:t>
      </w:r>
      <w:r>
        <w:t xml:space="preserve"> </w:t>
      </w:r>
      <w:r w:rsidRPr="004020CF">
        <w:t>of</w:t>
      </w:r>
      <w:r>
        <w:t xml:space="preserve"> </w:t>
      </w:r>
      <w:r w:rsidRPr="004020CF">
        <w:t>each</w:t>
      </w:r>
      <w:r>
        <w:t xml:space="preserve"> </w:t>
      </w:r>
      <w:r w:rsidRPr="004020CF">
        <w:t>AV&amp;V</w:t>
      </w:r>
      <w:r>
        <w:t xml:space="preserve"> </w:t>
      </w:r>
      <w:r w:rsidRPr="004020CF">
        <w:t>phase,</w:t>
      </w:r>
      <w:r>
        <w:t xml:space="preserve"> </w:t>
      </w:r>
      <w:r w:rsidRPr="004020CF">
        <w:t>the</w:t>
      </w:r>
      <w:r>
        <w:t xml:space="preserve"> </w:t>
      </w:r>
      <w:r w:rsidRPr="004020CF">
        <w:t>Contractor</w:t>
      </w:r>
      <w:r>
        <w:t xml:space="preserve"> </w:t>
      </w:r>
      <w:r w:rsidRPr="004020CF">
        <w:t>shall</w:t>
      </w:r>
      <w:r>
        <w:t xml:space="preserve"> </w:t>
      </w:r>
      <w:r w:rsidRPr="004020CF">
        <w:t>submit</w:t>
      </w:r>
      <w:r>
        <w:t xml:space="preserve"> </w:t>
      </w:r>
      <w:r w:rsidRPr="004020CF">
        <w:t>the</w:t>
      </w:r>
      <w:r>
        <w:t xml:space="preserve"> </w:t>
      </w:r>
      <w:r w:rsidRPr="004020CF">
        <w:t>Failure</w:t>
      </w:r>
      <w:r>
        <w:t xml:space="preserve"> </w:t>
      </w:r>
      <w:r w:rsidRPr="004020CF">
        <w:t>Severity</w:t>
      </w:r>
      <w:r>
        <w:t xml:space="preserve"> </w:t>
      </w:r>
      <w:r w:rsidRPr="004020CF">
        <w:t>classification</w:t>
      </w:r>
      <w:r>
        <w:t xml:space="preserve"> </w:t>
      </w:r>
      <w:r w:rsidRPr="004020CF">
        <w:t>assigned</w:t>
      </w:r>
      <w:r>
        <w:t xml:space="preserve"> </w:t>
      </w:r>
      <w:r w:rsidRPr="004020CF">
        <w:t>to</w:t>
      </w:r>
      <w:r>
        <w:t xml:space="preserve"> </w:t>
      </w:r>
      <w:r w:rsidRPr="004020CF">
        <w:t>all</w:t>
      </w:r>
      <w:r>
        <w:t xml:space="preserve"> </w:t>
      </w:r>
      <w:r w:rsidRPr="004020CF">
        <w:t>open</w:t>
      </w:r>
      <w:r>
        <w:t xml:space="preserve"> </w:t>
      </w:r>
      <w:r w:rsidRPr="004020CF">
        <w:t>Failures</w:t>
      </w:r>
      <w:r>
        <w:t xml:space="preserve"> </w:t>
      </w:r>
      <w:r w:rsidRPr="004020CF">
        <w:t>for</w:t>
      </w:r>
      <w:r>
        <w:t xml:space="preserve"> </w:t>
      </w:r>
      <w:r w:rsidRPr="004020CF">
        <w:t>Commonwealth</w:t>
      </w:r>
      <w:r>
        <w:t xml:space="preserve"> </w:t>
      </w:r>
      <w:r w:rsidRPr="004020CF">
        <w:t>Approval</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V&amp;VP.</w:t>
      </w:r>
    </w:p>
    <w:p w14:paraId="7862C621"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submit</w:t>
      </w:r>
      <w:r>
        <w:t xml:space="preserve"> </w:t>
      </w:r>
      <w:r w:rsidRPr="004020CF">
        <w:t>for</w:t>
      </w:r>
      <w:r>
        <w:t xml:space="preserve"> </w:t>
      </w:r>
      <w:r w:rsidRPr="004020CF">
        <w:t>Commonwealth</w:t>
      </w:r>
      <w:r>
        <w:t xml:space="preserve"> </w:t>
      </w:r>
      <w:r w:rsidRPr="004020CF">
        <w:t>Approval</w:t>
      </w:r>
      <w:r>
        <w:t xml:space="preserve"> </w:t>
      </w:r>
      <w:r w:rsidRPr="004020CF">
        <w:t>all</w:t>
      </w:r>
      <w:r>
        <w:t xml:space="preserve"> </w:t>
      </w:r>
      <w:r w:rsidRPr="004020CF">
        <w:t>corrective</w:t>
      </w:r>
      <w:r>
        <w:t xml:space="preserve"> </w:t>
      </w:r>
      <w:r w:rsidRPr="004020CF">
        <w:t>actions</w:t>
      </w:r>
      <w:r>
        <w:t xml:space="preserve"> </w:t>
      </w:r>
      <w:r w:rsidRPr="004020CF">
        <w:t>to</w:t>
      </w:r>
      <w:r>
        <w:t xml:space="preserve"> </w:t>
      </w:r>
      <w:r w:rsidRPr="004020CF">
        <w:t>address</w:t>
      </w:r>
      <w:r>
        <w:t xml:space="preserve"> </w:t>
      </w:r>
      <w:r w:rsidRPr="004020CF">
        <w:t>safety-related</w:t>
      </w:r>
      <w:r>
        <w:t xml:space="preserve"> </w:t>
      </w:r>
      <w:r w:rsidRPr="004020CF">
        <w:t>Failures</w:t>
      </w:r>
      <w:r>
        <w:t xml:space="preserve"> </w:t>
      </w:r>
      <w:r w:rsidRPr="004020CF">
        <w:t>that</w:t>
      </w:r>
      <w:r>
        <w:t xml:space="preserve"> </w:t>
      </w:r>
      <w:r w:rsidRPr="004020CF">
        <w:t>occur</w:t>
      </w:r>
      <w:r>
        <w:t xml:space="preserve"> </w:t>
      </w:r>
      <w:r w:rsidRPr="004020CF">
        <w:t>during</w:t>
      </w:r>
      <w:r>
        <w:t xml:space="preserve"> </w:t>
      </w:r>
      <w:r w:rsidRPr="004020CF">
        <w:t>AV&amp;V</w:t>
      </w:r>
      <w:r>
        <w:t xml:space="preserve"> </w:t>
      </w:r>
      <w:r w:rsidRPr="004020CF">
        <w:t>that</w:t>
      </w:r>
      <w:r>
        <w:t xml:space="preserve"> </w:t>
      </w:r>
      <w:r w:rsidRPr="004020CF">
        <w:t>are</w:t>
      </w:r>
      <w:r>
        <w:t xml:space="preserve"> </w:t>
      </w:r>
      <w:r w:rsidRPr="004020CF">
        <w:t>assigned</w:t>
      </w:r>
      <w:r>
        <w:t xml:space="preserve"> </w:t>
      </w:r>
      <w:r w:rsidRPr="004020CF">
        <w:t>a</w:t>
      </w:r>
      <w:r>
        <w:t xml:space="preserve"> </w:t>
      </w:r>
      <w:r w:rsidRPr="004020CF">
        <w:t>Failure</w:t>
      </w:r>
      <w:r>
        <w:t xml:space="preserve"> </w:t>
      </w:r>
      <w:r w:rsidRPr="004020CF">
        <w:t>Severity</w:t>
      </w:r>
      <w:r>
        <w:t xml:space="preserve"> </w:t>
      </w:r>
      <w:r w:rsidRPr="004020CF">
        <w:t>classification</w:t>
      </w:r>
      <w:r>
        <w:t xml:space="preserve"> </w:t>
      </w:r>
      <w:r w:rsidRPr="004020CF">
        <w:t>of</w:t>
      </w:r>
      <w:r>
        <w:t xml:space="preserve"> </w:t>
      </w:r>
      <w:r w:rsidRPr="004020CF">
        <w:t>either</w:t>
      </w:r>
      <w:r>
        <w:t xml:space="preserve"> </w:t>
      </w:r>
      <w:r w:rsidRPr="004020CF">
        <w:t>1</w:t>
      </w:r>
      <w:r>
        <w:t xml:space="preserve"> </w:t>
      </w:r>
      <w:r w:rsidRPr="004020CF">
        <w:t>or</w:t>
      </w:r>
      <w:r>
        <w:t xml:space="preserve"> </w:t>
      </w:r>
      <w:r w:rsidRPr="004020CF">
        <w:t>2.</w:t>
      </w:r>
    </w:p>
    <w:p w14:paraId="0057E36B"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invite</w:t>
      </w:r>
      <w:r>
        <w:t xml:space="preserve"> </w:t>
      </w:r>
      <w:r w:rsidRPr="004020CF">
        <w:t>the</w:t>
      </w:r>
      <w:r>
        <w:t xml:space="preserve"> </w:t>
      </w:r>
      <w:r w:rsidRPr="004020CF">
        <w:t>Commonwealth</w:t>
      </w:r>
      <w:r>
        <w:t xml:space="preserve"> </w:t>
      </w:r>
      <w:r w:rsidRPr="004020CF">
        <w:t>Representative,</w:t>
      </w:r>
      <w:r>
        <w:t xml:space="preserve"> </w:t>
      </w:r>
      <w:r w:rsidRPr="004020CF">
        <w:t>or</w:t>
      </w:r>
      <w:r>
        <w:t xml:space="preserve"> </w:t>
      </w:r>
      <w:r w:rsidRPr="004020CF">
        <w:t>representatives</w:t>
      </w:r>
      <w:r>
        <w:t xml:space="preserve"> </w:t>
      </w:r>
      <w:r w:rsidRPr="004020CF">
        <w:t>appointed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witness</w:t>
      </w:r>
      <w:r>
        <w:t xml:space="preserve"> </w:t>
      </w:r>
      <w:r w:rsidRPr="004020CF">
        <w:t>corrective</w:t>
      </w:r>
      <w:r>
        <w:t xml:space="preserve"> </w:t>
      </w:r>
      <w:r w:rsidRPr="004020CF">
        <w:t>actions</w:t>
      </w:r>
      <w:r>
        <w:t xml:space="preserve"> </w:t>
      </w:r>
      <w:r w:rsidRPr="004020CF">
        <w:t>and</w:t>
      </w:r>
      <w:r>
        <w:t xml:space="preserve"> </w:t>
      </w:r>
      <w:r w:rsidRPr="004020CF">
        <w:t>the</w:t>
      </w:r>
      <w:r>
        <w:t xml:space="preserve"> </w:t>
      </w:r>
      <w:r w:rsidRPr="004020CF">
        <w:t>closure</w:t>
      </w:r>
      <w:r>
        <w:t xml:space="preserve"> </w:t>
      </w:r>
      <w:r w:rsidRPr="004020CF">
        <w:t>of</w:t>
      </w:r>
      <w:r>
        <w:t xml:space="preserve"> </w:t>
      </w:r>
      <w:r w:rsidRPr="004020CF">
        <w:t>Failures</w:t>
      </w:r>
      <w:r>
        <w:t xml:space="preserve"> </w:t>
      </w:r>
      <w:r w:rsidRPr="004020CF">
        <w:t>during</w:t>
      </w:r>
      <w:r>
        <w:t xml:space="preserve"> </w:t>
      </w:r>
      <w:r w:rsidRPr="004020CF">
        <w:t>AV&amp;V</w:t>
      </w:r>
      <w:r>
        <w:t xml:space="preserve"> </w:t>
      </w:r>
      <w:r w:rsidRPr="004020CF">
        <w:t>that</w:t>
      </w:r>
      <w:r>
        <w:t xml:space="preserve"> </w:t>
      </w:r>
      <w:r w:rsidRPr="004020CF">
        <w:t>are</w:t>
      </w:r>
      <w:r>
        <w:t xml:space="preserve"> </w:t>
      </w:r>
      <w:r w:rsidRPr="004020CF">
        <w:t>assigned</w:t>
      </w:r>
      <w:r>
        <w:t xml:space="preserve"> </w:t>
      </w:r>
      <w:r w:rsidRPr="004020CF">
        <w:t>a</w:t>
      </w:r>
      <w:r>
        <w:t xml:space="preserve"> </w:t>
      </w:r>
      <w:r w:rsidRPr="004020CF">
        <w:t>Failure</w:t>
      </w:r>
      <w:r>
        <w:t xml:space="preserve"> </w:t>
      </w:r>
      <w:r w:rsidRPr="004020CF">
        <w:t>Severity</w:t>
      </w:r>
      <w:r>
        <w:t xml:space="preserve"> </w:t>
      </w:r>
      <w:r w:rsidRPr="004020CF">
        <w:t>classification</w:t>
      </w:r>
      <w:r>
        <w:t xml:space="preserve"> </w:t>
      </w:r>
      <w:r w:rsidRPr="004020CF">
        <w:t>of</w:t>
      </w:r>
      <w:r>
        <w:t xml:space="preserve"> </w:t>
      </w:r>
      <w:r w:rsidRPr="004020CF">
        <w:t>either</w:t>
      </w:r>
      <w:r>
        <w:t xml:space="preserve"> </w:t>
      </w:r>
      <w:r w:rsidRPr="004020CF">
        <w:t>1</w:t>
      </w:r>
      <w:r>
        <w:t xml:space="preserve"> </w:t>
      </w:r>
      <w:r w:rsidRPr="004020CF">
        <w:t>or</w:t>
      </w:r>
      <w:r>
        <w:t xml:space="preserve"> </w:t>
      </w:r>
      <w:r w:rsidRPr="004020CF">
        <w:t>2.</w:t>
      </w:r>
    </w:p>
    <w:p w14:paraId="46BC2410"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incorporate</w:t>
      </w:r>
      <w:r>
        <w:t xml:space="preserve"> </w:t>
      </w:r>
      <w:r w:rsidRPr="004020CF">
        <w:t>all</w:t>
      </w:r>
      <w:r>
        <w:t xml:space="preserve"> </w:t>
      </w:r>
      <w:r w:rsidRPr="004020CF">
        <w:t>updates</w:t>
      </w:r>
      <w:r>
        <w:t xml:space="preserve"> </w:t>
      </w:r>
      <w:r w:rsidRPr="004020CF">
        <w:t>to</w:t>
      </w:r>
      <w:r>
        <w:t xml:space="preserve"> </w:t>
      </w:r>
      <w:r w:rsidRPr="004020CF">
        <w:t>Failures</w:t>
      </w:r>
      <w:r>
        <w:t xml:space="preserve"> </w:t>
      </w:r>
      <w:r w:rsidRPr="004020CF">
        <w:t>and</w:t>
      </w:r>
      <w:r>
        <w:t xml:space="preserve"> </w:t>
      </w:r>
      <w:r w:rsidRPr="004020CF">
        <w:t>associated</w:t>
      </w:r>
      <w:r>
        <w:t xml:space="preserve"> </w:t>
      </w:r>
      <w:r w:rsidRPr="004020CF">
        <w:t>reports</w:t>
      </w:r>
      <w:r>
        <w:t xml:space="preserve"> </w:t>
      </w:r>
      <w:r w:rsidRPr="004020CF">
        <w:t>into</w:t>
      </w:r>
      <w:r>
        <w:t xml:space="preserve"> </w:t>
      </w:r>
      <w:r w:rsidRPr="004020CF">
        <w:t>the</w:t>
      </w:r>
      <w:r>
        <w:t xml:space="preserve"> </w:t>
      </w:r>
      <w:r w:rsidRPr="004020CF">
        <w:t>Problem</w:t>
      </w:r>
      <w:r>
        <w:t xml:space="preserve"> </w:t>
      </w:r>
      <w:r w:rsidRPr="004020CF">
        <w:t>Resolution</w:t>
      </w:r>
      <w:r>
        <w:t xml:space="preserve"> </w:t>
      </w:r>
      <w:r w:rsidRPr="004020CF">
        <w:t>System.</w:t>
      </w:r>
    </w:p>
    <w:p w14:paraId="3AC04963" w14:textId="77777777" w:rsidR="00A17F87" w:rsidRPr="004020CF" w:rsidRDefault="00A17F87" w:rsidP="00A17F87">
      <w:pPr>
        <w:pStyle w:val="SOWHL3-ASDEFCON"/>
      </w:pPr>
      <w:bookmarkStart w:id="1083" w:name="_Ref484011140"/>
      <w:r w:rsidRPr="004020CF">
        <w:t>Regression</w:t>
      </w:r>
      <w:r>
        <w:t xml:space="preserve"> </w:t>
      </w:r>
      <w:r w:rsidRPr="004020CF">
        <w:t>Testing</w:t>
      </w:r>
      <w:bookmarkEnd w:id="1083"/>
    </w:p>
    <w:p w14:paraId="7DCC3F71" w14:textId="612CAAD4" w:rsidR="00A17F87" w:rsidRPr="004020CF" w:rsidRDefault="00A17F87" w:rsidP="00A17F87">
      <w:pPr>
        <w:pStyle w:val="SOWTL4-ASDEFCON"/>
      </w:pPr>
      <w:r w:rsidRPr="004020CF">
        <w:t>Subject</w:t>
      </w:r>
      <w:r>
        <w:t xml:space="preserve"> </w:t>
      </w:r>
      <w:r w:rsidRPr="004020CF">
        <w:t>to</w:t>
      </w:r>
      <w:r>
        <w:t xml:space="preserve"> </w:t>
      </w:r>
      <w:r w:rsidRPr="004020CF">
        <w:t>clause</w:t>
      </w:r>
      <w:r>
        <w:t xml:space="preserve"> </w:t>
      </w:r>
      <w:r>
        <w:fldChar w:fldCharType="begin"/>
      </w:r>
      <w:r>
        <w:instrText xml:space="preserve"> REF _Ref512320852 \r \h </w:instrText>
      </w:r>
      <w:r>
        <w:fldChar w:fldCharType="separate"/>
      </w:r>
      <w:r w:rsidR="008053F7">
        <w:t>7.1.8.2</w:t>
      </w:r>
      <w:r>
        <w:fldChar w:fldCharType="end"/>
      </w:r>
      <w:r w:rsidRPr="004020CF">
        <w:t>,</w:t>
      </w:r>
      <w:r>
        <w:t xml:space="preserve"> </w:t>
      </w:r>
      <w:r w:rsidRPr="004020CF">
        <w:t>the</w:t>
      </w:r>
      <w:r>
        <w:t xml:space="preserve"> </w:t>
      </w:r>
      <w:r w:rsidRPr="004020CF">
        <w:t>Contractor</w:t>
      </w:r>
      <w:r>
        <w:t xml:space="preserve"> </w:t>
      </w:r>
      <w:r w:rsidRPr="004020CF">
        <w:t>shall</w:t>
      </w:r>
      <w:r>
        <w:t xml:space="preserve"> </w:t>
      </w:r>
      <w:r w:rsidRPr="004020CF">
        <w:t>repeat</w:t>
      </w:r>
      <w:r>
        <w:t xml:space="preserve"> </w:t>
      </w:r>
      <w:r w:rsidRPr="004020CF">
        <w:t>an</w:t>
      </w:r>
      <w:r>
        <w:t xml:space="preserve"> </w:t>
      </w:r>
      <w:r w:rsidRPr="004020CF">
        <w:t>AV&amp;V</w:t>
      </w:r>
      <w:r>
        <w:t xml:space="preserve"> </w:t>
      </w:r>
      <w:r w:rsidRPr="004020CF">
        <w:t>activity</w:t>
      </w:r>
      <w:r>
        <w:t xml:space="preserve"> </w:t>
      </w:r>
      <w:r w:rsidRPr="004020CF">
        <w:t>(ie,</w:t>
      </w:r>
      <w:r>
        <w:t xml:space="preserve"> </w:t>
      </w:r>
      <w:r w:rsidRPr="004020CF">
        <w:t>conduct</w:t>
      </w:r>
      <w:r>
        <w:t xml:space="preserve"> </w:t>
      </w:r>
      <w:r w:rsidRPr="004020CF">
        <w:t>regression</w:t>
      </w:r>
      <w:r>
        <w:t xml:space="preserve"> </w:t>
      </w:r>
      <w:r w:rsidRPr="004020CF">
        <w:t>testing)</w:t>
      </w:r>
      <w:r>
        <w:t xml:space="preserve"> </w:t>
      </w:r>
      <w:r w:rsidRPr="004020CF">
        <w:t>if:</w:t>
      </w:r>
    </w:p>
    <w:p w14:paraId="1FAAC225" w14:textId="77777777" w:rsidR="00A17F87" w:rsidRPr="004020CF" w:rsidRDefault="00A17F87" w:rsidP="00A17F87">
      <w:pPr>
        <w:pStyle w:val="SOWSubL1-ASDEFCON"/>
      </w:pPr>
      <w:r w:rsidRPr="004020CF">
        <w:t>changes</w:t>
      </w:r>
      <w:r>
        <w:t xml:space="preserve"> </w:t>
      </w:r>
      <w:r w:rsidRPr="004020CF">
        <w:t>are</w:t>
      </w:r>
      <w:r>
        <w:t xml:space="preserve"> </w:t>
      </w:r>
      <w:r w:rsidRPr="004020CF">
        <w:t>made</w:t>
      </w:r>
      <w:r>
        <w:t xml:space="preserve"> </w:t>
      </w:r>
      <w:r w:rsidRPr="004020CF">
        <w:t>to</w:t>
      </w:r>
      <w:r>
        <w:t xml:space="preserve"> </w:t>
      </w:r>
      <w:r w:rsidRPr="004020CF">
        <w:t>the</w:t>
      </w:r>
      <w:r>
        <w:t xml:space="preserve"> </w:t>
      </w:r>
      <w:r w:rsidRPr="004020CF">
        <w:t>configuration</w:t>
      </w:r>
      <w:r>
        <w:t xml:space="preserve"> </w:t>
      </w:r>
      <w:r w:rsidRPr="004020CF">
        <w:t>of</w:t>
      </w:r>
      <w:r>
        <w:t xml:space="preserve"> </w:t>
      </w:r>
      <w:r w:rsidRPr="004020CF">
        <w:t>a</w:t>
      </w:r>
      <w:r>
        <w:t xml:space="preserve"> </w:t>
      </w:r>
      <w:r w:rsidRPr="004020CF">
        <w:t>Mission</w:t>
      </w:r>
      <w:r>
        <w:t xml:space="preserve"> </w:t>
      </w:r>
      <w:r w:rsidRPr="004020CF">
        <w:t>System</w:t>
      </w:r>
      <w:r>
        <w:t xml:space="preserve"> </w:t>
      </w:r>
      <w:r w:rsidRPr="004020CF">
        <w:t>or</w:t>
      </w:r>
      <w:r>
        <w:t xml:space="preserve"> </w:t>
      </w:r>
      <w:r w:rsidRPr="004020CF">
        <w:t>Support</w:t>
      </w:r>
      <w:r>
        <w:t xml:space="preserve"> </w:t>
      </w:r>
      <w:r w:rsidRPr="004020CF">
        <w:t>System</w:t>
      </w:r>
      <w:r>
        <w:t xml:space="preserve"> </w:t>
      </w:r>
      <w:r w:rsidRPr="004020CF">
        <w:t>Component</w:t>
      </w:r>
      <w:r>
        <w:t xml:space="preserve"> </w:t>
      </w:r>
      <w:r w:rsidRPr="004020CF">
        <w:t>after</w:t>
      </w:r>
      <w:r>
        <w:t xml:space="preserve"> </w:t>
      </w:r>
      <w:r w:rsidRPr="004020CF">
        <w:t>starting</w:t>
      </w:r>
      <w:r>
        <w:t xml:space="preserve"> </w:t>
      </w:r>
      <w:r w:rsidRPr="004020CF">
        <w:t>an</w:t>
      </w:r>
      <w:r>
        <w:t xml:space="preserve"> </w:t>
      </w:r>
      <w:r w:rsidRPr="004020CF">
        <w:t>AV&amp;V</w:t>
      </w:r>
      <w:r>
        <w:t xml:space="preserve"> </w:t>
      </w:r>
      <w:r w:rsidRPr="004020CF">
        <w:t>activity;</w:t>
      </w:r>
    </w:p>
    <w:p w14:paraId="74E6D516" w14:textId="77777777" w:rsidR="00A17F87" w:rsidRPr="004020CF" w:rsidRDefault="00A17F87" w:rsidP="00A17F87">
      <w:pPr>
        <w:pStyle w:val="SOWSubL1-ASDEFCON"/>
      </w:pPr>
      <w:bookmarkStart w:id="1084" w:name="_Ref446594185"/>
      <w:r w:rsidRPr="004020CF">
        <w:t>the</w:t>
      </w:r>
      <w:r>
        <w:t xml:space="preserve"> </w:t>
      </w:r>
      <w:r w:rsidRPr="004020CF">
        <w:t>analysis</w:t>
      </w:r>
      <w:r>
        <w:t xml:space="preserve"> </w:t>
      </w:r>
      <w:r w:rsidRPr="004020CF">
        <w:t>of</w:t>
      </w:r>
      <w:r>
        <w:t xml:space="preserve"> </w:t>
      </w:r>
      <w:r w:rsidRPr="004020CF">
        <w:t>test</w:t>
      </w:r>
      <w:r>
        <w:t xml:space="preserve"> </w:t>
      </w:r>
      <w:r w:rsidRPr="004020CF">
        <w:t>data</w:t>
      </w:r>
      <w:r>
        <w:t xml:space="preserve"> </w:t>
      </w:r>
      <w:r w:rsidRPr="004020CF">
        <w:t>and</w:t>
      </w:r>
      <w:r>
        <w:t xml:space="preserve"> </w:t>
      </w:r>
      <w:r w:rsidRPr="004020CF">
        <w:t>the</w:t>
      </w:r>
      <w:r>
        <w:t xml:space="preserve"> </w:t>
      </w:r>
      <w:r w:rsidRPr="004020CF">
        <w:t>assessment</w:t>
      </w:r>
      <w:r>
        <w:t xml:space="preserve"> </w:t>
      </w:r>
      <w:r w:rsidRPr="004020CF">
        <w:t>of</w:t>
      </w:r>
      <w:r>
        <w:t xml:space="preserve"> </w:t>
      </w:r>
      <w:r w:rsidRPr="004020CF">
        <w:t>test</w:t>
      </w:r>
      <w:r>
        <w:t xml:space="preserve"> </w:t>
      </w:r>
      <w:r w:rsidRPr="004020CF">
        <w:t>results</w:t>
      </w:r>
      <w:r>
        <w:t xml:space="preserve"> </w:t>
      </w:r>
      <w:r w:rsidRPr="004020CF">
        <w:t>against</w:t>
      </w:r>
      <w:r>
        <w:t xml:space="preserve"> </w:t>
      </w:r>
      <w:r w:rsidRPr="004020CF">
        <w:t>pass/fail</w:t>
      </w:r>
      <w:r>
        <w:t xml:space="preserve"> </w:t>
      </w:r>
      <w:r w:rsidRPr="004020CF">
        <w:t>criteria</w:t>
      </w:r>
      <w:r>
        <w:t xml:space="preserve"> </w:t>
      </w:r>
      <w:r w:rsidRPr="004020CF">
        <w:t>indicate</w:t>
      </w:r>
      <w:r>
        <w:t xml:space="preserve"> </w:t>
      </w:r>
      <w:r w:rsidRPr="004020CF">
        <w:t>that</w:t>
      </w:r>
      <w:r>
        <w:t xml:space="preserve"> </w:t>
      </w:r>
      <w:r w:rsidRPr="004020CF">
        <w:t>the</w:t>
      </w:r>
      <w:r>
        <w:t xml:space="preserve"> </w:t>
      </w:r>
      <w:r w:rsidRPr="004020CF">
        <w:t>item</w:t>
      </w:r>
      <w:r>
        <w:t xml:space="preserve"> </w:t>
      </w:r>
      <w:r w:rsidRPr="004020CF">
        <w:t>under</w:t>
      </w:r>
      <w:r>
        <w:t xml:space="preserve"> </w:t>
      </w:r>
      <w:r w:rsidRPr="004020CF">
        <w:t>test</w:t>
      </w:r>
      <w:r>
        <w:t xml:space="preserve"> </w:t>
      </w:r>
      <w:r w:rsidRPr="004020CF">
        <w:t>has</w:t>
      </w:r>
      <w:r>
        <w:t xml:space="preserve"> </w:t>
      </w:r>
      <w:r w:rsidRPr="004020CF">
        <w:t>failed</w:t>
      </w:r>
      <w:r>
        <w:t xml:space="preserve"> </w:t>
      </w:r>
      <w:r w:rsidRPr="004020CF">
        <w:t>to</w:t>
      </w:r>
      <w:r>
        <w:t xml:space="preserve"> </w:t>
      </w:r>
      <w:r w:rsidRPr="004020CF">
        <w:t>meet</w:t>
      </w:r>
      <w:r>
        <w:t xml:space="preserve"> </w:t>
      </w:r>
      <w:r w:rsidRPr="004020CF">
        <w:t>its</w:t>
      </w:r>
      <w:r>
        <w:t xml:space="preserve"> </w:t>
      </w:r>
      <w:r w:rsidRPr="004020CF">
        <w:t>applicable</w:t>
      </w:r>
      <w:r>
        <w:t xml:space="preserve"> </w:t>
      </w:r>
      <w:r w:rsidRPr="004020CF">
        <w:t>requirements;</w:t>
      </w:r>
    </w:p>
    <w:p w14:paraId="5689B06A" w14:textId="77777777" w:rsidR="00A17F87" w:rsidRPr="004020CF" w:rsidRDefault="00A17F87" w:rsidP="00A17F87">
      <w:pPr>
        <w:pStyle w:val="SOWSubL1-ASDEFCON"/>
      </w:pPr>
      <w:r w:rsidRPr="004020CF">
        <w:t>the</w:t>
      </w:r>
      <w:r>
        <w:t xml:space="preserve"> </w:t>
      </w:r>
      <w:r w:rsidRPr="004020CF">
        <w:t>analysis</w:t>
      </w:r>
      <w:r>
        <w:t xml:space="preserve"> </w:t>
      </w:r>
      <w:r w:rsidRPr="004020CF">
        <w:t>of</w:t>
      </w:r>
      <w:r>
        <w:t xml:space="preserve"> </w:t>
      </w:r>
      <w:r w:rsidRPr="004020CF">
        <w:t>test</w:t>
      </w:r>
      <w:r>
        <w:t xml:space="preserve"> </w:t>
      </w:r>
      <w:r w:rsidRPr="004020CF">
        <w:t>data</w:t>
      </w:r>
      <w:r>
        <w:t xml:space="preserve"> </w:t>
      </w:r>
      <w:r w:rsidRPr="004020CF">
        <w:t>and</w:t>
      </w:r>
      <w:r>
        <w:t xml:space="preserve"> </w:t>
      </w:r>
      <w:r w:rsidRPr="004020CF">
        <w:t>the</w:t>
      </w:r>
      <w:r>
        <w:t xml:space="preserve"> </w:t>
      </w:r>
      <w:r w:rsidRPr="004020CF">
        <w:t>assessment</w:t>
      </w:r>
      <w:r>
        <w:t xml:space="preserve"> </w:t>
      </w:r>
      <w:r w:rsidRPr="004020CF">
        <w:t>of</w:t>
      </w:r>
      <w:r>
        <w:t xml:space="preserve"> </w:t>
      </w:r>
      <w:r w:rsidRPr="004020CF">
        <w:t>test</w:t>
      </w:r>
      <w:r>
        <w:t xml:space="preserve"> </w:t>
      </w:r>
      <w:r w:rsidRPr="004020CF">
        <w:t>results</w:t>
      </w:r>
      <w:r>
        <w:t xml:space="preserve"> </w:t>
      </w:r>
      <w:r w:rsidRPr="004020CF">
        <w:t>against</w:t>
      </w:r>
      <w:r>
        <w:t xml:space="preserve"> </w:t>
      </w:r>
      <w:r w:rsidRPr="004020CF">
        <w:t>pass/fail</w:t>
      </w:r>
      <w:r>
        <w:t xml:space="preserve"> </w:t>
      </w:r>
      <w:r w:rsidRPr="004020CF">
        <w:t>criteria</w:t>
      </w:r>
      <w:r>
        <w:t xml:space="preserve"> </w:t>
      </w:r>
      <w:r w:rsidRPr="004020CF">
        <w:t>are</w:t>
      </w:r>
      <w:r>
        <w:t xml:space="preserve"> </w:t>
      </w:r>
      <w:r w:rsidRPr="004020CF">
        <w:t>inconclusive;</w:t>
      </w:r>
      <w:r>
        <w:t xml:space="preserve"> </w:t>
      </w:r>
      <w:r w:rsidRPr="004020CF">
        <w:t>or</w:t>
      </w:r>
    </w:p>
    <w:p w14:paraId="7B41C36C" w14:textId="77777777" w:rsidR="00A17F87" w:rsidRPr="004020CF" w:rsidRDefault="00A17F87" w:rsidP="00A17F87">
      <w:pPr>
        <w:pStyle w:val="SOWSubL1-ASDEFCON"/>
      </w:pPr>
      <w:r w:rsidRPr="004020CF">
        <w:t>the</w:t>
      </w:r>
      <w:r>
        <w:t xml:space="preserve"> </w:t>
      </w:r>
      <w:r w:rsidRPr="004020CF">
        <w:t>Contractor</w:t>
      </w:r>
      <w:r>
        <w:t xml:space="preserve"> </w:t>
      </w:r>
      <w:r w:rsidRPr="004020CF">
        <w:t>deviates</w:t>
      </w:r>
      <w:r>
        <w:t xml:space="preserve"> </w:t>
      </w:r>
      <w:r w:rsidRPr="004020CF">
        <w:t>from</w:t>
      </w:r>
      <w:r>
        <w:t xml:space="preserve"> </w:t>
      </w:r>
      <w:r w:rsidRPr="004020CF">
        <w:t>the</w:t>
      </w:r>
      <w:r>
        <w:t xml:space="preserve"> </w:t>
      </w:r>
      <w:r w:rsidRPr="004020CF">
        <w:t>ATPs</w:t>
      </w:r>
      <w:r>
        <w:t xml:space="preserve"> </w:t>
      </w:r>
      <w:r w:rsidRPr="004020CF">
        <w:t>or</w:t>
      </w:r>
      <w:r>
        <w:t xml:space="preserve"> </w:t>
      </w:r>
      <w:r w:rsidRPr="004020CF">
        <w:t>ATProcs</w:t>
      </w:r>
      <w:r>
        <w:t xml:space="preserve"> </w:t>
      </w:r>
      <w:r w:rsidRPr="004020CF">
        <w:t>without</w:t>
      </w:r>
      <w:r>
        <w:t xml:space="preserve"> </w:t>
      </w:r>
      <w:r w:rsidRPr="004020CF">
        <w:t>prior</w:t>
      </w:r>
      <w:r>
        <w:t xml:space="preserve"> </w:t>
      </w:r>
      <w:r w:rsidRPr="004020CF">
        <w:t>Approval</w:t>
      </w:r>
      <w:r>
        <w:t xml:space="preserve"> of </w:t>
      </w:r>
      <w:r w:rsidRPr="004020CF">
        <w:t>the</w:t>
      </w:r>
      <w:r>
        <w:t xml:space="preserve"> </w:t>
      </w:r>
      <w:r w:rsidRPr="004020CF">
        <w:t>Commonwealth</w:t>
      </w:r>
      <w:r>
        <w:t xml:space="preserve"> </w:t>
      </w:r>
      <w:r w:rsidRPr="004020CF">
        <w:t>Representative.</w:t>
      </w:r>
    </w:p>
    <w:p w14:paraId="24F2FC2C" w14:textId="77777777" w:rsidR="00A17F87" w:rsidRPr="004020CF" w:rsidRDefault="00A17F87" w:rsidP="00A17F87">
      <w:pPr>
        <w:pStyle w:val="SOWTL4-ASDEFCON"/>
      </w:pPr>
      <w:bookmarkStart w:id="1085" w:name="_Ref512320852"/>
      <w:r w:rsidRPr="004020CF">
        <w:t>If</w:t>
      </w:r>
      <w:r>
        <w:t xml:space="preserve"> </w:t>
      </w:r>
      <w:r w:rsidRPr="004020CF">
        <w:t>the</w:t>
      </w:r>
      <w:r>
        <w:t xml:space="preserve"> </w:t>
      </w:r>
      <w:r w:rsidRPr="004020CF">
        <w:t>Contractor</w:t>
      </w:r>
      <w:r>
        <w:t xml:space="preserve"> </w:t>
      </w:r>
      <w:r w:rsidRPr="004020CF">
        <w:t>can</w:t>
      </w:r>
      <w:r>
        <w:t xml:space="preserve"> </w:t>
      </w:r>
      <w:r w:rsidRPr="004020CF">
        <w:t>demonstrate</w:t>
      </w:r>
      <w:r>
        <w:t xml:space="preserve"> </w:t>
      </w:r>
      <w:r w:rsidRPr="004020CF">
        <w:t>to</w:t>
      </w:r>
      <w:r>
        <w:t xml:space="preserve"> </w:t>
      </w:r>
      <w:r w:rsidRPr="004020CF">
        <w:t>the</w:t>
      </w:r>
      <w:r>
        <w:t xml:space="preserve"> </w:t>
      </w:r>
      <w:r w:rsidRPr="004020CF">
        <w:t>satisfaction</w:t>
      </w:r>
      <w:r>
        <w:t xml:space="preserve"> </w:t>
      </w:r>
      <w:r w:rsidRPr="004020CF">
        <w:t>of</w:t>
      </w:r>
      <w:r>
        <w:t xml:space="preserve"> </w:t>
      </w:r>
      <w:r w:rsidRPr="004020CF">
        <w:t>the</w:t>
      </w:r>
      <w:r>
        <w:t xml:space="preserve"> </w:t>
      </w:r>
      <w:r w:rsidRPr="004020CF">
        <w:t>Commonwealth</w:t>
      </w:r>
      <w:r>
        <w:t xml:space="preserve"> </w:t>
      </w:r>
      <w:r w:rsidRPr="004020CF">
        <w:t>Representative,</w:t>
      </w:r>
      <w:r>
        <w:t xml:space="preserve"> </w:t>
      </w:r>
      <w:r w:rsidRPr="004020CF">
        <w:t>by</w:t>
      </w:r>
      <w:r>
        <w:t xml:space="preserve"> </w:t>
      </w:r>
      <w:r w:rsidRPr="004020CF">
        <w:t>regression</w:t>
      </w:r>
      <w:r>
        <w:t xml:space="preserve"> </w:t>
      </w:r>
      <w:r w:rsidRPr="004020CF">
        <w:t>analysis</w:t>
      </w:r>
      <w:r>
        <w:t xml:space="preserve"> </w:t>
      </w:r>
      <w:r w:rsidRPr="004020CF">
        <w:t>or</w:t>
      </w:r>
      <w:r>
        <w:t xml:space="preserve"> </w:t>
      </w:r>
      <w:r w:rsidRPr="004020CF">
        <w:t>any</w:t>
      </w:r>
      <w:r>
        <w:t xml:space="preserve"> </w:t>
      </w:r>
      <w:r w:rsidRPr="004020CF">
        <w:t>other</w:t>
      </w:r>
      <w:r>
        <w:t xml:space="preserve"> </w:t>
      </w:r>
      <w:r w:rsidRPr="004020CF">
        <w:t>such</w:t>
      </w:r>
      <w:r>
        <w:t xml:space="preserve"> </w:t>
      </w:r>
      <w:r w:rsidRPr="004020CF">
        <w:t>means,</w:t>
      </w:r>
      <w:r>
        <w:t xml:space="preserve"> </w:t>
      </w:r>
      <w:r w:rsidRPr="004020CF">
        <w:t>that</w:t>
      </w:r>
      <w:r>
        <w:t xml:space="preserve"> </w:t>
      </w:r>
      <w:r w:rsidRPr="004020CF">
        <w:t>changes</w:t>
      </w:r>
      <w:r>
        <w:t xml:space="preserve"> </w:t>
      </w:r>
      <w:r w:rsidRPr="004020CF">
        <w:t>to</w:t>
      </w:r>
      <w:r>
        <w:t xml:space="preserve"> </w:t>
      </w:r>
      <w:r w:rsidRPr="004020CF">
        <w:t>the</w:t>
      </w:r>
      <w:r>
        <w:t xml:space="preserve"> </w:t>
      </w:r>
      <w:r w:rsidRPr="004020CF">
        <w:t>configuration</w:t>
      </w:r>
      <w:r>
        <w:t xml:space="preserve"> </w:t>
      </w:r>
      <w:r w:rsidRPr="004020CF">
        <w:t>do</w:t>
      </w:r>
      <w:r>
        <w:t xml:space="preserve"> </w:t>
      </w:r>
      <w:r w:rsidRPr="004020CF">
        <w:t>not</w:t>
      </w:r>
      <w:r>
        <w:t xml:space="preserve"> </w:t>
      </w:r>
      <w:r w:rsidRPr="004020CF">
        <w:t>impact</w:t>
      </w:r>
      <w:r>
        <w:t xml:space="preserve"> </w:t>
      </w:r>
      <w:r w:rsidRPr="004020CF">
        <w:t>on</w:t>
      </w:r>
      <w:r>
        <w:t xml:space="preserve"> </w:t>
      </w:r>
      <w:r w:rsidRPr="004020CF">
        <w:t>an</w:t>
      </w:r>
      <w:r>
        <w:t xml:space="preserve"> </w:t>
      </w:r>
      <w:r w:rsidRPr="004020CF">
        <w:t>AV&amp;V</w:t>
      </w:r>
      <w:r>
        <w:t xml:space="preserve"> </w:t>
      </w:r>
      <w:r w:rsidRPr="004020CF">
        <w:t>activity,</w:t>
      </w:r>
      <w:r>
        <w:t xml:space="preserve"> </w:t>
      </w:r>
      <w:r w:rsidRPr="004020CF">
        <w:t>then</w:t>
      </w:r>
      <w:r>
        <w:t xml:space="preserve"> </w:t>
      </w:r>
      <w:r w:rsidRPr="004020CF">
        <w:t>subject</w:t>
      </w:r>
      <w:r>
        <w:t xml:space="preserve"> </w:t>
      </w:r>
      <w:r w:rsidRPr="004020CF">
        <w:t>to</w:t>
      </w:r>
      <w:r>
        <w:t xml:space="preserve"> </w:t>
      </w:r>
      <w:r w:rsidRPr="004020CF">
        <w:t>the</w:t>
      </w:r>
      <w:r>
        <w:t xml:space="preserve"> </w:t>
      </w:r>
      <w:r w:rsidRPr="004020CF">
        <w:t>Commonwealth</w:t>
      </w:r>
      <w:r>
        <w:t xml:space="preserve"> </w:t>
      </w:r>
      <w:r w:rsidRPr="004020CF">
        <w:t>Representative's</w:t>
      </w:r>
      <w:r>
        <w:t xml:space="preserve"> </w:t>
      </w:r>
      <w:r w:rsidRPr="004020CF">
        <w:t>Approval</w:t>
      </w:r>
      <w:r>
        <w:t xml:space="preserve"> </w:t>
      </w:r>
      <w:r w:rsidRPr="004020CF">
        <w:t>of</w:t>
      </w:r>
      <w:r>
        <w:t xml:space="preserve"> </w:t>
      </w:r>
      <w:r w:rsidRPr="004020CF">
        <w:t>the</w:t>
      </w:r>
      <w:r>
        <w:t xml:space="preserve"> </w:t>
      </w:r>
      <w:r w:rsidRPr="004020CF">
        <w:t>regression</w:t>
      </w:r>
      <w:r>
        <w:t xml:space="preserve"> </w:t>
      </w:r>
      <w:r w:rsidRPr="004020CF">
        <w:t>analysis,</w:t>
      </w:r>
      <w:r>
        <w:t xml:space="preserve"> </w:t>
      </w:r>
      <w:r w:rsidRPr="004020CF">
        <w:t>or</w:t>
      </w:r>
      <w:r>
        <w:t xml:space="preserve"> </w:t>
      </w:r>
      <w:r w:rsidRPr="004020CF">
        <w:t>any</w:t>
      </w:r>
      <w:r>
        <w:t xml:space="preserve"> </w:t>
      </w:r>
      <w:r w:rsidRPr="004020CF">
        <w:t>other</w:t>
      </w:r>
      <w:r>
        <w:t xml:space="preserve"> </w:t>
      </w:r>
      <w:r w:rsidRPr="004020CF">
        <w:t>such</w:t>
      </w:r>
      <w:r>
        <w:t xml:space="preserve"> </w:t>
      </w:r>
      <w:r w:rsidRPr="004020CF">
        <w:t>means,</w:t>
      </w:r>
      <w:r>
        <w:t xml:space="preserve"> </w:t>
      </w:r>
      <w:r w:rsidRPr="004020CF">
        <w:t>the</w:t>
      </w:r>
      <w:r>
        <w:t xml:space="preserve"> </w:t>
      </w:r>
      <w:r w:rsidRPr="004020CF">
        <w:t>Contractor</w:t>
      </w:r>
      <w:r>
        <w:t xml:space="preserve"> </w:t>
      </w:r>
      <w:r w:rsidRPr="004020CF">
        <w:t>shall</w:t>
      </w:r>
      <w:r>
        <w:t xml:space="preserve"> </w:t>
      </w:r>
      <w:r w:rsidRPr="004020CF">
        <w:t>not</w:t>
      </w:r>
      <w:r>
        <w:t xml:space="preserve"> </w:t>
      </w:r>
      <w:r w:rsidRPr="004020CF">
        <w:t>be</w:t>
      </w:r>
      <w:r>
        <w:t xml:space="preserve"> </w:t>
      </w:r>
      <w:r w:rsidRPr="004020CF">
        <w:t>required</w:t>
      </w:r>
      <w:r>
        <w:t xml:space="preserve"> </w:t>
      </w:r>
      <w:r w:rsidRPr="004020CF">
        <w:t>to</w:t>
      </w:r>
      <w:r>
        <w:t xml:space="preserve"> </w:t>
      </w:r>
      <w:r w:rsidRPr="004020CF">
        <w:t>repeat</w:t>
      </w:r>
      <w:r>
        <w:t xml:space="preserve"> </w:t>
      </w:r>
      <w:r w:rsidRPr="004020CF">
        <w:t>that</w:t>
      </w:r>
      <w:r>
        <w:t xml:space="preserve"> </w:t>
      </w:r>
      <w:r w:rsidRPr="004020CF">
        <w:t>AV&amp;V</w:t>
      </w:r>
      <w:r>
        <w:t xml:space="preserve"> </w:t>
      </w:r>
      <w:r w:rsidRPr="004020CF">
        <w:t>activity.</w:t>
      </w:r>
      <w:bookmarkEnd w:id="1084"/>
      <w:bookmarkEnd w:id="1085"/>
    </w:p>
    <w:p w14:paraId="18C0FA3B" w14:textId="77777777" w:rsidR="00A17F87" w:rsidRPr="004020CF" w:rsidRDefault="00A17F87" w:rsidP="00A17F87">
      <w:pPr>
        <w:pStyle w:val="SOWHL2-ASDEFCON"/>
      </w:pPr>
      <w:bookmarkStart w:id="1086" w:name="_Toc523674419"/>
      <w:bookmarkStart w:id="1087" w:name="_Toc95103337"/>
      <w:bookmarkStart w:id="1088" w:name="_Toc184467875"/>
      <w:bookmarkStart w:id="1089" w:name="_Toc505864116"/>
      <w:bookmarkStart w:id="1090" w:name="_Toc505865875"/>
      <w:bookmarkStart w:id="1091" w:name="_Toc505866496"/>
      <w:bookmarkStart w:id="1092" w:name="_Toc225514187"/>
      <w:bookmarkStart w:id="1093" w:name="_Toc225756563"/>
      <w:bookmarkStart w:id="1094" w:name="_Toc232663578"/>
      <w:bookmarkEnd w:id="1078"/>
      <w:r w:rsidRPr="004020CF">
        <w:t>Acceptance</w:t>
      </w:r>
      <w:r>
        <w:t xml:space="preserve"> </w:t>
      </w:r>
      <w:r w:rsidRPr="004020CF">
        <w:t>Verification</w:t>
      </w:r>
      <w:r>
        <w:t xml:space="preserve"> </w:t>
      </w:r>
      <w:r w:rsidRPr="004020CF">
        <w:t>and</w:t>
      </w:r>
      <w:r>
        <w:t xml:space="preserve"> </w:t>
      </w:r>
      <w:r w:rsidRPr="004020CF">
        <w:t>Validation</w:t>
      </w:r>
      <w:bookmarkEnd w:id="1086"/>
      <w:r>
        <w:t xml:space="preserve"> </w:t>
      </w:r>
      <w:r w:rsidRPr="004020CF">
        <w:t>(Core)</w:t>
      </w:r>
      <w:bookmarkEnd w:id="1087"/>
      <w:bookmarkEnd w:id="1088"/>
      <w:bookmarkEnd w:id="1089"/>
      <w:bookmarkEnd w:id="1090"/>
      <w:bookmarkEnd w:id="1091"/>
      <w:bookmarkEnd w:id="1092"/>
      <w:bookmarkEnd w:id="1093"/>
      <w:bookmarkEnd w:id="1094"/>
    </w:p>
    <w:p w14:paraId="3E4C5F88" w14:textId="64F5374C"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This</w:t>
      </w:r>
      <w:r>
        <w:t xml:space="preserve"> </w:t>
      </w:r>
      <w:r w:rsidRPr="004020CF">
        <w:t>clause</w:t>
      </w:r>
      <w:r>
        <w:t xml:space="preserve"> </w:t>
      </w:r>
      <w:r w:rsidRPr="004020CF">
        <w:t>needs</w:t>
      </w:r>
      <w:r>
        <w:t xml:space="preserve"> </w:t>
      </w:r>
      <w:r w:rsidRPr="004020CF">
        <w:t>to</w:t>
      </w:r>
      <w:r>
        <w:t xml:space="preserve"> </w:t>
      </w:r>
      <w:r w:rsidRPr="004020CF">
        <w:t>define</w:t>
      </w:r>
      <w:r>
        <w:t xml:space="preserve"> </w:t>
      </w:r>
      <w:r w:rsidRPr="004020CF">
        <w:t>AV&amp;V</w:t>
      </w:r>
      <w:r>
        <w:t xml:space="preserve"> </w:t>
      </w:r>
      <w:r w:rsidRPr="004020CF">
        <w:t>phases</w:t>
      </w:r>
      <w:r>
        <w:t xml:space="preserve"> </w:t>
      </w:r>
      <w:r w:rsidRPr="004020CF">
        <w:t>and</w:t>
      </w:r>
      <w:r>
        <w:t xml:space="preserve"> </w:t>
      </w:r>
      <w:r w:rsidRPr="004020CF">
        <w:t>any</w:t>
      </w:r>
      <w:r>
        <w:t xml:space="preserve"> </w:t>
      </w:r>
      <w:r w:rsidRPr="004020CF">
        <w:t>(specialty)</w:t>
      </w:r>
      <w:r>
        <w:t xml:space="preserve"> </w:t>
      </w:r>
      <w:r w:rsidRPr="004020CF">
        <w:t>test</w:t>
      </w:r>
      <w:r>
        <w:t xml:space="preserve"> </w:t>
      </w:r>
      <w:r w:rsidRPr="004020CF">
        <w:t>programs</w:t>
      </w:r>
      <w:r>
        <w:t xml:space="preserve"> </w:t>
      </w:r>
      <w:r w:rsidRPr="004020CF">
        <w:t>mandated</w:t>
      </w:r>
      <w:r>
        <w:t xml:space="preserve"> </w:t>
      </w:r>
      <w:r w:rsidRPr="004020CF">
        <w:t>by</w:t>
      </w:r>
      <w:r>
        <w:t xml:space="preserve"> </w:t>
      </w:r>
      <w:r w:rsidRPr="004020CF">
        <w:t>the</w:t>
      </w:r>
      <w:r>
        <w:t xml:space="preserve"> </w:t>
      </w:r>
      <w:r w:rsidRPr="004020CF">
        <w:t>Commonwealth,</w:t>
      </w:r>
      <w:r>
        <w:t xml:space="preserve"> </w:t>
      </w:r>
      <w:r w:rsidRPr="004020CF">
        <w:t>consistent</w:t>
      </w:r>
      <w:r>
        <w:t xml:space="preserve"> </w:t>
      </w:r>
      <w:r w:rsidRPr="004020CF">
        <w:t>with</w:t>
      </w:r>
      <w:r>
        <w:t xml:space="preserve"> </w:t>
      </w:r>
      <w:r w:rsidRPr="004020CF">
        <w:t>the</w:t>
      </w:r>
      <w:r>
        <w:t xml:space="preserve"> </w:t>
      </w:r>
      <w:r w:rsidRPr="004020CF">
        <w:t>Test</w:t>
      </w:r>
      <w:r>
        <w:t xml:space="preserve"> </w:t>
      </w:r>
      <w:r w:rsidRPr="004020CF">
        <w:t>and</w:t>
      </w:r>
      <w:r>
        <w:t xml:space="preserve"> </w:t>
      </w:r>
      <w:r w:rsidRPr="004020CF">
        <w:t>Evaluation</w:t>
      </w:r>
      <w:r>
        <w:t xml:space="preserve"> </w:t>
      </w:r>
      <w:r w:rsidRPr="004020CF">
        <w:t>Master</w:t>
      </w:r>
      <w:r>
        <w:t xml:space="preserve"> </w:t>
      </w:r>
      <w:r w:rsidRPr="004020CF">
        <w:t>Plan.</w:t>
      </w:r>
      <w:r>
        <w:t xml:space="preserve">  </w:t>
      </w:r>
      <w:r w:rsidRPr="004020CF">
        <w:t>Verification</w:t>
      </w:r>
      <w:r>
        <w:t xml:space="preserve"> </w:t>
      </w:r>
      <w:r w:rsidRPr="004020CF">
        <w:t>elements</w:t>
      </w:r>
      <w:r>
        <w:t xml:space="preserve"> </w:t>
      </w:r>
      <w:r w:rsidRPr="004020CF">
        <w:t>may</w:t>
      </w:r>
      <w:r>
        <w:t xml:space="preserve"> </w:t>
      </w:r>
      <w:r w:rsidRPr="004020CF">
        <w:t>include</w:t>
      </w:r>
      <w:r>
        <w:t xml:space="preserve"> </w:t>
      </w:r>
      <w:r w:rsidRPr="004020CF">
        <w:t>testing</w:t>
      </w:r>
      <w:r>
        <w:t xml:space="preserve"> </w:t>
      </w:r>
      <w:r w:rsidRPr="004020CF">
        <w:t>of</w:t>
      </w:r>
      <w:r>
        <w:t xml:space="preserve"> </w:t>
      </w:r>
      <w:r w:rsidRPr="004020CF">
        <w:t>maintainability,</w:t>
      </w:r>
      <w:r>
        <w:t xml:space="preserve"> </w:t>
      </w:r>
      <w:r w:rsidRPr="004020CF">
        <w:t>reliability,</w:t>
      </w:r>
      <w:r>
        <w:t xml:space="preserve"> </w:t>
      </w:r>
      <w:r w:rsidRPr="004020CF">
        <w:t>electromagnetic</w:t>
      </w:r>
      <w:r>
        <w:t xml:space="preserve"> </w:t>
      </w:r>
      <w:r w:rsidRPr="004020CF">
        <w:t>compatibility,</w:t>
      </w:r>
      <w:r>
        <w:t xml:space="preserve"> </w:t>
      </w:r>
      <w:r w:rsidRPr="004020CF">
        <w:t>environmental,</w:t>
      </w:r>
      <w:r>
        <w:t xml:space="preserve"> </w:t>
      </w:r>
      <w:r w:rsidRPr="004020CF">
        <w:t>and</w:t>
      </w:r>
      <w:r>
        <w:t xml:space="preserve"> </w:t>
      </w:r>
      <w:r w:rsidRPr="004020CF">
        <w:t>regulatory</w:t>
      </w:r>
      <w:r>
        <w:t xml:space="preserve"> </w:t>
      </w:r>
      <w:r w:rsidRPr="004020CF">
        <w:t>requirements</w:t>
      </w:r>
      <w:r>
        <w:t xml:space="preserve"> </w:t>
      </w:r>
      <w:r w:rsidRPr="004020CF">
        <w:t>for</w:t>
      </w:r>
      <w:r>
        <w:t xml:space="preserve"> </w:t>
      </w:r>
      <w:r w:rsidRPr="004020CF">
        <w:t>the</w:t>
      </w:r>
      <w:r>
        <w:t xml:space="preserve"> </w:t>
      </w:r>
      <w:r w:rsidRPr="004020CF">
        <w:t>system.</w:t>
      </w:r>
    </w:p>
    <w:p w14:paraId="12F9C3CB" w14:textId="77777777" w:rsidR="00A17F87" w:rsidRPr="004020CF" w:rsidRDefault="00A17F87" w:rsidP="00A17F87">
      <w:pPr>
        <w:pStyle w:val="SOWHL3-ASDEFCON"/>
      </w:pPr>
      <w:r w:rsidRPr="004020CF">
        <w:t>General</w:t>
      </w:r>
    </w:p>
    <w:p w14:paraId="12D8FEFE"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conduct</w:t>
      </w:r>
      <w:r>
        <w:t xml:space="preserve"> </w:t>
      </w:r>
      <w:r w:rsidRPr="004020CF">
        <w:t>AV&amp;V</w:t>
      </w:r>
      <w:r>
        <w:t xml:space="preserve"> </w:t>
      </w:r>
      <w:r w:rsidRPr="004020CF">
        <w:t>on</w:t>
      </w:r>
      <w:r>
        <w:t xml:space="preserve"> </w:t>
      </w:r>
      <w:r w:rsidRPr="004020CF">
        <w:t>equipment</w:t>
      </w:r>
      <w:r>
        <w:t xml:space="preserve"> </w:t>
      </w:r>
      <w:r w:rsidRPr="004020CF">
        <w:t>that</w:t>
      </w:r>
      <w:r>
        <w:t xml:space="preserve"> </w:t>
      </w:r>
      <w:r w:rsidRPr="004020CF">
        <w:t>is</w:t>
      </w:r>
      <w:r>
        <w:t xml:space="preserve"> </w:t>
      </w:r>
      <w:r w:rsidRPr="004020CF">
        <w:t>of</w:t>
      </w:r>
      <w:r>
        <w:t xml:space="preserve"> </w:t>
      </w:r>
      <w:r w:rsidRPr="004020CF">
        <w:t>the</w:t>
      </w:r>
      <w:r>
        <w:t xml:space="preserve"> </w:t>
      </w:r>
      <w:r w:rsidRPr="004020CF">
        <w:t>same</w:t>
      </w:r>
      <w:r>
        <w:t xml:space="preserve"> </w:t>
      </w:r>
      <w:r w:rsidRPr="004020CF">
        <w:t>hardware,</w:t>
      </w:r>
      <w:r>
        <w:t xml:space="preserve"> S</w:t>
      </w:r>
      <w:r w:rsidRPr="004020CF">
        <w:t>oftware,</w:t>
      </w:r>
      <w:r>
        <w:t xml:space="preserve"> </w:t>
      </w:r>
      <w:r w:rsidRPr="004020CF">
        <w:t>firmware</w:t>
      </w:r>
      <w:r>
        <w:t xml:space="preserve"> </w:t>
      </w:r>
      <w:r w:rsidRPr="004020CF">
        <w:t>and</w:t>
      </w:r>
      <w:r>
        <w:t xml:space="preserve"> </w:t>
      </w:r>
      <w:r w:rsidRPr="004020CF">
        <w:t>data</w:t>
      </w:r>
      <w:r>
        <w:t xml:space="preserve"> </w:t>
      </w:r>
      <w:r w:rsidRPr="004020CF">
        <w:t>configuration</w:t>
      </w:r>
      <w:r>
        <w:t xml:space="preserve"> </w:t>
      </w:r>
      <w:r w:rsidRPr="004020CF">
        <w:t>(as</w:t>
      </w:r>
      <w:r>
        <w:t xml:space="preserve"> </w:t>
      </w:r>
      <w:r w:rsidRPr="004020CF">
        <w:t>applicable)</w:t>
      </w:r>
      <w:r>
        <w:t xml:space="preserve"> </w:t>
      </w:r>
      <w:r w:rsidRPr="004020CF">
        <w:t>as</w:t>
      </w:r>
      <w:r>
        <w:t xml:space="preserve"> </w:t>
      </w:r>
      <w:r w:rsidRPr="004020CF">
        <w:t>that</w:t>
      </w:r>
      <w:r>
        <w:t xml:space="preserve"> </w:t>
      </w:r>
      <w:r w:rsidRPr="004020CF">
        <w:t>which</w:t>
      </w:r>
      <w:r>
        <w:t xml:space="preserve"> </w:t>
      </w:r>
      <w:r w:rsidRPr="004020CF">
        <w:t>will</w:t>
      </w:r>
      <w:r>
        <w:t xml:space="preserve"> </w:t>
      </w:r>
      <w:r w:rsidRPr="004020CF">
        <w:t>be</w:t>
      </w:r>
      <w:r>
        <w:t xml:space="preserve"> </w:t>
      </w:r>
      <w:r w:rsidRPr="004020CF">
        <w:t>offered</w:t>
      </w:r>
      <w:r>
        <w:t xml:space="preserve"> </w:t>
      </w:r>
      <w:r w:rsidRPr="004020CF">
        <w:t>for</w:t>
      </w:r>
      <w:r>
        <w:t xml:space="preserve"> </w:t>
      </w:r>
      <w:r w:rsidRPr="004020CF">
        <w:t>Acceptance</w:t>
      </w:r>
      <w:r>
        <w:t xml:space="preserve"> </w:t>
      </w:r>
      <w:r w:rsidRPr="004020CF">
        <w:t>unless</w:t>
      </w:r>
      <w:r>
        <w:t xml:space="preserve"> </w:t>
      </w:r>
      <w:r w:rsidRPr="004020CF">
        <w:t>otherwise</w:t>
      </w:r>
      <w:r>
        <w:t xml:space="preserve"> </w:t>
      </w:r>
      <w:r w:rsidRPr="004020CF">
        <w:t>agreed</w:t>
      </w:r>
      <w:r>
        <w:t xml:space="preserve"> </w:t>
      </w:r>
      <w:r w:rsidRPr="004020CF">
        <w:t>by</w:t>
      </w:r>
      <w:r>
        <w:t xml:space="preserve"> </w:t>
      </w:r>
      <w:r w:rsidRPr="004020CF">
        <w:t>the</w:t>
      </w:r>
      <w:r>
        <w:t xml:space="preserve"> </w:t>
      </w:r>
      <w:r w:rsidRPr="004020CF">
        <w:t>Commonwealth</w:t>
      </w:r>
      <w:r>
        <w:t xml:space="preserve"> </w:t>
      </w:r>
      <w:r w:rsidRPr="004020CF">
        <w:t>Representative.</w:t>
      </w:r>
    </w:p>
    <w:p w14:paraId="29BB0B40" w14:textId="77777777" w:rsidR="00A17F87" w:rsidRPr="004020CF" w:rsidRDefault="00A17F87" w:rsidP="00A17F87">
      <w:pPr>
        <w:pStyle w:val="SOWTL4-ASDEFCON"/>
      </w:pPr>
      <w:r w:rsidRPr="004020CF">
        <w:lastRenderedPageBreak/>
        <w:t>The</w:t>
      </w:r>
      <w:r>
        <w:t xml:space="preserve"> </w:t>
      </w:r>
      <w:r w:rsidRPr="004020CF">
        <w:t>Contractor</w:t>
      </w:r>
      <w:r>
        <w:t xml:space="preserve"> </w:t>
      </w:r>
      <w:r w:rsidRPr="004020CF">
        <w:t>shall</w:t>
      </w:r>
      <w:r>
        <w:t xml:space="preserve"> </w:t>
      </w:r>
      <w:r w:rsidRPr="004020CF">
        <w:t>confirm</w:t>
      </w:r>
      <w:r>
        <w:t xml:space="preserve"> </w:t>
      </w:r>
      <w:r w:rsidRPr="004020CF">
        <w:t>that</w:t>
      </w:r>
      <w:r>
        <w:t xml:space="preserve"> </w:t>
      </w:r>
      <w:r w:rsidRPr="004020CF">
        <w:t>the</w:t>
      </w:r>
      <w:r>
        <w:t xml:space="preserve"> </w:t>
      </w:r>
      <w:r w:rsidRPr="004020CF">
        <w:t>test</w:t>
      </w:r>
      <w:r>
        <w:t xml:space="preserve"> </w:t>
      </w:r>
      <w:r w:rsidRPr="004020CF">
        <w:t>environment,</w:t>
      </w:r>
      <w:r>
        <w:t xml:space="preserve"> </w:t>
      </w:r>
      <w:r w:rsidRPr="004020CF">
        <w:t>all</w:t>
      </w:r>
      <w:r>
        <w:t xml:space="preserve"> </w:t>
      </w:r>
      <w:r w:rsidRPr="004020CF">
        <w:t>test</w:t>
      </w:r>
      <w:r>
        <w:t xml:space="preserve"> </w:t>
      </w:r>
      <w:r w:rsidRPr="004020CF">
        <w:t>equipment</w:t>
      </w:r>
      <w:r>
        <w:t xml:space="preserve"> </w:t>
      </w:r>
      <w:r w:rsidRPr="004020CF">
        <w:t>and</w:t>
      </w:r>
      <w:r>
        <w:t xml:space="preserve"> S</w:t>
      </w:r>
      <w:r w:rsidRPr="004020CF">
        <w:t>oftware</w:t>
      </w:r>
      <w:r>
        <w:t xml:space="preserve"> </w:t>
      </w:r>
      <w:r w:rsidRPr="004020CF">
        <w:t>test</w:t>
      </w:r>
      <w:r>
        <w:t xml:space="preserve"> </w:t>
      </w:r>
      <w:r w:rsidRPr="004020CF">
        <w:t>tools,</w:t>
      </w:r>
      <w:r>
        <w:t xml:space="preserve"> </w:t>
      </w:r>
      <w:r w:rsidRPr="004020CF">
        <w:t>if</w:t>
      </w:r>
      <w:r>
        <w:t xml:space="preserve"> </w:t>
      </w:r>
      <w:r w:rsidRPr="004020CF">
        <w:t>applicable,</w:t>
      </w:r>
      <w:r>
        <w:t xml:space="preserve"> </w:t>
      </w:r>
      <w:r w:rsidRPr="004020CF">
        <w:t>used</w:t>
      </w:r>
      <w:r>
        <w:t xml:space="preserve"> </w:t>
      </w:r>
      <w:r w:rsidRPr="004020CF">
        <w:t>for</w:t>
      </w:r>
      <w:r>
        <w:t xml:space="preserve"> </w:t>
      </w:r>
      <w:r w:rsidRPr="004020CF">
        <w:t>the</w:t>
      </w:r>
      <w:r>
        <w:t xml:space="preserve"> </w:t>
      </w:r>
      <w:r w:rsidRPr="004020CF">
        <w:t>AV&amp;V</w:t>
      </w:r>
      <w:r>
        <w:t xml:space="preserve"> </w:t>
      </w:r>
      <w:r w:rsidRPr="004020CF">
        <w:t>of</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the</w:t>
      </w:r>
      <w:r>
        <w:t xml:space="preserve"> </w:t>
      </w:r>
      <w:r w:rsidRPr="004020CF">
        <w:t>Support</w:t>
      </w:r>
      <w:r>
        <w:t xml:space="preserve"> </w:t>
      </w:r>
      <w:r w:rsidRPr="004020CF">
        <w:t>System</w:t>
      </w:r>
      <w:r>
        <w:t xml:space="preserve"> </w:t>
      </w:r>
      <w:r w:rsidRPr="004020CF">
        <w:t>are</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ATP.</w:t>
      </w:r>
    </w:p>
    <w:p w14:paraId="07AB59D7" w14:textId="38E52E13"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The</w:t>
      </w:r>
      <w:r>
        <w:t xml:space="preserve"> </w:t>
      </w:r>
      <w:r w:rsidRPr="004020CF">
        <w:t>following</w:t>
      </w:r>
      <w:r>
        <w:t xml:space="preserve"> </w:t>
      </w:r>
      <w:r w:rsidRPr="004020CF">
        <w:t>clause</w:t>
      </w:r>
      <w:r>
        <w:t xml:space="preserve"> </w:t>
      </w:r>
      <w:r w:rsidRPr="004020CF">
        <w:t>may</w:t>
      </w:r>
      <w:r>
        <w:t xml:space="preserve"> </w:t>
      </w:r>
      <w:r w:rsidRPr="004020CF">
        <w:t>be</w:t>
      </w:r>
      <w:r>
        <w:t xml:space="preserve"> </w:t>
      </w:r>
      <w:r w:rsidRPr="004020CF">
        <w:t>amended</w:t>
      </w:r>
      <w:r>
        <w:t xml:space="preserve"> </w:t>
      </w:r>
      <w:r w:rsidRPr="004020CF">
        <w:t>if</w:t>
      </w:r>
      <w:r>
        <w:t xml:space="preserve"> </w:t>
      </w:r>
      <w:r w:rsidRPr="004020CF">
        <w:t>the</w:t>
      </w:r>
      <w:r>
        <w:t xml:space="preserve"> </w:t>
      </w:r>
      <w:r w:rsidRPr="004020CF">
        <w:t>Commonwealth</w:t>
      </w:r>
      <w:r>
        <w:t xml:space="preserve"> </w:t>
      </w:r>
      <w:r w:rsidRPr="004020CF">
        <w:t>needs</w:t>
      </w:r>
      <w:r>
        <w:t xml:space="preserve"> </w:t>
      </w:r>
      <w:r w:rsidRPr="004020CF">
        <w:t>early</w:t>
      </w:r>
      <w:r>
        <w:t xml:space="preserve"> </w:t>
      </w:r>
      <w:r w:rsidRPr="004020CF">
        <w:t>access</w:t>
      </w:r>
      <w:r>
        <w:t xml:space="preserve"> </w:t>
      </w:r>
      <w:r w:rsidRPr="004020CF">
        <w:t>to</w:t>
      </w:r>
      <w:r>
        <w:t xml:space="preserve"> </w:t>
      </w:r>
      <w:r w:rsidRPr="004020CF">
        <w:t>the</w:t>
      </w:r>
      <w:r>
        <w:t xml:space="preserve"> </w:t>
      </w:r>
      <w:r w:rsidRPr="004020CF">
        <w:t>Contractor’s</w:t>
      </w:r>
      <w:r>
        <w:t xml:space="preserve"> </w:t>
      </w:r>
      <w:r w:rsidRPr="004020CF">
        <w:t>assets</w:t>
      </w:r>
      <w:r>
        <w:t xml:space="preserve"> </w:t>
      </w:r>
      <w:r w:rsidRPr="004020CF">
        <w:t>to</w:t>
      </w:r>
      <w:r>
        <w:t xml:space="preserve"> </w:t>
      </w:r>
      <w:r w:rsidRPr="004020CF">
        <w:t>be</w:t>
      </w:r>
      <w:r>
        <w:t xml:space="preserve"> </w:t>
      </w:r>
      <w:r w:rsidRPr="004020CF">
        <w:t>used</w:t>
      </w:r>
      <w:r>
        <w:t xml:space="preserve"> </w:t>
      </w:r>
      <w:r w:rsidRPr="004020CF">
        <w:t>for</w:t>
      </w:r>
      <w:r>
        <w:t xml:space="preserve"> </w:t>
      </w:r>
      <w:r w:rsidRPr="004020CF">
        <w:t>AV&amp;V,</w:t>
      </w:r>
      <w:r>
        <w:t xml:space="preserve"> </w:t>
      </w:r>
      <w:r w:rsidRPr="004020CF">
        <w:t>in</w:t>
      </w:r>
      <w:r>
        <w:t xml:space="preserve"> </w:t>
      </w:r>
      <w:r w:rsidRPr="004020CF">
        <w:t>order</w:t>
      </w:r>
      <w:r>
        <w:t xml:space="preserve"> </w:t>
      </w:r>
      <w:r w:rsidRPr="004020CF">
        <w:t>to</w:t>
      </w:r>
      <w:r>
        <w:t xml:space="preserve"> </w:t>
      </w:r>
      <w:r w:rsidRPr="004020CF">
        <w:t>evaluate</w:t>
      </w:r>
      <w:r>
        <w:t xml:space="preserve"> </w:t>
      </w:r>
      <w:r w:rsidRPr="004020CF">
        <w:t>test</w:t>
      </w:r>
      <w:r>
        <w:t xml:space="preserve"> </w:t>
      </w:r>
      <w:r w:rsidRPr="004020CF">
        <w:t>equipment</w:t>
      </w:r>
      <w:r>
        <w:t xml:space="preserve"> </w:t>
      </w:r>
      <w:r w:rsidRPr="004020CF">
        <w:t>or</w:t>
      </w:r>
      <w:r>
        <w:t xml:space="preserve"> </w:t>
      </w:r>
      <w:r w:rsidRPr="004020CF">
        <w:t>procedures.</w:t>
      </w:r>
      <w:r>
        <w:t xml:space="preserve">  </w:t>
      </w:r>
      <w:r w:rsidRPr="004020CF">
        <w:t>For</w:t>
      </w:r>
      <w:r>
        <w:t xml:space="preserve"> </w:t>
      </w:r>
      <w:r w:rsidRPr="004020CF">
        <w:t>example,</w:t>
      </w:r>
      <w:r>
        <w:t xml:space="preserve"> </w:t>
      </w:r>
      <w:r w:rsidRPr="004020CF">
        <w:t>access</w:t>
      </w:r>
      <w:r>
        <w:t xml:space="preserve"> </w:t>
      </w:r>
      <w:r w:rsidRPr="004020CF">
        <w:t>may</w:t>
      </w:r>
      <w:r>
        <w:t xml:space="preserve"> </w:t>
      </w:r>
      <w:r w:rsidRPr="004020CF">
        <w:t>be</w:t>
      </w:r>
      <w:r>
        <w:t xml:space="preserve"> </w:t>
      </w:r>
      <w:r w:rsidRPr="004020CF">
        <w:t>required</w:t>
      </w:r>
      <w:r>
        <w:t xml:space="preserve"> </w:t>
      </w:r>
      <w:r w:rsidRPr="004020CF">
        <w:t>for</w:t>
      </w:r>
      <w:r>
        <w:t xml:space="preserve"> </w:t>
      </w:r>
      <w:r w:rsidRPr="004020CF">
        <w:t>a</w:t>
      </w:r>
      <w:r>
        <w:t xml:space="preserve"> </w:t>
      </w:r>
      <w:r w:rsidRPr="004020CF">
        <w:t>specialist</w:t>
      </w:r>
      <w:r>
        <w:t xml:space="preserve"> </w:t>
      </w:r>
      <w:r w:rsidRPr="004020CF">
        <w:t>from</w:t>
      </w:r>
      <w:r>
        <w:t xml:space="preserve"> </w:t>
      </w:r>
      <w:r w:rsidRPr="004020CF">
        <w:t>DSTG</w:t>
      </w:r>
      <w:r>
        <w:t xml:space="preserve"> </w:t>
      </w:r>
      <w:r w:rsidRPr="004020CF">
        <w:t>to</w:t>
      </w:r>
      <w:r>
        <w:t xml:space="preserve"> </w:t>
      </w:r>
      <w:r w:rsidRPr="004020CF">
        <w:t>evaluate</w:t>
      </w:r>
      <w:r>
        <w:t xml:space="preserve"> </w:t>
      </w:r>
      <w:r w:rsidRPr="004020CF">
        <w:t>the</w:t>
      </w:r>
      <w:r>
        <w:t xml:space="preserve"> </w:t>
      </w:r>
      <w:r w:rsidRPr="004020CF">
        <w:t>adequacy</w:t>
      </w:r>
      <w:r>
        <w:t xml:space="preserve"> </w:t>
      </w:r>
      <w:r w:rsidRPr="004020CF">
        <w:t>of</w:t>
      </w:r>
      <w:r>
        <w:t xml:space="preserve"> </w:t>
      </w:r>
      <w:r w:rsidRPr="004020CF">
        <w:t>environmental</w:t>
      </w:r>
      <w:r>
        <w:t xml:space="preserve"> </w:t>
      </w:r>
      <w:r w:rsidRPr="004020CF">
        <w:t>models</w:t>
      </w:r>
      <w:r>
        <w:t xml:space="preserve"> </w:t>
      </w:r>
      <w:r w:rsidRPr="004020CF">
        <w:t>to</w:t>
      </w:r>
      <w:r>
        <w:t xml:space="preserve"> </w:t>
      </w:r>
      <w:r w:rsidRPr="004020CF">
        <w:t>be</w:t>
      </w:r>
      <w:r>
        <w:t xml:space="preserve"> </w:t>
      </w:r>
      <w:r w:rsidRPr="004020CF">
        <w:t>used</w:t>
      </w:r>
      <w:r>
        <w:t xml:space="preserve"> </w:t>
      </w:r>
      <w:r w:rsidRPr="004020CF">
        <w:t>in</w:t>
      </w:r>
      <w:r>
        <w:t xml:space="preserve"> </w:t>
      </w:r>
      <w:r w:rsidRPr="004020CF">
        <w:t>the</w:t>
      </w:r>
      <w:r>
        <w:t xml:space="preserve"> </w:t>
      </w:r>
      <w:r w:rsidRPr="004020CF">
        <w:t>Verification</w:t>
      </w:r>
      <w:r>
        <w:t xml:space="preserve"> </w:t>
      </w:r>
      <w:r w:rsidRPr="004020CF">
        <w:t>activity</w:t>
      </w:r>
      <w:r>
        <w:t xml:space="preserve"> </w:t>
      </w:r>
      <w:r w:rsidRPr="004020CF">
        <w:t>or</w:t>
      </w:r>
      <w:r>
        <w:t xml:space="preserve"> </w:t>
      </w:r>
      <w:r w:rsidRPr="004020CF">
        <w:t>to</w:t>
      </w:r>
      <w:r>
        <w:t xml:space="preserve"> </w:t>
      </w:r>
      <w:r w:rsidRPr="004020CF">
        <w:t>confirm</w:t>
      </w:r>
      <w:r>
        <w:t xml:space="preserve"> </w:t>
      </w:r>
      <w:r w:rsidRPr="004020CF">
        <w:t>the</w:t>
      </w:r>
      <w:r>
        <w:t xml:space="preserve"> </w:t>
      </w:r>
      <w:r w:rsidRPr="004020CF">
        <w:t>correct</w:t>
      </w:r>
      <w:r>
        <w:t xml:space="preserve"> </w:t>
      </w:r>
      <w:r w:rsidRPr="004020CF">
        <w:t>configuration</w:t>
      </w:r>
      <w:r>
        <w:t xml:space="preserve"> </w:t>
      </w:r>
      <w:r w:rsidRPr="004020CF">
        <w:t>of</w:t>
      </w:r>
      <w:r>
        <w:t xml:space="preserve"> </w:t>
      </w:r>
      <w:r w:rsidRPr="004020CF">
        <w:t>the</w:t>
      </w:r>
      <w:r>
        <w:t xml:space="preserve"> </w:t>
      </w:r>
      <w:r w:rsidRPr="004020CF">
        <w:t>external</w:t>
      </w:r>
      <w:r>
        <w:t xml:space="preserve"> </w:t>
      </w:r>
      <w:r w:rsidRPr="004020CF">
        <w:t>(Commonwealth)</w:t>
      </w:r>
      <w:r>
        <w:t xml:space="preserve"> </w:t>
      </w:r>
      <w:r w:rsidRPr="004020CF">
        <w:t>interfaces</w:t>
      </w:r>
      <w:r>
        <w:t xml:space="preserve"> </w:t>
      </w:r>
      <w:r w:rsidRPr="004020CF">
        <w:t>following</w:t>
      </w:r>
      <w:r>
        <w:t xml:space="preserve"> </w:t>
      </w:r>
      <w:r w:rsidRPr="004020CF">
        <w:t>installation.</w:t>
      </w:r>
    </w:p>
    <w:p w14:paraId="53A23A70" w14:textId="3D90B316"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access</w:t>
      </w:r>
      <w:r>
        <w:t xml:space="preserve"> </w:t>
      </w:r>
      <w:r w:rsidRPr="004020CF">
        <w:t>to</w:t>
      </w:r>
      <w:r>
        <w:t xml:space="preserve"> </w:t>
      </w:r>
      <w:r w:rsidRPr="004020CF">
        <w:t>the</w:t>
      </w:r>
      <w:r>
        <w:t xml:space="preserve"> </w:t>
      </w:r>
      <w:r>
        <w:fldChar w:fldCharType="begin">
          <w:ffData>
            <w:name w:val="Text51"/>
            <w:enabled/>
            <w:calcOnExit w:val="0"/>
            <w:textInput>
              <w:default w:val="[…INSERT SPECIFIC SYSTEM / SOFTWARE...]"/>
            </w:textInput>
          </w:ffData>
        </w:fldChar>
      </w:r>
      <w:r>
        <w:instrText xml:space="preserve"> FORMTEXT </w:instrText>
      </w:r>
      <w:r>
        <w:fldChar w:fldCharType="separate"/>
      </w:r>
      <w:r w:rsidR="008053F7">
        <w:rPr>
          <w:noProof/>
        </w:rPr>
        <w:t>[…INSERT SPECIFIC SYSTEM / SOFTWARE...]</w:t>
      </w:r>
      <w:r>
        <w:fldChar w:fldCharType="end"/>
      </w:r>
      <w:r w:rsidRPr="004020CF">
        <w:t>,</w:t>
      </w:r>
      <w:r>
        <w:t xml:space="preserve"> </w:t>
      </w:r>
      <w:r w:rsidRPr="004020CF">
        <w:t>and</w:t>
      </w:r>
      <w:r>
        <w:t xml:space="preserve"> </w:t>
      </w:r>
      <w:r w:rsidRPr="004020CF">
        <w:t>test</w:t>
      </w:r>
      <w:r>
        <w:t xml:space="preserve"> </w:t>
      </w:r>
      <w:r w:rsidRPr="004020CF">
        <w:t>resources</w:t>
      </w:r>
      <w:r>
        <w:t xml:space="preserve"> </w:t>
      </w:r>
      <w:r w:rsidRPr="004020CF">
        <w:t>at</w:t>
      </w:r>
      <w:r>
        <w:t xml:space="preserve"> </w:t>
      </w:r>
      <w:r w:rsidRPr="004020CF">
        <w:t>the</w:t>
      </w:r>
      <w:r>
        <w:t xml:space="preserve"> </w:t>
      </w:r>
      <w:r>
        <w:fldChar w:fldCharType="begin">
          <w:ffData>
            <w:name w:val=""/>
            <w:enabled/>
            <w:calcOnExit w:val="0"/>
            <w:textInput>
              <w:default w:val="[…INSERT LOCATION...]"/>
            </w:textInput>
          </w:ffData>
        </w:fldChar>
      </w:r>
      <w:r>
        <w:instrText xml:space="preserve"> FORMTEXT </w:instrText>
      </w:r>
      <w:r>
        <w:fldChar w:fldCharType="separate"/>
      </w:r>
      <w:r w:rsidR="008053F7">
        <w:rPr>
          <w:noProof/>
        </w:rPr>
        <w:t>[…INSERT LOCATION...]</w:t>
      </w:r>
      <w:r>
        <w:fldChar w:fldCharType="end"/>
      </w:r>
      <w:r>
        <w:t xml:space="preserve"> </w:t>
      </w:r>
      <w:r w:rsidRPr="004020CF">
        <w:t>five</w:t>
      </w:r>
      <w:r>
        <w:t xml:space="preserve"> </w:t>
      </w:r>
      <w:r w:rsidRPr="004020CF">
        <w:t>Working</w:t>
      </w:r>
      <w:r>
        <w:t xml:space="preserve"> </w:t>
      </w:r>
      <w:r w:rsidRPr="004020CF">
        <w:t>Days</w:t>
      </w:r>
      <w:r>
        <w:t xml:space="preserve"> </w:t>
      </w:r>
      <w:r w:rsidRPr="004020CF">
        <w:t>prior</w:t>
      </w:r>
      <w:r>
        <w:t xml:space="preserve"> </w:t>
      </w:r>
      <w:r w:rsidRPr="004020CF">
        <w:t>to</w:t>
      </w:r>
      <w:r>
        <w:t xml:space="preserve"> </w:t>
      </w:r>
      <w:r w:rsidRPr="004020CF">
        <w:t>the</w:t>
      </w:r>
      <w:r>
        <w:t xml:space="preserve"> </w:t>
      </w:r>
      <w:r w:rsidRPr="004020CF">
        <w:t>TRR</w:t>
      </w:r>
      <w:r>
        <w:t xml:space="preserve"> </w:t>
      </w:r>
      <w:r w:rsidRPr="004020CF">
        <w:t>for</w:t>
      </w:r>
      <w:r>
        <w:t xml:space="preserve"> </w:t>
      </w:r>
      <w:r w:rsidRPr="004020CF">
        <w:t>the</w:t>
      </w:r>
      <w:r>
        <w:t xml:space="preserve"> </w:t>
      </w:r>
      <w:r w:rsidRPr="004020CF">
        <w:t>AV&amp;V</w:t>
      </w:r>
      <w:r>
        <w:t xml:space="preserve"> </w:t>
      </w:r>
      <w:r w:rsidRPr="004020CF">
        <w:t>activity.</w:t>
      </w:r>
    </w:p>
    <w:p w14:paraId="11A8B069"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maintain</w:t>
      </w:r>
      <w:r>
        <w:t xml:space="preserve"> </w:t>
      </w:r>
      <w:r w:rsidRPr="004020CF">
        <w:t>a</w:t>
      </w:r>
      <w:r>
        <w:t xml:space="preserve"> </w:t>
      </w:r>
      <w:r w:rsidRPr="004020CF">
        <w:t>log</w:t>
      </w:r>
      <w:r>
        <w:t xml:space="preserve"> </w:t>
      </w:r>
      <w:r w:rsidRPr="004020CF">
        <w:t>during</w:t>
      </w:r>
      <w:r>
        <w:t xml:space="preserve"> </w:t>
      </w:r>
      <w:r w:rsidRPr="004020CF">
        <w:t>all</w:t>
      </w:r>
      <w:r>
        <w:t xml:space="preserve"> </w:t>
      </w:r>
      <w:r w:rsidRPr="004020CF">
        <w:t>AV&amp;V</w:t>
      </w:r>
      <w:r>
        <w:t xml:space="preserve"> </w:t>
      </w:r>
      <w:r w:rsidRPr="004020CF">
        <w:t>activities</w:t>
      </w:r>
      <w:r>
        <w:t xml:space="preserve"> </w:t>
      </w:r>
      <w:r w:rsidRPr="004020CF">
        <w:t>to</w:t>
      </w:r>
      <w:r>
        <w:t xml:space="preserve"> </w:t>
      </w:r>
      <w:r w:rsidRPr="004020CF">
        <w:t>record</w:t>
      </w:r>
      <w:r>
        <w:t xml:space="preserve"> </w:t>
      </w:r>
      <w:r w:rsidRPr="004020CF">
        <w:t>applicable</w:t>
      </w:r>
      <w:r>
        <w:t xml:space="preserve"> </w:t>
      </w:r>
      <w:r w:rsidRPr="004020CF">
        <w:t>information,</w:t>
      </w:r>
      <w:r>
        <w:t xml:space="preserve"> </w:t>
      </w:r>
      <w:r w:rsidRPr="004020CF">
        <w:t>including</w:t>
      </w:r>
      <w:r>
        <w:t xml:space="preserve"> </w:t>
      </w:r>
      <w:r w:rsidRPr="004020CF">
        <w:t>test</w:t>
      </w:r>
      <w:r>
        <w:t xml:space="preserve"> </w:t>
      </w:r>
      <w:r w:rsidRPr="004020CF">
        <w:t>identification,</w:t>
      </w:r>
      <w:r>
        <w:t xml:space="preserve"> </w:t>
      </w:r>
      <w:r w:rsidRPr="004020CF">
        <w:t>description</w:t>
      </w:r>
      <w:r>
        <w:t xml:space="preserve"> </w:t>
      </w:r>
      <w:r w:rsidRPr="004020CF">
        <w:t>and</w:t>
      </w:r>
      <w:r>
        <w:t xml:space="preserve"> </w:t>
      </w:r>
      <w:r w:rsidRPr="004020CF">
        <w:t>configuration</w:t>
      </w:r>
      <w:r>
        <w:t xml:space="preserve"> </w:t>
      </w:r>
      <w:r w:rsidRPr="004020CF">
        <w:t>of</w:t>
      </w:r>
      <w:r>
        <w:t xml:space="preserve"> </w:t>
      </w:r>
      <w:r w:rsidRPr="004020CF">
        <w:t>the</w:t>
      </w:r>
      <w:r>
        <w:t xml:space="preserve"> </w:t>
      </w:r>
      <w:r w:rsidRPr="004020CF">
        <w:t>item</w:t>
      </w:r>
      <w:r>
        <w:t xml:space="preserve"> </w:t>
      </w:r>
      <w:r w:rsidRPr="004020CF">
        <w:t>under</w:t>
      </w:r>
      <w:r>
        <w:t xml:space="preserve"> </w:t>
      </w:r>
      <w:r w:rsidRPr="004020CF">
        <w:t>test,</w:t>
      </w:r>
      <w:r>
        <w:t xml:space="preserve"> </w:t>
      </w:r>
      <w:r w:rsidRPr="004020CF">
        <w:t>date</w:t>
      </w:r>
      <w:r>
        <w:t xml:space="preserve"> </w:t>
      </w:r>
      <w:r w:rsidRPr="004020CF">
        <w:t>and</w:t>
      </w:r>
      <w:r>
        <w:t xml:space="preserve"> </w:t>
      </w:r>
      <w:r w:rsidRPr="004020CF">
        <w:t>time</w:t>
      </w:r>
      <w:r>
        <w:t xml:space="preserve"> </w:t>
      </w:r>
      <w:r w:rsidRPr="004020CF">
        <w:t>of</w:t>
      </w:r>
      <w:r>
        <w:t xml:space="preserve"> </w:t>
      </w:r>
      <w:r w:rsidRPr="004020CF">
        <w:t>test,</w:t>
      </w:r>
      <w:r>
        <w:t xml:space="preserve"> </w:t>
      </w:r>
      <w:r w:rsidRPr="004020CF">
        <w:t>procedures,</w:t>
      </w:r>
      <w:r>
        <w:t xml:space="preserve"> </w:t>
      </w:r>
      <w:r w:rsidRPr="004020CF">
        <w:t>test</w:t>
      </w:r>
      <w:r>
        <w:t xml:space="preserve"> </w:t>
      </w:r>
      <w:r w:rsidRPr="004020CF">
        <w:t>results,</w:t>
      </w:r>
      <w:r>
        <w:t xml:space="preserve"> </w:t>
      </w:r>
      <w:r w:rsidRPr="004020CF">
        <w:t>and</w:t>
      </w:r>
      <w:r>
        <w:t xml:space="preserve"> </w:t>
      </w:r>
      <w:r w:rsidRPr="004020CF">
        <w:t>any</w:t>
      </w:r>
      <w:r>
        <w:t xml:space="preserve"> </w:t>
      </w:r>
      <w:r w:rsidRPr="004020CF">
        <w:t>deviations</w:t>
      </w:r>
      <w:r>
        <w:t xml:space="preserve"> </w:t>
      </w:r>
      <w:r w:rsidRPr="004020CF">
        <w:t>or</w:t>
      </w:r>
      <w:r>
        <w:t xml:space="preserve"> </w:t>
      </w:r>
      <w:r w:rsidRPr="004020CF">
        <w:t>exceptions</w:t>
      </w:r>
      <w:r>
        <w:t xml:space="preserve"> </w:t>
      </w:r>
      <w:r w:rsidRPr="004020CF">
        <w:t>to</w:t>
      </w:r>
      <w:r>
        <w:t xml:space="preserve"> </w:t>
      </w:r>
      <w:r w:rsidRPr="004020CF">
        <w:t>the</w:t>
      </w:r>
      <w:r>
        <w:t xml:space="preserve"> </w:t>
      </w:r>
      <w:r w:rsidRPr="004020CF">
        <w:t>Approved</w:t>
      </w:r>
      <w:r>
        <w:t xml:space="preserve"> </w:t>
      </w:r>
      <w:r w:rsidRPr="004020CF">
        <w:t>ATProcs.</w:t>
      </w:r>
    </w:p>
    <w:p w14:paraId="0F8457D5"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record</w:t>
      </w:r>
      <w:r>
        <w:t xml:space="preserve"> </w:t>
      </w:r>
      <w:r w:rsidRPr="004020CF">
        <w:t>all</w:t>
      </w:r>
      <w:r>
        <w:t xml:space="preserve"> </w:t>
      </w:r>
      <w:r w:rsidRPr="004020CF">
        <w:t>events</w:t>
      </w:r>
      <w:r>
        <w:t xml:space="preserve"> </w:t>
      </w:r>
      <w:r w:rsidRPr="004020CF">
        <w:t>that</w:t>
      </w:r>
      <w:r>
        <w:t xml:space="preserve"> </w:t>
      </w:r>
      <w:r w:rsidRPr="004020CF">
        <w:t>occur</w:t>
      </w:r>
      <w:r>
        <w:t xml:space="preserve"> </w:t>
      </w:r>
      <w:r w:rsidRPr="004020CF">
        <w:t>during</w:t>
      </w:r>
      <w:r>
        <w:t xml:space="preserve"> </w:t>
      </w:r>
      <w:r w:rsidRPr="004020CF">
        <w:t>the</w:t>
      </w:r>
      <w:r>
        <w:t xml:space="preserve"> </w:t>
      </w:r>
      <w:r w:rsidRPr="004020CF">
        <w:t>conduct</w:t>
      </w:r>
      <w:r>
        <w:t xml:space="preserve"> </w:t>
      </w:r>
      <w:r w:rsidRPr="004020CF">
        <w:t>of</w:t>
      </w:r>
      <w:r>
        <w:t xml:space="preserve"> </w:t>
      </w:r>
      <w:r w:rsidRPr="004020CF">
        <w:t>AV&amp;V,</w:t>
      </w:r>
      <w:r>
        <w:t xml:space="preserve"> </w:t>
      </w:r>
      <w:r w:rsidRPr="004020CF">
        <w:t>including</w:t>
      </w:r>
      <w:r>
        <w:t xml:space="preserve"> </w:t>
      </w:r>
      <w:r w:rsidRPr="004020CF">
        <w:t>all</w:t>
      </w:r>
      <w:r>
        <w:t xml:space="preserve"> </w:t>
      </w:r>
      <w:r w:rsidRPr="004020CF">
        <w:t>configuration</w:t>
      </w:r>
      <w:r>
        <w:t xml:space="preserve"> </w:t>
      </w:r>
      <w:r w:rsidRPr="004020CF">
        <w:t>changes</w:t>
      </w:r>
      <w:r>
        <w:t xml:space="preserve"> </w:t>
      </w:r>
      <w:r w:rsidRPr="004020CF">
        <w:t>and</w:t>
      </w:r>
      <w:r>
        <w:t xml:space="preserve"> </w:t>
      </w:r>
      <w:r w:rsidRPr="004020CF">
        <w:t>maintenance</w:t>
      </w:r>
      <w:r>
        <w:t xml:space="preserve"> </w:t>
      </w:r>
      <w:r w:rsidRPr="004020CF">
        <w:t>actions.</w:t>
      </w:r>
    </w:p>
    <w:p w14:paraId="632A35E2" w14:textId="77777777" w:rsidR="00A17F87" w:rsidRPr="004020CF" w:rsidRDefault="00A17F87" w:rsidP="00A17F87">
      <w:pPr>
        <w:pStyle w:val="SOWHL3-ASDEFCON"/>
      </w:pPr>
      <w:bookmarkStart w:id="1095" w:name="_Ref127021700"/>
      <w:r w:rsidRPr="004020CF">
        <w:t>AV&amp;V</w:t>
      </w:r>
      <w:r>
        <w:t xml:space="preserve"> </w:t>
      </w:r>
      <w:r w:rsidRPr="004020CF">
        <w:t>Phases</w:t>
      </w:r>
      <w:bookmarkEnd w:id="1095"/>
    </w:p>
    <w:p w14:paraId="6561FF15" w14:textId="00FA43BB"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Amend</w:t>
      </w:r>
      <w:r>
        <w:t xml:space="preserve"> </w:t>
      </w:r>
      <w:r w:rsidRPr="004020CF">
        <w:t>the</w:t>
      </w:r>
      <w:r>
        <w:t xml:space="preserve"> </w:t>
      </w:r>
      <w:r w:rsidRPr="004020CF">
        <w:t>following</w:t>
      </w:r>
      <w:r>
        <w:t xml:space="preserve"> </w:t>
      </w:r>
      <w:r w:rsidRPr="004020CF">
        <w:t>clause</w:t>
      </w:r>
      <w:r>
        <w:t xml:space="preserve"> </w:t>
      </w:r>
      <w:r w:rsidRPr="004020CF">
        <w:t>to</w:t>
      </w:r>
      <w:r>
        <w:t xml:space="preserve"> </w:t>
      </w:r>
      <w:r w:rsidRPr="004020CF">
        <w:t>incorporate</w:t>
      </w:r>
      <w:r>
        <w:t xml:space="preserve"> </w:t>
      </w:r>
      <w:r w:rsidRPr="004020CF">
        <w:t>the</w:t>
      </w:r>
      <w:r>
        <w:t xml:space="preserve"> </w:t>
      </w:r>
      <w:r w:rsidRPr="004020CF">
        <w:t>AV&amp;V</w:t>
      </w:r>
      <w:r>
        <w:t xml:space="preserve"> </w:t>
      </w:r>
      <w:r w:rsidRPr="004020CF">
        <w:t>phases</w:t>
      </w:r>
      <w:r>
        <w:t xml:space="preserve"> </w:t>
      </w:r>
      <w:r w:rsidRPr="004020CF">
        <w:t>and</w:t>
      </w:r>
      <w:r>
        <w:t xml:space="preserve"> </w:t>
      </w:r>
      <w:r w:rsidRPr="004020CF">
        <w:t>associated</w:t>
      </w:r>
      <w:r>
        <w:t xml:space="preserve"> </w:t>
      </w:r>
      <w:r w:rsidRPr="004020CF">
        <w:t>descriptions</w:t>
      </w:r>
      <w:r>
        <w:t xml:space="preserve"> </w:t>
      </w:r>
      <w:r w:rsidRPr="004020CF">
        <w:t>required</w:t>
      </w:r>
      <w:r>
        <w:t xml:space="preserve"> </w:t>
      </w:r>
      <w:r w:rsidRPr="004020CF">
        <w:t>by</w:t>
      </w:r>
      <w:r>
        <w:t xml:space="preserve"> </w:t>
      </w:r>
      <w:r w:rsidRPr="004020CF">
        <w:t>the</w:t>
      </w:r>
      <w:r>
        <w:t xml:space="preserve"> </w:t>
      </w:r>
      <w:r w:rsidRPr="004020CF">
        <w:t>project.</w:t>
      </w:r>
      <w:r>
        <w:t xml:space="preserve">  After making changes to this clause, ensure that the same terminology is used for the accompanying Milestones in both Attachment B and Attachment C.</w:t>
      </w:r>
    </w:p>
    <w:p w14:paraId="7B83BC9D" w14:textId="77777777" w:rsidR="00A17F87" w:rsidRPr="004020CF" w:rsidRDefault="00A17F87" w:rsidP="00A17F87">
      <w:pPr>
        <w:pStyle w:val="SOWTL4-ASDEFCON"/>
      </w:pPr>
      <w:bookmarkStart w:id="1096" w:name="_Ref446594287"/>
      <w:r w:rsidRPr="004020CF">
        <w:t>The</w:t>
      </w:r>
      <w:r>
        <w:t xml:space="preserve"> </w:t>
      </w:r>
      <w:r w:rsidRPr="004020CF">
        <w:t>Contractor</w:t>
      </w:r>
      <w:r>
        <w:t xml:space="preserve"> </w:t>
      </w:r>
      <w:r w:rsidRPr="004020CF">
        <w:t>shall</w:t>
      </w:r>
      <w:r>
        <w:t xml:space="preserve"> </w:t>
      </w:r>
      <w:r w:rsidRPr="004020CF">
        <w:t>conduct,</w:t>
      </w:r>
      <w:r>
        <w:t xml:space="preserve"> </w:t>
      </w:r>
      <w:r w:rsidRPr="004020CF">
        <w:t>as</w:t>
      </w:r>
      <w:r>
        <w:t xml:space="preserve"> </w:t>
      </w:r>
      <w:r w:rsidRPr="004020CF">
        <w:t>a</w:t>
      </w:r>
      <w:r>
        <w:t xml:space="preserve"> </w:t>
      </w:r>
      <w:r w:rsidRPr="004020CF">
        <w:t>minimum,</w:t>
      </w:r>
      <w:r>
        <w:t xml:space="preserve"> </w:t>
      </w:r>
      <w:r w:rsidRPr="004020CF">
        <w:t>the</w:t>
      </w:r>
      <w:r>
        <w:t xml:space="preserve"> </w:t>
      </w:r>
      <w:r w:rsidRPr="004020CF">
        <w:t>following</w:t>
      </w:r>
      <w:r>
        <w:t xml:space="preserve"> </w:t>
      </w:r>
      <w:r w:rsidRPr="004020CF">
        <w:t>phases</w:t>
      </w:r>
      <w:r>
        <w:t xml:space="preserve"> </w:t>
      </w:r>
      <w:r w:rsidRPr="004020CF">
        <w:t>of</w:t>
      </w:r>
      <w:r>
        <w:t xml:space="preserve"> </w:t>
      </w:r>
      <w:r w:rsidRPr="004020CF">
        <w:t>AV&amp;V:</w:t>
      </w:r>
      <w:bookmarkEnd w:id="1096"/>
    </w:p>
    <w:p w14:paraId="07E7DA22" w14:textId="77777777" w:rsidR="00A17F87" w:rsidRPr="004020CF" w:rsidRDefault="00A17F87" w:rsidP="00A17F87">
      <w:pPr>
        <w:pStyle w:val="SOWSubL1-ASDEFCON"/>
      </w:pPr>
      <w:r w:rsidRPr="004020CF">
        <w:t>Mission</w:t>
      </w:r>
      <w:r>
        <w:t xml:space="preserve"> </w:t>
      </w:r>
      <w:r w:rsidRPr="004020CF">
        <w:t>System</w:t>
      </w:r>
      <w:r>
        <w:t xml:space="preserve"> </w:t>
      </w:r>
      <w:r w:rsidRPr="004020CF">
        <w:t>First</w:t>
      </w:r>
      <w:r>
        <w:t xml:space="preserve"> </w:t>
      </w:r>
      <w:r w:rsidRPr="004020CF">
        <w:t>Article</w:t>
      </w:r>
      <w:r>
        <w:t xml:space="preserve"> </w:t>
      </w:r>
      <w:r w:rsidRPr="004020CF">
        <w:t>Factory</w:t>
      </w:r>
      <w:r>
        <w:t xml:space="preserve"> </w:t>
      </w:r>
      <w:r w:rsidRPr="004020CF">
        <w:t>Verification,</w:t>
      </w:r>
      <w:r>
        <w:t xml:space="preserve"> </w:t>
      </w:r>
      <w:r w:rsidRPr="004020CF">
        <w:t>at</w:t>
      </w:r>
      <w:r>
        <w:t xml:space="preserve"> </w:t>
      </w:r>
      <w:r w:rsidRPr="004020CF">
        <w:t>which</w:t>
      </w:r>
      <w:r>
        <w:t xml:space="preserve"> </w:t>
      </w:r>
      <w:r w:rsidRPr="004020CF">
        <w:t>Verification</w:t>
      </w:r>
      <w:r>
        <w:t xml:space="preserve"> </w:t>
      </w:r>
      <w:r w:rsidRPr="004020CF">
        <w:t>of</w:t>
      </w:r>
      <w:r>
        <w:t xml:space="preserve"> </w:t>
      </w:r>
      <w:r w:rsidRPr="004020CF">
        <w:t>the</w:t>
      </w:r>
      <w:r>
        <w:t xml:space="preserve"> </w:t>
      </w:r>
      <w:r w:rsidRPr="004020CF">
        <w:t>first</w:t>
      </w:r>
      <w:r>
        <w:t xml:space="preserve"> </w:t>
      </w:r>
      <w:r w:rsidRPr="004020CF">
        <w:t>article</w:t>
      </w:r>
      <w:r>
        <w:t xml:space="preserve"> </w:t>
      </w:r>
      <w:r w:rsidRPr="004020CF">
        <w:t>is</w:t>
      </w:r>
      <w:r>
        <w:t xml:space="preserve"> </w:t>
      </w:r>
      <w:r w:rsidRPr="004020CF">
        <w:t>conducted</w:t>
      </w:r>
      <w:r>
        <w:t xml:space="preserve"> </w:t>
      </w:r>
      <w:r w:rsidRPr="004020CF">
        <w:t>in</w:t>
      </w:r>
      <w:r>
        <w:t xml:space="preserve"> </w:t>
      </w:r>
      <w:r w:rsidRPr="004020CF">
        <w:t>the</w:t>
      </w:r>
      <w:r>
        <w:t xml:space="preserve"> </w:t>
      </w:r>
      <w:r w:rsidRPr="004020CF">
        <w:t>factory</w:t>
      </w:r>
      <w:r>
        <w:t xml:space="preserve"> </w:t>
      </w:r>
      <w:r w:rsidRPr="004020CF">
        <w:t>to</w:t>
      </w:r>
      <w:r>
        <w:t xml:space="preserve"> </w:t>
      </w:r>
      <w:r w:rsidRPr="004020CF">
        <w:t>ensure</w:t>
      </w:r>
      <w:r>
        <w:t xml:space="preserve"> </w:t>
      </w:r>
      <w:r w:rsidRPr="004020CF">
        <w:t>that</w:t>
      </w:r>
      <w:r>
        <w:t xml:space="preserve"> </w:t>
      </w:r>
      <w:r w:rsidRPr="004020CF">
        <w:t>the</w:t>
      </w:r>
      <w:r>
        <w:t xml:space="preserve"> </w:t>
      </w:r>
      <w:r w:rsidRPr="004020CF">
        <w:t>first</w:t>
      </w:r>
      <w:r>
        <w:t xml:space="preserve"> </w:t>
      </w:r>
      <w:r w:rsidRPr="004020CF">
        <w:t>article</w:t>
      </w:r>
      <w:r>
        <w:t xml:space="preserve"> </w:t>
      </w:r>
      <w:r w:rsidRPr="004020CF">
        <w:t>is</w:t>
      </w:r>
      <w:r>
        <w:t xml:space="preserve"> </w:t>
      </w:r>
      <w:r w:rsidRPr="004020CF">
        <w:t>suitable</w:t>
      </w:r>
      <w:r>
        <w:t xml:space="preserve"> </w:t>
      </w:r>
      <w:r w:rsidRPr="004020CF">
        <w:t>for</w:t>
      </w:r>
      <w:r>
        <w:t xml:space="preserve"> </w:t>
      </w:r>
      <w:r w:rsidRPr="004020CF">
        <w:t>delivery</w:t>
      </w:r>
      <w:r>
        <w:t xml:space="preserve"> </w:t>
      </w:r>
      <w:r w:rsidRPr="004020CF">
        <w:t>and</w:t>
      </w:r>
      <w:r>
        <w:t xml:space="preserve"> </w:t>
      </w:r>
      <w:r w:rsidRPr="004020CF">
        <w:t>installation,</w:t>
      </w:r>
      <w:r>
        <w:t xml:space="preserve"> </w:t>
      </w:r>
      <w:r w:rsidRPr="004020CF">
        <w:t>and</w:t>
      </w:r>
      <w:r>
        <w:t xml:space="preserve"> </w:t>
      </w:r>
      <w:r w:rsidRPr="004020CF">
        <w:t>for</w:t>
      </w:r>
      <w:r>
        <w:t xml:space="preserve"> </w:t>
      </w:r>
      <w:r w:rsidRPr="004020CF">
        <w:t>entry</w:t>
      </w:r>
      <w:r>
        <w:t xml:space="preserve"> </w:t>
      </w:r>
      <w:r w:rsidRPr="004020CF">
        <w:t>into</w:t>
      </w:r>
      <w:r>
        <w:t xml:space="preserve"> </w:t>
      </w:r>
      <w:r w:rsidRPr="004020CF">
        <w:t>the</w:t>
      </w:r>
      <w:r>
        <w:t xml:space="preserve"> </w:t>
      </w:r>
      <w:r w:rsidRPr="004020CF">
        <w:t>subsequent</w:t>
      </w:r>
      <w:r>
        <w:t xml:space="preserve"> </w:t>
      </w:r>
      <w:r w:rsidRPr="004020CF">
        <w:t>AV&amp;V</w:t>
      </w:r>
      <w:r>
        <w:t xml:space="preserve"> </w:t>
      </w:r>
      <w:r w:rsidRPr="004020CF">
        <w:t>phases;</w:t>
      </w:r>
    </w:p>
    <w:p w14:paraId="64A81102" w14:textId="77777777" w:rsidR="00A17F87" w:rsidRPr="004020CF" w:rsidRDefault="00A17F87" w:rsidP="00A17F87">
      <w:pPr>
        <w:pStyle w:val="SOWSubL1-ASDEFCON"/>
      </w:pPr>
      <w:r w:rsidRPr="004020CF">
        <w:t>Mission</w:t>
      </w:r>
      <w:r>
        <w:t xml:space="preserve"> </w:t>
      </w:r>
      <w:r w:rsidRPr="004020CF">
        <w:t>System</w:t>
      </w:r>
      <w:r>
        <w:t xml:space="preserve"> </w:t>
      </w:r>
      <w:r w:rsidRPr="004020CF">
        <w:t>First</w:t>
      </w:r>
      <w:r>
        <w:t xml:space="preserve"> </w:t>
      </w:r>
      <w:r w:rsidRPr="004020CF">
        <w:t>Article</w:t>
      </w:r>
      <w:r>
        <w:t xml:space="preserve"> </w:t>
      </w:r>
      <w:r w:rsidRPr="004020CF">
        <w:t>Site</w:t>
      </w:r>
      <w:r>
        <w:t xml:space="preserve"> </w:t>
      </w:r>
      <w:r w:rsidRPr="004020CF">
        <w:t>Verification,</w:t>
      </w:r>
      <w:r>
        <w:t xml:space="preserve"> </w:t>
      </w:r>
      <w:r w:rsidRPr="004020CF">
        <w:t>at</w:t>
      </w:r>
      <w:r>
        <w:t xml:space="preserve"> </w:t>
      </w:r>
      <w:r w:rsidRPr="004020CF">
        <w:t>which</w:t>
      </w:r>
      <w:r>
        <w:t xml:space="preserve"> </w:t>
      </w:r>
      <w:r w:rsidRPr="004020CF">
        <w:t>Verification</w:t>
      </w:r>
      <w:r>
        <w:t xml:space="preserve"> </w:t>
      </w:r>
      <w:r w:rsidRPr="004020CF">
        <w:t>of</w:t>
      </w:r>
      <w:r>
        <w:t xml:space="preserve"> </w:t>
      </w:r>
      <w:r w:rsidRPr="004020CF">
        <w:t>the</w:t>
      </w:r>
      <w:r>
        <w:t xml:space="preserve"> </w:t>
      </w:r>
      <w:r w:rsidRPr="004020CF">
        <w:t>first</w:t>
      </w:r>
      <w:r>
        <w:t xml:space="preserve"> </w:t>
      </w:r>
      <w:r w:rsidRPr="004020CF">
        <w:t>article</w:t>
      </w:r>
      <w:r>
        <w:t xml:space="preserve"> </w:t>
      </w:r>
      <w:r w:rsidRPr="004020CF">
        <w:t>is</w:t>
      </w:r>
      <w:r>
        <w:t xml:space="preserve"> </w:t>
      </w:r>
      <w:r w:rsidRPr="004020CF">
        <w:t>conducted</w:t>
      </w:r>
      <w:r>
        <w:t xml:space="preserve"> </w:t>
      </w:r>
      <w:r w:rsidRPr="004020CF">
        <w:t>after</w:t>
      </w:r>
      <w:r>
        <w:t xml:space="preserve"> </w:t>
      </w:r>
      <w:r w:rsidRPr="004020CF">
        <w:t>installation</w:t>
      </w:r>
      <w:r>
        <w:t xml:space="preserve"> </w:t>
      </w:r>
      <w:r w:rsidRPr="004020CF">
        <w:t>to</w:t>
      </w:r>
      <w:r>
        <w:t xml:space="preserve"> </w:t>
      </w:r>
      <w:r w:rsidRPr="004020CF">
        <w:t>ensure</w:t>
      </w:r>
      <w:r>
        <w:t xml:space="preserve"> </w:t>
      </w:r>
      <w:r w:rsidRPr="004020CF">
        <w:t>that</w:t>
      </w:r>
      <w:r>
        <w:t xml:space="preserve"> </w:t>
      </w:r>
      <w:r w:rsidRPr="004020CF">
        <w:t>the</w:t>
      </w:r>
      <w:r>
        <w:t xml:space="preserve"> </w:t>
      </w:r>
      <w:r w:rsidRPr="004020CF">
        <w:t>first</w:t>
      </w:r>
      <w:r>
        <w:t xml:space="preserve"> </w:t>
      </w:r>
      <w:r w:rsidRPr="004020CF">
        <w:t>article</w:t>
      </w:r>
      <w:r>
        <w:t xml:space="preserve"> </w:t>
      </w:r>
      <w:r w:rsidRPr="004020CF">
        <w:t>complies</w:t>
      </w:r>
      <w:r>
        <w:t xml:space="preserve"> </w:t>
      </w:r>
      <w:r w:rsidRPr="004020CF">
        <w:t>with</w:t>
      </w:r>
      <w:r>
        <w:t xml:space="preserve"> </w:t>
      </w:r>
      <w:r w:rsidRPr="004020CF">
        <w:t>the</w:t>
      </w:r>
      <w:r>
        <w:t xml:space="preserve"> </w:t>
      </w:r>
      <w:r w:rsidRPr="004020CF">
        <w:t>Mission</w:t>
      </w:r>
      <w:r>
        <w:t xml:space="preserve"> </w:t>
      </w:r>
      <w:r w:rsidRPr="004020CF">
        <w:t>System</w:t>
      </w:r>
      <w:r>
        <w:t xml:space="preserve"> </w:t>
      </w:r>
      <w:r w:rsidRPr="004020CF">
        <w:t>FBL,</w:t>
      </w:r>
      <w:r>
        <w:t xml:space="preserve"> </w:t>
      </w:r>
      <w:r w:rsidRPr="004020CF">
        <w:t>and</w:t>
      </w:r>
      <w:r>
        <w:t xml:space="preserve"> </w:t>
      </w:r>
      <w:r w:rsidRPr="004020CF">
        <w:t>is</w:t>
      </w:r>
      <w:r>
        <w:t xml:space="preserve"> </w:t>
      </w:r>
      <w:r w:rsidRPr="004020CF">
        <w:t>suitable</w:t>
      </w:r>
      <w:r>
        <w:t xml:space="preserve"> </w:t>
      </w:r>
      <w:r w:rsidRPr="004020CF">
        <w:t>for</w:t>
      </w:r>
      <w:r>
        <w:t xml:space="preserve"> </w:t>
      </w:r>
      <w:r w:rsidRPr="004020CF">
        <w:t>entry</w:t>
      </w:r>
      <w:r>
        <w:t xml:space="preserve"> </w:t>
      </w:r>
      <w:r w:rsidRPr="004020CF">
        <w:t>into</w:t>
      </w:r>
      <w:r>
        <w:t xml:space="preserve"> </w:t>
      </w:r>
      <w:r w:rsidRPr="004020CF">
        <w:t>the</w:t>
      </w:r>
      <w:r>
        <w:t xml:space="preserve"> </w:t>
      </w:r>
      <w:r w:rsidRPr="004020CF">
        <w:t>subsequent</w:t>
      </w:r>
      <w:r>
        <w:t xml:space="preserve"> </w:t>
      </w:r>
      <w:r w:rsidRPr="004020CF">
        <w:t>AV&amp;V</w:t>
      </w:r>
      <w:r>
        <w:t xml:space="preserve"> </w:t>
      </w:r>
      <w:r w:rsidRPr="004020CF">
        <w:t>phases;</w:t>
      </w:r>
    </w:p>
    <w:p w14:paraId="1EA15E95" w14:textId="77777777" w:rsidR="00A17F87" w:rsidRPr="004020CF" w:rsidRDefault="00A17F87" w:rsidP="00A17F87">
      <w:pPr>
        <w:pStyle w:val="SOWSubL1-ASDEFCON"/>
      </w:pPr>
      <w:r w:rsidRPr="004020CF">
        <w:t>Mission</w:t>
      </w:r>
      <w:r>
        <w:t xml:space="preserve"> </w:t>
      </w:r>
      <w:r w:rsidRPr="004020CF">
        <w:t>System</w:t>
      </w:r>
      <w:r>
        <w:t xml:space="preserve"> </w:t>
      </w:r>
      <w:r w:rsidRPr="004020CF">
        <w:t>First</w:t>
      </w:r>
      <w:r>
        <w:t xml:space="preserve"> </w:t>
      </w:r>
      <w:r w:rsidRPr="004020CF">
        <w:t>Article</w:t>
      </w:r>
      <w:r>
        <w:t xml:space="preserve"> </w:t>
      </w:r>
      <w:r w:rsidRPr="004020CF">
        <w:t>Validation,</w:t>
      </w:r>
      <w:r>
        <w:t xml:space="preserve"> </w:t>
      </w:r>
      <w:r w:rsidRPr="004020CF">
        <w:t>at</w:t>
      </w:r>
      <w:r>
        <w:t xml:space="preserve"> </w:t>
      </w:r>
      <w:r w:rsidRPr="004020CF">
        <w:t>which</w:t>
      </w:r>
      <w:r>
        <w:t xml:space="preserve"> </w:t>
      </w:r>
      <w:r w:rsidRPr="004020CF">
        <w:t>Validation</w:t>
      </w:r>
      <w:r>
        <w:t xml:space="preserve"> </w:t>
      </w:r>
      <w:r w:rsidRPr="004020CF">
        <w:t>of</w:t>
      </w:r>
      <w:r>
        <w:t xml:space="preserve"> </w:t>
      </w:r>
      <w:r w:rsidRPr="004020CF">
        <w:t>the</w:t>
      </w:r>
      <w:r>
        <w:t xml:space="preserve"> </w:t>
      </w:r>
      <w:r w:rsidRPr="004020CF">
        <w:t>first</w:t>
      </w:r>
      <w:r>
        <w:t xml:space="preserve"> </w:t>
      </w:r>
      <w:r w:rsidRPr="004020CF">
        <w:t>article</w:t>
      </w:r>
      <w:r>
        <w:t xml:space="preserve"> </w:t>
      </w:r>
      <w:r w:rsidRPr="004020CF">
        <w:t>is</w:t>
      </w:r>
      <w:r>
        <w:t xml:space="preserve"> </w:t>
      </w:r>
      <w:r w:rsidRPr="004020CF">
        <w:t>conducted</w:t>
      </w:r>
      <w:r>
        <w:t xml:space="preserve"> </w:t>
      </w:r>
      <w:r w:rsidRPr="004020CF">
        <w:t>to</w:t>
      </w:r>
      <w:r>
        <w:t xml:space="preserve"> </w:t>
      </w:r>
      <w:r w:rsidRPr="004020CF">
        <w:t>confirm</w:t>
      </w:r>
      <w:r>
        <w:t xml:space="preserve"> </w:t>
      </w:r>
      <w:r w:rsidRPr="004020CF">
        <w:t>that</w:t>
      </w:r>
      <w:r>
        <w:t xml:space="preserve"> </w:t>
      </w:r>
      <w:r w:rsidRPr="004020CF">
        <w:t>the</w:t>
      </w:r>
      <w:r>
        <w:t xml:space="preserve"> </w:t>
      </w:r>
      <w:r w:rsidRPr="004020CF">
        <w:t>first</w:t>
      </w:r>
      <w:r>
        <w:t xml:space="preserve"> </w:t>
      </w:r>
      <w:r w:rsidRPr="004020CF">
        <w:t>article</w:t>
      </w:r>
      <w:r>
        <w:t xml:space="preserve"> </w:t>
      </w:r>
      <w:r w:rsidRPr="004020CF">
        <w:t>is</w:t>
      </w:r>
      <w:r>
        <w:t xml:space="preserve"> </w:t>
      </w:r>
      <w:r w:rsidRPr="004020CF">
        <w:t>compliant</w:t>
      </w:r>
      <w:r>
        <w:t xml:space="preserve"> </w:t>
      </w:r>
      <w:r w:rsidRPr="004020CF">
        <w:t>with</w:t>
      </w:r>
      <w:r>
        <w:t xml:space="preserve"> </w:t>
      </w:r>
      <w:r w:rsidRPr="004020CF">
        <w:t>the</w:t>
      </w:r>
      <w:r>
        <w:t xml:space="preserve"> </w:t>
      </w:r>
      <w:r w:rsidRPr="004020CF">
        <w:t>Mission</w:t>
      </w:r>
      <w:r>
        <w:t xml:space="preserve"> </w:t>
      </w:r>
      <w:r w:rsidRPr="004020CF">
        <w:t>System</w:t>
      </w:r>
      <w:r>
        <w:t xml:space="preserve"> </w:t>
      </w:r>
      <w:r w:rsidRPr="004020CF">
        <w:t>FBL</w:t>
      </w:r>
      <w:r>
        <w:t xml:space="preserve"> </w:t>
      </w:r>
      <w:r w:rsidRPr="004020CF">
        <w:t>when</w:t>
      </w:r>
      <w:r>
        <w:t xml:space="preserve"> </w:t>
      </w:r>
      <w:r w:rsidRPr="004020CF">
        <w:t>operated</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OCD</w:t>
      </w:r>
      <w:r>
        <w:t xml:space="preserve"> at Annex B to the SOW</w:t>
      </w:r>
      <w:r w:rsidRPr="004020CF">
        <w:t>;</w:t>
      </w:r>
    </w:p>
    <w:p w14:paraId="2FB64057" w14:textId="77777777" w:rsidR="00A17F87" w:rsidRPr="004020CF" w:rsidRDefault="00A17F87" w:rsidP="00A17F87">
      <w:pPr>
        <w:pStyle w:val="SOWSubL1-ASDEFCON"/>
      </w:pPr>
      <w:r>
        <w:t xml:space="preserve">Mission System </w:t>
      </w:r>
      <w:r w:rsidRPr="004020CF">
        <w:t>Production</w:t>
      </w:r>
      <w:r>
        <w:t xml:space="preserve"> </w:t>
      </w:r>
      <w:r w:rsidRPr="004020CF">
        <w:t>Verification,</w:t>
      </w:r>
      <w:r>
        <w:t xml:space="preserve"> </w:t>
      </w:r>
      <w:r w:rsidRPr="004020CF">
        <w:t>at</w:t>
      </w:r>
      <w:r>
        <w:t xml:space="preserve"> </w:t>
      </w:r>
      <w:r w:rsidRPr="004020CF">
        <w:t>which</w:t>
      </w:r>
      <w:r>
        <w:t xml:space="preserve"> </w:t>
      </w:r>
      <w:r w:rsidRPr="004020CF">
        <w:t>each</w:t>
      </w:r>
      <w:r>
        <w:t xml:space="preserve"> </w:t>
      </w:r>
      <w:r w:rsidRPr="004020CF">
        <w:t>production</w:t>
      </w:r>
      <w:r>
        <w:t xml:space="preserve"> </w:t>
      </w:r>
      <w:r w:rsidRPr="004020CF">
        <w:t>version</w:t>
      </w:r>
      <w:r>
        <w:t xml:space="preserve"> </w:t>
      </w:r>
      <w:r w:rsidRPr="004020CF">
        <w:t>of</w:t>
      </w:r>
      <w:r>
        <w:t xml:space="preserve"> </w:t>
      </w:r>
      <w:r w:rsidRPr="004020CF">
        <w:t>the</w:t>
      </w:r>
      <w:r>
        <w:t xml:space="preserve"> </w:t>
      </w:r>
      <w:r w:rsidRPr="004020CF">
        <w:t>Mission</w:t>
      </w:r>
      <w:r>
        <w:t xml:space="preserve"> </w:t>
      </w:r>
      <w:r w:rsidRPr="004020CF">
        <w:t>System</w:t>
      </w:r>
      <w:r>
        <w:t xml:space="preserve"> </w:t>
      </w:r>
      <w:r w:rsidRPr="004020CF">
        <w:t>is</w:t>
      </w:r>
      <w:r>
        <w:t xml:space="preserve"> </w:t>
      </w:r>
      <w:r w:rsidRPr="004020CF">
        <w:t>Verified;</w:t>
      </w:r>
    </w:p>
    <w:p w14:paraId="7DCF04A5" w14:textId="77777777" w:rsidR="00A17F87" w:rsidRPr="004020CF" w:rsidRDefault="00A17F87" w:rsidP="00A17F87">
      <w:pPr>
        <w:pStyle w:val="SOWSubL1-ASDEFCON"/>
      </w:pPr>
      <w:r w:rsidRPr="004020CF">
        <w:t>Initial</w:t>
      </w:r>
      <w:r>
        <w:t xml:space="preserve"> </w:t>
      </w:r>
      <w:r w:rsidRPr="004020CF">
        <w:t>Support</w:t>
      </w:r>
      <w:r>
        <w:t xml:space="preserve"> </w:t>
      </w:r>
      <w:r w:rsidRPr="004020CF">
        <w:t>System</w:t>
      </w:r>
      <w:r>
        <w:t xml:space="preserve"> </w:t>
      </w:r>
      <w:r w:rsidRPr="004020CF">
        <w:t>Verification,</w:t>
      </w:r>
      <w:r>
        <w:t xml:space="preserve"> </w:t>
      </w:r>
      <w:r w:rsidRPr="004020CF">
        <w:t>at</w:t>
      </w:r>
      <w:r>
        <w:t xml:space="preserve"> </w:t>
      </w:r>
      <w:r w:rsidRPr="004020CF">
        <w:t>which</w:t>
      </w:r>
      <w:r>
        <w:t xml:space="preserve"> </w:t>
      </w:r>
      <w:r w:rsidRPr="004020CF">
        <w:t>the</w:t>
      </w:r>
      <w:r>
        <w:t xml:space="preserve"> </w:t>
      </w:r>
      <w:r w:rsidRPr="004020CF">
        <w:t>Support</w:t>
      </w:r>
      <w:r>
        <w:t xml:space="preserve"> </w:t>
      </w:r>
      <w:r w:rsidRPr="004020CF">
        <w:t>System</w:t>
      </w:r>
      <w:r>
        <w:t xml:space="preserve"> </w:t>
      </w:r>
      <w:r w:rsidRPr="004020CF">
        <w:t>and</w:t>
      </w:r>
      <w:r>
        <w:t xml:space="preserve"> </w:t>
      </w:r>
      <w:r w:rsidRPr="004020CF">
        <w:t>Support</w:t>
      </w:r>
      <w:r>
        <w:t xml:space="preserve"> </w:t>
      </w:r>
      <w:r w:rsidRPr="004020CF">
        <w:t>System</w:t>
      </w:r>
      <w:r>
        <w:t xml:space="preserve"> </w:t>
      </w:r>
      <w:r w:rsidRPr="004020CF">
        <w:t>Components</w:t>
      </w:r>
      <w:r>
        <w:t xml:space="preserve"> </w:t>
      </w:r>
      <w:r w:rsidRPr="004020CF">
        <w:t>are</w:t>
      </w:r>
      <w:r>
        <w:t xml:space="preserve"> </w:t>
      </w:r>
      <w:r w:rsidRPr="004020CF">
        <w:t>Verified,</w:t>
      </w:r>
      <w:r>
        <w:t xml:space="preserve"> </w:t>
      </w:r>
      <w:r w:rsidRPr="004020CF">
        <w:t>and</w:t>
      </w:r>
      <w:r>
        <w:t xml:space="preserve"> </w:t>
      </w:r>
      <w:r w:rsidRPr="004020CF">
        <w:t>that</w:t>
      </w:r>
      <w:r>
        <w:t xml:space="preserve"> </w:t>
      </w:r>
      <w:r w:rsidRPr="004020CF">
        <w:t>the</w:t>
      </w:r>
      <w:r>
        <w:t xml:space="preserve"> </w:t>
      </w:r>
      <w:r w:rsidRPr="004020CF">
        <w:t>Support</w:t>
      </w:r>
      <w:r>
        <w:t xml:space="preserve"> </w:t>
      </w:r>
      <w:r w:rsidRPr="004020CF">
        <w:t>System</w:t>
      </w:r>
      <w:r>
        <w:t xml:space="preserve"> </w:t>
      </w:r>
      <w:r w:rsidRPr="004020CF">
        <w:t>is</w:t>
      </w:r>
      <w:r>
        <w:t xml:space="preserve"> </w:t>
      </w:r>
      <w:r w:rsidRPr="004020CF">
        <w:t>suitable:</w:t>
      </w:r>
    </w:p>
    <w:p w14:paraId="09F2333E" w14:textId="77777777" w:rsidR="00A17F87" w:rsidRPr="004020CF" w:rsidRDefault="00A17F87" w:rsidP="00A17F87">
      <w:pPr>
        <w:pStyle w:val="SOWSubL2-ASDEFCON"/>
        <w:numPr>
          <w:ilvl w:val="1"/>
          <w:numId w:val="33"/>
        </w:numPr>
      </w:pPr>
      <w:r w:rsidRPr="004020CF">
        <w:t>to</w:t>
      </w:r>
      <w:r>
        <w:t xml:space="preserve"> </w:t>
      </w:r>
      <w:r w:rsidRPr="004020CF">
        <w:t>support</w:t>
      </w:r>
      <w:r>
        <w:t xml:space="preserve"> </w:t>
      </w:r>
      <w:r w:rsidRPr="004020CF">
        <w:t>the</w:t>
      </w:r>
      <w:r>
        <w:t xml:space="preserve"> </w:t>
      </w:r>
      <w:r w:rsidRPr="004020CF">
        <w:t>Certification</w:t>
      </w:r>
      <w:r>
        <w:t xml:space="preserve"> </w:t>
      </w:r>
      <w:r w:rsidRPr="004020CF">
        <w:t>of</w:t>
      </w:r>
      <w:r>
        <w:t xml:space="preserve"> </w:t>
      </w:r>
      <w:r w:rsidRPr="004020CF">
        <w:t>the</w:t>
      </w:r>
      <w:r>
        <w:t xml:space="preserve"> </w:t>
      </w:r>
      <w:r w:rsidRPr="004020CF">
        <w:t>Mission</w:t>
      </w:r>
      <w:r>
        <w:t xml:space="preserve"> </w:t>
      </w:r>
      <w:r w:rsidRPr="004020CF">
        <w:t>System;</w:t>
      </w:r>
      <w:r>
        <w:t xml:space="preserve"> </w:t>
      </w:r>
      <w:r w:rsidRPr="004020CF">
        <w:t>and</w:t>
      </w:r>
    </w:p>
    <w:p w14:paraId="2BA48A65" w14:textId="77777777" w:rsidR="00A17F87" w:rsidRPr="004020CF" w:rsidRDefault="00A17F87" w:rsidP="00A17F87">
      <w:pPr>
        <w:pStyle w:val="SOWSubL2-ASDEFCON"/>
        <w:numPr>
          <w:ilvl w:val="1"/>
          <w:numId w:val="33"/>
        </w:numPr>
      </w:pPr>
      <w:r w:rsidRPr="004020CF">
        <w:t>for</w:t>
      </w:r>
      <w:r>
        <w:t xml:space="preserve"> </w:t>
      </w:r>
      <w:r w:rsidRPr="004020CF">
        <w:t>entry</w:t>
      </w:r>
      <w:r>
        <w:t xml:space="preserve"> </w:t>
      </w:r>
      <w:r w:rsidRPr="004020CF">
        <w:t>into</w:t>
      </w:r>
      <w:r>
        <w:t xml:space="preserve"> </w:t>
      </w:r>
      <w:r w:rsidRPr="004020CF">
        <w:t>the</w:t>
      </w:r>
      <w:r>
        <w:t xml:space="preserve"> </w:t>
      </w:r>
      <w:r w:rsidRPr="004020CF">
        <w:t>subsequent</w:t>
      </w:r>
      <w:r>
        <w:t xml:space="preserve"> </w:t>
      </w:r>
      <w:r w:rsidRPr="004020CF">
        <w:t>AV&amp;V</w:t>
      </w:r>
      <w:r>
        <w:t xml:space="preserve"> </w:t>
      </w:r>
      <w:r w:rsidRPr="004020CF">
        <w:t>phases;</w:t>
      </w:r>
      <w:r>
        <w:t xml:space="preserve"> </w:t>
      </w:r>
      <w:r w:rsidRPr="004020CF">
        <w:t>and</w:t>
      </w:r>
    </w:p>
    <w:p w14:paraId="625E195C" w14:textId="5E8CB1A8" w:rsidR="00A17F87" w:rsidRPr="004020CF" w:rsidRDefault="00A17F87" w:rsidP="00A17F87">
      <w:pPr>
        <w:pStyle w:val="SOWSubL1-ASDEFCON"/>
      </w:pPr>
      <w:r w:rsidRPr="004020CF">
        <w:t>Initial</w:t>
      </w:r>
      <w:r>
        <w:t xml:space="preserve"> </w:t>
      </w:r>
      <w:r w:rsidRPr="004020CF">
        <w:t>Support</w:t>
      </w:r>
      <w:r>
        <w:t xml:space="preserve"> </w:t>
      </w:r>
      <w:r w:rsidRPr="004020CF">
        <w:t>System</w:t>
      </w:r>
      <w:r>
        <w:t xml:space="preserve"> </w:t>
      </w:r>
      <w:r w:rsidRPr="004020CF">
        <w:t>Validation,</w:t>
      </w:r>
      <w:r>
        <w:t xml:space="preserve"> </w:t>
      </w:r>
      <w:r w:rsidRPr="004020CF">
        <w:t>at</w:t>
      </w:r>
      <w:r>
        <w:t xml:space="preserve"> </w:t>
      </w:r>
      <w:r w:rsidRPr="004020CF">
        <w:t>which</w:t>
      </w:r>
      <w:r>
        <w:t xml:space="preserve"> </w:t>
      </w:r>
      <w:r w:rsidRPr="004020CF">
        <w:t>the</w:t>
      </w:r>
      <w:r>
        <w:t xml:space="preserve"> </w:t>
      </w:r>
      <w:r w:rsidRPr="004020CF">
        <w:t>Support</w:t>
      </w:r>
      <w:r>
        <w:t xml:space="preserve"> </w:t>
      </w:r>
      <w:r w:rsidRPr="004020CF">
        <w:t>System</w:t>
      </w:r>
      <w:r>
        <w:t xml:space="preserve"> </w:t>
      </w:r>
      <w:r w:rsidRPr="004020CF">
        <w:t>is</w:t>
      </w:r>
      <w:r>
        <w:t xml:space="preserve"> </w:t>
      </w:r>
      <w:r w:rsidRPr="004020CF">
        <w:t>Validated</w:t>
      </w:r>
      <w:r>
        <w:t xml:space="preserve"> </w:t>
      </w:r>
      <w:r w:rsidRPr="004020CF">
        <w:t>through</w:t>
      </w:r>
      <w:r>
        <w:t xml:space="preserve"> </w:t>
      </w:r>
      <w:r w:rsidRPr="004020CF">
        <w:t>conducting</w:t>
      </w:r>
      <w:r>
        <w:t xml:space="preserve"> </w:t>
      </w:r>
      <w:r w:rsidRPr="004020CF">
        <w:t>the</w:t>
      </w:r>
      <w:r>
        <w:t xml:space="preserve"> </w:t>
      </w:r>
      <w:r w:rsidRPr="004020CF">
        <w:t>series</w:t>
      </w:r>
      <w:r>
        <w:t xml:space="preserve"> </w:t>
      </w:r>
      <w:r w:rsidRPr="004020CF">
        <w:t>of</w:t>
      </w:r>
      <w:r>
        <w:t xml:space="preserve"> </w:t>
      </w:r>
      <w:r w:rsidRPr="004020CF">
        <w:t>demonstrations</w:t>
      </w:r>
      <w:r>
        <w:t xml:space="preserve"> </w:t>
      </w:r>
      <w:r w:rsidRPr="004020CF">
        <w:t>specified</w:t>
      </w:r>
      <w:r>
        <w:t xml:space="preserve"> </w:t>
      </w:r>
      <w:r w:rsidRPr="004020CF">
        <w:t>in</w:t>
      </w:r>
      <w:r>
        <w:t xml:space="preserve"> </w:t>
      </w:r>
      <w:r w:rsidRPr="004020CF">
        <w:t>clauses</w:t>
      </w:r>
      <w:r>
        <w:t xml:space="preserve"> </w:t>
      </w:r>
      <w:r w:rsidRPr="004020CF">
        <w:fldChar w:fldCharType="begin"/>
      </w:r>
      <w:r w:rsidRPr="004020CF">
        <w:instrText xml:space="preserve"> REF _Ref484074463 \r \h </w:instrText>
      </w:r>
      <w:r w:rsidRPr="004020CF">
        <w:fldChar w:fldCharType="separate"/>
      </w:r>
      <w:r w:rsidR="008053F7">
        <w:t>7.2.4.2</w:t>
      </w:r>
      <w:r w:rsidRPr="004020CF">
        <w:fldChar w:fldCharType="end"/>
      </w:r>
      <w:r>
        <w:t xml:space="preserve"> </w:t>
      </w:r>
      <w:r w:rsidRPr="004020CF">
        <w:t>to</w:t>
      </w:r>
      <w:r>
        <w:t xml:space="preserve"> </w:t>
      </w:r>
      <w:r w:rsidRPr="004020CF">
        <w:fldChar w:fldCharType="begin"/>
      </w:r>
      <w:r w:rsidRPr="004020CF">
        <w:instrText xml:space="preserve"> REF _Ref127021577 \r \h  \* MERGEFORMAT </w:instrText>
      </w:r>
      <w:r w:rsidRPr="004020CF">
        <w:fldChar w:fldCharType="separate"/>
      </w:r>
      <w:r w:rsidR="008053F7">
        <w:t>7.2.4.6</w:t>
      </w:r>
      <w:r w:rsidRPr="004020CF">
        <w:fldChar w:fldCharType="end"/>
      </w:r>
      <w:r w:rsidRPr="004020CF">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8"/>
      </w:tblGrid>
      <w:tr w:rsidR="00A17F87" w:rsidRPr="004020CF" w14:paraId="70647643" w14:textId="77777777" w:rsidTr="00AB7A99">
        <w:tc>
          <w:tcPr>
            <w:tcW w:w="9288" w:type="dxa"/>
            <w:shd w:val="clear" w:color="auto" w:fill="auto"/>
          </w:tcPr>
          <w:p w14:paraId="4EFFC200" w14:textId="2BDADC7B" w:rsidR="00A17F87" w:rsidRPr="004020CF" w:rsidRDefault="00940461" w:rsidP="00A17F87">
            <w:pPr>
              <w:pStyle w:val="ASDEFCONOption"/>
            </w:pPr>
            <w:r>
              <w:t xml:space="preserve">Option: </w:t>
            </w:r>
            <w:r w:rsidR="00A17F87" w:rsidRPr="004020CF">
              <w:t>Include</w:t>
            </w:r>
            <w:r w:rsidR="00A17F87">
              <w:t xml:space="preserve"> </w:t>
            </w:r>
            <w:r w:rsidR="00A17F87" w:rsidRPr="004020CF">
              <w:t>for</w:t>
            </w:r>
            <w:r w:rsidR="00A17F87">
              <w:t xml:space="preserve"> </w:t>
            </w:r>
            <w:r w:rsidR="00A17F87" w:rsidRPr="004020CF">
              <w:t>a</w:t>
            </w:r>
            <w:r w:rsidR="00A17F87">
              <w:t xml:space="preserve"> </w:t>
            </w:r>
            <w:r w:rsidR="00A17F87" w:rsidRPr="004020CF">
              <w:t>networked</w:t>
            </w:r>
            <w:r w:rsidR="00A17F87">
              <w:t xml:space="preserve"> </w:t>
            </w:r>
            <w:r w:rsidR="00A17F87" w:rsidRPr="004020CF">
              <w:t>Mission</w:t>
            </w:r>
            <w:r w:rsidR="00A17F87">
              <w:t xml:space="preserve"> </w:t>
            </w:r>
            <w:r w:rsidR="00A17F87" w:rsidRPr="004020CF">
              <w:t>System</w:t>
            </w:r>
            <w:r w:rsidR="00A17F87">
              <w:t xml:space="preserve"> </w:t>
            </w:r>
            <w:r w:rsidR="00A17F87" w:rsidRPr="004020CF">
              <w:t>where</w:t>
            </w:r>
            <w:r w:rsidR="00A17F87">
              <w:t xml:space="preserve"> </w:t>
            </w:r>
            <w:r w:rsidR="00A17F87" w:rsidRPr="004020CF">
              <w:t>each</w:t>
            </w:r>
            <w:r w:rsidR="00A17F87">
              <w:t xml:space="preserve"> </w:t>
            </w:r>
            <w:r w:rsidR="00A17F87" w:rsidRPr="004020CF">
              <w:t>segment</w:t>
            </w:r>
            <w:r w:rsidR="00A17F87">
              <w:t xml:space="preserve"> </w:t>
            </w:r>
            <w:r w:rsidR="00A17F87" w:rsidRPr="004020CF">
              <w:t>of</w:t>
            </w:r>
            <w:r w:rsidR="00A17F87">
              <w:t xml:space="preserve"> </w:t>
            </w:r>
            <w:r w:rsidR="00A17F87" w:rsidRPr="004020CF">
              <w:t>the</w:t>
            </w:r>
            <w:r w:rsidR="00A17F87">
              <w:t xml:space="preserve"> </w:t>
            </w:r>
            <w:r w:rsidR="00A17F87" w:rsidRPr="004020CF">
              <w:t>Mission</w:t>
            </w:r>
            <w:r w:rsidR="00A17F87">
              <w:t xml:space="preserve"> </w:t>
            </w:r>
            <w:r w:rsidR="00A17F87" w:rsidRPr="004020CF">
              <w:t>System</w:t>
            </w:r>
            <w:r w:rsidR="00A17F87">
              <w:t xml:space="preserve"> </w:t>
            </w:r>
            <w:r w:rsidR="00A17F87" w:rsidRPr="004020CF">
              <w:t>(often</w:t>
            </w:r>
            <w:r w:rsidR="00A17F87">
              <w:t xml:space="preserve"> </w:t>
            </w:r>
            <w:r w:rsidR="00A17F87" w:rsidRPr="004020CF">
              <w:t>installed</w:t>
            </w:r>
            <w:r w:rsidR="00A17F87">
              <w:t xml:space="preserve"> </w:t>
            </w:r>
            <w:r w:rsidR="00A17F87" w:rsidRPr="004020CF">
              <w:t>at</w:t>
            </w:r>
            <w:r w:rsidR="00A17F87">
              <w:t xml:space="preserve"> </w:t>
            </w:r>
            <w:r w:rsidR="00A17F87" w:rsidRPr="004020CF">
              <w:t>different</w:t>
            </w:r>
            <w:r w:rsidR="00A17F87">
              <w:t xml:space="preserve"> </w:t>
            </w:r>
            <w:r w:rsidR="00A17F87" w:rsidRPr="004020CF">
              <w:t>locations)</w:t>
            </w:r>
            <w:r w:rsidR="00A17F87">
              <w:t xml:space="preserve"> </w:t>
            </w:r>
            <w:r w:rsidR="00A17F87" w:rsidRPr="004020CF">
              <w:t>needs</w:t>
            </w:r>
            <w:r w:rsidR="00A17F87">
              <w:t xml:space="preserve"> </w:t>
            </w:r>
            <w:r w:rsidR="00A17F87" w:rsidRPr="004020CF">
              <w:t>to</w:t>
            </w:r>
            <w:r w:rsidR="00A17F87">
              <w:t xml:space="preserve"> </w:t>
            </w:r>
            <w:r w:rsidR="00A17F87" w:rsidRPr="004020CF">
              <w:t>undergo</w:t>
            </w:r>
            <w:r w:rsidR="00A17F87">
              <w:t xml:space="preserve"> </w:t>
            </w:r>
            <w:r w:rsidR="00A17F87" w:rsidRPr="004020CF">
              <w:t>all</w:t>
            </w:r>
            <w:r w:rsidR="00A17F87">
              <w:t xml:space="preserve"> </w:t>
            </w:r>
            <w:r w:rsidR="00A17F87" w:rsidRPr="004020CF">
              <w:t>of</w:t>
            </w:r>
            <w:r w:rsidR="00A17F87">
              <w:t xml:space="preserve"> </w:t>
            </w:r>
            <w:r w:rsidR="00A17F87" w:rsidRPr="004020CF">
              <w:t>the</w:t>
            </w:r>
            <w:r w:rsidR="00A17F87">
              <w:t xml:space="preserve"> </w:t>
            </w:r>
            <w:r w:rsidR="00A17F87" w:rsidRPr="004020CF">
              <w:t>AV&amp;V</w:t>
            </w:r>
            <w:r w:rsidR="00A17F87">
              <w:t xml:space="preserve"> </w:t>
            </w:r>
            <w:r w:rsidR="00A17F87" w:rsidRPr="004020CF">
              <w:t>phases</w:t>
            </w:r>
            <w:r w:rsidR="00A17F87">
              <w:t xml:space="preserve"> </w:t>
            </w:r>
            <w:r w:rsidR="00A17F87" w:rsidRPr="004020CF">
              <w:t>and</w:t>
            </w:r>
            <w:r w:rsidR="00A17F87">
              <w:t xml:space="preserve"> </w:t>
            </w:r>
            <w:r w:rsidR="00A17F87" w:rsidRPr="004020CF">
              <w:t>activities.</w:t>
            </w:r>
          </w:p>
          <w:p w14:paraId="44C26333" w14:textId="62E1AA75" w:rsidR="00A17F87" w:rsidRPr="004020CF" w:rsidRDefault="00A17F87" w:rsidP="00A17F87">
            <w:pPr>
              <w:pStyle w:val="SOWTL4-ASDEFCON"/>
            </w:pPr>
            <w:r w:rsidRPr="004020CF">
              <w:t>For</w:t>
            </w:r>
            <w:r>
              <w:t xml:space="preserve"> </w:t>
            </w:r>
            <w:r w:rsidRPr="004020CF">
              <w:t>the</w:t>
            </w:r>
            <w:r>
              <w:t xml:space="preserve"> </w:t>
            </w:r>
            <w:r w:rsidRPr="004020CF">
              <w:t>purposes</w:t>
            </w:r>
            <w:r>
              <w:t xml:space="preserve"> </w:t>
            </w:r>
            <w:r w:rsidRPr="004020CF">
              <w:t>of</w:t>
            </w:r>
            <w:r>
              <w:t xml:space="preserve"> </w:t>
            </w:r>
            <w:r w:rsidRPr="004020CF">
              <w:t>clause</w:t>
            </w:r>
            <w:r>
              <w:t xml:space="preserve"> </w:t>
            </w:r>
            <w:r w:rsidRPr="004020CF">
              <w:fldChar w:fldCharType="begin"/>
            </w:r>
            <w:r w:rsidRPr="004020CF">
              <w:instrText xml:space="preserve"> REF _Ref446594287 \r \h </w:instrText>
            </w:r>
            <w:r w:rsidRPr="004020CF">
              <w:fldChar w:fldCharType="separate"/>
            </w:r>
            <w:r w:rsidR="008053F7">
              <w:t>7.2.2.1</w:t>
            </w:r>
            <w:r w:rsidRPr="004020CF">
              <w:fldChar w:fldCharType="end"/>
            </w:r>
            <w:r w:rsidRPr="004020CF">
              <w:t>,</w:t>
            </w:r>
            <w:r>
              <w:t xml:space="preserve"> </w:t>
            </w:r>
            <w:r w:rsidRPr="004020CF">
              <w:t>reference</w:t>
            </w:r>
            <w:r>
              <w:t xml:space="preserve"> </w:t>
            </w:r>
            <w:r w:rsidRPr="004020CF">
              <w:t>to</w:t>
            </w:r>
            <w:r>
              <w:t xml:space="preserve"> </w:t>
            </w:r>
            <w:r w:rsidRPr="004020CF">
              <w:t>a</w:t>
            </w:r>
            <w:r>
              <w:t xml:space="preserve"> </w:t>
            </w:r>
            <w:r w:rsidRPr="004020CF">
              <w:t>Mission</w:t>
            </w:r>
            <w:r>
              <w:t xml:space="preserve"> </w:t>
            </w:r>
            <w:r w:rsidRPr="004020CF">
              <w:t>System</w:t>
            </w:r>
            <w:r>
              <w:t xml:space="preserve"> </w:t>
            </w:r>
            <w:r w:rsidRPr="004020CF">
              <w:t>shall</w:t>
            </w:r>
            <w:r>
              <w:t xml:space="preserve"> </w:t>
            </w:r>
            <w:r w:rsidRPr="004020CF">
              <w:t>be</w:t>
            </w:r>
            <w:r>
              <w:t xml:space="preserve"> </w:t>
            </w:r>
            <w:r w:rsidRPr="004020CF">
              <w:t>interpreted</w:t>
            </w:r>
            <w:r>
              <w:t xml:space="preserve"> </w:t>
            </w:r>
            <w:r w:rsidRPr="004020CF">
              <w:t>to</w:t>
            </w:r>
            <w:r>
              <w:t xml:space="preserve"> </w:t>
            </w:r>
            <w:r w:rsidRPr="004020CF">
              <w:t>mean</w:t>
            </w:r>
            <w:r>
              <w:t xml:space="preserve"> </w:t>
            </w:r>
            <w:r w:rsidRPr="004020CF">
              <w:t>each</w:t>
            </w:r>
            <w:r>
              <w:t xml:space="preserve"> </w:t>
            </w:r>
            <w:r w:rsidRPr="004020CF">
              <w:t>segment</w:t>
            </w:r>
            <w:r>
              <w:t xml:space="preserve"> </w:t>
            </w:r>
            <w:r w:rsidRPr="004020CF">
              <w:t>of</w:t>
            </w:r>
            <w:r>
              <w:t xml:space="preserve"> </w:t>
            </w:r>
            <w:r w:rsidRPr="004020CF">
              <w:t>the</w:t>
            </w:r>
            <w:r>
              <w:t xml:space="preserve"> </w:t>
            </w:r>
            <w:r w:rsidRPr="004020CF">
              <w:t>distributed</w:t>
            </w:r>
            <w:r>
              <w:t xml:space="preserve"> </w:t>
            </w:r>
            <w:r w:rsidRPr="004020CF">
              <w:t>Mission</w:t>
            </w:r>
            <w:r>
              <w:t xml:space="preserve"> </w:t>
            </w:r>
            <w:r w:rsidRPr="004020CF">
              <w:t>System,</w:t>
            </w:r>
            <w:r>
              <w:t xml:space="preserve"> </w:t>
            </w:r>
            <w:r w:rsidRPr="004020CF">
              <w:t>(eg,</w:t>
            </w:r>
            <w:r>
              <w:t xml:space="preserve"> </w:t>
            </w:r>
            <w:r w:rsidRPr="004020CF">
              <w:t>each</w:t>
            </w:r>
            <w:r>
              <w:t xml:space="preserve"> </w:t>
            </w:r>
            <w:r w:rsidRPr="004020CF">
              <w:t>geographically</w:t>
            </w:r>
            <w:r>
              <w:t xml:space="preserve"> </w:t>
            </w:r>
            <w:r w:rsidRPr="004020CF">
              <w:t>dispersed</w:t>
            </w:r>
            <w:r>
              <w:t xml:space="preserve"> </w:t>
            </w:r>
            <w:r w:rsidRPr="004020CF">
              <w:t>node).</w:t>
            </w:r>
            <w:r>
              <w:t xml:space="preserve">  </w:t>
            </w:r>
            <w:r w:rsidRPr="004020CF">
              <w:t>For</w:t>
            </w:r>
            <w:r>
              <w:t xml:space="preserve"> </w:t>
            </w:r>
            <w:r w:rsidRPr="004020CF">
              <w:t>clarity,</w:t>
            </w:r>
            <w:r>
              <w:t xml:space="preserve"> </w:t>
            </w:r>
            <w:r w:rsidRPr="004020CF">
              <w:t>this</w:t>
            </w:r>
            <w:r>
              <w:t xml:space="preserve"> </w:t>
            </w:r>
            <w:r w:rsidRPr="004020CF">
              <w:t>means</w:t>
            </w:r>
            <w:r>
              <w:t xml:space="preserve"> </w:t>
            </w:r>
            <w:r w:rsidRPr="004020CF">
              <w:t>that</w:t>
            </w:r>
            <w:r>
              <w:t xml:space="preserve"> </w:t>
            </w:r>
            <w:r w:rsidRPr="004020CF">
              <w:t>each</w:t>
            </w:r>
            <w:r>
              <w:t xml:space="preserve"> </w:t>
            </w:r>
            <w:r w:rsidRPr="004020CF">
              <w:t>defined</w:t>
            </w:r>
            <w:r>
              <w:t xml:space="preserve"> </w:t>
            </w:r>
            <w:r w:rsidRPr="004020CF">
              <w:t>segment</w:t>
            </w:r>
            <w:r>
              <w:t xml:space="preserve"> </w:t>
            </w:r>
            <w:r w:rsidRPr="004020CF">
              <w:t>of</w:t>
            </w:r>
            <w:r>
              <w:t xml:space="preserve"> </w:t>
            </w:r>
            <w:r w:rsidRPr="004020CF">
              <w:t>the</w:t>
            </w:r>
            <w:r>
              <w:t xml:space="preserve"> </w:t>
            </w:r>
            <w:r w:rsidRPr="004020CF">
              <w:t>Mission</w:t>
            </w:r>
            <w:r>
              <w:t xml:space="preserve"> </w:t>
            </w:r>
            <w:r w:rsidRPr="004020CF">
              <w:t>System</w:t>
            </w:r>
            <w:r>
              <w:t xml:space="preserve"> </w:t>
            </w:r>
            <w:r w:rsidRPr="004020CF">
              <w:t>will</w:t>
            </w:r>
            <w:r>
              <w:t xml:space="preserve"> </w:t>
            </w:r>
            <w:r w:rsidRPr="004020CF">
              <w:t>be</w:t>
            </w:r>
            <w:r>
              <w:t xml:space="preserve"> </w:t>
            </w:r>
            <w:r w:rsidRPr="004020CF">
              <w:t>subject</w:t>
            </w:r>
            <w:r>
              <w:t xml:space="preserve"> </w:t>
            </w:r>
            <w:r w:rsidRPr="004020CF">
              <w:t>to</w:t>
            </w:r>
            <w:r>
              <w:t xml:space="preserve"> </w:t>
            </w:r>
            <w:r w:rsidRPr="004020CF">
              <w:t>each</w:t>
            </w:r>
            <w:r>
              <w:t xml:space="preserve"> </w:t>
            </w:r>
            <w:r w:rsidRPr="004020CF">
              <w:t>of</w:t>
            </w:r>
            <w:r>
              <w:t xml:space="preserve"> </w:t>
            </w:r>
            <w:r w:rsidRPr="004020CF">
              <w:t>the</w:t>
            </w:r>
            <w:r>
              <w:t xml:space="preserve"> </w:t>
            </w:r>
            <w:r w:rsidRPr="004020CF">
              <w:t>AV&amp;V</w:t>
            </w:r>
            <w:r>
              <w:t xml:space="preserve"> </w:t>
            </w:r>
            <w:r w:rsidRPr="004020CF">
              <w:t>phases</w:t>
            </w:r>
            <w:r>
              <w:t xml:space="preserve"> </w:t>
            </w:r>
            <w:r w:rsidRPr="004020CF">
              <w:t>under</w:t>
            </w:r>
            <w:r>
              <w:t xml:space="preserve"> </w:t>
            </w:r>
            <w:r w:rsidRPr="004020CF">
              <w:t>clause</w:t>
            </w:r>
            <w:r>
              <w:t xml:space="preserve"> </w:t>
            </w:r>
            <w:r w:rsidRPr="004020CF">
              <w:fldChar w:fldCharType="begin"/>
            </w:r>
            <w:r w:rsidRPr="004020CF">
              <w:instrText xml:space="preserve"> REF _Ref446594287 \r \h </w:instrText>
            </w:r>
            <w:r w:rsidRPr="004020CF">
              <w:fldChar w:fldCharType="separate"/>
            </w:r>
            <w:r w:rsidR="008053F7">
              <w:t>7.2.2.1</w:t>
            </w:r>
            <w:r w:rsidRPr="004020CF">
              <w:fldChar w:fldCharType="end"/>
            </w:r>
            <w:r>
              <w:t xml:space="preserve"> </w:t>
            </w:r>
            <w:r w:rsidRPr="004020CF">
              <w:t>to</w:t>
            </w:r>
            <w:r>
              <w:t xml:space="preserve"> </w:t>
            </w:r>
            <w:r w:rsidRPr="004020CF">
              <w:t>the</w:t>
            </w:r>
            <w:r>
              <w:t xml:space="preserve"> </w:t>
            </w:r>
            <w:r w:rsidRPr="004020CF">
              <w:t>extent</w:t>
            </w:r>
            <w:r>
              <w:t xml:space="preserve"> </w:t>
            </w:r>
            <w:r w:rsidRPr="004020CF">
              <w:t>defined</w:t>
            </w:r>
            <w:r>
              <w:t xml:space="preserve"> </w:t>
            </w:r>
            <w:r w:rsidRPr="004020CF">
              <w:t>in</w:t>
            </w:r>
            <w:r>
              <w:t xml:space="preserve"> </w:t>
            </w:r>
            <w:r w:rsidRPr="004020CF">
              <w:t>the</w:t>
            </w:r>
            <w:r>
              <w:t xml:space="preserve"> </w:t>
            </w:r>
            <w:r w:rsidRPr="004020CF">
              <w:t>Approved</w:t>
            </w:r>
            <w:r>
              <w:t xml:space="preserve"> </w:t>
            </w:r>
            <w:r w:rsidRPr="004020CF">
              <w:t>V&amp;VP</w:t>
            </w:r>
            <w:r>
              <w:t xml:space="preserve"> </w:t>
            </w:r>
            <w:r w:rsidRPr="004020CF">
              <w:t>and</w:t>
            </w:r>
            <w:r>
              <w:t xml:space="preserve"> </w:t>
            </w:r>
            <w:r w:rsidRPr="004020CF">
              <w:t>the</w:t>
            </w:r>
            <w:r>
              <w:t xml:space="preserve"> </w:t>
            </w:r>
            <w:r w:rsidRPr="004020CF">
              <w:t>Approved</w:t>
            </w:r>
            <w:r>
              <w:t xml:space="preserve"> </w:t>
            </w:r>
            <w:r w:rsidRPr="004020CF">
              <w:t>VCRM.</w:t>
            </w:r>
          </w:p>
        </w:tc>
      </w:tr>
    </w:tbl>
    <w:p w14:paraId="5919E744" w14:textId="77777777" w:rsidR="00A17F87" w:rsidRDefault="00A17F87" w:rsidP="00AB7A99">
      <w:pPr>
        <w:pStyle w:val="ASDEFCONOptionSpace"/>
      </w:pPr>
    </w:p>
    <w:p w14:paraId="51CA1084" w14:textId="77777777" w:rsidR="00A17F87" w:rsidRPr="004020CF" w:rsidRDefault="00A17F87" w:rsidP="00A17F87">
      <w:pPr>
        <w:pStyle w:val="SOWTL4-ASDEFCON"/>
      </w:pPr>
      <w:r w:rsidRPr="004020CF">
        <w:t>The</w:t>
      </w:r>
      <w:r>
        <w:t xml:space="preserve"> </w:t>
      </w:r>
      <w:r w:rsidRPr="004020CF">
        <w:t>Contractor</w:t>
      </w:r>
      <w:r>
        <w:t xml:space="preserve"> </w:t>
      </w:r>
      <w:r w:rsidRPr="004020CF">
        <w:t>may</w:t>
      </w:r>
      <w:r>
        <w:t xml:space="preserve"> </w:t>
      </w:r>
      <w:r w:rsidRPr="004020CF">
        <w:t>combine</w:t>
      </w:r>
      <w:r>
        <w:t xml:space="preserve"> </w:t>
      </w:r>
      <w:r w:rsidRPr="004020CF">
        <w:t>Mission</w:t>
      </w:r>
      <w:r>
        <w:t xml:space="preserve"> </w:t>
      </w:r>
      <w:r w:rsidRPr="004020CF">
        <w:t>System</w:t>
      </w:r>
      <w:r>
        <w:t xml:space="preserve"> </w:t>
      </w:r>
      <w:r w:rsidRPr="004020CF">
        <w:t>AV&amp;V</w:t>
      </w:r>
      <w:r>
        <w:t xml:space="preserve"> </w:t>
      </w:r>
      <w:r w:rsidRPr="004020CF">
        <w:t>activities</w:t>
      </w:r>
      <w:r>
        <w:t xml:space="preserve"> </w:t>
      </w:r>
      <w:r w:rsidRPr="004020CF">
        <w:t>with</w:t>
      </w:r>
      <w:r>
        <w:t xml:space="preserve"> </w:t>
      </w:r>
      <w:r w:rsidRPr="004020CF">
        <w:t>Support</w:t>
      </w:r>
      <w:r>
        <w:t xml:space="preserve"> </w:t>
      </w:r>
      <w:r w:rsidRPr="004020CF">
        <w:t>System</w:t>
      </w:r>
      <w:r>
        <w:t xml:space="preserve"> </w:t>
      </w:r>
      <w:r w:rsidRPr="004020CF">
        <w:t>AV&amp;V</w:t>
      </w:r>
      <w:r>
        <w:t xml:space="preserve"> </w:t>
      </w:r>
      <w:r w:rsidRPr="004020CF">
        <w:t>activities</w:t>
      </w:r>
      <w:r>
        <w:t xml:space="preserve"> </w:t>
      </w:r>
      <w:r w:rsidRPr="004020CF">
        <w:t>if</w:t>
      </w:r>
      <w:r>
        <w:t xml:space="preserve"> </w:t>
      </w:r>
      <w:r w:rsidRPr="004020CF">
        <w:t>this</w:t>
      </w:r>
      <w:r>
        <w:t xml:space="preserve"> </w:t>
      </w:r>
      <w:r w:rsidRPr="004020CF">
        <w:t>will</w:t>
      </w:r>
      <w:r>
        <w:t xml:space="preserve"> </w:t>
      </w:r>
      <w:r w:rsidRPr="004020CF">
        <w:t>result</w:t>
      </w:r>
      <w:r>
        <w:t xml:space="preserve"> </w:t>
      </w:r>
      <w:r w:rsidRPr="004020CF">
        <w:t>in</w:t>
      </w:r>
      <w:r>
        <w:t xml:space="preserve"> </w:t>
      </w:r>
      <w:r w:rsidRPr="004020CF">
        <w:t>efficiencies</w:t>
      </w:r>
      <w:r>
        <w:t xml:space="preserve"> </w:t>
      </w:r>
      <w:r w:rsidRPr="004020CF">
        <w:t>in</w:t>
      </w:r>
      <w:r>
        <w:t xml:space="preserve"> </w:t>
      </w:r>
      <w:r w:rsidRPr="004020CF">
        <w:t>the</w:t>
      </w:r>
      <w:r>
        <w:t xml:space="preserve"> </w:t>
      </w:r>
      <w:r w:rsidRPr="004020CF">
        <w:t>AV&amp;V</w:t>
      </w:r>
      <w:r>
        <w:t xml:space="preserve"> </w:t>
      </w:r>
      <w:r w:rsidRPr="004020CF">
        <w:t>program</w:t>
      </w:r>
      <w:r>
        <w:t xml:space="preserve"> </w:t>
      </w:r>
      <w:r w:rsidRPr="004020CF">
        <w:t>and</w:t>
      </w:r>
      <w:r>
        <w:t xml:space="preserve"> </w:t>
      </w:r>
      <w:r w:rsidRPr="004020CF">
        <w:t>the</w:t>
      </w:r>
      <w:r>
        <w:t xml:space="preserve"> </w:t>
      </w:r>
      <w:r w:rsidRPr="004020CF">
        <w:t>Commonwealth</w:t>
      </w:r>
      <w:r>
        <w:t xml:space="preserve"> </w:t>
      </w:r>
      <w:r w:rsidRPr="004020CF">
        <w:t>considers</w:t>
      </w:r>
      <w:r>
        <w:t xml:space="preserve"> </w:t>
      </w:r>
      <w:r w:rsidRPr="004020CF">
        <w:t>that</w:t>
      </w:r>
      <w:r>
        <w:t xml:space="preserve"> </w:t>
      </w:r>
      <w:r w:rsidRPr="004020CF">
        <w:t>it</w:t>
      </w:r>
      <w:r>
        <w:t xml:space="preserve"> </w:t>
      </w:r>
      <w:r w:rsidRPr="004020CF">
        <w:t>is</w:t>
      </w:r>
      <w:r>
        <w:t xml:space="preserve"> </w:t>
      </w:r>
      <w:r w:rsidRPr="004020CF">
        <w:t>reasonably</w:t>
      </w:r>
      <w:r>
        <w:t xml:space="preserve"> </w:t>
      </w:r>
      <w:r w:rsidRPr="004020CF">
        <w:t>able</w:t>
      </w:r>
      <w:r>
        <w:t xml:space="preserve"> </w:t>
      </w:r>
      <w:r w:rsidRPr="004020CF">
        <w:t>to</w:t>
      </w:r>
      <w:r>
        <w:t xml:space="preserve"> </w:t>
      </w:r>
      <w:r w:rsidRPr="004020CF">
        <w:t>support</w:t>
      </w:r>
      <w:r>
        <w:t xml:space="preserve"> </w:t>
      </w:r>
      <w:r w:rsidRPr="004020CF">
        <w:t>the</w:t>
      </w:r>
      <w:r>
        <w:t xml:space="preserve"> </w:t>
      </w:r>
      <w:r w:rsidRPr="004020CF">
        <w:t>combined</w:t>
      </w:r>
      <w:r>
        <w:t xml:space="preserve"> </w:t>
      </w:r>
      <w:r w:rsidRPr="004020CF">
        <w:t>AV&amp;V</w:t>
      </w:r>
      <w:r>
        <w:t xml:space="preserve"> </w:t>
      </w:r>
      <w:r w:rsidRPr="004020CF">
        <w:t>activities.</w:t>
      </w:r>
    </w:p>
    <w:p w14:paraId="4FE8789C" w14:textId="77777777" w:rsidR="00A17F87" w:rsidRPr="004020CF" w:rsidRDefault="00A17F87" w:rsidP="00A17F87">
      <w:pPr>
        <w:pStyle w:val="SOWHL3-ASDEFCON"/>
      </w:pPr>
      <w:r w:rsidRPr="004020CF">
        <w:lastRenderedPageBreak/>
        <w:t>Acceptance</w:t>
      </w:r>
      <w:r>
        <w:t xml:space="preserve"> </w:t>
      </w:r>
      <w:r w:rsidRPr="004020CF">
        <w:t>Verification</w:t>
      </w:r>
    </w:p>
    <w:p w14:paraId="2467DEA7" w14:textId="0D31C0B1"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This</w:t>
      </w:r>
      <w:r>
        <w:t xml:space="preserve"> </w:t>
      </w:r>
      <w:r w:rsidRPr="004020CF">
        <w:t>clause</w:t>
      </w:r>
      <w:r>
        <w:t xml:space="preserve"> </w:t>
      </w:r>
      <w:r w:rsidRPr="004020CF">
        <w:t>should</w:t>
      </w:r>
      <w:r>
        <w:t xml:space="preserve"> </w:t>
      </w:r>
      <w:r w:rsidRPr="004020CF">
        <w:t>be</w:t>
      </w:r>
      <w:r>
        <w:t xml:space="preserve"> </w:t>
      </w:r>
      <w:r w:rsidRPr="004020CF">
        <w:t>further</w:t>
      </w:r>
      <w:r>
        <w:t xml:space="preserve"> </w:t>
      </w:r>
      <w:r w:rsidRPr="004020CF">
        <w:t>developed</w:t>
      </w:r>
      <w:r>
        <w:t xml:space="preserve"> </w:t>
      </w:r>
      <w:r w:rsidRPr="004020CF">
        <w:t>to</w:t>
      </w:r>
      <w:r>
        <w:t xml:space="preserve"> </w:t>
      </w:r>
      <w:r w:rsidRPr="004020CF">
        <w:t>support</w:t>
      </w:r>
      <w:r>
        <w:t xml:space="preserve"> </w:t>
      </w:r>
      <w:r w:rsidRPr="004020CF">
        <w:t>the</w:t>
      </w:r>
      <w:r>
        <w:t xml:space="preserve"> </w:t>
      </w:r>
      <w:r w:rsidRPr="004020CF">
        <w:t>needs</w:t>
      </w:r>
      <w:r>
        <w:t xml:space="preserve"> </w:t>
      </w:r>
      <w:r w:rsidRPr="004020CF">
        <w:t>of</w:t>
      </w:r>
      <w:r>
        <w:t xml:space="preserve"> </w:t>
      </w:r>
      <w:r w:rsidRPr="004020CF">
        <w:t>the</w:t>
      </w:r>
      <w:r>
        <w:t xml:space="preserve"> </w:t>
      </w:r>
      <w:r w:rsidRPr="004020CF">
        <w:t>Contract.</w:t>
      </w:r>
      <w:r>
        <w:t xml:space="preserve">  </w:t>
      </w:r>
      <w:r w:rsidRPr="004020CF">
        <w:t>For</w:t>
      </w:r>
      <w:r>
        <w:t xml:space="preserve"> </w:t>
      </w:r>
      <w:r w:rsidRPr="004020CF">
        <w:t>example,</w:t>
      </w:r>
      <w:r>
        <w:t xml:space="preserve"> </w:t>
      </w:r>
      <w:r w:rsidRPr="004020CF">
        <w:t>drafters</w:t>
      </w:r>
      <w:r>
        <w:t xml:space="preserve"> </w:t>
      </w:r>
      <w:r w:rsidRPr="004020CF">
        <w:t>should</w:t>
      </w:r>
      <w:r>
        <w:t xml:space="preserve"> </w:t>
      </w:r>
      <w:r w:rsidRPr="004020CF">
        <w:t>consider</w:t>
      </w:r>
      <w:r>
        <w:t xml:space="preserve"> </w:t>
      </w:r>
      <w:r w:rsidRPr="004020CF">
        <w:t>whether</w:t>
      </w:r>
      <w:r>
        <w:t xml:space="preserve"> </w:t>
      </w:r>
      <w:r w:rsidRPr="004020CF">
        <w:t>or</w:t>
      </w:r>
      <w:r>
        <w:t xml:space="preserve"> </w:t>
      </w:r>
      <w:r w:rsidRPr="004020CF">
        <w:t>not</w:t>
      </w:r>
      <w:r>
        <w:t xml:space="preserve"> </w:t>
      </w:r>
      <w:r w:rsidRPr="004020CF">
        <w:t>there</w:t>
      </w:r>
      <w:r>
        <w:t xml:space="preserve"> </w:t>
      </w:r>
      <w:r w:rsidRPr="004020CF">
        <w:t>are</w:t>
      </w:r>
      <w:r>
        <w:t xml:space="preserve"> </w:t>
      </w:r>
      <w:r w:rsidRPr="004020CF">
        <w:t>any</w:t>
      </w:r>
      <w:r>
        <w:t xml:space="preserve"> </w:t>
      </w:r>
      <w:r w:rsidRPr="004020CF">
        <w:t>specific</w:t>
      </w:r>
      <w:r>
        <w:t xml:space="preserve"> </w:t>
      </w:r>
      <w:r w:rsidRPr="004020CF">
        <w:t>requirements</w:t>
      </w:r>
      <w:r>
        <w:t xml:space="preserve"> </w:t>
      </w:r>
      <w:r w:rsidRPr="004020CF">
        <w:t>that</w:t>
      </w:r>
      <w:r>
        <w:t xml:space="preserve"> </w:t>
      </w:r>
      <w:r w:rsidRPr="004020CF">
        <w:t>need</w:t>
      </w:r>
      <w:r>
        <w:t xml:space="preserve"> </w:t>
      </w:r>
      <w:r w:rsidRPr="004020CF">
        <w:t>to</w:t>
      </w:r>
      <w:r>
        <w:t xml:space="preserve"> </w:t>
      </w:r>
      <w:r w:rsidRPr="004020CF">
        <w:t>be</w:t>
      </w:r>
      <w:r>
        <w:t xml:space="preserve"> </w:t>
      </w:r>
      <w:r w:rsidRPr="004020CF">
        <w:t>included</w:t>
      </w:r>
      <w:r>
        <w:t xml:space="preserve"> </w:t>
      </w:r>
      <w:r w:rsidRPr="004020CF">
        <w:t>here</w:t>
      </w:r>
      <w:r>
        <w:t xml:space="preserve"> </w:t>
      </w:r>
      <w:r w:rsidRPr="004020CF">
        <w:t>for</w:t>
      </w:r>
      <w:r>
        <w:t xml:space="preserve"> </w:t>
      </w:r>
      <w:r w:rsidRPr="004020CF">
        <w:t>the</w:t>
      </w:r>
      <w:r>
        <w:t xml:space="preserve"> </w:t>
      </w:r>
      <w:r w:rsidRPr="004020CF">
        <w:t>individual</w:t>
      </w:r>
      <w:r>
        <w:t xml:space="preserve"> </w:t>
      </w:r>
      <w:r w:rsidRPr="004020CF">
        <w:t>Acceptance</w:t>
      </w:r>
      <w:r>
        <w:t xml:space="preserve"> </w:t>
      </w:r>
      <w:r w:rsidRPr="004020CF">
        <w:t>Verification</w:t>
      </w:r>
      <w:r>
        <w:t xml:space="preserve"> </w:t>
      </w:r>
      <w:r w:rsidRPr="004020CF">
        <w:t>phases</w:t>
      </w:r>
      <w:r>
        <w:t xml:space="preserve"> </w:t>
      </w:r>
      <w:r w:rsidRPr="004020CF">
        <w:t>identified</w:t>
      </w:r>
      <w:r>
        <w:t xml:space="preserve"> </w:t>
      </w:r>
      <w:r w:rsidRPr="004020CF">
        <w:t>at</w:t>
      </w:r>
      <w:r>
        <w:t xml:space="preserve"> </w:t>
      </w:r>
      <w:r w:rsidRPr="004020CF">
        <w:t>clause</w:t>
      </w:r>
      <w:r>
        <w:t xml:space="preserve"> </w:t>
      </w:r>
      <w:r w:rsidRPr="004020CF">
        <w:fldChar w:fldCharType="begin"/>
      </w:r>
      <w:r w:rsidRPr="004020CF">
        <w:instrText xml:space="preserve"> REF _Ref127021700 \r \h  \* MERGEFORMAT </w:instrText>
      </w:r>
      <w:r w:rsidRPr="004020CF">
        <w:fldChar w:fldCharType="separate"/>
      </w:r>
      <w:r w:rsidR="008053F7">
        <w:t>7.2.2</w:t>
      </w:r>
      <w:r w:rsidRPr="004020CF">
        <w:fldChar w:fldCharType="end"/>
      </w:r>
      <w:r w:rsidRPr="004020CF">
        <w:t>,</w:t>
      </w:r>
      <w:r>
        <w:t xml:space="preserve"> </w:t>
      </w:r>
      <w:r w:rsidRPr="004020CF">
        <w:t>such</w:t>
      </w:r>
      <w:r>
        <w:t xml:space="preserve"> </w:t>
      </w:r>
      <w:r w:rsidRPr="004020CF">
        <w:t>as</w:t>
      </w:r>
      <w:r>
        <w:t xml:space="preserve"> </w:t>
      </w:r>
      <w:r w:rsidRPr="004020CF">
        <w:t>specific</w:t>
      </w:r>
      <w:r>
        <w:t xml:space="preserve"> </w:t>
      </w:r>
      <w:r w:rsidRPr="004020CF">
        <w:t>requirements</w:t>
      </w:r>
      <w:r>
        <w:t xml:space="preserve"> </w:t>
      </w:r>
      <w:r w:rsidRPr="004020CF">
        <w:t>for</w:t>
      </w:r>
      <w:r>
        <w:t xml:space="preserve"> </w:t>
      </w:r>
      <w:r w:rsidRPr="004020CF">
        <w:t>survivability,</w:t>
      </w:r>
      <w:r>
        <w:t xml:space="preserve"> </w:t>
      </w:r>
      <w:r w:rsidRPr="004020CF">
        <w:t>vehicle</w:t>
      </w:r>
      <w:r>
        <w:t xml:space="preserve"> </w:t>
      </w:r>
      <w:r w:rsidRPr="004020CF">
        <w:t>trials,</w:t>
      </w:r>
      <w:r>
        <w:t xml:space="preserve"> </w:t>
      </w:r>
      <w:r w:rsidRPr="004020CF">
        <w:t>flight</w:t>
      </w:r>
      <w:r>
        <w:t xml:space="preserve"> </w:t>
      </w:r>
      <w:r w:rsidRPr="004020CF">
        <w:t>tests</w:t>
      </w:r>
      <w:r>
        <w:t xml:space="preserve"> </w:t>
      </w:r>
      <w:r w:rsidRPr="004020CF">
        <w:t>or</w:t>
      </w:r>
      <w:r>
        <w:t xml:space="preserve"> </w:t>
      </w:r>
      <w:r w:rsidRPr="004020CF">
        <w:t>sea</w:t>
      </w:r>
      <w:r>
        <w:t xml:space="preserve"> </w:t>
      </w:r>
      <w:r w:rsidRPr="004020CF">
        <w:t>trials.</w:t>
      </w:r>
    </w:p>
    <w:p w14:paraId="3FD56850"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Verify</w:t>
      </w:r>
      <w:r>
        <w:t xml:space="preserve"> </w:t>
      </w:r>
      <w:r w:rsidRPr="004020CF">
        <w:t>that</w:t>
      </w:r>
      <w:r>
        <w:t xml:space="preserve"> </w:t>
      </w:r>
      <w:r w:rsidRPr="004020CF">
        <w:t>the</w:t>
      </w:r>
      <w:r>
        <w:t xml:space="preserve"> </w:t>
      </w:r>
      <w:r w:rsidRPr="004020CF">
        <w:t>delivered</w:t>
      </w:r>
      <w:r>
        <w:t xml:space="preserve"> </w:t>
      </w:r>
      <w:r w:rsidRPr="004020CF">
        <w:t>Mission</w:t>
      </w:r>
      <w:r>
        <w:t xml:space="preserve"> </w:t>
      </w:r>
      <w:r w:rsidRPr="004020CF">
        <w:t>System</w:t>
      </w:r>
      <w:r>
        <w:t xml:space="preserve"> </w:t>
      </w:r>
      <w:r w:rsidRPr="004020CF">
        <w:t>complies</w:t>
      </w:r>
      <w:r>
        <w:t xml:space="preserve"> </w:t>
      </w:r>
      <w:r w:rsidRPr="004020CF">
        <w:t>with</w:t>
      </w:r>
      <w:r>
        <w:t xml:space="preserve"> </w:t>
      </w:r>
      <w:r w:rsidRPr="004020CF">
        <w:t>the</w:t>
      </w:r>
      <w:r>
        <w:t xml:space="preserve"> </w:t>
      </w:r>
      <w:r w:rsidRPr="004020CF">
        <w:t>Mission</w:t>
      </w:r>
      <w:r>
        <w:t xml:space="preserve"> </w:t>
      </w:r>
      <w:r w:rsidRPr="004020CF">
        <w:t>System</w:t>
      </w:r>
      <w:r>
        <w:t xml:space="preserve"> </w:t>
      </w:r>
      <w:r w:rsidRPr="004020CF">
        <w:t>FBL.</w:t>
      </w:r>
    </w:p>
    <w:p w14:paraId="790F8F03"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Verify</w:t>
      </w:r>
      <w:r>
        <w:t xml:space="preserve"> </w:t>
      </w:r>
      <w:r w:rsidRPr="004020CF">
        <w:t>that</w:t>
      </w:r>
      <w:r>
        <w:t xml:space="preserve"> </w:t>
      </w:r>
      <w:r w:rsidRPr="004020CF">
        <w:t>the</w:t>
      </w:r>
      <w:r>
        <w:t xml:space="preserve"> </w:t>
      </w:r>
      <w:r w:rsidRPr="004020CF">
        <w:t>implemented</w:t>
      </w:r>
      <w:r>
        <w:t xml:space="preserve"> </w:t>
      </w:r>
      <w:r w:rsidRPr="004020CF">
        <w:t>Support</w:t>
      </w:r>
      <w:r>
        <w:t xml:space="preserve"> </w:t>
      </w:r>
      <w:r w:rsidRPr="004020CF">
        <w:t>System</w:t>
      </w:r>
      <w:r>
        <w:t xml:space="preserve"> </w:t>
      </w:r>
      <w:r w:rsidRPr="004020CF">
        <w:t>complies</w:t>
      </w:r>
      <w:r>
        <w:t xml:space="preserve"> </w:t>
      </w:r>
      <w:r w:rsidRPr="004020CF">
        <w:t>with</w:t>
      </w:r>
      <w:r>
        <w:t xml:space="preserve"> </w:t>
      </w:r>
      <w:r w:rsidRPr="004020CF">
        <w:t>the</w:t>
      </w:r>
      <w:r>
        <w:t xml:space="preserve"> </w:t>
      </w:r>
      <w:r w:rsidRPr="004020CF">
        <w:t>SSFBL.</w:t>
      </w:r>
    </w:p>
    <w:p w14:paraId="64EE7101"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Verify</w:t>
      </w:r>
      <w:r>
        <w:t xml:space="preserve"> </w:t>
      </w:r>
      <w:r w:rsidRPr="004020CF">
        <w:t>that</w:t>
      </w:r>
      <w:r>
        <w:t xml:space="preserve"> </w:t>
      </w:r>
      <w:r w:rsidRPr="004020CF">
        <w:t>the</w:t>
      </w:r>
      <w:r>
        <w:t xml:space="preserve"> </w:t>
      </w:r>
      <w:r w:rsidRPr="004020CF">
        <w:t>delivered</w:t>
      </w:r>
      <w:r>
        <w:t xml:space="preserve"> </w:t>
      </w:r>
      <w:r w:rsidRPr="004020CF">
        <w:t>Support</w:t>
      </w:r>
      <w:r>
        <w:t xml:space="preserve"> </w:t>
      </w:r>
      <w:r w:rsidRPr="004020CF">
        <w:t>System</w:t>
      </w:r>
      <w:r>
        <w:t xml:space="preserve"> </w:t>
      </w:r>
      <w:r w:rsidRPr="004020CF">
        <w:t>Components</w:t>
      </w:r>
      <w:r>
        <w:t xml:space="preserve"> </w:t>
      </w:r>
      <w:r w:rsidRPr="004020CF">
        <w:t>comply</w:t>
      </w:r>
      <w:r>
        <w:t xml:space="preserve"> </w:t>
      </w:r>
      <w:r w:rsidRPr="004020CF">
        <w:t>with</w:t>
      </w:r>
      <w:r>
        <w:t xml:space="preserve"> </w:t>
      </w:r>
      <w:r w:rsidRPr="004020CF">
        <w:t>their</w:t>
      </w:r>
      <w:r>
        <w:t xml:space="preserve"> </w:t>
      </w:r>
      <w:r w:rsidRPr="004020CF">
        <w:t>respective</w:t>
      </w:r>
      <w:r>
        <w:t xml:space="preserve"> </w:t>
      </w:r>
      <w:r w:rsidRPr="004020CF">
        <w:t>specifications.</w:t>
      </w:r>
    </w:p>
    <w:p w14:paraId="2A722A93" w14:textId="250E722B"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ATPs,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V&amp;V-300,</w:t>
      </w:r>
      <w:r>
        <w:t xml:space="preserve"> </w:t>
      </w:r>
      <w:r w:rsidRPr="004020CF">
        <w:t>which</w:t>
      </w:r>
      <w:r>
        <w:t xml:space="preserve"> </w:t>
      </w:r>
      <w:r w:rsidRPr="004020CF">
        <w:t>are</w:t>
      </w:r>
      <w:r>
        <w:t xml:space="preserve"> </w:t>
      </w:r>
      <w:r w:rsidRPr="004020CF">
        <w:t>necessary</w:t>
      </w:r>
      <w:r>
        <w:t xml:space="preserve"> </w:t>
      </w:r>
      <w:r w:rsidRPr="004020CF">
        <w:t>for</w:t>
      </w:r>
      <w:r>
        <w:t xml:space="preserve"> </w:t>
      </w:r>
      <w:r w:rsidRPr="004020CF">
        <w:t>conduct</w:t>
      </w:r>
      <w:r>
        <w:t xml:space="preserve"> </w:t>
      </w:r>
      <w:r w:rsidRPr="004020CF">
        <w:t>of</w:t>
      </w:r>
      <w:r>
        <w:t xml:space="preserve"> </w:t>
      </w:r>
      <w:r w:rsidRPr="004020CF">
        <w:t>Acceptance</w:t>
      </w:r>
      <w:r>
        <w:t xml:space="preserve"> </w:t>
      </w:r>
      <w:r w:rsidRPr="004020CF">
        <w:t>Verification</w:t>
      </w:r>
      <w:r>
        <w:t xml:space="preserve"> </w:t>
      </w:r>
      <w:r w:rsidRPr="004020CF">
        <w:t>consistent</w:t>
      </w:r>
      <w:r>
        <w:t xml:space="preserve"> </w:t>
      </w:r>
      <w:r w:rsidRPr="004020CF">
        <w:t>with</w:t>
      </w:r>
      <w:r>
        <w:t xml:space="preserve"> </w:t>
      </w:r>
      <w:r w:rsidRPr="004020CF">
        <w:t>the</w:t>
      </w:r>
      <w:r>
        <w:t xml:space="preserve"> </w:t>
      </w:r>
      <w:r w:rsidRPr="004020CF">
        <w:t>Approved</w:t>
      </w:r>
      <w:r>
        <w:t xml:space="preserve"> </w:t>
      </w:r>
      <w:r w:rsidRPr="004020CF">
        <w:t>V&amp;VP,</w:t>
      </w:r>
      <w:r>
        <w:t xml:space="preserve"> </w:t>
      </w:r>
      <w:r w:rsidRPr="004020CF">
        <w:t>for</w:t>
      </w:r>
      <w:r>
        <w:t xml:space="preserve"> </w:t>
      </w:r>
      <w:r w:rsidRPr="004020CF">
        <w:t>each</w:t>
      </w:r>
      <w:r>
        <w:t xml:space="preserve"> </w:t>
      </w:r>
      <w:r w:rsidRPr="004020CF">
        <w:t>of</w:t>
      </w:r>
      <w:r>
        <w:t xml:space="preserve"> </w:t>
      </w:r>
      <w:r w:rsidRPr="004020CF">
        <w:t>the</w:t>
      </w:r>
      <w:r>
        <w:t xml:space="preserve"> </w:t>
      </w:r>
      <w:r w:rsidRPr="004020CF">
        <w:t>Acceptance</w:t>
      </w:r>
      <w:r>
        <w:t xml:space="preserve"> </w:t>
      </w:r>
      <w:r w:rsidRPr="004020CF">
        <w:t>Verification</w:t>
      </w:r>
      <w:r>
        <w:t xml:space="preserve"> </w:t>
      </w:r>
      <w:r w:rsidRPr="004020CF">
        <w:t>phases</w:t>
      </w:r>
      <w:r>
        <w:t xml:space="preserve"> </w:t>
      </w:r>
      <w:r w:rsidRPr="004020CF">
        <w:t>identified</w:t>
      </w:r>
      <w:r>
        <w:t xml:space="preserve"> </w:t>
      </w:r>
      <w:r w:rsidRPr="004020CF">
        <w:t>at</w:t>
      </w:r>
      <w:r>
        <w:t xml:space="preserve"> </w:t>
      </w:r>
      <w:r w:rsidRPr="004020CF">
        <w:t>clause</w:t>
      </w:r>
      <w:r>
        <w:t xml:space="preserve"> </w:t>
      </w:r>
      <w:r w:rsidRPr="004020CF">
        <w:fldChar w:fldCharType="begin"/>
      </w:r>
      <w:r w:rsidRPr="004020CF">
        <w:instrText xml:space="preserve"> REF _Ref127021700 \r \h  \* MERGEFORMAT </w:instrText>
      </w:r>
      <w:r w:rsidRPr="004020CF">
        <w:fldChar w:fldCharType="separate"/>
      </w:r>
      <w:r w:rsidR="008053F7">
        <w:t>7.2.2</w:t>
      </w:r>
      <w:r w:rsidRPr="004020CF">
        <w:fldChar w:fldCharType="end"/>
      </w:r>
      <w:r w:rsidRPr="004020CF">
        <w:t>.</w:t>
      </w:r>
    </w:p>
    <w:p w14:paraId="78D822DD" w14:textId="1D659152"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ATProcs,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w:t>
      </w:r>
      <w:r w:rsidRPr="004020CF">
        <w:noBreakHyphen/>
        <w:t>310,</w:t>
      </w:r>
      <w:r>
        <w:t xml:space="preserve"> </w:t>
      </w:r>
      <w:r w:rsidRPr="004020CF">
        <w:t>which</w:t>
      </w:r>
      <w:r>
        <w:t xml:space="preserve"> </w:t>
      </w:r>
      <w:r w:rsidRPr="004020CF">
        <w:t>are</w:t>
      </w:r>
      <w:r>
        <w:t xml:space="preserve"> </w:t>
      </w:r>
      <w:r w:rsidRPr="004020CF">
        <w:t>necessary</w:t>
      </w:r>
      <w:r>
        <w:t xml:space="preserve"> </w:t>
      </w:r>
      <w:r w:rsidRPr="004020CF">
        <w:t>for</w:t>
      </w:r>
      <w:r>
        <w:t xml:space="preserve"> </w:t>
      </w:r>
      <w:r w:rsidRPr="004020CF">
        <w:t>conduct</w:t>
      </w:r>
      <w:r>
        <w:t xml:space="preserve"> </w:t>
      </w:r>
      <w:r w:rsidRPr="004020CF">
        <w:t>of</w:t>
      </w:r>
      <w:r>
        <w:t xml:space="preserve"> </w:t>
      </w:r>
      <w:r w:rsidRPr="004020CF">
        <w:t>Acceptance</w:t>
      </w:r>
      <w:r>
        <w:t xml:space="preserve"> </w:t>
      </w:r>
      <w:r w:rsidRPr="004020CF">
        <w:t>Verification</w:t>
      </w:r>
      <w:r>
        <w:t xml:space="preserve"> </w:t>
      </w:r>
      <w:r w:rsidRPr="004020CF">
        <w:t>consistent</w:t>
      </w:r>
      <w:r>
        <w:t xml:space="preserve"> </w:t>
      </w:r>
      <w:r w:rsidRPr="004020CF">
        <w:t>with</w:t>
      </w:r>
      <w:r>
        <w:t xml:space="preserve"> </w:t>
      </w:r>
      <w:r w:rsidRPr="004020CF">
        <w:t>the</w:t>
      </w:r>
      <w:r>
        <w:t xml:space="preserve"> </w:t>
      </w:r>
      <w:r w:rsidRPr="004020CF">
        <w:t>Approved</w:t>
      </w:r>
      <w:r>
        <w:t xml:space="preserve"> </w:t>
      </w:r>
      <w:r w:rsidRPr="004020CF">
        <w:t>ATPs</w:t>
      </w:r>
      <w:r>
        <w:t xml:space="preserve"> </w:t>
      </w:r>
      <w:r w:rsidRPr="004020CF">
        <w:t>for</w:t>
      </w:r>
      <w:r>
        <w:t xml:space="preserve"> </w:t>
      </w:r>
      <w:r w:rsidRPr="004020CF">
        <w:t>each</w:t>
      </w:r>
      <w:r>
        <w:t xml:space="preserve"> </w:t>
      </w:r>
      <w:r w:rsidRPr="004020CF">
        <w:t>of</w:t>
      </w:r>
      <w:r>
        <w:t xml:space="preserve"> </w:t>
      </w:r>
      <w:r w:rsidRPr="004020CF">
        <w:t>the</w:t>
      </w:r>
      <w:r>
        <w:t xml:space="preserve"> </w:t>
      </w:r>
      <w:r w:rsidRPr="004020CF">
        <w:t>Acceptance</w:t>
      </w:r>
      <w:r>
        <w:t xml:space="preserve"> </w:t>
      </w:r>
      <w:r w:rsidRPr="004020CF">
        <w:t>Verification</w:t>
      </w:r>
      <w:r>
        <w:t xml:space="preserve"> </w:t>
      </w:r>
      <w:r w:rsidRPr="004020CF">
        <w:t>phases</w:t>
      </w:r>
      <w:r>
        <w:t xml:space="preserve"> </w:t>
      </w:r>
      <w:r w:rsidRPr="004020CF">
        <w:t>identified</w:t>
      </w:r>
      <w:r>
        <w:t xml:space="preserve"> </w:t>
      </w:r>
      <w:r w:rsidRPr="004020CF">
        <w:t>at</w:t>
      </w:r>
      <w:r>
        <w:t xml:space="preserve"> </w:t>
      </w:r>
      <w:r w:rsidRPr="004020CF">
        <w:t>clause</w:t>
      </w:r>
      <w:r>
        <w:t xml:space="preserve"> </w:t>
      </w:r>
      <w:r w:rsidRPr="004020CF">
        <w:fldChar w:fldCharType="begin"/>
      </w:r>
      <w:r w:rsidRPr="004020CF">
        <w:instrText xml:space="preserve"> REF _Ref127021700 \r \h </w:instrText>
      </w:r>
      <w:r w:rsidRPr="004020CF">
        <w:fldChar w:fldCharType="separate"/>
      </w:r>
      <w:r w:rsidR="008053F7">
        <w:t>7.2.2</w:t>
      </w:r>
      <w:r w:rsidRPr="004020CF">
        <w:fldChar w:fldCharType="end"/>
      </w:r>
      <w:r w:rsidRPr="004020CF">
        <w:t>.</w:t>
      </w:r>
    </w:p>
    <w:p w14:paraId="16BE73D8"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Acceptance</w:t>
      </w:r>
      <w:r>
        <w:t xml:space="preserve"> </w:t>
      </w:r>
      <w:r w:rsidRPr="004020CF">
        <w:t>Test</w:t>
      </w:r>
      <w:r>
        <w:t xml:space="preserve"> </w:t>
      </w:r>
      <w:r w:rsidRPr="004020CF">
        <w:t>Reports</w:t>
      </w:r>
      <w:r>
        <w:t xml:space="preserve"> </w:t>
      </w:r>
      <w:r w:rsidRPr="004020CF">
        <w:t>(ATRs),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V&amp;V-320,</w:t>
      </w:r>
      <w:r>
        <w:t xml:space="preserve"> </w:t>
      </w:r>
      <w:r w:rsidRPr="004020CF">
        <w:t>which</w:t>
      </w:r>
      <w:r>
        <w:t xml:space="preserve"> </w:t>
      </w:r>
      <w:r w:rsidRPr="004020CF">
        <w:t>are</w:t>
      </w:r>
      <w:r>
        <w:t xml:space="preserve"> </w:t>
      </w:r>
      <w:r w:rsidRPr="004020CF">
        <w:t>necessary</w:t>
      </w:r>
      <w:r>
        <w:t xml:space="preserve"> </w:t>
      </w:r>
      <w:r w:rsidRPr="004020CF">
        <w:t>for</w:t>
      </w:r>
      <w:r>
        <w:t xml:space="preserve"> </w:t>
      </w:r>
      <w:r w:rsidRPr="004020CF">
        <w:t>the</w:t>
      </w:r>
      <w:r>
        <w:t xml:space="preserve"> </w:t>
      </w:r>
      <w:r w:rsidRPr="004020CF">
        <w:t>evaluation</w:t>
      </w:r>
      <w:r>
        <w:t xml:space="preserve"> </w:t>
      </w:r>
      <w:r w:rsidRPr="004020CF">
        <w:t>of</w:t>
      </w:r>
      <w:r>
        <w:t xml:space="preserve"> </w:t>
      </w:r>
      <w:r w:rsidRPr="004020CF">
        <w:t>Acceptance</w:t>
      </w:r>
      <w:r>
        <w:t xml:space="preserve"> </w:t>
      </w:r>
      <w:r w:rsidRPr="004020CF">
        <w:t>Verification</w:t>
      </w:r>
      <w:r>
        <w:t xml:space="preserve"> </w:t>
      </w:r>
      <w:r w:rsidRPr="004020CF">
        <w:t>results,</w:t>
      </w:r>
      <w:r>
        <w:t xml:space="preserve"> </w:t>
      </w:r>
      <w:r w:rsidRPr="004020CF">
        <w:t>consistent</w:t>
      </w:r>
      <w:r>
        <w:t xml:space="preserve"> </w:t>
      </w:r>
      <w:r w:rsidRPr="004020CF">
        <w:t>with</w:t>
      </w:r>
      <w:r>
        <w:t xml:space="preserve"> </w:t>
      </w:r>
      <w:r w:rsidRPr="004020CF">
        <w:t>the</w:t>
      </w:r>
      <w:r>
        <w:t xml:space="preserve"> </w:t>
      </w:r>
      <w:r w:rsidRPr="004020CF">
        <w:t>Approved</w:t>
      </w:r>
      <w:r>
        <w:t xml:space="preserve"> </w:t>
      </w:r>
      <w:r w:rsidRPr="004020CF">
        <w:t>ATProcs.</w:t>
      </w:r>
    </w:p>
    <w:p w14:paraId="236EED2D" w14:textId="77777777" w:rsidR="00A17F87" w:rsidRPr="004020CF" w:rsidRDefault="00A17F87" w:rsidP="00A17F87">
      <w:pPr>
        <w:pStyle w:val="SOWHL3-ASDEFCON"/>
      </w:pPr>
      <w:r w:rsidRPr="004020CF">
        <w:t>Acceptance</w:t>
      </w:r>
      <w:r>
        <w:t xml:space="preserve"> </w:t>
      </w:r>
      <w:r w:rsidRPr="004020CF">
        <w:t>Validation</w:t>
      </w:r>
    </w:p>
    <w:p w14:paraId="718DAAAA" w14:textId="4A4EC09B"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This</w:t>
      </w:r>
      <w:r>
        <w:t xml:space="preserve"> </w:t>
      </w:r>
      <w:r w:rsidRPr="004020CF">
        <w:t>clause</w:t>
      </w:r>
      <w:r>
        <w:t xml:space="preserve"> </w:t>
      </w:r>
      <w:r w:rsidRPr="004020CF">
        <w:t>needs</w:t>
      </w:r>
      <w:r>
        <w:t xml:space="preserve"> </w:t>
      </w:r>
      <w:r w:rsidRPr="004020CF">
        <w:t>to</w:t>
      </w:r>
      <w:r>
        <w:t xml:space="preserve"> </w:t>
      </w:r>
      <w:r w:rsidRPr="004020CF">
        <w:t>be</w:t>
      </w:r>
      <w:r>
        <w:t xml:space="preserve"> </w:t>
      </w:r>
      <w:r w:rsidRPr="004020CF">
        <w:t>tailored</w:t>
      </w:r>
      <w:r>
        <w:t xml:space="preserve"> </w:t>
      </w:r>
      <w:r w:rsidRPr="004020CF">
        <w:t>to</w:t>
      </w:r>
      <w:r>
        <w:t xml:space="preserve"> </w:t>
      </w:r>
      <w:r w:rsidRPr="004020CF">
        <w:t>meet</w:t>
      </w:r>
      <w:r>
        <w:t xml:space="preserve"> </w:t>
      </w:r>
      <w:r w:rsidRPr="004020CF">
        <w:t>the</w:t>
      </w:r>
      <w:r>
        <w:t xml:space="preserve"> </w:t>
      </w:r>
      <w:r w:rsidRPr="004020CF">
        <w:t>project</w:t>
      </w:r>
      <w:r>
        <w:t xml:space="preserve"> </w:t>
      </w:r>
      <w:r w:rsidRPr="004020CF">
        <w:t>requirements,</w:t>
      </w:r>
      <w:r>
        <w:t xml:space="preserve"> </w:t>
      </w:r>
      <w:r w:rsidRPr="004020CF">
        <w:t>matching</w:t>
      </w:r>
      <w:r>
        <w:t xml:space="preserve"> </w:t>
      </w:r>
      <w:r w:rsidRPr="004020CF">
        <w:t>the</w:t>
      </w:r>
      <w:r>
        <w:t xml:space="preserve"> </w:t>
      </w:r>
      <w:r w:rsidRPr="004020CF">
        <w:t>test</w:t>
      </w:r>
      <w:r>
        <w:t xml:space="preserve"> </w:t>
      </w:r>
      <w:r w:rsidRPr="004020CF">
        <w:t>concepts</w:t>
      </w:r>
      <w:r>
        <w:t xml:space="preserve"> </w:t>
      </w:r>
      <w:r w:rsidRPr="004020CF">
        <w:t>defined</w:t>
      </w:r>
      <w:r>
        <w:t xml:space="preserve"> </w:t>
      </w:r>
      <w:r w:rsidRPr="004020CF">
        <w:t>in</w:t>
      </w:r>
      <w:r>
        <w:t xml:space="preserve"> </w:t>
      </w:r>
      <w:r w:rsidRPr="004020CF">
        <w:t>the</w:t>
      </w:r>
      <w:r>
        <w:t xml:space="preserve"> </w:t>
      </w:r>
      <w:r w:rsidRPr="004020CF">
        <w:t>TEMP.</w:t>
      </w:r>
      <w:r>
        <w:t xml:space="preserve">  </w:t>
      </w:r>
      <w:r w:rsidRPr="004020CF">
        <w:t>The</w:t>
      </w:r>
      <w:r>
        <w:t xml:space="preserve"> </w:t>
      </w:r>
      <w:r w:rsidRPr="004020CF">
        <w:t>scope</w:t>
      </w:r>
      <w:r>
        <w:t xml:space="preserve"> </w:t>
      </w:r>
      <w:r w:rsidRPr="004020CF">
        <w:t>of</w:t>
      </w:r>
      <w:r>
        <w:t xml:space="preserve"> </w:t>
      </w:r>
      <w:r w:rsidRPr="004020CF">
        <w:t>this</w:t>
      </w:r>
      <w:r>
        <w:t xml:space="preserve"> </w:t>
      </w:r>
      <w:r w:rsidRPr="004020CF">
        <w:t>operational</w:t>
      </w:r>
      <w:r>
        <w:t xml:space="preserve"> </w:t>
      </w:r>
      <w:r w:rsidRPr="004020CF">
        <w:t>testing,</w:t>
      </w:r>
      <w:r>
        <w:t xml:space="preserve"> </w:t>
      </w:r>
      <w:r w:rsidRPr="004020CF">
        <w:t>ie</w:t>
      </w:r>
      <w:r>
        <w:t xml:space="preserve">, </w:t>
      </w:r>
      <w:r w:rsidRPr="004020CF">
        <w:t>both</w:t>
      </w:r>
      <w:r>
        <w:t xml:space="preserve"> </w:t>
      </w:r>
      <w:r w:rsidRPr="004020CF">
        <w:t>breadth</w:t>
      </w:r>
      <w:r>
        <w:t xml:space="preserve"> </w:t>
      </w:r>
      <w:r w:rsidRPr="004020CF">
        <w:t>and</w:t>
      </w:r>
      <w:r>
        <w:t xml:space="preserve"> </w:t>
      </w:r>
      <w:r w:rsidRPr="004020CF">
        <w:t>depth,</w:t>
      </w:r>
      <w:r>
        <w:t xml:space="preserve"> </w:t>
      </w:r>
      <w:r w:rsidRPr="004020CF">
        <w:t>may</w:t>
      </w:r>
      <w:r>
        <w:t xml:space="preserve"> </w:t>
      </w:r>
      <w:r w:rsidRPr="004020CF">
        <w:t>vary</w:t>
      </w:r>
      <w:r>
        <w:t xml:space="preserve"> </w:t>
      </w:r>
      <w:r w:rsidRPr="004020CF">
        <w:t>significantly</w:t>
      </w:r>
      <w:r>
        <w:t xml:space="preserve"> </w:t>
      </w:r>
      <w:r w:rsidRPr="004020CF">
        <w:t>but</w:t>
      </w:r>
      <w:r>
        <w:t xml:space="preserve"> </w:t>
      </w:r>
      <w:r w:rsidRPr="004020CF">
        <w:t>in</w:t>
      </w:r>
      <w:r>
        <w:t xml:space="preserve"> </w:t>
      </w:r>
      <w:r w:rsidRPr="004020CF">
        <w:t>all</w:t>
      </w:r>
      <w:r>
        <w:t xml:space="preserve"> </w:t>
      </w:r>
      <w:r w:rsidRPr="004020CF">
        <w:t>cases</w:t>
      </w:r>
      <w:r>
        <w:t xml:space="preserve"> </w:t>
      </w:r>
      <w:r w:rsidRPr="004020CF">
        <w:t>should</w:t>
      </w:r>
      <w:r>
        <w:t xml:space="preserve"> </w:t>
      </w:r>
      <w:r w:rsidRPr="004020CF">
        <w:t>be</w:t>
      </w:r>
      <w:r>
        <w:t xml:space="preserve"> </w:t>
      </w:r>
      <w:r w:rsidRPr="004020CF">
        <w:t>based</w:t>
      </w:r>
      <w:r>
        <w:t xml:space="preserve"> </w:t>
      </w:r>
      <w:r w:rsidRPr="004020CF">
        <w:t>on</w:t>
      </w:r>
      <w:r>
        <w:t xml:space="preserve"> </w:t>
      </w:r>
      <w:r w:rsidRPr="004020CF">
        <w:t>the</w:t>
      </w:r>
      <w:r>
        <w:t xml:space="preserve"> </w:t>
      </w:r>
      <w:r w:rsidRPr="004020CF">
        <w:t>scenarios</w:t>
      </w:r>
      <w:r>
        <w:t xml:space="preserve"> </w:t>
      </w:r>
      <w:r w:rsidRPr="004020CF">
        <w:t>defined</w:t>
      </w:r>
      <w:r>
        <w:t xml:space="preserve"> </w:t>
      </w:r>
      <w:r w:rsidRPr="004020CF">
        <w:t>by</w:t>
      </w:r>
      <w:r>
        <w:t xml:space="preserve"> </w:t>
      </w:r>
      <w:r w:rsidRPr="004020CF">
        <w:t>the</w:t>
      </w:r>
      <w:r>
        <w:t xml:space="preserve"> </w:t>
      </w:r>
      <w:r w:rsidRPr="004020CF">
        <w:t>OCD.</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V&amp;V</w:t>
      </w:r>
      <w:r>
        <w:t xml:space="preserve"> </w:t>
      </w:r>
      <w:r w:rsidRPr="004020CF">
        <w:t>program,</w:t>
      </w:r>
      <w:r>
        <w:t xml:space="preserve"> </w:t>
      </w:r>
      <w:r w:rsidRPr="004020CF">
        <w:t>the</w:t>
      </w:r>
      <w:r>
        <w:t xml:space="preserve"> </w:t>
      </w:r>
      <w:r w:rsidRPr="004020CF">
        <w:t>Contractor</w:t>
      </w:r>
      <w:r>
        <w:t xml:space="preserve"> </w:t>
      </w:r>
      <w:r w:rsidRPr="004020CF">
        <w:t>should</w:t>
      </w:r>
      <w:r>
        <w:t xml:space="preserve"> </w:t>
      </w:r>
      <w:r w:rsidRPr="004020CF">
        <w:t>Validate</w:t>
      </w:r>
      <w:r>
        <w:t xml:space="preserve"> </w:t>
      </w:r>
      <w:r w:rsidRPr="004020CF">
        <w:t>the</w:t>
      </w:r>
      <w:r>
        <w:t xml:space="preserve"> </w:t>
      </w:r>
      <w:r w:rsidRPr="004020CF">
        <w:t>Mission</w:t>
      </w:r>
      <w:r>
        <w:t xml:space="preserve"> </w:t>
      </w:r>
      <w:r w:rsidRPr="004020CF">
        <w:t>System</w:t>
      </w:r>
      <w:r>
        <w:t xml:space="preserve"> </w:t>
      </w:r>
      <w:r w:rsidRPr="004020CF">
        <w:t>and</w:t>
      </w:r>
      <w:r>
        <w:t xml:space="preserve"> </w:t>
      </w:r>
      <w:r w:rsidRPr="004020CF">
        <w:t>Support</w:t>
      </w:r>
      <w:r>
        <w:t xml:space="preserve"> </w:t>
      </w:r>
      <w:r w:rsidRPr="004020CF">
        <w:t>System</w:t>
      </w:r>
      <w:r>
        <w:t xml:space="preserve"> </w:t>
      </w:r>
      <w:r w:rsidRPr="004020CF">
        <w:t>in</w:t>
      </w:r>
      <w:r>
        <w:t xml:space="preserve"> </w:t>
      </w:r>
      <w:r w:rsidRPr="004020CF">
        <w:t>its</w:t>
      </w:r>
      <w:r>
        <w:t xml:space="preserve"> </w:t>
      </w:r>
      <w:r w:rsidRPr="004020CF">
        <w:t>operational</w:t>
      </w:r>
      <w:r>
        <w:t xml:space="preserve"> </w:t>
      </w:r>
      <w:r w:rsidRPr="004020CF">
        <w:t>environment</w:t>
      </w:r>
      <w:r>
        <w:t xml:space="preserve"> </w:t>
      </w:r>
      <w:r w:rsidRPr="004020CF">
        <w:t>or</w:t>
      </w:r>
      <w:r>
        <w:t xml:space="preserve"> </w:t>
      </w:r>
      <w:r w:rsidRPr="004020CF">
        <w:t>a</w:t>
      </w:r>
      <w:r>
        <w:t xml:space="preserve"> </w:t>
      </w:r>
      <w:r w:rsidRPr="004020CF">
        <w:t>Commonwealth</w:t>
      </w:r>
      <w:r>
        <w:t xml:space="preserve"> </w:t>
      </w:r>
      <w:r w:rsidRPr="004020CF">
        <w:t>Representative-Approved</w:t>
      </w:r>
      <w:r>
        <w:t xml:space="preserve"> </w:t>
      </w:r>
      <w:r w:rsidRPr="004020CF">
        <w:t>representation</w:t>
      </w:r>
      <w:r>
        <w:t xml:space="preserve"> </w:t>
      </w:r>
      <w:r w:rsidRPr="004020CF">
        <w:t>of</w:t>
      </w:r>
      <w:r>
        <w:t xml:space="preserve"> </w:t>
      </w:r>
      <w:r w:rsidRPr="004020CF">
        <w:t>the</w:t>
      </w:r>
      <w:r>
        <w:t xml:space="preserve"> </w:t>
      </w:r>
      <w:r w:rsidRPr="004020CF">
        <w:t>operational</w:t>
      </w:r>
      <w:r>
        <w:t xml:space="preserve"> </w:t>
      </w:r>
      <w:r w:rsidRPr="004020CF">
        <w:t>environment.</w:t>
      </w:r>
      <w:r>
        <w:t xml:space="preserve">  </w:t>
      </w:r>
      <w:r w:rsidRPr="004020CF">
        <w:t>The</w:t>
      </w:r>
      <w:r>
        <w:t xml:space="preserve"> </w:t>
      </w:r>
      <w:r w:rsidRPr="004020CF">
        <w:t>Acceptance</w:t>
      </w:r>
      <w:r>
        <w:t xml:space="preserve"> </w:t>
      </w:r>
      <w:r w:rsidRPr="004020CF">
        <w:t>Validation</w:t>
      </w:r>
      <w:r>
        <w:t xml:space="preserve"> </w:t>
      </w:r>
      <w:r w:rsidRPr="004020CF">
        <w:t>clause</w:t>
      </w:r>
      <w:r>
        <w:t xml:space="preserve"> </w:t>
      </w:r>
      <w:r w:rsidRPr="004020CF">
        <w:t>needs</w:t>
      </w:r>
      <w:r>
        <w:t xml:space="preserve"> </w:t>
      </w:r>
      <w:r w:rsidRPr="004020CF">
        <w:t>to</w:t>
      </w:r>
      <w:r>
        <w:t xml:space="preserve"> </w:t>
      </w:r>
      <w:r w:rsidRPr="004020CF">
        <w:t>address</w:t>
      </w:r>
      <w:r>
        <w:t xml:space="preserve"> </w:t>
      </w:r>
      <w:r w:rsidRPr="004020CF">
        <w:t>the</w:t>
      </w:r>
      <w:r>
        <w:t xml:space="preserve"> </w:t>
      </w:r>
      <w:r w:rsidRPr="004020CF">
        <w:t>elements</w:t>
      </w:r>
      <w:r>
        <w:t xml:space="preserve"> </w:t>
      </w:r>
      <w:r w:rsidRPr="004020CF">
        <w:t>of</w:t>
      </w:r>
      <w:r>
        <w:t xml:space="preserve"> </w:t>
      </w:r>
      <w:r w:rsidRPr="004020CF">
        <w:t>the</w:t>
      </w:r>
      <w:r>
        <w:t xml:space="preserve"> </w:t>
      </w:r>
      <w:r w:rsidRPr="004020CF">
        <w:t>Validation</w:t>
      </w:r>
      <w:r>
        <w:t xml:space="preserve"> </w:t>
      </w:r>
      <w:r w:rsidRPr="004020CF">
        <w:t>Plan</w:t>
      </w:r>
      <w:r>
        <w:t xml:space="preserve"> </w:t>
      </w:r>
      <w:r w:rsidRPr="004020CF">
        <w:t>(or</w:t>
      </w:r>
      <w:r>
        <w:t xml:space="preserve"> </w:t>
      </w:r>
      <w:r w:rsidRPr="004020CF">
        <w:t>OT&amp;E</w:t>
      </w:r>
      <w:r>
        <w:t xml:space="preserve"> </w:t>
      </w:r>
      <w:r w:rsidRPr="004020CF">
        <w:t>Plan</w:t>
      </w:r>
      <w:r>
        <w:t>)</w:t>
      </w:r>
      <w:r w:rsidRPr="004020CF">
        <w:t>,</w:t>
      </w:r>
      <w:r>
        <w:t xml:space="preserve"> </w:t>
      </w:r>
      <w:r w:rsidRPr="004020CF">
        <w:t>which</w:t>
      </w:r>
      <w:r>
        <w:t xml:space="preserve"> </w:t>
      </w:r>
      <w:r w:rsidRPr="004020CF">
        <w:t>is</w:t>
      </w:r>
      <w:r>
        <w:t xml:space="preserve"> </w:t>
      </w:r>
      <w:r w:rsidRPr="004020CF">
        <w:t>usually</w:t>
      </w:r>
      <w:r>
        <w:t xml:space="preserve"> </w:t>
      </w:r>
      <w:r w:rsidRPr="004020CF">
        <w:t>developed</w:t>
      </w:r>
      <w:r>
        <w:t xml:space="preserve"> </w:t>
      </w:r>
      <w:r w:rsidRPr="004020CF">
        <w:t>in</w:t>
      </w:r>
      <w:r>
        <w:t xml:space="preserve"> </w:t>
      </w:r>
      <w:r w:rsidRPr="004020CF">
        <w:t>consultation</w:t>
      </w:r>
      <w:r>
        <w:t xml:space="preserve"> </w:t>
      </w:r>
      <w:r w:rsidRPr="004020CF">
        <w:t>with</w:t>
      </w:r>
      <w:r>
        <w:t xml:space="preserve"> user units and, if applicable, </w:t>
      </w:r>
      <w:r w:rsidRPr="004020CF">
        <w:t>a</w:t>
      </w:r>
      <w:r>
        <w:t xml:space="preserve"> </w:t>
      </w:r>
      <w:r w:rsidRPr="004020CF">
        <w:t>T&amp;E</w:t>
      </w:r>
      <w:r>
        <w:t xml:space="preserve"> </w:t>
      </w:r>
      <w:r w:rsidRPr="004020CF">
        <w:t>agency.</w:t>
      </w:r>
    </w:p>
    <w:p w14:paraId="62D93B5C" w14:textId="77777777" w:rsidR="00A17F87" w:rsidRPr="004020CF" w:rsidRDefault="00A17F87" w:rsidP="00A17F87">
      <w:pPr>
        <w:pStyle w:val="SOWHL4-ASDEFCON"/>
      </w:pPr>
      <w:r w:rsidRPr="004020CF">
        <w:t>Mission</w:t>
      </w:r>
      <w:r>
        <w:t xml:space="preserve"> </w:t>
      </w:r>
      <w:r w:rsidRPr="004020CF">
        <w:t>System</w:t>
      </w:r>
      <w:r>
        <w:t xml:space="preserve"> </w:t>
      </w:r>
      <w:r w:rsidRPr="004020CF">
        <w:t>Validation</w:t>
      </w:r>
    </w:p>
    <w:p w14:paraId="42C71F26" w14:textId="50350514"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These</w:t>
      </w:r>
      <w:r>
        <w:t xml:space="preserve"> </w:t>
      </w:r>
      <w:r w:rsidRPr="004020CF">
        <w:t>clauses</w:t>
      </w:r>
      <w:r>
        <w:t xml:space="preserve"> </w:t>
      </w:r>
      <w:r w:rsidRPr="004020CF">
        <w:t>need</w:t>
      </w:r>
      <w:r>
        <w:t xml:space="preserve"> </w:t>
      </w:r>
      <w:r w:rsidRPr="004020CF">
        <w:t>to</w:t>
      </w:r>
      <w:r>
        <w:t xml:space="preserve"> </w:t>
      </w:r>
      <w:r w:rsidRPr="004020CF">
        <w:t>be</w:t>
      </w:r>
      <w:r>
        <w:t xml:space="preserve"> </w:t>
      </w:r>
      <w:r w:rsidRPr="004020CF">
        <w:t>developed</w:t>
      </w:r>
      <w:r>
        <w:t xml:space="preserve"> </w:t>
      </w:r>
      <w:r w:rsidRPr="004020CF">
        <w:t>to</w:t>
      </w:r>
      <w:r>
        <w:t xml:space="preserve"> </w:t>
      </w:r>
      <w:r w:rsidRPr="004020CF">
        <w:t>meet</w:t>
      </w:r>
      <w:r>
        <w:t xml:space="preserve"> </w:t>
      </w:r>
      <w:r w:rsidRPr="004020CF">
        <w:t>the</w:t>
      </w:r>
      <w:r>
        <w:t xml:space="preserve"> </w:t>
      </w:r>
      <w:r w:rsidRPr="004020CF">
        <w:t>project</w:t>
      </w:r>
      <w:r>
        <w:t xml:space="preserve"> </w:t>
      </w:r>
      <w:r w:rsidRPr="004020CF">
        <w:t>requirements.</w:t>
      </w:r>
      <w:r>
        <w:t xml:space="preserve">  </w:t>
      </w:r>
      <w:r w:rsidRPr="004020CF">
        <w:t>This</w:t>
      </w:r>
      <w:r>
        <w:t xml:space="preserve"> </w:t>
      </w:r>
      <w:r w:rsidRPr="004020CF">
        <w:t>should</w:t>
      </w:r>
      <w:r>
        <w:t xml:space="preserve"> </w:t>
      </w:r>
      <w:r w:rsidRPr="004020CF">
        <w:t>cover</w:t>
      </w:r>
      <w:r>
        <w:t xml:space="preserve"> </w:t>
      </w:r>
      <w:r w:rsidRPr="004020CF">
        <w:t>the</w:t>
      </w:r>
      <w:r>
        <w:t xml:space="preserve"> </w:t>
      </w:r>
      <w:r w:rsidRPr="004020CF">
        <w:t>elements</w:t>
      </w:r>
      <w:r>
        <w:t xml:space="preserve"> </w:t>
      </w:r>
      <w:r w:rsidRPr="004020CF">
        <w:t>of</w:t>
      </w:r>
      <w:r>
        <w:t xml:space="preserve"> </w:t>
      </w:r>
      <w:r w:rsidRPr="004020CF">
        <w:t>Mission</w:t>
      </w:r>
      <w:r>
        <w:t xml:space="preserve"> </w:t>
      </w:r>
      <w:r w:rsidRPr="004020CF">
        <w:t>System</w:t>
      </w:r>
      <w:r>
        <w:t xml:space="preserve"> </w:t>
      </w:r>
      <w:r w:rsidRPr="004020CF">
        <w:t>Validation</w:t>
      </w:r>
      <w:r>
        <w:t xml:space="preserve"> </w:t>
      </w:r>
      <w:r w:rsidRPr="004020CF">
        <w:t>that</w:t>
      </w:r>
      <w:r>
        <w:t xml:space="preserve"> </w:t>
      </w:r>
      <w:r w:rsidRPr="004020CF">
        <w:t>the</w:t>
      </w:r>
      <w:r>
        <w:t xml:space="preserve"> </w:t>
      </w:r>
      <w:r w:rsidRPr="004020CF">
        <w:t>Contractor</w:t>
      </w:r>
      <w:r>
        <w:t xml:space="preserve"> </w:t>
      </w:r>
      <w:r w:rsidRPr="004020CF">
        <w:t>is</w:t>
      </w:r>
      <w:r>
        <w:t xml:space="preserve"> </w:t>
      </w:r>
      <w:r w:rsidRPr="004020CF">
        <w:t>expected</w:t>
      </w:r>
      <w:r>
        <w:t xml:space="preserve"> </w:t>
      </w:r>
      <w:r w:rsidRPr="004020CF">
        <w:t>to</w:t>
      </w:r>
      <w:r>
        <w:t xml:space="preserve"> </w:t>
      </w:r>
      <w:r w:rsidRPr="004020CF">
        <w:t>be</w:t>
      </w:r>
      <w:r>
        <w:t xml:space="preserve"> </w:t>
      </w:r>
      <w:r w:rsidRPr="004020CF">
        <w:t>responsible</w:t>
      </w:r>
      <w:r>
        <w:t xml:space="preserve"> </w:t>
      </w:r>
      <w:r w:rsidRPr="004020CF">
        <w:t>for,</w:t>
      </w:r>
      <w:r>
        <w:t xml:space="preserve"> </w:t>
      </w:r>
      <w:r w:rsidRPr="004020CF">
        <w:t>as</w:t>
      </w:r>
      <w:r>
        <w:t xml:space="preserve"> </w:t>
      </w:r>
      <w:r w:rsidRPr="004020CF">
        <w:t>described</w:t>
      </w:r>
      <w:r>
        <w:t xml:space="preserve"> </w:t>
      </w:r>
      <w:r w:rsidRPr="004020CF">
        <w:t>in</w:t>
      </w:r>
      <w:r>
        <w:t xml:space="preserve"> </w:t>
      </w:r>
      <w:r w:rsidRPr="004020CF">
        <w:t>the</w:t>
      </w:r>
      <w:r>
        <w:t xml:space="preserve"> </w:t>
      </w:r>
      <w:r w:rsidRPr="004020CF">
        <w:t>TEMP</w:t>
      </w:r>
      <w:r>
        <w:t xml:space="preserve"> </w:t>
      </w:r>
      <w:r w:rsidRPr="004020CF">
        <w:t>and</w:t>
      </w:r>
      <w:r>
        <w:t xml:space="preserve"> </w:t>
      </w:r>
      <w:r w:rsidRPr="004020CF">
        <w:t>the</w:t>
      </w:r>
      <w:r>
        <w:t xml:space="preserve"> </w:t>
      </w:r>
      <w:r w:rsidRPr="004020CF">
        <w:t>Validation</w:t>
      </w:r>
      <w:r>
        <w:t xml:space="preserve"> </w:t>
      </w:r>
      <w:r w:rsidRPr="004020CF">
        <w:t>Plan</w:t>
      </w:r>
      <w:r>
        <w:t xml:space="preserve"> </w:t>
      </w:r>
      <w:r w:rsidRPr="004020CF">
        <w:t>(OT&amp;E</w:t>
      </w:r>
      <w:r>
        <w:t xml:space="preserve"> </w:t>
      </w:r>
      <w:r w:rsidRPr="004020CF">
        <w:t>Plan).</w:t>
      </w:r>
      <w:r>
        <w:t xml:space="preserve">  </w:t>
      </w:r>
      <w:r w:rsidRPr="004020CF">
        <w:t>This</w:t>
      </w:r>
      <w:r>
        <w:t xml:space="preserve"> </w:t>
      </w:r>
      <w:r w:rsidRPr="004020CF">
        <w:t>may</w:t>
      </w:r>
      <w:r>
        <w:t xml:space="preserve"> </w:t>
      </w:r>
      <w:r w:rsidRPr="004020CF">
        <w:t>include</w:t>
      </w:r>
      <w:r>
        <w:t xml:space="preserve"> </w:t>
      </w:r>
      <w:r w:rsidRPr="004020CF">
        <w:t>Contractor</w:t>
      </w:r>
      <w:r>
        <w:t xml:space="preserve"> </w:t>
      </w:r>
      <w:r w:rsidRPr="004020CF">
        <w:t>responsibilities</w:t>
      </w:r>
      <w:r>
        <w:t xml:space="preserve"> </w:t>
      </w:r>
      <w:r w:rsidRPr="004020CF">
        <w:t>with</w:t>
      </w:r>
      <w:r>
        <w:t xml:space="preserve"> </w:t>
      </w:r>
      <w:r w:rsidRPr="004020CF">
        <w:t>respect</w:t>
      </w:r>
      <w:r>
        <w:t xml:space="preserve"> </w:t>
      </w:r>
      <w:r w:rsidRPr="004020CF">
        <w:t>to</w:t>
      </w:r>
      <w:r>
        <w:t xml:space="preserve"> </w:t>
      </w:r>
      <w:r w:rsidRPr="004020CF">
        <w:t>the</w:t>
      </w:r>
      <w:r>
        <w:t xml:space="preserve"> </w:t>
      </w:r>
      <w:r w:rsidRPr="004020CF">
        <w:t>conduct</w:t>
      </w:r>
      <w:r>
        <w:t xml:space="preserve"> </w:t>
      </w:r>
      <w:r w:rsidRPr="004020CF">
        <w:t>of</w:t>
      </w:r>
      <w:r>
        <w:t xml:space="preserve"> </w:t>
      </w:r>
      <w:r w:rsidRPr="004020CF">
        <w:t>an</w:t>
      </w:r>
      <w:r>
        <w:t xml:space="preserve"> </w:t>
      </w:r>
      <w:r w:rsidRPr="004020CF">
        <w:t>operational</w:t>
      </w:r>
      <w:r>
        <w:t xml:space="preserve"> </w:t>
      </w:r>
      <w:r w:rsidRPr="004020CF">
        <w:t>evaluation.</w:t>
      </w:r>
    </w:p>
    <w:p w14:paraId="6C02CFC4" w14:textId="77777777" w:rsidR="00A17F87" w:rsidRPr="004020CF" w:rsidRDefault="00A17F87" w:rsidP="00A17F87">
      <w:pPr>
        <w:pStyle w:val="SOWTL5-ASDEFCON"/>
      </w:pPr>
      <w:bookmarkStart w:id="1097" w:name="_Ref127021558"/>
      <w:r w:rsidRPr="004020CF">
        <w:t>The</w:t>
      </w:r>
      <w:r>
        <w:t xml:space="preserve"> </w:t>
      </w:r>
      <w:r w:rsidRPr="004020CF">
        <w:t>Contractor</w:t>
      </w:r>
      <w:r>
        <w:t xml:space="preserve"> </w:t>
      </w:r>
      <w:r w:rsidRPr="004020CF">
        <w:t>shall,</w:t>
      </w:r>
      <w:r>
        <w:t xml:space="preserve"> </w:t>
      </w:r>
      <w:r w:rsidRPr="004020CF">
        <w:t>as</w:t>
      </w:r>
      <w:r>
        <w:t xml:space="preserve"> </w:t>
      </w:r>
      <w:r w:rsidRPr="004020CF">
        <w:t>part</w:t>
      </w:r>
      <w:r>
        <w:t xml:space="preserve"> </w:t>
      </w:r>
      <w:r w:rsidRPr="004020CF">
        <w:t>of</w:t>
      </w:r>
      <w:r>
        <w:t xml:space="preserve"> </w:t>
      </w:r>
      <w:r w:rsidRPr="004020CF">
        <w:t>AV&amp;V,</w:t>
      </w:r>
      <w:r>
        <w:t xml:space="preserve"> </w:t>
      </w:r>
      <w:r w:rsidRPr="004020CF">
        <w:t>Validate</w:t>
      </w:r>
      <w:r>
        <w:t xml:space="preserve"> </w:t>
      </w:r>
      <w:r w:rsidRPr="004020CF">
        <w:t>that</w:t>
      </w:r>
      <w:r>
        <w:t xml:space="preserve"> </w:t>
      </w:r>
      <w:r w:rsidRPr="004020CF">
        <w:t>the</w:t>
      </w:r>
      <w:r>
        <w:t xml:space="preserve"> </w:t>
      </w:r>
      <w:r w:rsidRPr="004020CF">
        <w:t>Mission</w:t>
      </w:r>
      <w:r>
        <w:t xml:space="preserve"> </w:t>
      </w:r>
      <w:r w:rsidRPr="004020CF">
        <w:t>System</w:t>
      </w:r>
      <w:r>
        <w:t xml:space="preserve"> </w:t>
      </w:r>
      <w:r w:rsidRPr="004020CF">
        <w:t>meets</w:t>
      </w:r>
      <w:r>
        <w:t xml:space="preserve"> </w:t>
      </w:r>
      <w:r w:rsidRPr="004020CF">
        <w:t>the</w:t>
      </w:r>
      <w:r>
        <w:t xml:space="preserve"> </w:t>
      </w:r>
      <w:r w:rsidRPr="004020CF">
        <w:t>requirements</w:t>
      </w:r>
      <w:r>
        <w:t xml:space="preserve"> </w:t>
      </w:r>
      <w:r w:rsidRPr="004020CF">
        <w:t>of</w:t>
      </w:r>
      <w:r>
        <w:t xml:space="preserve"> </w:t>
      </w:r>
      <w:r w:rsidRPr="004020CF">
        <w:t>its</w:t>
      </w:r>
      <w:r>
        <w:t xml:space="preserve"> </w:t>
      </w:r>
      <w:r w:rsidRPr="004020CF">
        <w:t>SS</w:t>
      </w:r>
      <w:r>
        <w:t xml:space="preserve"> </w:t>
      </w:r>
      <w:r w:rsidRPr="004020CF">
        <w:t>when</w:t>
      </w:r>
      <w:r>
        <w:t xml:space="preserve"> </w:t>
      </w:r>
      <w:r w:rsidRPr="004020CF">
        <w:t>operated</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OCD,</w:t>
      </w:r>
      <w:r>
        <w:t xml:space="preserve"> </w:t>
      </w:r>
      <w:r w:rsidRPr="004020CF">
        <w:t>using</w:t>
      </w:r>
      <w:r>
        <w:t xml:space="preserve"> </w:t>
      </w:r>
      <w:r w:rsidRPr="004020CF">
        <w:t>data</w:t>
      </w:r>
      <w:r>
        <w:t xml:space="preserve"> </w:t>
      </w:r>
      <w:r w:rsidRPr="004020CF">
        <w:t>from</w:t>
      </w:r>
      <w:r>
        <w:t xml:space="preserve"> </w:t>
      </w:r>
      <w:r w:rsidRPr="004020CF">
        <w:t>live</w:t>
      </w:r>
      <w:r>
        <w:t xml:space="preserve"> </w:t>
      </w:r>
      <w:r w:rsidRPr="004020CF">
        <w:t>and</w:t>
      </w:r>
      <w:r>
        <w:t xml:space="preserve"> </w:t>
      </w:r>
      <w:r w:rsidRPr="004020CF">
        <w:t>simulated</w:t>
      </w:r>
      <w:r>
        <w:t xml:space="preserve"> </w:t>
      </w:r>
      <w:r w:rsidRPr="004020CF">
        <w:t>test</w:t>
      </w:r>
      <w:r>
        <w:t xml:space="preserve"> </w:t>
      </w:r>
      <w:r w:rsidRPr="004020CF">
        <w:t>environments,</w:t>
      </w:r>
      <w:r>
        <w:t xml:space="preserve"> </w:t>
      </w:r>
      <w:r w:rsidRPr="004020CF">
        <w:t>as</w:t>
      </w:r>
      <w:r>
        <w:t xml:space="preserve"> </w:t>
      </w:r>
      <w:r w:rsidRPr="004020CF">
        <w:t>agreed</w:t>
      </w:r>
      <w:r>
        <w:t xml:space="preserve"> </w:t>
      </w:r>
      <w:r w:rsidRPr="004020CF">
        <w:t>with</w:t>
      </w:r>
      <w:r>
        <w:t xml:space="preserve"> </w:t>
      </w:r>
      <w:r w:rsidRPr="004020CF">
        <w:t>the</w:t>
      </w:r>
      <w:r>
        <w:t xml:space="preserve"> </w:t>
      </w:r>
      <w:r w:rsidRPr="004020CF">
        <w:t>Commonwealth</w:t>
      </w:r>
      <w:r>
        <w:t xml:space="preserve"> </w:t>
      </w:r>
      <w:r w:rsidRPr="004020CF">
        <w:t>Representative.</w:t>
      </w:r>
    </w:p>
    <w:p w14:paraId="42E97FAC" w14:textId="101EA84C"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Insert</w:t>
      </w:r>
      <w:r>
        <w:t xml:space="preserve"> </w:t>
      </w:r>
      <w:r w:rsidRPr="004020CF">
        <w:t>additional</w:t>
      </w:r>
      <w:r>
        <w:t xml:space="preserve"> </w:t>
      </w:r>
      <w:r w:rsidRPr="004020CF">
        <w:t>details</w:t>
      </w:r>
      <w:r>
        <w:t xml:space="preserve"> </w:t>
      </w:r>
      <w:r w:rsidRPr="004020CF">
        <w:t>if</w:t>
      </w:r>
      <w:r>
        <w:t xml:space="preserve"> </w:t>
      </w:r>
      <w:r w:rsidRPr="004020CF">
        <w:t>required</w:t>
      </w:r>
      <w:r>
        <w:t xml:space="preserve"> </w:t>
      </w:r>
      <w:r w:rsidRPr="004020CF">
        <w:t>to</w:t>
      </w:r>
      <w:r>
        <w:t xml:space="preserve"> </w:t>
      </w:r>
      <w:r w:rsidRPr="004020CF">
        <w:t>describe</w:t>
      </w:r>
      <w:r>
        <w:t xml:space="preserve"> </w:t>
      </w:r>
      <w:r w:rsidRPr="004020CF">
        <w:t>Validation</w:t>
      </w:r>
      <w:r>
        <w:t xml:space="preserve"> </w:t>
      </w:r>
      <w:r w:rsidRPr="004020CF">
        <w:t>/</w:t>
      </w:r>
      <w:r>
        <w:t xml:space="preserve"> </w:t>
      </w:r>
      <w:r w:rsidRPr="004020CF">
        <w:t>operational</w:t>
      </w:r>
      <w:r>
        <w:t xml:space="preserve"> </w:t>
      </w:r>
      <w:r w:rsidRPr="004020CF">
        <w:t>evaluation</w:t>
      </w:r>
      <w:r>
        <w:t xml:space="preserve"> </w:t>
      </w:r>
      <w:r w:rsidRPr="004020CF">
        <w:t>requirements</w:t>
      </w:r>
      <w:r>
        <w:t xml:space="preserve"> </w:t>
      </w:r>
      <w:r w:rsidRPr="004020CF">
        <w:t>and</w:t>
      </w:r>
      <w:r>
        <w:t xml:space="preserve"> </w:t>
      </w:r>
      <w:r w:rsidRPr="004020CF">
        <w:t>activities.</w:t>
      </w:r>
    </w:p>
    <w:p w14:paraId="12D3D1DD" w14:textId="690EBE2A" w:rsidR="00A17F87" w:rsidRPr="004020CF" w:rsidRDefault="00A17F87" w:rsidP="00A17F87">
      <w:pPr>
        <w:pStyle w:val="SOWTL5-ASDEFCON"/>
      </w:pPr>
      <w:r w:rsidRPr="004020CF">
        <w:fldChar w:fldCharType="begin">
          <w:ffData>
            <w:name w:val=""/>
            <w:enabled/>
            <w:calcOnExit w:val="0"/>
            <w:textInput>
              <w:default w:val="[…INSERT DETAILS…]"/>
            </w:textInput>
          </w:ffData>
        </w:fldChar>
      </w:r>
      <w:r w:rsidRPr="004020CF">
        <w:instrText xml:space="preserve"> FORMTEXT </w:instrText>
      </w:r>
      <w:r w:rsidRPr="004020CF">
        <w:fldChar w:fldCharType="separate"/>
      </w:r>
      <w:r w:rsidR="008053F7">
        <w:rPr>
          <w:noProof/>
        </w:rPr>
        <w:t>[…INSERT DETAILS…]</w:t>
      </w:r>
      <w:r w:rsidRPr="004020CF">
        <w:fldChar w:fldCharType="end"/>
      </w:r>
    </w:p>
    <w:p w14:paraId="6326BFBC" w14:textId="77777777" w:rsidR="00A17F87" w:rsidRPr="004020CF" w:rsidRDefault="00A17F87" w:rsidP="00A17F87">
      <w:pPr>
        <w:pStyle w:val="SOWHL4-ASDEFCON"/>
      </w:pPr>
      <w:bookmarkStart w:id="1098" w:name="_Ref484074463"/>
      <w:r w:rsidRPr="004020CF">
        <w:t>Engineering</w:t>
      </w:r>
      <w:r>
        <w:t xml:space="preserve"> </w:t>
      </w:r>
      <w:r w:rsidRPr="004020CF">
        <w:t>Support</w:t>
      </w:r>
      <w:r>
        <w:t xml:space="preserve"> </w:t>
      </w:r>
      <w:r w:rsidRPr="004020CF">
        <w:t>Effectiveness</w:t>
      </w:r>
      <w:r>
        <w:t xml:space="preserve"> </w:t>
      </w:r>
      <w:r w:rsidRPr="004020CF">
        <w:t>Demonstration</w:t>
      </w:r>
      <w:bookmarkEnd w:id="1097"/>
      <w:bookmarkEnd w:id="1098"/>
    </w:p>
    <w:p w14:paraId="60966ED4"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Support</w:t>
      </w:r>
      <w:r>
        <w:t xml:space="preserve"> </w:t>
      </w:r>
      <w:r w:rsidRPr="004020CF">
        <w:t>System</w:t>
      </w:r>
      <w:r>
        <w:t xml:space="preserve"> </w:t>
      </w:r>
      <w:r w:rsidRPr="004020CF">
        <w:t>AV&amp;V</w:t>
      </w:r>
      <w:r>
        <w:t xml:space="preserve"> </w:t>
      </w:r>
      <w:r w:rsidRPr="004020CF">
        <w:t>program,</w:t>
      </w:r>
      <w:r>
        <w:t xml:space="preserve"> </w:t>
      </w:r>
      <w:r w:rsidRPr="004020CF">
        <w:t>demonstrate</w:t>
      </w:r>
      <w:r>
        <w:t xml:space="preserve"> </w:t>
      </w:r>
      <w:r w:rsidRPr="004020CF">
        <w:t>to</w:t>
      </w:r>
      <w:r>
        <w:t xml:space="preserve"> </w:t>
      </w:r>
      <w:r w:rsidRPr="004020CF">
        <w:t>the</w:t>
      </w:r>
      <w:r>
        <w:t xml:space="preserve"> </w:t>
      </w:r>
      <w:r w:rsidRPr="004020CF">
        <w:t>Commonwealth</w:t>
      </w:r>
      <w:r>
        <w:t xml:space="preserve"> </w:t>
      </w:r>
      <w:r w:rsidRPr="004020CF">
        <w:t>the</w:t>
      </w:r>
      <w:r>
        <w:t xml:space="preserve"> </w:t>
      </w:r>
      <w:r w:rsidRPr="004020CF">
        <w:t>suitability</w:t>
      </w:r>
      <w:r>
        <w:t xml:space="preserve"> </w:t>
      </w:r>
      <w:r w:rsidRPr="004020CF">
        <w:t>and</w:t>
      </w:r>
      <w:r>
        <w:t xml:space="preserve"> </w:t>
      </w:r>
      <w:r w:rsidRPr="004020CF">
        <w:t>effectiveness</w:t>
      </w:r>
      <w:r>
        <w:t xml:space="preserve"> </w:t>
      </w:r>
      <w:r w:rsidRPr="004020CF">
        <w:t>of</w:t>
      </w:r>
      <w:r>
        <w:t xml:space="preserve"> </w:t>
      </w:r>
      <w:r w:rsidRPr="004020CF">
        <w:t>the</w:t>
      </w:r>
      <w:r>
        <w:t xml:space="preserve"> </w:t>
      </w:r>
      <w:r w:rsidRPr="004020CF">
        <w:t>Engineering</w:t>
      </w:r>
      <w:r>
        <w:t xml:space="preserve"> </w:t>
      </w:r>
      <w:r w:rsidRPr="004020CF">
        <w:t>Support</w:t>
      </w:r>
      <w:r>
        <w:t xml:space="preserve"> </w:t>
      </w:r>
      <w:r w:rsidRPr="004020CF">
        <w:t>Constituent</w:t>
      </w:r>
      <w:r>
        <w:t xml:space="preserve"> </w:t>
      </w:r>
      <w:r w:rsidRPr="004020CF">
        <w:t>Capability,</w:t>
      </w:r>
      <w:r>
        <w:t xml:space="preserve"> </w:t>
      </w:r>
      <w:r w:rsidRPr="004020CF">
        <w:t>developed</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Support</w:t>
      </w:r>
      <w:r>
        <w:t xml:space="preserve"> </w:t>
      </w:r>
      <w:r w:rsidRPr="004020CF">
        <w:t>System.</w:t>
      </w:r>
    </w:p>
    <w:p w14:paraId="0626AB90"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in</w:t>
      </w:r>
      <w:r>
        <w:t xml:space="preserve"> </w:t>
      </w:r>
      <w:r w:rsidRPr="004020CF">
        <w:t>demonstrating</w:t>
      </w:r>
      <w:r>
        <w:t xml:space="preserve"> </w:t>
      </w:r>
      <w:r w:rsidRPr="004020CF">
        <w:t>to</w:t>
      </w:r>
      <w:r>
        <w:t xml:space="preserve"> </w:t>
      </w:r>
      <w:r w:rsidRPr="004020CF">
        <w:t>the</w:t>
      </w:r>
      <w:r>
        <w:t xml:space="preserve"> </w:t>
      </w:r>
      <w:r w:rsidRPr="004020CF">
        <w:t>Commonwealth</w:t>
      </w:r>
      <w:r>
        <w:t xml:space="preserve"> </w:t>
      </w:r>
      <w:r w:rsidRPr="004020CF">
        <w:t>the</w:t>
      </w:r>
      <w:r>
        <w:t xml:space="preserve"> </w:t>
      </w:r>
      <w:r w:rsidRPr="004020CF">
        <w:t>suitability</w:t>
      </w:r>
      <w:r>
        <w:t xml:space="preserve"> </w:t>
      </w:r>
      <w:r w:rsidRPr="004020CF">
        <w:t>and</w:t>
      </w:r>
      <w:r>
        <w:t xml:space="preserve"> </w:t>
      </w:r>
      <w:r w:rsidRPr="004020CF">
        <w:t>effectiveness</w:t>
      </w:r>
      <w:r>
        <w:t xml:space="preserve"> </w:t>
      </w:r>
      <w:r w:rsidRPr="004020CF">
        <w:t>of</w:t>
      </w:r>
      <w:r>
        <w:t xml:space="preserve"> </w:t>
      </w:r>
      <w:r w:rsidRPr="004020CF">
        <w:t>the</w:t>
      </w:r>
      <w:r>
        <w:t xml:space="preserve"> </w:t>
      </w:r>
      <w:r w:rsidRPr="004020CF">
        <w:t>Engineering</w:t>
      </w:r>
      <w:r>
        <w:t xml:space="preserve"> </w:t>
      </w:r>
      <w:r w:rsidRPr="004020CF">
        <w:t>Support</w:t>
      </w:r>
      <w:r>
        <w:t xml:space="preserve"> </w:t>
      </w:r>
      <w:r w:rsidRPr="004020CF">
        <w:t>Constituent</w:t>
      </w:r>
      <w:r>
        <w:t xml:space="preserve"> </w:t>
      </w:r>
      <w:r w:rsidRPr="004020CF">
        <w:t>Capability,</w:t>
      </w:r>
      <w:r>
        <w:t xml:space="preserve"> </w:t>
      </w:r>
      <w:r w:rsidRPr="004020CF">
        <w:t>Validate</w:t>
      </w:r>
      <w:r>
        <w:t xml:space="preserve"> </w:t>
      </w:r>
      <w:r w:rsidRPr="004020CF">
        <w:t>the:</w:t>
      </w:r>
    </w:p>
    <w:p w14:paraId="1490600C" w14:textId="77777777" w:rsidR="00A17F87" w:rsidRPr="004020CF" w:rsidRDefault="00A17F87" w:rsidP="00A17F87">
      <w:pPr>
        <w:pStyle w:val="SOWSubL1-ASDEFCON"/>
      </w:pPr>
      <w:r w:rsidRPr="004020CF">
        <w:t>tasks</w:t>
      </w:r>
      <w:r>
        <w:t xml:space="preserve"> </w:t>
      </w:r>
      <w:r w:rsidRPr="004020CF">
        <w:t>and</w:t>
      </w:r>
      <w:r>
        <w:t xml:space="preserve"> </w:t>
      </w:r>
      <w:r w:rsidRPr="004020CF">
        <w:t>procedures</w:t>
      </w:r>
      <w:r>
        <w:t xml:space="preserve"> </w:t>
      </w:r>
      <w:r w:rsidRPr="004020CF">
        <w:t>for</w:t>
      </w:r>
      <w:r>
        <w:t xml:space="preserve"> </w:t>
      </w:r>
      <w:r w:rsidRPr="004020CF">
        <w:t>Engineering</w:t>
      </w:r>
      <w:r>
        <w:t xml:space="preserve"> </w:t>
      </w:r>
      <w:r w:rsidRPr="004020CF">
        <w:t>Support;</w:t>
      </w:r>
    </w:p>
    <w:p w14:paraId="01C170B3" w14:textId="77777777" w:rsidR="00A17F87" w:rsidRPr="004020CF" w:rsidRDefault="00A17F87" w:rsidP="00A17F87">
      <w:pPr>
        <w:pStyle w:val="SOWSubL1-ASDEFCON"/>
      </w:pPr>
      <w:r w:rsidRPr="004020CF">
        <w:t>Technical</w:t>
      </w:r>
      <w:r>
        <w:t xml:space="preserve"> </w:t>
      </w:r>
      <w:r w:rsidRPr="004020CF">
        <w:t>Data</w:t>
      </w:r>
      <w:r>
        <w:t xml:space="preserve"> </w:t>
      </w:r>
      <w:r w:rsidRPr="004020CF">
        <w:t>for</w:t>
      </w:r>
      <w:r>
        <w:t xml:space="preserve"> </w:t>
      </w:r>
      <w:r w:rsidRPr="004020CF">
        <w:t>Engineering</w:t>
      </w:r>
      <w:r>
        <w:t xml:space="preserve"> </w:t>
      </w:r>
      <w:r w:rsidRPr="004020CF">
        <w:t>Support;</w:t>
      </w:r>
    </w:p>
    <w:p w14:paraId="750D2950" w14:textId="77777777" w:rsidR="00A17F87" w:rsidRPr="004020CF" w:rsidRDefault="00A17F87" w:rsidP="00A17F87">
      <w:pPr>
        <w:pStyle w:val="SOWSubL1-ASDEFCON"/>
      </w:pPr>
      <w:r w:rsidRPr="004020CF">
        <w:t>S&amp;TE</w:t>
      </w:r>
      <w:r>
        <w:t xml:space="preserve"> </w:t>
      </w:r>
      <w:r w:rsidRPr="004020CF">
        <w:t>and</w:t>
      </w:r>
      <w:r>
        <w:t xml:space="preserve"> </w:t>
      </w:r>
      <w:r w:rsidRPr="004020CF">
        <w:t>Software</w:t>
      </w:r>
      <w:r>
        <w:t xml:space="preserve"> </w:t>
      </w:r>
      <w:r w:rsidRPr="004020CF">
        <w:t>for</w:t>
      </w:r>
      <w:r>
        <w:t xml:space="preserve"> </w:t>
      </w:r>
      <w:r w:rsidRPr="004020CF">
        <w:t>Engineering</w:t>
      </w:r>
      <w:r>
        <w:t xml:space="preserve"> </w:t>
      </w:r>
      <w:r w:rsidRPr="004020CF">
        <w:t>Support;</w:t>
      </w:r>
    </w:p>
    <w:p w14:paraId="14F6DB4D" w14:textId="77777777" w:rsidR="00A17F87" w:rsidRPr="004020CF" w:rsidRDefault="00A17F87" w:rsidP="00A17F87">
      <w:pPr>
        <w:pStyle w:val="SOWSubL1-ASDEFCON"/>
      </w:pPr>
      <w:r w:rsidRPr="004020CF">
        <w:t>Training</w:t>
      </w:r>
      <w:r>
        <w:t xml:space="preserve"> </w:t>
      </w:r>
      <w:r w:rsidRPr="004020CF">
        <w:t>solution</w:t>
      </w:r>
      <w:r>
        <w:t xml:space="preserve"> </w:t>
      </w:r>
      <w:r w:rsidRPr="004020CF">
        <w:t>for</w:t>
      </w:r>
      <w:r>
        <w:t xml:space="preserve"> </w:t>
      </w:r>
      <w:r w:rsidRPr="004020CF">
        <w:t>Engineering</w:t>
      </w:r>
      <w:r>
        <w:t xml:space="preserve"> </w:t>
      </w:r>
      <w:r w:rsidRPr="004020CF">
        <w:t>Support</w:t>
      </w:r>
      <w:r>
        <w:t xml:space="preserve"> </w:t>
      </w:r>
      <w:r w:rsidRPr="004020CF">
        <w:t>Personnel;</w:t>
      </w:r>
    </w:p>
    <w:p w14:paraId="5D47DF7B" w14:textId="77777777" w:rsidR="00A17F87" w:rsidRPr="004020CF" w:rsidRDefault="00A17F87" w:rsidP="00A17F87">
      <w:pPr>
        <w:pStyle w:val="SOWSubL1-ASDEFCON"/>
      </w:pPr>
      <w:r w:rsidRPr="004020CF">
        <w:lastRenderedPageBreak/>
        <w:t>Personnel</w:t>
      </w:r>
      <w:r>
        <w:t xml:space="preserve"> </w:t>
      </w:r>
      <w:r w:rsidRPr="004020CF">
        <w:t>resource</w:t>
      </w:r>
      <w:r>
        <w:t xml:space="preserve"> </w:t>
      </w:r>
      <w:r w:rsidRPr="004020CF">
        <w:t>requirements</w:t>
      </w:r>
      <w:r>
        <w:t xml:space="preserve"> </w:t>
      </w:r>
      <w:r w:rsidRPr="004020CF">
        <w:t>for</w:t>
      </w:r>
      <w:r>
        <w:t xml:space="preserve"> </w:t>
      </w:r>
      <w:r w:rsidRPr="004020CF">
        <w:t>Engineering</w:t>
      </w:r>
      <w:r>
        <w:t xml:space="preserve"> </w:t>
      </w:r>
      <w:r w:rsidRPr="004020CF">
        <w:t>Support;</w:t>
      </w:r>
      <w:r>
        <w:t xml:space="preserve"> </w:t>
      </w:r>
      <w:r w:rsidRPr="004020CF">
        <w:t>and</w:t>
      </w:r>
    </w:p>
    <w:p w14:paraId="2955489A" w14:textId="77777777" w:rsidR="00A17F87" w:rsidRPr="004020CF" w:rsidRDefault="00A17F87" w:rsidP="00A17F87">
      <w:pPr>
        <w:pStyle w:val="SOWSubL1-ASDEFCON"/>
      </w:pPr>
      <w:r w:rsidRPr="004020CF">
        <w:t>Facilities</w:t>
      </w:r>
      <w:r>
        <w:t xml:space="preserve"> </w:t>
      </w:r>
      <w:r w:rsidRPr="004020CF">
        <w:t>for</w:t>
      </w:r>
      <w:r>
        <w:t xml:space="preserve"> </w:t>
      </w:r>
      <w:r w:rsidRPr="004020CF">
        <w:t>Engineering</w:t>
      </w:r>
      <w:r>
        <w:t xml:space="preserve"> </w:t>
      </w:r>
      <w:r w:rsidRPr="004020CF">
        <w:t>Support.</w:t>
      </w:r>
    </w:p>
    <w:p w14:paraId="47CF0A65"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an</w:t>
      </w:r>
      <w:r>
        <w:t xml:space="preserve"> </w:t>
      </w:r>
      <w:r w:rsidRPr="004020CF">
        <w:t>ATP,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w:t>
      </w:r>
      <w:r w:rsidRPr="004020CF">
        <w:noBreakHyphen/>
        <w:t>300,</w:t>
      </w:r>
      <w:r>
        <w:t xml:space="preserve"> </w:t>
      </w:r>
      <w:r w:rsidRPr="004020CF">
        <w:t>for</w:t>
      </w:r>
      <w:r>
        <w:t xml:space="preserve"> </w:t>
      </w:r>
      <w:r w:rsidRPr="004020CF">
        <w:t>demonstrating</w:t>
      </w:r>
      <w:r>
        <w:t xml:space="preserve"> </w:t>
      </w:r>
      <w:r w:rsidRPr="004020CF">
        <w:t>to</w:t>
      </w:r>
      <w:r>
        <w:t xml:space="preserve"> </w:t>
      </w:r>
      <w:r w:rsidRPr="004020CF">
        <w:t>the</w:t>
      </w:r>
      <w:r>
        <w:t xml:space="preserve"> </w:t>
      </w:r>
      <w:r w:rsidRPr="004020CF">
        <w:t>Commonwealth</w:t>
      </w:r>
      <w:r>
        <w:t xml:space="preserve"> </w:t>
      </w:r>
      <w:r w:rsidRPr="004020CF">
        <w:t>the</w:t>
      </w:r>
      <w:r>
        <w:t xml:space="preserve"> </w:t>
      </w:r>
      <w:r w:rsidRPr="004020CF">
        <w:t>suitability</w:t>
      </w:r>
      <w:r>
        <w:t xml:space="preserve"> </w:t>
      </w:r>
      <w:r w:rsidRPr="004020CF">
        <w:t>and</w:t>
      </w:r>
      <w:r>
        <w:t xml:space="preserve"> </w:t>
      </w:r>
      <w:r w:rsidRPr="004020CF">
        <w:t>effectiveness</w:t>
      </w:r>
      <w:r>
        <w:t xml:space="preserve"> </w:t>
      </w:r>
      <w:r w:rsidRPr="004020CF">
        <w:t>of</w:t>
      </w:r>
      <w:r>
        <w:t xml:space="preserve"> </w:t>
      </w:r>
      <w:r w:rsidRPr="004020CF">
        <w:t>the</w:t>
      </w:r>
      <w:r>
        <w:t xml:space="preserve"> </w:t>
      </w:r>
      <w:r w:rsidRPr="004020CF">
        <w:t>Engineering</w:t>
      </w:r>
      <w:r>
        <w:t xml:space="preserve"> </w:t>
      </w:r>
      <w:r w:rsidRPr="004020CF">
        <w:t>Support</w:t>
      </w:r>
      <w:r>
        <w:t xml:space="preserve"> </w:t>
      </w:r>
      <w:r w:rsidRPr="004020CF">
        <w:t>Constituent</w:t>
      </w:r>
      <w:r>
        <w:t xml:space="preserve"> </w:t>
      </w:r>
      <w:r w:rsidRPr="004020CF">
        <w:t>Capability.</w:t>
      </w:r>
    </w:p>
    <w:p w14:paraId="6CCEA559"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ATProcs,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w:t>
      </w:r>
      <w:r w:rsidRPr="004020CF">
        <w:noBreakHyphen/>
        <w:t>310,</w:t>
      </w:r>
      <w:r>
        <w:t xml:space="preserve"> </w:t>
      </w:r>
      <w:r w:rsidRPr="004020CF">
        <w:t>for</w:t>
      </w:r>
      <w:r>
        <w:t xml:space="preserve"> </w:t>
      </w:r>
      <w:r w:rsidRPr="004020CF">
        <w:t>demonstrating</w:t>
      </w:r>
      <w:r>
        <w:t xml:space="preserve"> </w:t>
      </w:r>
      <w:r w:rsidRPr="004020CF">
        <w:t>to</w:t>
      </w:r>
      <w:r>
        <w:t xml:space="preserve"> </w:t>
      </w:r>
      <w:r w:rsidRPr="004020CF">
        <w:t>the</w:t>
      </w:r>
      <w:r>
        <w:t xml:space="preserve"> </w:t>
      </w:r>
      <w:r w:rsidRPr="004020CF">
        <w:t>Commonwealth</w:t>
      </w:r>
      <w:r>
        <w:t xml:space="preserve"> </w:t>
      </w:r>
      <w:r w:rsidRPr="004020CF">
        <w:t>the</w:t>
      </w:r>
      <w:r>
        <w:t xml:space="preserve"> </w:t>
      </w:r>
      <w:r w:rsidRPr="004020CF">
        <w:t>suitability</w:t>
      </w:r>
      <w:r>
        <w:t xml:space="preserve"> </w:t>
      </w:r>
      <w:r w:rsidRPr="004020CF">
        <w:t>and</w:t>
      </w:r>
      <w:r>
        <w:t xml:space="preserve"> </w:t>
      </w:r>
      <w:r w:rsidRPr="004020CF">
        <w:t>effectiveness</w:t>
      </w:r>
      <w:r>
        <w:t xml:space="preserve"> </w:t>
      </w:r>
      <w:r w:rsidRPr="004020CF">
        <w:t>of</w:t>
      </w:r>
      <w:r>
        <w:t xml:space="preserve"> </w:t>
      </w:r>
      <w:r w:rsidRPr="004020CF">
        <w:t>the</w:t>
      </w:r>
      <w:r>
        <w:t xml:space="preserve"> </w:t>
      </w:r>
      <w:r w:rsidRPr="004020CF">
        <w:t>Engineering</w:t>
      </w:r>
      <w:r>
        <w:t xml:space="preserve"> </w:t>
      </w:r>
      <w:r w:rsidRPr="004020CF">
        <w:t>Support</w:t>
      </w:r>
      <w:r>
        <w:t xml:space="preserve"> </w:t>
      </w:r>
      <w:r w:rsidRPr="004020CF">
        <w:t>Constituent</w:t>
      </w:r>
      <w:r>
        <w:t xml:space="preserve"> </w:t>
      </w:r>
      <w:r w:rsidRPr="004020CF">
        <w:t>Capability.</w:t>
      </w:r>
    </w:p>
    <w:p w14:paraId="4EAA2D4F"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ATRs,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V&amp;V-320,</w:t>
      </w:r>
      <w:r>
        <w:t xml:space="preserve"> </w:t>
      </w:r>
      <w:r w:rsidRPr="004020CF">
        <w:t>to</w:t>
      </w:r>
      <w:r>
        <w:t xml:space="preserve"> </w:t>
      </w:r>
      <w:r w:rsidRPr="004020CF">
        <w:t>report</w:t>
      </w:r>
      <w:r>
        <w:t xml:space="preserve"> </w:t>
      </w:r>
      <w:r w:rsidRPr="004020CF">
        <w:t>the</w:t>
      </w:r>
      <w:r>
        <w:t xml:space="preserve"> </w:t>
      </w:r>
      <w:r w:rsidRPr="004020CF">
        <w:t>results</w:t>
      </w:r>
      <w:r>
        <w:t xml:space="preserve"> </w:t>
      </w:r>
      <w:r w:rsidRPr="004020CF">
        <w:t>of</w:t>
      </w:r>
      <w:r>
        <w:t xml:space="preserve"> </w:t>
      </w:r>
      <w:r w:rsidRPr="004020CF">
        <w:t>suitability</w:t>
      </w:r>
      <w:r>
        <w:t xml:space="preserve"> </w:t>
      </w:r>
      <w:r w:rsidRPr="004020CF">
        <w:t>and</w:t>
      </w:r>
      <w:r>
        <w:t xml:space="preserve"> </w:t>
      </w:r>
      <w:r w:rsidRPr="004020CF">
        <w:t>effectiveness</w:t>
      </w:r>
      <w:r>
        <w:t xml:space="preserve"> </w:t>
      </w:r>
      <w:r w:rsidRPr="004020CF">
        <w:t>demonstration</w:t>
      </w:r>
      <w:r>
        <w:t xml:space="preserve"> </w:t>
      </w:r>
      <w:r w:rsidRPr="004020CF">
        <w:t>for</w:t>
      </w:r>
      <w:r>
        <w:t xml:space="preserve"> </w:t>
      </w:r>
      <w:r w:rsidRPr="004020CF">
        <w:t>the</w:t>
      </w:r>
      <w:r>
        <w:t xml:space="preserve"> </w:t>
      </w:r>
      <w:r w:rsidRPr="004020CF">
        <w:t>Engineering</w:t>
      </w:r>
      <w:r>
        <w:t xml:space="preserve"> </w:t>
      </w:r>
      <w:r w:rsidRPr="004020CF">
        <w:t>Support</w:t>
      </w:r>
      <w:r>
        <w:t xml:space="preserve"> </w:t>
      </w:r>
      <w:r w:rsidRPr="004020CF">
        <w:t>Constituent</w:t>
      </w:r>
      <w:r>
        <w:t xml:space="preserve"> </w:t>
      </w:r>
      <w:r w:rsidRPr="004020CF">
        <w:t>Capability.</w:t>
      </w:r>
    </w:p>
    <w:p w14:paraId="719911C7" w14:textId="77777777" w:rsidR="00A17F87" w:rsidRPr="004020CF" w:rsidRDefault="00A17F87" w:rsidP="00A17F87">
      <w:pPr>
        <w:pStyle w:val="SOWHL4-ASDEFCON"/>
      </w:pPr>
      <w:r w:rsidRPr="004020CF">
        <w:t>Maintenance</w:t>
      </w:r>
      <w:r>
        <w:t xml:space="preserve"> </w:t>
      </w:r>
      <w:r w:rsidRPr="004020CF">
        <w:t>Support</w:t>
      </w:r>
      <w:r>
        <w:t xml:space="preserve"> </w:t>
      </w:r>
      <w:r w:rsidRPr="004020CF">
        <w:t>Effectiveness</w:t>
      </w:r>
      <w:r>
        <w:t xml:space="preserve"> </w:t>
      </w:r>
      <w:r w:rsidRPr="004020CF">
        <w:t>Demonstration</w:t>
      </w:r>
    </w:p>
    <w:p w14:paraId="184BF695"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Support</w:t>
      </w:r>
      <w:r>
        <w:t xml:space="preserve"> </w:t>
      </w:r>
      <w:r w:rsidRPr="004020CF">
        <w:t>System</w:t>
      </w:r>
      <w:r>
        <w:t xml:space="preserve"> </w:t>
      </w:r>
      <w:r w:rsidRPr="004020CF">
        <w:t>AV&amp;V</w:t>
      </w:r>
      <w:r>
        <w:t xml:space="preserve"> </w:t>
      </w:r>
      <w:r w:rsidRPr="004020CF">
        <w:t>program,</w:t>
      </w:r>
      <w:r>
        <w:t xml:space="preserve"> </w:t>
      </w:r>
      <w:r w:rsidRPr="004020CF">
        <w:t>demonstrate</w:t>
      </w:r>
      <w:r>
        <w:t xml:space="preserve"> </w:t>
      </w:r>
      <w:r w:rsidRPr="004020CF">
        <w:t>to</w:t>
      </w:r>
      <w:r>
        <w:t xml:space="preserve"> </w:t>
      </w:r>
      <w:r w:rsidRPr="004020CF">
        <w:t>the</w:t>
      </w:r>
      <w:r>
        <w:t xml:space="preserve"> </w:t>
      </w:r>
      <w:r w:rsidRPr="004020CF">
        <w:t>Commonwealth</w:t>
      </w:r>
      <w:r>
        <w:t xml:space="preserve"> </w:t>
      </w:r>
      <w:r w:rsidRPr="004020CF">
        <w:t>the</w:t>
      </w:r>
      <w:r>
        <w:t xml:space="preserve"> </w:t>
      </w:r>
      <w:r w:rsidRPr="004020CF">
        <w:t>suitability</w:t>
      </w:r>
      <w:r>
        <w:t xml:space="preserve"> </w:t>
      </w:r>
      <w:r w:rsidRPr="004020CF">
        <w:t>and</w:t>
      </w:r>
      <w:r>
        <w:t xml:space="preserve"> </w:t>
      </w:r>
      <w:r w:rsidRPr="004020CF">
        <w:t>effectiveness</w:t>
      </w:r>
      <w:r>
        <w:t xml:space="preserve"> </w:t>
      </w:r>
      <w:r w:rsidRPr="004020CF">
        <w:t>of</w:t>
      </w:r>
      <w:r>
        <w:t xml:space="preserve"> </w:t>
      </w:r>
      <w:r w:rsidRPr="004020CF">
        <w:t>the</w:t>
      </w:r>
      <w:r>
        <w:t xml:space="preserve"> </w:t>
      </w:r>
      <w:r w:rsidRPr="004020CF">
        <w:t>Maintenance</w:t>
      </w:r>
      <w:r>
        <w:t xml:space="preserve"> </w:t>
      </w:r>
      <w:r w:rsidRPr="004020CF">
        <w:t>Support</w:t>
      </w:r>
      <w:r>
        <w:t xml:space="preserve"> </w:t>
      </w:r>
      <w:r w:rsidRPr="004020CF">
        <w:t>Constituent</w:t>
      </w:r>
      <w:r>
        <w:t xml:space="preserve"> </w:t>
      </w:r>
      <w:r w:rsidRPr="004020CF">
        <w:t>Capability,</w:t>
      </w:r>
      <w:r>
        <w:t xml:space="preserve"> </w:t>
      </w:r>
      <w:r w:rsidRPr="004020CF">
        <w:t>developed</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Support</w:t>
      </w:r>
      <w:r>
        <w:t xml:space="preserve"> </w:t>
      </w:r>
      <w:r w:rsidRPr="004020CF">
        <w:t>System.</w:t>
      </w:r>
    </w:p>
    <w:p w14:paraId="353F6C33"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in</w:t>
      </w:r>
      <w:r>
        <w:t xml:space="preserve"> </w:t>
      </w:r>
      <w:r w:rsidRPr="004020CF">
        <w:t>demonstrating</w:t>
      </w:r>
      <w:r>
        <w:t xml:space="preserve"> </w:t>
      </w:r>
      <w:r w:rsidRPr="004020CF">
        <w:t>to</w:t>
      </w:r>
      <w:r>
        <w:t xml:space="preserve"> </w:t>
      </w:r>
      <w:r w:rsidRPr="004020CF">
        <w:t>the</w:t>
      </w:r>
      <w:r>
        <w:t xml:space="preserve"> </w:t>
      </w:r>
      <w:r w:rsidRPr="004020CF">
        <w:t>Commonwealth</w:t>
      </w:r>
      <w:r>
        <w:t xml:space="preserve"> </w:t>
      </w:r>
      <w:r w:rsidRPr="004020CF">
        <w:t>the</w:t>
      </w:r>
      <w:r>
        <w:t xml:space="preserve"> </w:t>
      </w:r>
      <w:r w:rsidRPr="004020CF">
        <w:t>suitability</w:t>
      </w:r>
      <w:r>
        <w:t xml:space="preserve"> </w:t>
      </w:r>
      <w:r w:rsidRPr="004020CF">
        <w:t>and</w:t>
      </w:r>
      <w:r>
        <w:t xml:space="preserve"> </w:t>
      </w:r>
      <w:r w:rsidRPr="004020CF">
        <w:t>effectiveness</w:t>
      </w:r>
      <w:r>
        <w:t xml:space="preserve"> </w:t>
      </w:r>
      <w:r w:rsidRPr="004020CF">
        <w:t>of</w:t>
      </w:r>
      <w:r>
        <w:t xml:space="preserve"> </w:t>
      </w:r>
      <w:r w:rsidRPr="004020CF">
        <w:t>the</w:t>
      </w:r>
      <w:r>
        <w:t xml:space="preserve"> </w:t>
      </w:r>
      <w:r w:rsidRPr="004020CF">
        <w:t>Maintenance</w:t>
      </w:r>
      <w:r>
        <w:t xml:space="preserve"> </w:t>
      </w:r>
      <w:r w:rsidRPr="004020CF">
        <w:t>Support</w:t>
      </w:r>
      <w:r>
        <w:t xml:space="preserve"> </w:t>
      </w:r>
      <w:r w:rsidRPr="004020CF">
        <w:t>Constituent</w:t>
      </w:r>
      <w:r>
        <w:t xml:space="preserve"> </w:t>
      </w:r>
      <w:r w:rsidRPr="004020CF">
        <w:t>Capability,</w:t>
      </w:r>
      <w:r>
        <w:t xml:space="preserve"> </w:t>
      </w:r>
      <w:r w:rsidRPr="004020CF">
        <w:t>Validate</w:t>
      </w:r>
      <w:r>
        <w:t xml:space="preserve"> </w:t>
      </w:r>
      <w:r w:rsidRPr="004020CF">
        <w:t>the:</w:t>
      </w:r>
    </w:p>
    <w:p w14:paraId="5D26B199" w14:textId="77777777" w:rsidR="00A17F87" w:rsidRPr="004020CF" w:rsidRDefault="00A17F87" w:rsidP="00A17F87">
      <w:pPr>
        <w:pStyle w:val="SOWSubL1-ASDEFCON"/>
      </w:pPr>
      <w:r w:rsidRPr="004020CF">
        <w:t>tasks</w:t>
      </w:r>
      <w:r>
        <w:t xml:space="preserve"> </w:t>
      </w:r>
      <w:r w:rsidRPr="004020CF">
        <w:t>and</w:t>
      </w:r>
      <w:r>
        <w:t xml:space="preserve"> </w:t>
      </w:r>
      <w:r w:rsidRPr="004020CF">
        <w:t>procedures</w:t>
      </w:r>
      <w:r>
        <w:t xml:space="preserve"> </w:t>
      </w:r>
      <w:r w:rsidRPr="004020CF">
        <w:t>for</w:t>
      </w:r>
      <w:r>
        <w:t xml:space="preserve"> </w:t>
      </w:r>
      <w:r w:rsidRPr="004020CF">
        <w:t>Maintenance</w:t>
      </w:r>
      <w:r>
        <w:t xml:space="preserve"> </w:t>
      </w:r>
      <w:r w:rsidRPr="004020CF">
        <w:t>Support;</w:t>
      </w:r>
    </w:p>
    <w:p w14:paraId="307828F4" w14:textId="77777777" w:rsidR="00A17F87" w:rsidRPr="004020CF" w:rsidRDefault="00A17F87" w:rsidP="00A17F87">
      <w:pPr>
        <w:pStyle w:val="SOWSubL1-ASDEFCON"/>
      </w:pPr>
      <w:r w:rsidRPr="004020CF">
        <w:t>Technical</w:t>
      </w:r>
      <w:r>
        <w:t xml:space="preserve"> </w:t>
      </w:r>
      <w:r w:rsidRPr="004020CF">
        <w:t>Data</w:t>
      </w:r>
      <w:r>
        <w:t xml:space="preserve"> </w:t>
      </w:r>
      <w:r w:rsidRPr="004020CF">
        <w:t>for</w:t>
      </w:r>
      <w:r>
        <w:t xml:space="preserve"> </w:t>
      </w:r>
      <w:r w:rsidRPr="004020CF">
        <w:t>Maintenance</w:t>
      </w:r>
      <w:r>
        <w:t xml:space="preserve"> </w:t>
      </w:r>
      <w:r w:rsidRPr="004020CF">
        <w:t>Support;</w:t>
      </w:r>
    </w:p>
    <w:p w14:paraId="0CC7E179" w14:textId="77777777" w:rsidR="00A17F87" w:rsidRPr="004020CF" w:rsidRDefault="00A17F87" w:rsidP="00A17F87">
      <w:pPr>
        <w:pStyle w:val="SOWSubL1-ASDEFCON"/>
      </w:pPr>
      <w:r w:rsidRPr="004020CF">
        <w:t>S&amp;TE</w:t>
      </w:r>
      <w:r>
        <w:t xml:space="preserve"> </w:t>
      </w:r>
      <w:r w:rsidRPr="004020CF">
        <w:t>and</w:t>
      </w:r>
      <w:r>
        <w:t xml:space="preserve"> </w:t>
      </w:r>
      <w:r w:rsidRPr="004020CF">
        <w:t>Software</w:t>
      </w:r>
      <w:r>
        <w:t xml:space="preserve"> </w:t>
      </w:r>
      <w:r w:rsidRPr="004020CF">
        <w:t>for</w:t>
      </w:r>
      <w:r>
        <w:t xml:space="preserve"> </w:t>
      </w:r>
      <w:r w:rsidRPr="004020CF">
        <w:t>Maintenance</w:t>
      </w:r>
      <w:r>
        <w:t xml:space="preserve"> </w:t>
      </w:r>
      <w:r w:rsidRPr="004020CF">
        <w:t>Support;</w:t>
      </w:r>
    </w:p>
    <w:p w14:paraId="6B21A7B6" w14:textId="77777777" w:rsidR="00A17F87" w:rsidRPr="004020CF" w:rsidRDefault="00A17F87" w:rsidP="00A17F87">
      <w:pPr>
        <w:pStyle w:val="SOWSubL1-ASDEFCON"/>
      </w:pPr>
      <w:r w:rsidRPr="004020CF">
        <w:t>Training</w:t>
      </w:r>
      <w:r>
        <w:t xml:space="preserve"> </w:t>
      </w:r>
      <w:r w:rsidRPr="004020CF">
        <w:t>solutions</w:t>
      </w:r>
      <w:r>
        <w:t xml:space="preserve"> </w:t>
      </w:r>
      <w:r w:rsidRPr="004020CF">
        <w:t>for</w:t>
      </w:r>
      <w:r>
        <w:t xml:space="preserve"> </w:t>
      </w:r>
      <w:r w:rsidRPr="004020CF">
        <w:t>Maintenance</w:t>
      </w:r>
      <w:r>
        <w:t xml:space="preserve"> </w:t>
      </w:r>
      <w:r w:rsidRPr="004020CF">
        <w:t>Support</w:t>
      </w:r>
      <w:r>
        <w:t xml:space="preserve"> </w:t>
      </w:r>
      <w:r w:rsidRPr="004020CF">
        <w:t>Personnel;</w:t>
      </w:r>
    </w:p>
    <w:p w14:paraId="052BD945" w14:textId="77777777" w:rsidR="00A17F87" w:rsidRPr="004020CF" w:rsidRDefault="00A17F87" w:rsidP="00A17F87">
      <w:pPr>
        <w:pStyle w:val="SOWSubL1-ASDEFCON"/>
      </w:pPr>
      <w:r w:rsidRPr="004020CF">
        <w:t>Personnel</w:t>
      </w:r>
      <w:r>
        <w:t xml:space="preserve"> </w:t>
      </w:r>
      <w:r w:rsidRPr="004020CF">
        <w:t>resource</w:t>
      </w:r>
      <w:r>
        <w:t xml:space="preserve"> </w:t>
      </w:r>
      <w:r w:rsidRPr="004020CF">
        <w:t>requirements</w:t>
      </w:r>
      <w:r>
        <w:t xml:space="preserve"> </w:t>
      </w:r>
      <w:r w:rsidRPr="004020CF">
        <w:t>for</w:t>
      </w:r>
      <w:r>
        <w:t xml:space="preserve"> </w:t>
      </w:r>
      <w:r w:rsidRPr="004020CF">
        <w:t>Maintenance</w:t>
      </w:r>
      <w:r>
        <w:t xml:space="preserve"> </w:t>
      </w:r>
      <w:r w:rsidRPr="004020CF">
        <w:t>Support;</w:t>
      </w:r>
    </w:p>
    <w:p w14:paraId="7E3AF21F" w14:textId="77777777" w:rsidR="00A17F87" w:rsidRPr="004020CF" w:rsidRDefault="00A17F87" w:rsidP="00A17F87">
      <w:pPr>
        <w:pStyle w:val="SOWSubL1-ASDEFCON"/>
      </w:pPr>
      <w:r w:rsidRPr="004020CF">
        <w:t>Facilities</w:t>
      </w:r>
      <w:r>
        <w:t xml:space="preserve"> </w:t>
      </w:r>
      <w:r w:rsidRPr="004020CF">
        <w:t>for</w:t>
      </w:r>
      <w:r>
        <w:t xml:space="preserve"> </w:t>
      </w:r>
      <w:r w:rsidRPr="004020CF">
        <w:t>Maintenance</w:t>
      </w:r>
      <w:r>
        <w:t xml:space="preserve"> </w:t>
      </w:r>
      <w:r w:rsidRPr="004020CF">
        <w:t>Support;</w:t>
      </w:r>
    </w:p>
    <w:p w14:paraId="36678919" w14:textId="77777777" w:rsidR="00A17F87" w:rsidRPr="004020CF" w:rsidRDefault="00A17F87" w:rsidP="00A17F87">
      <w:pPr>
        <w:pStyle w:val="SOWSubL1-ASDEFCON"/>
      </w:pPr>
      <w:r w:rsidRPr="004020CF">
        <w:t>Spares</w:t>
      </w:r>
      <w:r>
        <w:t xml:space="preserve"> </w:t>
      </w:r>
      <w:r w:rsidRPr="004020CF">
        <w:t>requirements</w:t>
      </w:r>
      <w:r>
        <w:t xml:space="preserve"> </w:t>
      </w:r>
      <w:r w:rsidRPr="004020CF">
        <w:t>for</w:t>
      </w:r>
      <w:r>
        <w:t xml:space="preserve"> </w:t>
      </w:r>
      <w:r w:rsidRPr="004020CF">
        <w:t>Maintenance</w:t>
      </w:r>
      <w:r>
        <w:t xml:space="preserve"> </w:t>
      </w:r>
      <w:r w:rsidRPr="004020CF">
        <w:t>Support;</w:t>
      </w:r>
      <w:r>
        <w:t xml:space="preserve"> </w:t>
      </w:r>
      <w:r w:rsidRPr="004020CF">
        <w:t>and</w:t>
      </w:r>
    </w:p>
    <w:p w14:paraId="3D03450C" w14:textId="77777777" w:rsidR="00A17F87" w:rsidRPr="004020CF" w:rsidRDefault="00A17F87" w:rsidP="00A17F87">
      <w:pPr>
        <w:pStyle w:val="SOWSubL1-ASDEFCON"/>
      </w:pPr>
      <w:r w:rsidRPr="004020CF">
        <w:t>the</w:t>
      </w:r>
      <w:r>
        <w:t xml:space="preserve"> </w:t>
      </w:r>
      <w:r w:rsidRPr="004020CF">
        <w:t>Maintenance</w:t>
      </w:r>
      <w:r>
        <w:t xml:space="preserve"> </w:t>
      </w:r>
      <w:r w:rsidRPr="004020CF">
        <w:t>pipeline,</w:t>
      </w:r>
      <w:r>
        <w:t xml:space="preserve"> </w:t>
      </w:r>
      <w:r w:rsidRPr="004020CF">
        <w:t>including</w:t>
      </w:r>
      <w:r>
        <w:t xml:space="preserve"> </w:t>
      </w:r>
      <w:r w:rsidRPr="004020CF">
        <w:t>those</w:t>
      </w:r>
      <w:r>
        <w:t xml:space="preserve"> </w:t>
      </w:r>
      <w:r w:rsidRPr="004020CF">
        <w:t>portions</w:t>
      </w:r>
      <w:r>
        <w:t xml:space="preserve"> </w:t>
      </w:r>
      <w:r w:rsidRPr="004020CF">
        <w:t>involving</w:t>
      </w:r>
      <w:r>
        <w:t xml:space="preserve"> </w:t>
      </w:r>
      <w:r w:rsidRPr="004020CF">
        <w:t>the</w:t>
      </w:r>
      <w:r>
        <w:t xml:space="preserve"> </w:t>
      </w:r>
      <w:r w:rsidRPr="004020CF">
        <w:t>Contractor</w:t>
      </w:r>
      <w:r>
        <w:t xml:space="preserve"> </w:t>
      </w:r>
      <w:r w:rsidRPr="004020CF">
        <w:t>and</w:t>
      </w:r>
      <w:r>
        <w:t xml:space="preserve"> </w:t>
      </w:r>
      <w:r w:rsidRPr="004020CF">
        <w:t>any</w:t>
      </w:r>
      <w:r>
        <w:t xml:space="preserve"> </w:t>
      </w:r>
      <w:r w:rsidRPr="004020CF">
        <w:t>Subcontractor</w:t>
      </w:r>
      <w:r>
        <w:t xml:space="preserve"> </w:t>
      </w:r>
      <w:r w:rsidRPr="004020CF">
        <w:t>to</w:t>
      </w:r>
      <w:r>
        <w:t xml:space="preserve"> </w:t>
      </w:r>
      <w:r w:rsidRPr="004020CF">
        <w:t>be</w:t>
      </w:r>
      <w:r>
        <w:t xml:space="preserve"> </w:t>
      </w:r>
      <w:r w:rsidRPr="004020CF">
        <w:t>involved</w:t>
      </w:r>
      <w:r>
        <w:t xml:space="preserve"> </w:t>
      </w:r>
      <w:r w:rsidRPr="004020CF">
        <w:t>in</w:t>
      </w:r>
      <w:r>
        <w:t xml:space="preserve"> </w:t>
      </w:r>
      <w:r w:rsidRPr="004020CF">
        <w:t>providing</w:t>
      </w:r>
      <w:r>
        <w:t xml:space="preserve"> </w:t>
      </w:r>
      <w:r w:rsidRPr="004020CF">
        <w:t>Maintenance</w:t>
      </w:r>
      <w:r>
        <w:t xml:space="preserve"> </w:t>
      </w:r>
      <w:r w:rsidRPr="004020CF">
        <w:t>Support.</w:t>
      </w:r>
    </w:p>
    <w:p w14:paraId="417CA358"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an</w:t>
      </w:r>
      <w:r>
        <w:t xml:space="preserve"> </w:t>
      </w:r>
      <w:r w:rsidRPr="004020CF">
        <w:t>ATP,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w:t>
      </w:r>
      <w:r w:rsidRPr="004020CF">
        <w:noBreakHyphen/>
        <w:t>300,</w:t>
      </w:r>
      <w:r>
        <w:t xml:space="preserve"> </w:t>
      </w:r>
      <w:r w:rsidRPr="004020CF">
        <w:t>for</w:t>
      </w:r>
      <w:r>
        <w:t xml:space="preserve"> </w:t>
      </w:r>
      <w:r w:rsidRPr="004020CF">
        <w:t>demonstrating</w:t>
      </w:r>
      <w:r>
        <w:t xml:space="preserve"> </w:t>
      </w:r>
      <w:r w:rsidRPr="004020CF">
        <w:t>to</w:t>
      </w:r>
      <w:r>
        <w:t xml:space="preserve"> </w:t>
      </w:r>
      <w:r w:rsidRPr="004020CF">
        <w:t>the</w:t>
      </w:r>
      <w:r>
        <w:t xml:space="preserve"> </w:t>
      </w:r>
      <w:r w:rsidRPr="004020CF">
        <w:t>Commonwealth</w:t>
      </w:r>
      <w:r>
        <w:t xml:space="preserve"> </w:t>
      </w:r>
      <w:r w:rsidRPr="004020CF">
        <w:t>the</w:t>
      </w:r>
      <w:r>
        <w:t xml:space="preserve"> </w:t>
      </w:r>
      <w:r w:rsidRPr="004020CF">
        <w:t>suitability</w:t>
      </w:r>
      <w:r>
        <w:t xml:space="preserve"> </w:t>
      </w:r>
      <w:r w:rsidRPr="004020CF">
        <w:t>and</w:t>
      </w:r>
      <w:r>
        <w:t xml:space="preserve"> </w:t>
      </w:r>
      <w:r w:rsidRPr="004020CF">
        <w:t>effectiveness</w:t>
      </w:r>
      <w:r>
        <w:t xml:space="preserve"> </w:t>
      </w:r>
      <w:r w:rsidRPr="004020CF">
        <w:t>of</w:t>
      </w:r>
      <w:r>
        <w:t xml:space="preserve"> </w:t>
      </w:r>
      <w:r w:rsidRPr="004020CF">
        <w:t>the</w:t>
      </w:r>
      <w:r>
        <w:t xml:space="preserve"> </w:t>
      </w:r>
      <w:r w:rsidRPr="004020CF">
        <w:t>Maintenance</w:t>
      </w:r>
      <w:r>
        <w:t xml:space="preserve"> </w:t>
      </w:r>
      <w:r w:rsidRPr="004020CF">
        <w:t>Support</w:t>
      </w:r>
      <w:r>
        <w:t xml:space="preserve"> </w:t>
      </w:r>
      <w:r w:rsidRPr="004020CF">
        <w:t>Constituent</w:t>
      </w:r>
      <w:r>
        <w:t xml:space="preserve"> </w:t>
      </w:r>
      <w:r w:rsidRPr="004020CF">
        <w:t>Capability.</w:t>
      </w:r>
    </w:p>
    <w:p w14:paraId="65933378"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ATProcs,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w:t>
      </w:r>
      <w:r w:rsidRPr="004020CF">
        <w:noBreakHyphen/>
        <w:t>310,</w:t>
      </w:r>
      <w:r>
        <w:t xml:space="preserve"> </w:t>
      </w:r>
      <w:r w:rsidRPr="004020CF">
        <w:t>for</w:t>
      </w:r>
      <w:r>
        <w:t xml:space="preserve"> </w:t>
      </w:r>
      <w:r w:rsidRPr="004020CF">
        <w:t>demonstrating</w:t>
      </w:r>
      <w:r>
        <w:t xml:space="preserve"> </w:t>
      </w:r>
      <w:r w:rsidRPr="004020CF">
        <w:t>to</w:t>
      </w:r>
      <w:r>
        <w:t xml:space="preserve"> </w:t>
      </w:r>
      <w:r w:rsidRPr="004020CF">
        <w:t>the</w:t>
      </w:r>
      <w:r>
        <w:t xml:space="preserve"> </w:t>
      </w:r>
      <w:r w:rsidRPr="004020CF">
        <w:t>Commonwealth</w:t>
      </w:r>
      <w:r>
        <w:t xml:space="preserve"> </w:t>
      </w:r>
      <w:r w:rsidRPr="004020CF">
        <w:t>the</w:t>
      </w:r>
      <w:r>
        <w:t xml:space="preserve"> </w:t>
      </w:r>
      <w:r w:rsidRPr="004020CF">
        <w:t>suitability</w:t>
      </w:r>
      <w:r>
        <w:t xml:space="preserve"> </w:t>
      </w:r>
      <w:r w:rsidRPr="004020CF">
        <w:t>and</w:t>
      </w:r>
      <w:r>
        <w:t xml:space="preserve"> </w:t>
      </w:r>
      <w:r w:rsidRPr="004020CF">
        <w:t>effectiveness</w:t>
      </w:r>
      <w:r>
        <w:t xml:space="preserve"> </w:t>
      </w:r>
      <w:r w:rsidRPr="004020CF">
        <w:t>of</w:t>
      </w:r>
      <w:r>
        <w:t xml:space="preserve"> </w:t>
      </w:r>
      <w:r w:rsidRPr="004020CF">
        <w:t>the</w:t>
      </w:r>
      <w:r>
        <w:t xml:space="preserve"> </w:t>
      </w:r>
      <w:r w:rsidRPr="004020CF">
        <w:t>Maintenance</w:t>
      </w:r>
      <w:r>
        <w:t xml:space="preserve"> </w:t>
      </w:r>
      <w:r w:rsidRPr="004020CF">
        <w:t>Support</w:t>
      </w:r>
      <w:r>
        <w:t xml:space="preserve"> </w:t>
      </w:r>
      <w:r w:rsidRPr="004020CF">
        <w:t>Constituent</w:t>
      </w:r>
      <w:r>
        <w:t xml:space="preserve"> </w:t>
      </w:r>
      <w:r w:rsidRPr="004020CF">
        <w:t>Capability.</w:t>
      </w:r>
    </w:p>
    <w:p w14:paraId="5B2A6DE4"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ATRs,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V&amp;V-320,</w:t>
      </w:r>
      <w:r>
        <w:t xml:space="preserve"> </w:t>
      </w:r>
      <w:r w:rsidRPr="004020CF">
        <w:t>to</w:t>
      </w:r>
      <w:r>
        <w:t xml:space="preserve"> </w:t>
      </w:r>
      <w:r w:rsidRPr="004020CF">
        <w:t>report</w:t>
      </w:r>
      <w:r>
        <w:t xml:space="preserve"> </w:t>
      </w:r>
      <w:r w:rsidRPr="004020CF">
        <w:t>the</w:t>
      </w:r>
      <w:r>
        <w:t xml:space="preserve"> </w:t>
      </w:r>
      <w:r w:rsidRPr="004020CF">
        <w:t>results</w:t>
      </w:r>
      <w:r>
        <w:t xml:space="preserve"> </w:t>
      </w:r>
      <w:r w:rsidRPr="004020CF">
        <w:t>of</w:t>
      </w:r>
      <w:r>
        <w:t xml:space="preserve"> </w:t>
      </w:r>
      <w:r w:rsidRPr="004020CF">
        <w:t>suitability</w:t>
      </w:r>
      <w:r>
        <w:t xml:space="preserve"> </w:t>
      </w:r>
      <w:r w:rsidRPr="004020CF">
        <w:t>and</w:t>
      </w:r>
      <w:r>
        <w:t xml:space="preserve"> </w:t>
      </w:r>
      <w:r w:rsidRPr="004020CF">
        <w:t>effectiveness</w:t>
      </w:r>
      <w:r>
        <w:t xml:space="preserve"> </w:t>
      </w:r>
      <w:r w:rsidRPr="004020CF">
        <w:t>demonstration</w:t>
      </w:r>
      <w:r>
        <w:t xml:space="preserve"> </w:t>
      </w:r>
      <w:r w:rsidRPr="004020CF">
        <w:t>for</w:t>
      </w:r>
      <w:r>
        <w:t xml:space="preserve"> </w:t>
      </w:r>
      <w:r w:rsidRPr="004020CF">
        <w:t>the</w:t>
      </w:r>
      <w:r>
        <w:t xml:space="preserve"> </w:t>
      </w:r>
      <w:r w:rsidRPr="004020CF">
        <w:t>Maintenance</w:t>
      </w:r>
      <w:r>
        <w:t xml:space="preserve"> </w:t>
      </w:r>
      <w:r w:rsidRPr="004020CF">
        <w:t>Support</w:t>
      </w:r>
      <w:r>
        <w:t xml:space="preserve"> </w:t>
      </w:r>
      <w:r w:rsidRPr="004020CF">
        <w:t>Infrastructure</w:t>
      </w:r>
      <w:r>
        <w:t xml:space="preserve"> </w:t>
      </w:r>
      <w:r w:rsidRPr="004020CF">
        <w:t>developed</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Support</w:t>
      </w:r>
      <w:r>
        <w:t xml:space="preserve"> </w:t>
      </w:r>
      <w:r w:rsidRPr="004020CF">
        <w:t>System.</w:t>
      </w:r>
    </w:p>
    <w:p w14:paraId="05C6A1DE" w14:textId="77777777" w:rsidR="00A17F87" w:rsidRPr="004020CF" w:rsidRDefault="00A17F87" w:rsidP="00A17F87">
      <w:pPr>
        <w:pStyle w:val="SOWHL4-ASDEFCON"/>
      </w:pPr>
      <w:r w:rsidRPr="004020CF">
        <w:t>Supply</w:t>
      </w:r>
      <w:r>
        <w:t xml:space="preserve"> </w:t>
      </w:r>
      <w:r w:rsidRPr="004020CF">
        <w:t>Support</w:t>
      </w:r>
      <w:r>
        <w:t xml:space="preserve"> </w:t>
      </w:r>
      <w:r w:rsidRPr="004020CF">
        <w:t>Effectiveness</w:t>
      </w:r>
      <w:r>
        <w:t xml:space="preserve"> </w:t>
      </w:r>
      <w:r w:rsidRPr="004020CF">
        <w:t>Demonstration</w:t>
      </w:r>
    </w:p>
    <w:p w14:paraId="303C738D"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Support</w:t>
      </w:r>
      <w:r>
        <w:t xml:space="preserve"> </w:t>
      </w:r>
      <w:r w:rsidRPr="004020CF">
        <w:t>System</w:t>
      </w:r>
      <w:r>
        <w:t xml:space="preserve"> </w:t>
      </w:r>
      <w:r w:rsidRPr="004020CF">
        <w:t>AV&amp;V</w:t>
      </w:r>
      <w:r>
        <w:t xml:space="preserve"> </w:t>
      </w:r>
      <w:r w:rsidRPr="004020CF">
        <w:t>program,</w:t>
      </w:r>
      <w:r>
        <w:t xml:space="preserve"> </w:t>
      </w:r>
      <w:r w:rsidRPr="004020CF">
        <w:t>demonstrate</w:t>
      </w:r>
      <w:r>
        <w:t xml:space="preserve"> </w:t>
      </w:r>
      <w:r w:rsidRPr="004020CF">
        <w:t>to</w:t>
      </w:r>
      <w:r>
        <w:t xml:space="preserve"> </w:t>
      </w:r>
      <w:r w:rsidRPr="004020CF">
        <w:t>the</w:t>
      </w:r>
      <w:r>
        <w:t xml:space="preserve"> </w:t>
      </w:r>
      <w:r w:rsidRPr="004020CF">
        <w:t>Commonwealth</w:t>
      </w:r>
      <w:r>
        <w:t xml:space="preserve"> </w:t>
      </w:r>
      <w:r w:rsidRPr="004020CF">
        <w:t>the</w:t>
      </w:r>
      <w:r>
        <w:t xml:space="preserve"> </w:t>
      </w:r>
      <w:r w:rsidRPr="004020CF">
        <w:t>suitability</w:t>
      </w:r>
      <w:r>
        <w:t xml:space="preserve"> </w:t>
      </w:r>
      <w:r w:rsidRPr="004020CF">
        <w:t>and</w:t>
      </w:r>
      <w:r>
        <w:t xml:space="preserve"> </w:t>
      </w:r>
      <w:r w:rsidRPr="004020CF">
        <w:t>effectiveness</w:t>
      </w:r>
      <w:r>
        <w:t xml:space="preserve"> </w:t>
      </w:r>
      <w:r w:rsidRPr="004020CF">
        <w:t>of</w:t>
      </w:r>
      <w:r>
        <w:t xml:space="preserve"> </w:t>
      </w:r>
      <w:r w:rsidRPr="004020CF">
        <w:t>the</w:t>
      </w:r>
      <w:r>
        <w:t xml:space="preserve"> </w:t>
      </w:r>
      <w:r w:rsidRPr="004020CF">
        <w:t>Supply</w:t>
      </w:r>
      <w:r>
        <w:t xml:space="preserve"> </w:t>
      </w:r>
      <w:r w:rsidRPr="004020CF">
        <w:t>Support</w:t>
      </w:r>
      <w:r>
        <w:t xml:space="preserve"> </w:t>
      </w:r>
      <w:r w:rsidRPr="004020CF">
        <w:t>Constituent</w:t>
      </w:r>
      <w:r>
        <w:t xml:space="preserve"> </w:t>
      </w:r>
      <w:r w:rsidRPr="004020CF">
        <w:t>Capability,</w:t>
      </w:r>
      <w:r>
        <w:t xml:space="preserve"> </w:t>
      </w:r>
      <w:r w:rsidRPr="004020CF">
        <w:t>developed</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Support</w:t>
      </w:r>
      <w:r>
        <w:t xml:space="preserve"> </w:t>
      </w:r>
      <w:r w:rsidRPr="004020CF">
        <w:t>System.</w:t>
      </w:r>
    </w:p>
    <w:p w14:paraId="1A29C104"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in</w:t>
      </w:r>
      <w:r>
        <w:t xml:space="preserve"> </w:t>
      </w:r>
      <w:r w:rsidRPr="004020CF">
        <w:t>demonstrating</w:t>
      </w:r>
      <w:r>
        <w:t xml:space="preserve"> </w:t>
      </w:r>
      <w:r w:rsidRPr="004020CF">
        <w:t>to</w:t>
      </w:r>
      <w:r>
        <w:t xml:space="preserve"> </w:t>
      </w:r>
      <w:r w:rsidRPr="004020CF">
        <w:t>the</w:t>
      </w:r>
      <w:r>
        <w:t xml:space="preserve"> </w:t>
      </w:r>
      <w:r w:rsidRPr="004020CF">
        <w:t>Commonwealth</w:t>
      </w:r>
      <w:r>
        <w:t xml:space="preserve"> </w:t>
      </w:r>
      <w:r w:rsidRPr="004020CF">
        <w:t>the</w:t>
      </w:r>
      <w:r>
        <w:t xml:space="preserve"> </w:t>
      </w:r>
      <w:r w:rsidRPr="004020CF">
        <w:t>suitability</w:t>
      </w:r>
      <w:r>
        <w:t xml:space="preserve"> </w:t>
      </w:r>
      <w:r w:rsidRPr="004020CF">
        <w:t>and</w:t>
      </w:r>
      <w:r>
        <w:t xml:space="preserve"> </w:t>
      </w:r>
      <w:r w:rsidRPr="004020CF">
        <w:t>effectiveness</w:t>
      </w:r>
      <w:r>
        <w:t xml:space="preserve"> </w:t>
      </w:r>
      <w:r w:rsidRPr="004020CF">
        <w:t>of</w:t>
      </w:r>
      <w:r>
        <w:t xml:space="preserve"> </w:t>
      </w:r>
      <w:r w:rsidRPr="004020CF">
        <w:t>the</w:t>
      </w:r>
      <w:r>
        <w:t xml:space="preserve"> </w:t>
      </w:r>
      <w:r w:rsidRPr="004020CF">
        <w:t>Supply</w:t>
      </w:r>
      <w:r>
        <w:t xml:space="preserve"> </w:t>
      </w:r>
      <w:r w:rsidRPr="004020CF">
        <w:t>Support</w:t>
      </w:r>
      <w:r>
        <w:t xml:space="preserve"> </w:t>
      </w:r>
      <w:r w:rsidRPr="004020CF">
        <w:t>Constituent</w:t>
      </w:r>
      <w:r>
        <w:t xml:space="preserve"> </w:t>
      </w:r>
      <w:r w:rsidRPr="004020CF">
        <w:t>Capability,</w:t>
      </w:r>
      <w:r>
        <w:t xml:space="preserve"> </w:t>
      </w:r>
      <w:r w:rsidRPr="004020CF">
        <w:t>Validate</w:t>
      </w:r>
      <w:r>
        <w:t xml:space="preserve"> </w:t>
      </w:r>
      <w:r w:rsidRPr="004020CF">
        <w:t>the:</w:t>
      </w:r>
    </w:p>
    <w:p w14:paraId="4EDE734B" w14:textId="77777777" w:rsidR="00A17F87" w:rsidRPr="004020CF" w:rsidRDefault="00A17F87" w:rsidP="00A17F87">
      <w:pPr>
        <w:pStyle w:val="SOWSubL1-ASDEFCON"/>
      </w:pPr>
      <w:r w:rsidRPr="004020CF">
        <w:t>tasks</w:t>
      </w:r>
      <w:r>
        <w:t xml:space="preserve"> </w:t>
      </w:r>
      <w:r w:rsidRPr="004020CF">
        <w:t>and</w:t>
      </w:r>
      <w:r>
        <w:t xml:space="preserve"> </w:t>
      </w:r>
      <w:r w:rsidRPr="004020CF">
        <w:t>procedures</w:t>
      </w:r>
      <w:r>
        <w:t xml:space="preserve"> </w:t>
      </w:r>
      <w:r w:rsidRPr="004020CF">
        <w:t>for</w:t>
      </w:r>
      <w:r>
        <w:t xml:space="preserve"> </w:t>
      </w:r>
      <w:r w:rsidRPr="004020CF">
        <w:t>Supply</w:t>
      </w:r>
      <w:r>
        <w:t xml:space="preserve"> </w:t>
      </w:r>
      <w:r w:rsidRPr="004020CF">
        <w:t>Support;</w:t>
      </w:r>
    </w:p>
    <w:p w14:paraId="46F9F0F8" w14:textId="77777777" w:rsidR="00A17F87" w:rsidRPr="004020CF" w:rsidRDefault="00A17F87" w:rsidP="00A17F87">
      <w:pPr>
        <w:pStyle w:val="SOWSubL1-ASDEFCON"/>
      </w:pPr>
      <w:r w:rsidRPr="004020CF">
        <w:t>Technical</w:t>
      </w:r>
      <w:r>
        <w:t xml:space="preserve"> </w:t>
      </w:r>
      <w:r w:rsidRPr="004020CF">
        <w:t>Data</w:t>
      </w:r>
      <w:r>
        <w:t xml:space="preserve"> </w:t>
      </w:r>
      <w:r w:rsidRPr="004020CF">
        <w:t>for</w:t>
      </w:r>
      <w:r>
        <w:t xml:space="preserve"> </w:t>
      </w:r>
      <w:r w:rsidRPr="004020CF">
        <w:t>Supply</w:t>
      </w:r>
      <w:r>
        <w:t xml:space="preserve"> </w:t>
      </w:r>
      <w:r w:rsidRPr="004020CF">
        <w:t>Support;</w:t>
      </w:r>
    </w:p>
    <w:p w14:paraId="7D9E2312" w14:textId="77777777" w:rsidR="00A17F87" w:rsidRPr="004020CF" w:rsidRDefault="00A17F87" w:rsidP="00A17F87">
      <w:pPr>
        <w:pStyle w:val="SOWSubL1-ASDEFCON"/>
      </w:pPr>
      <w:r w:rsidRPr="004020CF">
        <w:t>S&amp;TE,</w:t>
      </w:r>
      <w:r>
        <w:t xml:space="preserve"> </w:t>
      </w:r>
      <w:r w:rsidRPr="004020CF">
        <w:t>including</w:t>
      </w:r>
      <w:r>
        <w:t xml:space="preserve"> </w:t>
      </w:r>
      <w:r w:rsidRPr="004020CF">
        <w:t>materials</w:t>
      </w:r>
      <w:r>
        <w:t xml:space="preserve"> </w:t>
      </w:r>
      <w:r w:rsidRPr="004020CF">
        <w:t>handling</w:t>
      </w:r>
      <w:r>
        <w:t xml:space="preserve"> </w:t>
      </w:r>
      <w:r w:rsidRPr="004020CF">
        <w:t>equipment,</w:t>
      </w:r>
      <w:r>
        <w:t xml:space="preserve"> </w:t>
      </w:r>
      <w:r w:rsidRPr="004020CF">
        <w:t>and</w:t>
      </w:r>
      <w:r>
        <w:t xml:space="preserve"> </w:t>
      </w:r>
      <w:r w:rsidRPr="004020CF">
        <w:t>Software</w:t>
      </w:r>
      <w:r>
        <w:t xml:space="preserve"> </w:t>
      </w:r>
      <w:r w:rsidRPr="004020CF">
        <w:t>for</w:t>
      </w:r>
      <w:r>
        <w:t xml:space="preserve"> </w:t>
      </w:r>
      <w:r w:rsidRPr="004020CF">
        <w:t>Supply</w:t>
      </w:r>
      <w:r>
        <w:t xml:space="preserve"> </w:t>
      </w:r>
      <w:r w:rsidRPr="004020CF">
        <w:t>Support;</w:t>
      </w:r>
    </w:p>
    <w:p w14:paraId="36B46698" w14:textId="77777777" w:rsidR="00A17F87" w:rsidRPr="004020CF" w:rsidRDefault="00A17F87" w:rsidP="00A17F87">
      <w:pPr>
        <w:pStyle w:val="SOWSubL1-ASDEFCON"/>
      </w:pPr>
      <w:r w:rsidRPr="004020CF">
        <w:t>Training</w:t>
      </w:r>
      <w:r>
        <w:t xml:space="preserve"> </w:t>
      </w:r>
      <w:r w:rsidRPr="004020CF">
        <w:t>solution</w:t>
      </w:r>
      <w:r>
        <w:t xml:space="preserve"> </w:t>
      </w:r>
      <w:r w:rsidRPr="004020CF">
        <w:t>for</w:t>
      </w:r>
      <w:r>
        <w:t xml:space="preserve"> </w:t>
      </w:r>
      <w:r w:rsidRPr="004020CF">
        <w:t>Supply</w:t>
      </w:r>
      <w:r>
        <w:t xml:space="preserve"> </w:t>
      </w:r>
      <w:r w:rsidRPr="004020CF">
        <w:t>Support</w:t>
      </w:r>
      <w:r>
        <w:t xml:space="preserve"> </w:t>
      </w:r>
      <w:r w:rsidRPr="004020CF">
        <w:t>Personnel;</w:t>
      </w:r>
    </w:p>
    <w:p w14:paraId="41D0B534" w14:textId="77777777" w:rsidR="00A17F87" w:rsidRPr="004020CF" w:rsidRDefault="00A17F87" w:rsidP="00A17F87">
      <w:pPr>
        <w:pStyle w:val="SOWSubL1-ASDEFCON"/>
      </w:pPr>
      <w:r w:rsidRPr="004020CF">
        <w:t>Personnel</w:t>
      </w:r>
      <w:r>
        <w:t xml:space="preserve"> </w:t>
      </w:r>
      <w:r w:rsidRPr="004020CF">
        <w:t>resource</w:t>
      </w:r>
      <w:r>
        <w:t xml:space="preserve"> </w:t>
      </w:r>
      <w:r w:rsidRPr="004020CF">
        <w:t>requirements</w:t>
      </w:r>
      <w:r>
        <w:t xml:space="preserve"> </w:t>
      </w:r>
      <w:r w:rsidRPr="004020CF">
        <w:t>for</w:t>
      </w:r>
      <w:r>
        <w:t xml:space="preserve"> </w:t>
      </w:r>
      <w:r w:rsidRPr="004020CF">
        <w:t>Supply</w:t>
      </w:r>
      <w:r>
        <w:t xml:space="preserve"> </w:t>
      </w:r>
      <w:r w:rsidRPr="004020CF">
        <w:t>Support;</w:t>
      </w:r>
    </w:p>
    <w:p w14:paraId="7EC45983" w14:textId="77777777" w:rsidR="00A17F87" w:rsidRPr="004020CF" w:rsidRDefault="00A17F87" w:rsidP="00A17F87">
      <w:pPr>
        <w:pStyle w:val="SOWSubL1-ASDEFCON"/>
      </w:pPr>
      <w:r w:rsidRPr="004020CF">
        <w:t>Facilities</w:t>
      </w:r>
      <w:r>
        <w:t xml:space="preserve"> </w:t>
      </w:r>
      <w:r w:rsidRPr="004020CF">
        <w:t>for</w:t>
      </w:r>
      <w:r>
        <w:t xml:space="preserve"> </w:t>
      </w:r>
      <w:r w:rsidRPr="004020CF">
        <w:t>Supply</w:t>
      </w:r>
      <w:r>
        <w:t xml:space="preserve"> </w:t>
      </w:r>
      <w:r w:rsidRPr="004020CF">
        <w:t>Support;</w:t>
      </w:r>
    </w:p>
    <w:p w14:paraId="4DAAFDAF" w14:textId="77777777" w:rsidR="00A17F87" w:rsidRPr="004020CF" w:rsidRDefault="00A17F87" w:rsidP="00A17F87">
      <w:pPr>
        <w:pStyle w:val="SOWSubL1-ASDEFCON"/>
      </w:pPr>
      <w:r w:rsidRPr="004020CF">
        <w:lastRenderedPageBreak/>
        <w:t>Spares</w:t>
      </w:r>
      <w:r>
        <w:t xml:space="preserve"> </w:t>
      </w:r>
      <w:r w:rsidRPr="004020CF">
        <w:t>requirements</w:t>
      </w:r>
      <w:r>
        <w:t xml:space="preserve"> </w:t>
      </w:r>
      <w:r w:rsidRPr="004020CF">
        <w:t>for</w:t>
      </w:r>
      <w:r>
        <w:t xml:space="preserve"> </w:t>
      </w:r>
      <w:r w:rsidRPr="004020CF">
        <w:t>Supply</w:t>
      </w:r>
      <w:r>
        <w:t xml:space="preserve"> </w:t>
      </w:r>
      <w:r w:rsidRPr="004020CF">
        <w:t>Support;</w:t>
      </w:r>
      <w:r>
        <w:t xml:space="preserve"> </w:t>
      </w:r>
      <w:r w:rsidRPr="004020CF">
        <w:t>and</w:t>
      </w:r>
    </w:p>
    <w:p w14:paraId="33D30F99" w14:textId="77777777" w:rsidR="00A17F87" w:rsidRPr="004020CF" w:rsidRDefault="00A17F87" w:rsidP="00A17F87">
      <w:pPr>
        <w:pStyle w:val="SOWSubL1-ASDEFCON"/>
      </w:pPr>
      <w:r w:rsidRPr="004020CF">
        <w:t>the</w:t>
      </w:r>
      <w:r>
        <w:t xml:space="preserve"> </w:t>
      </w:r>
      <w:r w:rsidRPr="004020CF">
        <w:t>complete</w:t>
      </w:r>
      <w:r>
        <w:t xml:space="preserve"> </w:t>
      </w:r>
      <w:r w:rsidRPr="004020CF">
        <w:t>supply</w:t>
      </w:r>
      <w:r>
        <w:t xml:space="preserve"> </w:t>
      </w:r>
      <w:r w:rsidRPr="004020CF">
        <w:t>pipeline,</w:t>
      </w:r>
      <w:r>
        <w:t xml:space="preserve"> </w:t>
      </w:r>
      <w:r w:rsidRPr="004020CF">
        <w:t>including</w:t>
      </w:r>
      <w:r>
        <w:t xml:space="preserve"> </w:t>
      </w:r>
      <w:r w:rsidRPr="004020CF">
        <w:t>those</w:t>
      </w:r>
      <w:r>
        <w:t xml:space="preserve"> </w:t>
      </w:r>
      <w:r w:rsidRPr="004020CF">
        <w:t>portions</w:t>
      </w:r>
      <w:r>
        <w:t xml:space="preserve"> </w:t>
      </w:r>
      <w:r w:rsidRPr="004020CF">
        <w:t>involving</w:t>
      </w:r>
      <w:r>
        <w:t xml:space="preserve"> </w:t>
      </w:r>
      <w:r w:rsidRPr="004020CF">
        <w:t>the</w:t>
      </w:r>
      <w:r>
        <w:t xml:space="preserve"> </w:t>
      </w:r>
      <w:r w:rsidRPr="004020CF">
        <w:t>Contractor</w:t>
      </w:r>
      <w:r>
        <w:t xml:space="preserve"> </w:t>
      </w:r>
      <w:r w:rsidRPr="004020CF">
        <w:t>and</w:t>
      </w:r>
      <w:r>
        <w:t xml:space="preserve"> </w:t>
      </w:r>
      <w:r w:rsidRPr="004020CF">
        <w:t>any</w:t>
      </w:r>
      <w:r>
        <w:t xml:space="preserve"> </w:t>
      </w:r>
      <w:r w:rsidRPr="004020CF">
        <w:t>Subcontractor</w:t>
      </w:r>
      <w:r>
        <w:t xml:space="preserve"> </w:t>
      </w:r>
      <w:r w:rsidRPr="004020CF">
        <w:t>to</w:t>
      </w:r>
      <w:r>
        <w:t xml:space="preserve"> </w:t>
      </w:r>
      <w:r w:rsidRPr="004020CF">
        <w:t>be</w:t>
      </w:r>
      <w:r>
        <w:t xml:space="preserve"> </w:t>
      </w:r>
      <w:r w:rsidRPr="004020CF">
        <w:t>involved</w:t>
      </w:r>
      <w:r>
        <w:t xml:space="preserve"> </w:t>
      </w:r>
      <w:r w:rsidRPr="004020CF">
        <w:t>in</w:t>
      </w:r>
      <w:r>
        <w:t xml:space="preserve"> </w:t>
      </w:r>
      <w:r w:rsidRPr="004020CF">
        <w:t>providing</w:t>
      </w:r>
      <w:r>
        <w:t xml:space="preserve"> </w:t>
      </w:r>
      <w:r w:rsidRPr="004020CF">
        <w:t>Supply</w:t>
      </w:r>
      <w:r>
        <w:t xml:space="preserve"> </w:t>
      </w:r>
      <w:r w:rsidRPr="004020CF">
        <w:t>Support.</w:t>
      </w:r>
    </w:p>
    <w:p w14:paraId="430A1F13"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an</w:t>
      </w:r>
      <w:r>
        <w:t xml:space="preserve"> </w:t>
      </w:r>
      <w:r w:rsidRPr="004020CF">
        <w:t>ATP,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w:t>
      </w:r>
      <w:r w:rsidRPr="004020CF">
        <w:noBreakHyphen/>
        <w:t>300,</w:t>
      </w:r>
      <w:r>
        <w:t xml:space="preserve"> </w:t>
      </w:r>
      <w:r w:rsidRPr="004020CF">
        <w:t>for</w:t>
      </w:r>
      <w:r>
        <w:t xml:space="preserve"> </w:t>
      </w:r>
      <w:r w:rsidRPr="004020CF">
        <w:t>demonstrating</w:t>
      </w:r>
      <w:r>
        <w:t xml:space="preserve"> </w:t>
      </w:r>
      <w:r w:rsidRPr="004020CF">
        <w:t>to</w:t>
      </w:r>
      <w:r>
        <w:t xml:space="preserve"> </w:t>
      </w:r>
      <w:r w:rsidRPr="004020CF">
        <w:t>the</w:t>
      </w:r>
      <w:r>
        <w:t xml:space="preserve"> </w:t>
      </w:r>
      <w:r w:rsidRPr="004020CF">
        <w:t>Commonwealth</w:t>
      </w:r>
      <w:r>
        <w:t xml:space="preserve"> </w:t>
      </w:r>
      <w:r w:rsidRPr="004020CF">
        <w:t>the</w:t>
      </w:r>
      <w:r>
        <w:t xml:space="preserve"> </w:t>
      </w:r>
      <w:r w:rsidRPr="004020CF">
        <w:t>suitability</w:t>
      </w:r>
      <w:r>
        <w:t xml:space="preserve"> </w:t>
      </w:r>
      <w:r w:rsidRPr="004020CF">
        <w:t>and</w:t>
      </w:r>
      <w:r>
        <w:t xml:space="preserve"> </w:t>
      </w:r>
      <w:r w:rsidRPr="004020CF">
        <w:t>effectiveness</w:t>
      </w:r>
      <w:r>
        <w:t xml:space="preserve"> </w:t>
      </w:r>
      <w:r w:rsidRPr="004020CF">
        <w:t>of</w:t>
      </w:r>
      <w:r>
        <w:t xml:space="preserve"> </w:t>
      </w:r>
      <w:r w:rsidRPr="004020CF">
        <w:t>the</w:t>
      </w:r>
      <w:r>
        <w:t xml:space="preserve"> </w:t>
      </w:r>
      <w:r w:rsidRPr="004020CF">
        <w:t>Supply</w:t>
      </w:r>
      <w:r>
        <w:t xml:space="preserve"> </w:t>
      </w:r>
      <w:r w:rsidRPr="004020CF">
        <w:t>Support</w:t>
      </w:r>
      <w:r>
        <w:t xml:space="preserve"> </w:t>
      </w:r>
      <w:r w:rsidRPr="004020CF">
        <w:t>Constituent</w:t>
      </w:r>
      <w:r>
        <w:t xml:space="preserve"> </w:t>
      </w:r>
      <w:r w:rsidRPr="004020CF">
        <w:t>Capability.</w:t>
      </w:r>
    </w:p>
    <w:p w14:paraId="7656E21B"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ATProcs,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w:t>
      </w:r>
      <w:r w:rsidRPr="004020CF">
        <w:noBreakHyphen/>
        <w:t>310,</w:t>
      </w:r>
      <w:r>
        <w:t xml:space="preserve"> </w:t>
      </w:r>
      <w:r w:rsidRPr="004020CF">
        <w:t>for</w:t>
      </w:r>
      <w:r>
        <w:t xml:space="preserve"> </w:t>
      </w:r>
      <w:r w:rsidRPr="004020CF">
        <w:t>demonstrating</w:t>
      </w:r>
      <w:r>
        <w:t xml:space="preserve"> </w:t>
      </w:r>
      <w:r w:rsidRPr="004020CF">
        <w:t>to</w:t>
      </w:r>
      <w:r>
        <w:t xml:space="preserve"> </w:t>
      </w:r>
      <w:r w:rsidRPr="004020CF">
        <w:t>the</w:t>
      </w:r>
      <w:r>
        <w:t xml:space="preserve"> </w:t>
      </w:r>
      <w:r w:rsidRPr="004020CF">
        <w:t>Commonwealth</w:t>
      </w:r>
      <w:r>
        <w:t xml:space="preserve"> </w:t>
      </w:r>
      <w:r w:rsidRPr="004020CF">
        <w:t>the</w:t>
      </w:r>
      <w:r>
        <w:t xml:space="preserve"> </w:t>
      </w:r>
      <w:r w:rsidRPr="004020CF">
        <w:t>suitability</w:t>
      </w:r>
      <w:r>
        <w:t xml:space="preserve"> </w:t>
      </w:r>
      <w:r w:rsidRPr="004020CF">
        <w:t>and</w:t>
      </w:r>
      <w:r>
        <w:t xml:space="preserve"> </w:t>
      </w:r>
      <w:r w:rsidRPr="004020CF">
        <w:t>effectiveness</w:t>
      </w:r>
      <w:r>
        <w:t xml:space="preserve"> </w:t>
      </w:r>
      <w:r w:rsidRPr="004020CF">
        <w:t>of</w:t>
      </w:r>
      <w:r>
        <w:t xml:space="preserve"> </w:t>
      </w:r>
      <w:r w:rsidRPr="004020CF">
        <w:t>the</w:t>
      </w:r>
      <w:r>
        <w:t xml:space="preserve"> </w:t>
      </w:r>
      <w:r w:rsidRPr="004020CF">
        <w:t>Supply</w:t>
      </w:r>
      <w:r>
        <w:t xml:space="preserve"> </w:t>
      </w:r>
      <w:r w:rsidRPr="004020CF">
        <w:t>Support</w:t>
      </w:r>
      <w:r>
        <w:t xml:space="preserve"> </w:t>
      </w:r>
      <w:r w:rsidRPr="004020CF">
        <w:t>Constituent</w:t>
      </w:r>
      <w:r>
        <w:t xml:space="preserve"> </w:t>
      </w:r>
      <w:r w:rsidRPr="004020CF">
        <w:t>Capability.</w:t>
      </w:r>
    </w:p>
    <w:p w14:paraId="7E2D2D93"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ATRs,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V&amp;V-320,</w:t>
      </w:r>
      <w:r>
        <w:t xml:space="preserve"> </w:t>
      </w:r>
      <w:r w:rsidRPr="004020CF">
        <w:t>to</w:t>
      </w:r>
      <w:r>
        <w:t xml:space="preserve"> </w:t>
      </w:r>
      <w:r w:rsidRPr="004020CF">
        <w:t>report</w:t>
      </w:r>
      <w:r>
        <w:t xml:space="preserve"> </w:t>
      </w:r>
      <w:r w:rsidRPr="004020CF">
        <w:t>the</w:t>
      </w:r>
      <w:r>
        <w:t xml:space="preserve"> </w:t>
      </w:r>
      <w:r w:rsidRPr="004020CF">
        <w:t>results</w:t>
      </w:r>
      <w:r>
        <w:t xml:space="preserve"> </w:t>
      </w:r>
      <w:r w:rsidRPr="004020CF">
        <w:t>of</w:t>
      </w:r>
      <w:r>
        <w:t xml:space="preserve"> </w:t>
      </w:r>
      <w:r w:rsidRPr="004020CF">
        <w:t>suitability</w:t>
      </w:r>
      <w:r>
        <w:t xml:space="preserve"> </w:t>
      </w:r>
      <w:r w:rsidRPr="004020CF">
        <w:t>and</w:t>
      </w:r>
      <w:r>
        <w:t xml:space="preserve"> </w:t>
      </w:r>
      <w:r w:rsidRPr="004020CF">
        <w:t>effectiveness</w:t>
      </w:r>
      <w:r>
        <w:t xml:space="preserve"> </w:t>
      </w:r>
      <w:r w:rsidRPr="004020CF">
        <w:t>demonstration</w:t>
      </w:r>
      <w:r>
        <w:t xml:space="preserve"> </w:t>
      </w:r>
      <w:r w:rsidRPr="004020CF">
        <w:t>for</w:t>
      </w:r>
      <w:r>
        <w:t xml:space="preserve"> </w:t>
      </w:r>
      <w:r w:rsidRPr="004020CF">
        <w:t>the</w:t>
      </w:r>
      <w:r>
        <w:t xml:space="preserve"> </w:t>
      </w:r>
      <w:r w:rsidRPr="004020CF">
        <w:t>Supply</w:t>
      </w:r>
      <w:r>
        <w:t xml:space="preserve"> </w:t>
      </w:r>
      <w:r w:rsidRPr="004020CF">
        <w:t>Support</w:t>
      </w:r>
      <w:r>
        <w:t xml:space="preserve"> </w:t>
      </w:r>
      <w:r w:rsidRPr="004020CF">
        <w:t>Constituent</w:t>
      </w:r>
      <w:r>
        <w:t xml:space="preserve"> </w:t>
      </w:r>
      <w:r w:rsidRPr="004020CF">
        <w:t>Capability.</w:t>
      </w:r>
    </w:p>
    <w:p w14:paraId="263A65B4" w14:textId="77777777" w:rsidR="00A17F87" w:rsidRPr="004020CF" w:rsidRDefault="00A17F87" w:rsidP="00A17F87">
      <w:pPr>
        <w:pStyle w:val="SOWHL4-ASDEFCON"/>
      </w:pPr>
      <w:r w:rsidRPr="004020CF">
        <w:t>Training</w:t>
      </w:r>
      <w:r>
        <w:t xml:space="preserve"> </w:t>
      </w:r>
      <w:r w:rsidRPr="004020CF">
        <w:t>Support</w:t>
      </w:r>
      <w:r>
        <w:t xml:space="preserve"> </w:t>
      </w:r>
      <w:r w:rsidRPr="004020CF">
        <w:t>Effectiveness</w:t>
      </w:r>
      <w:r>
        <w:t xml:space="preserve"> </w:t>
      </w:r>
      <w:r w:rsidRPr="004020CF">
        <w:t>Demonstration</w:t>
      </w:r>
    </w:p>
    <w:p w14:paraId="295C6343" w14:textId="6E24B8A9" w:rsidR="00A17F87" w:rsidRPr="004020CF" w:rsidRDefault="00A17F87" w:rsidP="00A17F87">
      <w:pPr>
        <w:pStyle w:val="SOWTL5-ASDEFCON"/>
      </w:pPr>
      <w:r w:rsidRPr="004020CF">
        <w:t>Where</w:t>
      </w:r>
      <w:r>
        <w:t xml:space="preserve"> </w:t>
      </w:r>
      <w:r w:rsidRPr="004020CF">
        <w:t>appropriate,</w:t>
      </w:r>
      <w:r>
        <w:t xml:space="preserve"> </w:t>
      </w:r>
      <w:r w:rsidRPr="004020CF">
        <w:t>the</w:t>
      </w:r>
      <w:r>
        <w:t xml:space="preserve"> </w:t>
      </w:r>
      <w:r w:rsidRPr="004020CF">
        <w:t>Contractor</w:t>
      </w:r>
      <w:r>
        <w:t xml:space="preserve"> </w:t>
      </w:r>
      <w:r w:rsidRPr="004020CF">
        <w:t>shall</w:t>
      </w:r>
      <w:r>
        <w:t xml:space="preserve"> </w:t>
      </w:r>
      <w:r w:rsidRPr="004020CF">
        <w:t>coordinate</w:t>
      </w:r>
      <w:r>
        <w:t xml:space="preserve"> </w:t>
      </w:r>
      <w:r w:rsidRPr="004020CF">
        <w:t>V&amp;V</w:t>
      </w:r>
      <w:r>
        <w:t xml:space="preserve"> </w:t>
      </w:r>
      <w:r w:rsidRPr="004020CF">
        <w:t>activities</w:t>
      </w:r>
      <w:r>
        <w:t xml:space="preserve"> </w:t>
      </w:r>
      <w:r w:rsidRPr="004020CF">
        <w:t>for</w:t>
      </w:r>
      <w:r>
        <w:t xml:space="preserve"> </w:t>
      </w:r>
      <w:r w:rsidRPr="004020CF">
        <w:t>Training</w:t>
      </w:r>
      <w:r>
        <w:t xml:space="preserve"> </w:t>
      </w:r>
      <w:r w:rsidRPr="004020CF">
        <w:t>Support</w:t>
      </w:r>
      <w:r>
        <w:t xml:space="preserve"> </w:t>
      </w:r>
      <w:r w:rsidRPr="004020CF">
        <w:t>with</w:t>
      </w:r>
      <w:r>
        <w:t xml:space="preserve"> </w:t>
      </w:r>
      <w:r w:rsidRPr="004020CF">
        <w:t>the</w:t>
      </w:r>
      <w:r>
        <w:t xml:space="preserve"> </w:t>
      </w:r>
      <w:r w:rsidRPr="004020CF">
        <w:t>Training</w:t>
      </w:r>
      <w:r>
        <w:t xml:space="preserve"> </w:t>
      </w:r>
      <w:r w:rsidRPr="004020CF">
        <w:t>courses</w:t>
      </w:r>
      <w:r>
        <w:t xml:space="preserve"> </w:t>
      </w:r>
      <w:r w:rsidRPr="004020CF">
        <w:t>delivered</w:t>
      </w:r>
      <w:r>
        <w:t xml:space="preserve"> </w:t>
      </w:r>
      <w:r w:rsidRPr="004020CF">
        <w:t>under</w:t>
      </w:r>
      <w:r>
        <w:t xml:space="preserve"> </w:t>
      </w:r>
      <w:r w:rsidRPr="004020CF">
        <w:t>clause</w:t>
      </w:r>
      <w:r>
        <w:t xml:space="preserve"> </w:t>
      </w:r>
      <w:r w:rsidRPr="004020CF">
        <w:fldChar w:fldCharType="begin"/>
      </w:r>
      <w:r w:rsidRPr="004020CF">
        <w:instrText xml:space="preserve"> REF _Ref182970344 \r \h </w:instrText>
      </w:r>
      <w:r w:rsidRPr="004020CF">
        <w:fldChar w:fldCharType="separate"/>
      </w:r>
      <w:r w:rsidR="008053F7">
        <w:t>5.3.4</w:t>
      </w:r>
      <w:r w:rsidRPr="004020CF">
        <w:fldChar w:fldCharType="end"/>
      </w:r>
      <w:r w:rsidRPr="004020CF">
        <w:t>.</w:t>
      </w:r>
    </w:p>
    <w:p w14:paraId="5858D602"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Support</w:t>
      </w:r>
      <w:r>
        <w:t xml:space="preserve"> </w:t>
      </w:r>
      <w:r w:rsidRPr="004020CF">
        <w:t>System</w:t>
      </w:r>
      <w:r>
        <w:t xml:space="preserve"> </w:t>
      </w:r>
      <w:r w:rsidRPr="004020CF">
        <w:t>AV&amp;V</w:t>
      </w:r>
      <w:r>
        <w:t xml:space="preserve"> </w:t>
      </w:r>
      <w:r w:rsidRPr="004020CF">
        <w:t>program,</w:t>
      </w:r>
      <w:r>
        <w:t xml:space="preserve"> </w:t>
      </w:r>
      <w:r w:rsidRPr="004020CF">
        <w:t>demonstrate</w:t>
      </w:r>
      <w:r>
        <w:t xml:space="preserve"> </w:t>
      </w:r>
      <w:r w:rsidRPr="004020CF">
        <w:t>to</w:t>
      </w:r>
      <w:r>
        <w:t xml:space="preserve"> </w:t>
      </w:r>
      <w:r w:rsidRPr="004020CF">
        <w:t>the</w:t>
      </w:r>
      <w:r>
        <w:t xml:space="preserve"> </w:t>
      </w:r>
      <w:r w:rsidRPr="004020CF">
        <w:t>Commonwealth</w:t>
      </w:r>
      <w:r>
        <w:t xml:space="preserve"> </w:t>
      </w:r>
      <w:r w:rsidRPr="004020CF">
        <w:t>the</w:t>
      </w:r>
      <w:r>
        <w:t xml:space="preserve"> </w:t>
      </w:r>
      <w:r w:rsidRPr="004020CF">
        <w:t>suitability</w:t>
      </w:r>
      <w:r>
        <w:t xml:space="preserve"> </w:t>
      </w:r>
      <w:r w:rsidRPr="004020CF">
        <w:t>and</w:t>
      </w:r>
      <w:r>
        <w:t xml:space="preserve"> </w:t>
      </w:r>
      <w:r w:rsidRPr="004020CF">
        <w:t>effectiveness</w:t>
      </w:r>
      <w:r>
        <w:t xml:space="preserve"> </w:t>
      </w:r>
      <w:r w:rsidRPr="004020CF">
        <w:t>of</w:t>
      </w:r>
      <w:r>
        <w:t xml:space="preserve"> </w:t>
      </w:r>
      <w:r w:rsidRPr="004020CF">
        <w:t>the</w:t>
      </w:r>
      <w:r>
        <w:t xml:space="preserve"> </w:t>
      </w:r>
      <w:r w:rsidRPr="004020CF">
        <w:t>Training</w:t>
      </w:r>
      <w:r>
        <w:t xml:space="preserve"> </w:t>
      </w:r>
      <w:r w:rsidRPr="004020CF">
        <w:t>Support</w:t>
      </w:r>
      <w:r>
        <w:t xml:space="preserve"> </w:t>
      </w:r>
      <w:r w:rsidRPr="004020CF">
        <w:t>Constituent</w:t>
      </w:r>
      <w:r>
        <w:t xml:space="preserve"> </w:t>
      </w:r>
      <w:r w:rsidRPr="004020CF">
        <w:t>Capability,</w:t>
      </w:r>
      <w:r>
        <w:t xml:space="preserve"> </w:t>
      </w:r>
      <w:r w:rsidRPr="004020CF">
        <w:t>developed</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Support</w:t>
      </w:r>
      <w:r>
        <w:t xml:space="preserve"> </w:t>
      </w:r>
      <w:r w:rsidRPr="004020CF">
        <w:t>System.</w:t>
      </w:r>
    </w:p>
    <w:p w14:paraId="6316EE4E"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in</w:t>
      </w:r>
      <w:r>
        <w:t xml:space="preserve"> </w:t>
      </w:r>
      <w:r w:rsidRPr="004020CF">
        <w:t>demonstrating</w:t>
      </w:r>
      <w:r>
        <w:t xml:space="preserve"> </w:t>
      </w:r>
      <w:r w:rsidRPr="004020CF">
        <w:t>to</w:t>
      </w:r>
      <w:r>
        <w:t xml:space="preserve"> </w:t>
      </w:r>
      <w:r w:rsidRPr="004020CF">
        <w:t>the</w:t>
      </w:r>
      <w:r>
        <w:t xml:space="preserve"> </w:t>
      </w:r>
      <w:r w:rsidRPr="004020CF">
        <w:t>Commonwealth</w:t>
      </w:r>
      <w:r>
        <w:t xml:space="preserve"> </w:t>
      </w:r>
      <w:r w:rsidRPr="004020CF">
        <w:t>the</w:t>
      </w:r>
      <w:r>
        <w:t xml:space="preserve"> </w:t>
      </w:r>
      <w:r w:rsidRPr="004020CF">
        <w:t>suitability</w:t>
      </w:r>
      <w:r>
        <w:t xml:space="preserve"> </w:t>
      </w:r>
      <w:r w:rsidRPr="004020CF">
        <w:t>and</w:t>
      </w:r>
      <w:r>
        <w:t xml:space="preserve"> </w:t>
      </w:r>
      <w:r w:rsidRPr="004020CF">
        <w:t>effectiveness</w:t>
      </w:r>
      <w:r>
        <w:t xml:space="preserve"> </w:t>
      </w:r>
      <w:r w:rsidRPr="004020CF">
        <w:t>of</w:t>
      </w:r>
      <w:r>
        <w:t xml:space="preserve"> </w:t>
      </w:r>
      <w:r w:rsidRPr="004020CF">
        <w:t>the</w:t>
      </w:r>
      <w:r>
        <w:t xml:space="preserve"> </w:t>
      </w:r>
      <w:r w:rsidRPr="004020CF">
        <w:t>Training</w:t>
      </w:r>
      <w:r>
        <w:t xml:space="preserve"> </w:t>
      </w:r>
      <w:r w:rsidRPr="004020CF">
        <w:t>Support</w:t>
      </w:r>
      <w:r>
        <w:t xml:space="preserve"> </w:t>
      </w:r>
      <w:r w:rsidRPr="004020CF">
        <w:t>Constituent</w:t>
      </w:r>
      <w:r>
        <w:t xml:space="preserve"> </w:t>
      </w:r>
      <w:r w:rsidRPr="004020CF">
        <w:t>Capability,</w:t>
      </w:r>
      <w:r>
        <w:t xml:space="preserve"> </w:t>
      </w:r>
      <w:r w:rsidRPr="004020CF">
        <w:t>Validate</w:t>
      </w:r>
      <w:r>
        <w:t xml:space="preserve"> </w:t>
      </w:r>
      <w:r w:rsidRPr="004020CF">
        <w:t>the:</w:t>
      </w:r>
    </w:p>
    <w:p w14:paraId="01C10F8A" w14:textId="77777777" w:rsidR="00A17F87" w:rsidRPr="004020CF" w:rsidRDefault="00A17F87" w:rsidP="00A17F87">
      <w:pPr>
        <w:pStyle w:val="SOWSubL1-ASDEFCON"/>
      </w:pPr>
      <w:r w:rsidRPr="004020CF">
        <w:t>Training</w:t>
      </w:r>
      <w:r>
        <w:t xml:space="preserve"> </w:t>
      </w:r>
      <w:r w:rsidRPr="004020CF">
        <w:t>program;</w:t>
      </w:r>
    </w:p>
    <w:p w14:paraId="667DD581" w14:textId="77777777" w:rsidR="00A17F87" w:rsidRPr="004020CF" w:rsidRDefault="00A17F87" w:rsidP="00A17F87">
      <w:pPr>
        <w:pStyle w:val="SOWSubL1-ASDEFCON"/>
      </w:pPr>
      <w:r w:rsidRPr="004020CF">
        <w:t>tasks</w:t>
      </w:r>
      <w:r>
        <w:t xml:space="preserve"> </w:t>
      </w:r>
      <w:r w:rsidRPr="004020CF">
        <w:t>and</w:t>
      </w:r>
      <w:r>
        <w:t xml:space="preserve"> </w:t>
      </w:r>
      <w:r w:rsidRPr="004020CF">
        <w:t>procedures</w:t>
      </w:r>
      <w:r>
        <w:t xml:space="preserve"> </w:t>
      </w:r>
      <w:r w:rsidRPr="004020CF">
        <w:t>for</w:t>
      </w:r>
      <w:r>
        <w:t xml:space="preserve"> </w:t>
      </w:r>
      <w:r w:rsidRPr="004020CF">
        <w:t>Training</w:t>
      </w:r>
      <w:r>
        <w:t xml:space="preserve"> </w:t>
      </w:r>
      <w:r w:rsidRPr="004020CF">
        <w:t>Support;</w:t>
      </w:r>
    </w:p>
    <w:p w14:paraId="0474B4CC" w14:textId="77777777" w:rsidR="00A17F87" w:rsidRPr="004020CF" w:rsidRDefault="00A17F87" w:rsidP="00A17F87">
      <w:pPr>
        <w:pStyle w:val="SOWSubL1-ASDEFCON"/>
      </w:pPr>
      <w:r w:rsidRPr="004020CF">
        <w:t>Technical</w:t>
      </w:r>
      <w:r>
        <w:t xml:space="preserve"> </w:t>
      </w:r>
      <w:r w:rsidRPr="004020CF">
        <w:t>Data,</w:t>
      </w:r>
      <w:r>
        <w:t xml:space="preserve"> </w:t>
      </w:r>
      <w:r w:rsidRPr="004020CF">
        <w:t>including</w:t>
      </w:r>
      <w:r>
        <w:t xml:space="preserve"> </w:t>
      </w:r>
      <w:r w:rsidRPr="004020CF">
        <w:t>Training</w:t>
      </w:r>
      <w:r>
        <w:t xml:space="preserve"> </w:t>
      </w:r>
      <w:r w:rsidRPr="004020CF">
        <w:t>Materials,</w:t>
      </w:r>
      <w:r>
        <w:t xml:space="preserve"> </w:t>
      </w:r>
      <w:r w:rsidRPr="004020CF">
        <w:t>used</w:t>
      </w:r>
      <w:r>
        <w:t xml:space="preserve"> </w:t>
      </w:r>
      <w:r w:rsidRPr="004020CF">
        <w:t>for</w:t>
      </w:r>
      <w:r>
        <w:t xml:space="preserve"> </w:t>
      </w:r>
      <w:r w:rsidRPr="004020CF">
        <w:t>Training</w:t>
      </w:r>
      <w:r>
        <w:t xml:space="preserve"> </w:t>
      </w:r>
      <w:r w:rsidRPr="004020CF">
        <w:t>Support;</w:t>
      </w:r>
    </w:p>
    <w:p w14:paraId="0C48B50D" w14:textId="77777777" w:rsidR="00A17F87" w:rsidRPr="004020CF" w:rsidRDefault="00A17F87" w:rsidP="00A17F87">
      <w:pPr>
        <w:pStyle w:val="SOWSubL1-ASDEFCON"/>
      </w:pPr>
      <w:r w:rsidRPr="004020CF">
        <w:t>Training</w:t>
      </w:r>
      <w:r>
        <w:t xml:space="preserve"> </w:t>
      </w:r>
      <w:r w:rsidRPr="004020CF">
        <w:t>Equipment,</w:t>
      </w:r>
      <w:r>
        <w:t xml:space="preserve"> </w:t>
      </w:r>
      <w:r w:rsidRPr="004020CF">
        <w:t>Software</w:t>
      </w:r>
      <w:r>
        <w:t xml:space="preserve"> </w:t>
      </w:r>
      <w:r w:rsidRPr="004020CF">
        <w:t>and</w:t>
      </w:r>
      <w:r>
        <w:t xml:space="preserve"> </w:t>
      </w:r>
      <w:r w:rsidRPr="004020CF">
        <w:t>S&amp;TE</w:t>
      </w:r>
      <w:r>
        <w:t xml:space="preserve"> </w:t>
      </w:r>
      <w:r w:rsidRPr="004020CF">
        <w:t>for</w:t>
      </w:r>
      <w:r>
        <w:t xml:space="preserve"> </w:t>
      </w:r>
      <w:r w:rsidRPr="004020CF">
        <w:t>Training</w:t>
      </w:r>
      <w:r>
        <w:t xml:space="preserve"> </w:t>
      </w:r>
      <w:r w:rsidRPr="004020CF">
        <w:t>Support;</w:t>
      </w:r>
    </w:p>
    <w:p w14:paraId="5C567D60" w14:textId="77777777" w:rsidR="00A17F87" w:rsidRPr="004020CF" w:rsidRDefault="00A17F87" w:rsidP="00A17F87">
      <w:pPr>
        <w:pStyle w:val="SOWSubL1-ASDEFCON"/>
      </w:pPr>
      <w:r w:rsidRPr="004020CF">
        <w:t>Training</w:t>
      </w:r>
      <w:r>
        <w:t xml:space="preserve"> </w:t>
      </w:r>
      <w:r w:rsidRPr="004020CF">
        <w:t>solution</w:t>
      </w:r>
      <w:r>
        <w:t xml:space="preserve"> </w:t>
      </w:r>
      <w:r w:rsidRPr="004020CF">
        <w:t>for</w:t>
      </w:r>
      <w:r>
        <w:t xml:space="preserve"> </w:t>
      </w:r>
      <w:r w:rsidRPr="004020CF">
        <w:t>Training</w:t>
      </w:r>
      <w:r>
        <w:t xml:space="preserve"> </w:t>
      </w:r>
      <w:r w:rsidRPr="004020CF">
        <w:t>Support</w:t>
      </w:r>
      <w:r>
        <w:t xml:space="preserve"> </w:t>
      </w:r>
      <w:r w:rsidRPr="004020CF">
        <w:t>Personnel;</w:t>
      </w:r>
    </w:p>
    <w:p w14:paraId="7D14BAEA" w14:textId="77777777" w:rsidR="00A17F87" w:rsidRPr="004020CF" w:rsidRDefault="00A17F87" w:rsidP="00A17F87">
      <w:pPr>
        <w:pStyle w:val="SOWSubL1-ASDEFCON"/>
      </w:pPr>
      <w:r w:rsidRPr="004020CF">
        <w:t>Personnel</w:t>
      </w:r>
      <w:r>
        <w:t xml:space="preserve"> </w:t>
      </w:r>
      <w:r w:rsidRPr="004020CF">
        <w:t>resource</w:t>
      </w:r>
      <w:r>
        <w:t xml:space="preserve"> </w:t>
      </w:r>
      <w:r w:rsidRPr="004020CF">
        <w:t>requirements</w:t>
      </w:r>
      <w:r>
        <w:t xml:space="preserve"> </w:t>
      </w:r>
      <w:r w:rsidRPr="004020CF">
        <w:t>for</w:t>
      </w:r>
      <w:r>
        <w:t xml:space="preserve"> </w:t>
      </w:r>
      <w:r w:rsidRPr="004020CF">
        <w:t>Training</w:t>
      </w:r>
      <w:r>
        <w:t xml:space="preserve"> </w:t>
      </w:r>
      <w:r w:rsidRPr="004020CF">
        <w:t>Support;</w:t>
      </w:r>
    </w:p>
    <w:p w14:paraId="1F53AA8E" w14:textId="77777777" w:rsidR="00A17F87" w:rsidRPr="004020CF" w:rsidRDefault="00A17F87" w:rsidP="00A17F87">
      <w:pPr>
        <w:pStyle w:val="SOWSubL1-ASDEFCON"/>
      </w:pPr>
      <w:r w:rsidRPr="004020CF">
        <w:t>Facilities</w:t>
      </w:r>
      <w:r>
        <w:t xml:space="preserve"> </w:t>
      </w:r>
      <w:r w:rsidRPr="004020CF">
        <w:t>for</w:t>
      </w:r>
      <w:r>
        <w:t xml:space="preserve"> </w:t>
      </w:r>
      <w:r w:rsidRPr="004020CF">
        <w:t>Training</w:t>
      </w:r>
      <w:r>
        <w:t xml:space="preserve"> </w:t>
      </w:r>
      <w:r w:rsidRPr="004020CF">
        <w:t>Support;</w:t>
      </w:r>
      <w:r>
        <w:t xml:space="preserve"> </w:t>
      </w:r>
      <w:r w:rsidRPr="004020CF">
        <w:t>and</w:t>
      </w:r>
    </w:p>
    <w:p w14:paraId="67C2D3B0" w14:textId="77777777" w:rsidR="00A17F87" w:rsidRPr="004020CF" w:rsidRDefault="00A17F87" w:rsidP="00A17F87">
      <w:pPr>
        <w:pStyle w:val="SOWSubL1-ASDEFCON"/>
      </w:pPr>
      <w:r w:rsidRPr="004020CF">
        <w:t>Spares</w:t>
      </w:r>
      <w:r>
        <w:t xml:space="preserve"> </w:t>
      </w:r>
      <w:r w:rsidRPr="004020CF">
        <w:t>requirements</w:t>
      </w:r>
      <w:r>
        <w:t xml:space="preserve"> </w:t>
      </w:r>
      <w:r w:rsidRPr="004020CF">
        <w:t>for</w:t>
      </w:r>
      <w:r>
        <w:t xml:space="preserve"> </w:t>
      </w:r>
      <w:r w:rsidRPr="004020CF">
        <w:t>Training</w:t>
      </w:r>
      <w:r>
        <w:t xml:space="preserve"> </w:t>
      </w:r>
      <w:r w:rsidRPr="004020CF">
        <w:t>Equipment.</w:t>
      </w:r>
    </w:p>
    <w:p w14:paraId="383FF96E"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an</w:t>
      </w:r>
      <w:r>
        <w:t xml:space="preserve"> </w:t>
      </w:r>
      <w:r w:rsidRPr="004020CF">
        <w:t>ATP,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w:t>
      </w:r>
      <w:r w:rsidRPr="004020CF">
        <w:noBreakHyphen/>
        <w:t>300,</w:t>
      </w:r>
      <w:r>
        <w:t xml:space="preserve"> </w:t>
      </w:r>
      <w:r w:rsidRPr="004020CF">
        <w:t>for</w:t>
      </w:r>
      <w:r>
        <w:t xml:space="preserve"> </w:t>
      </w:r>
      <w:r w:rsidRPr="004020CF">
        <w:t>demonstrating</w:t>
      </w:r>
      <w:r>
        <w:t xml:space="preserve"> </w:t>
      </w:r>
      <w:r w:rsidRPr="004020CF">
        <w:t>to</w:t>
      </w:r>
      <w:r>
        <w:t xml:space="preserve"> </w:t>
      </w:r>
      <w:r w:rsidRPr="004020CF">
        <w:t>the</w:t>
      </w:r>
      <w:r>
        <w:t xml:space="preserve"> </w:t>
      </w:r>
      <w:r w:rsidRPr="004020CF">
        <w:t>Commonwealth</w:t>
      </w:r>
      <w:r>
        <w:t xml:space="preserve"> </w:t>
      </w:r>
      <w:r w:rsidRPr="004020CF">
        <w:t>the</w:t>
      </w:r>
      <w:r>
        <w:t xml:space="preserve"> </w:t>
      </w:r>
      <w:r w:rsidRPr="004020CF">
        <w:t>suitability</w:t>
      </w:r>
      <w:r>
        <w:t xml:space="preserve"> </w:t>
      </w:r>
      <w:r w:rsidRPr="004020CF">
        <w:t>and</w:t>
      </w:r>
      <w:r>
        <w:t xml:space="preserve"> </w:t>
      </w:r>
      <w:r w:rsidRPr="004020CF">
        <w:t>effectiveness</w:t>
      </w:r>
      <w:r>
        <w:t xml:space="preserve"> </w:t>
      </w:r>
      <w:r w:rsidRPr="004020CF">
        <w:t>of</w:t>
      </w:r>
      <w:r>
        <w:t xml:space="preserve"> </w:t>
      </w:r>
      <w:r w:rsidRPr="004020CF">
        <w:t>the</w:t>
      </w:r>
      <w:r>
        <w:t xml:space="preserve"> </w:t>
      </w:r>
      <w:r w:rsidRPr="004020CF">
        <w:t>Training</w:t>
      </w:r>
      <w:r>
        <w:t xml:space="preserve"> </w:t>
      </w:r>
      <w:r w:rsidRPr="004020CF">
        <w:t>Support</w:t>
      </w:r>
      <w:r>
        <w:t xml:space="preserve"> </w:t>
      </w:r>
      <w:r w:rsidRPr="004020CF">
        <w:t>Constituent</w:t>
      </w:r>
      <w:r>
        <w:t xml:space="preserve"> </w:t>
      </w:r>
      <w:r w:rsidRPr="004020CF">
        <w:t>Capability.</w:t>
      </w:r>
    </w:p>
    <w:p w14:paraId="0950B96C"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ATProcs,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w:t>
      </w:r>
      <w:r w:rsidRPr="004020CF">
        <w:noBreakHyphen/>
        <w:t>310,</w:t>
      </w:r>
      <w:r>
        <w:t xml:space="preserve"> </w:t>
      </w:r>
      <w:r w:rsidRPr="004020CF">
        <w:t>for</w:t>
      </w:r>
      <w:r>
        <w:t xml:space="preserve"> </w:t>
      </w:r>
      <w:r w:rsidRPr="004020CF">
        <w:t>demonstrating</w:t>
      </w:r>
      <w:r>
        <w:t xml:space="preserve"> </w:t>
      </w:r>
      <w:r w:rsidRPr="004020CF">
        <w:t>to</w:t>
      </w:r>
      <w:r>
        <w:t xml:space="preserve"> </w:t>
      </w:r>
      <w:r w:rsidRPr="004020CF">
        <w:t>the</w:t>
      </w:r>
      <w:r>
        <w:t xml:space="preserve"> </w:t>
      </w:r>
      <w:r w:rsidRPr="004020CF">
        <w:t>Commonwealth</w:t>
      </w:r>
      <w:r>
        <w:t xml:space="preserve"> </w:t>
      </w:r>
      <w:r w:rsidRPr="004020CF">
        <w:t>the</w:t>
      </w:r>
      <w:r>
        <w:t xml:space="preserve"> </w:t>
      </w:r>
      <w:r w:rsidRPr="004020CF">
        <w:t>suitability</w:t>
      </w:r>
      <w:r>
        <w:t xml:space="preserve"> </w:t>
      </w:r>
      <w:r w:rsidRPr="004020CF">
        <w:t>and</w:t>
      </w:r>
      <w:r>
        <w:t xml:space="preserve"> </w:t>
      </w:r>
      <w:r w:rsidRPr="004020CF">
        <w:t>effectiveness</w:t>
      </w:r>
      <w:r>
        <w:t xml:space="preserve"> </w:t>
      </w:r>
      <w:r w:rsidRPr="004020CF">
        <w:t>of</w:t>
      </w:r>
      <w:r>
        <w:t xml:space="preserve"> </w:t>
      </w:r>
      <w:r w:rsidRPr="004020CF">
        <w:t>the</w:t>
      </w:r>
      <w:r>
        <w:t xml:space="preserve"> </w:t>
      </w:r>
      <w:r w:rsidRPr="004020CF">
        <w:t>Training</w:t>
      </w:r>
      <w:r>
        <w:t xml:space="preserve"> </w:t>
      </w:r>
      <w:r w:rsidRPr="004020CF">
        <w:t>Support</w:t>
      </w:r>
      <w:r>
        <w:t xml:space="preserve"> </w:t>
      </w:r>
      <w:r w:rsidRPr="004020CF">
        <w:t>Constituent</w:t>
      </w:r>
      <w:r>
        <w:t xml:space="preserve"> </w:t>
      </w:r>
      <w:r w:rsidRPr="004020CF">
        <w:t>Capability.</w:t>
      </w:r>
    </w:p>
    <w:p w14:paraId="78E60A25"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ATRs,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V&amp;V-320,</w:t>
      </w:r>
      <w:r>
        <w:t xml:space="preserve"> </w:t>
      </w:r>
      <w:r w:rsidRPr="004020CF">
        <w:t>to</w:t>
      </w:r>
      <w:r>
        <w:t xml:space="preserve"> </w:t>
      </w:r>
      <w:r w:rsidRPr="004020CF">
        <w:t>report</w:t>
      </w:r>
      <w:r>
        <w:t xml:space="preserve"> </w:t>
      </w:r>
      <w:r w:rsidRPr="004020CF">
        <w:t>the</w:t>
      </w:r>
      <w:r>
        <w:t xml:space="preserve"> </w:t>
      </w:r>
      <w:r w:rsidRPr="004020CF">
        <w:t>results</w:t>
      </w:r>
      <w:r>
        <w:t xml:space="preserve"> </w:t>
      </w:r>
      <w:r w:rsidRPr="004020CF">
        <w:t>of</w:t>
      </w:r>
      <w:r>
        <w:t xml:space="preserve"> </w:t>
      </w:r>
      <w:r w:rsidRPr="004020CF">
        <w:t>the</w:t>
      </w:r>
      <w:r>
        <w:t xml:space="preserve"> </w:t>
      </w:r>
      <w:r w:rsidRPr="004020CF">
        <w:t>suitability</w:t>
      </w:r>
      <w:r>
        <w:t xml:space="preserve"> </w:t>
      </w:r>
      <w:r w:rsidRPr="004020CF">
        <w:t>and</w:t>
      </w:r>
      <w:r>
        <w:t xml:space="preserve"> </w:t>
      </w:r>
      <w:r w:rsidRPr="004020CF">
        <w:t>effectiveness</w:t>
      </w:r>
      <w:r>
        <w:t xml:space="preserve"> </w:t>
      </w:r>
      <w:r w:rsidRPr="004020CF">
        <w:t>demonstration</w:t>
      </w:r>
      <w:r>
        <w:t xml:space="preserve"> </w:t>
      </w:r>
      <w:r w:rsidRPr="004020CF">
        <w:t>for</w:t>
      </w:r>
      <w:r>
        <w:t xml:space="preserve"> </w:t>
      </w:r>
      <w:r w:rsidRPr="004020CF">
        <w:t>the</w:t>
      </w:r>
      <w:r>
        <w:t xml:space="preserve"> </w:t>
      </w:r>
      <w:r w:rsidRPr="004020CF">
        <w:t>Training</w:t>
      </w:r>
      <w:r>
        <w:t xml:space="preserve"> </w:t>
      </w:r>
      <w:r w:rsidRPr="004020CF">
        <w:t>Support</w:t>
      </w:r>
      <w:r>
        <w:t xml:space="preserve"> </w:t>
      </w:r>
      <w:r w:rsidRPr="004020CF">
        <w:t>Constituent</w:t>
      </w:r>
      <w:r>
        <w:t xml:space="preserve"> </w:t>
      </w:r>
      <w:r w:rsidRPr="004020CF">
        <w:t>Capability.</w:t>
      </w:r>
    </w:p>
    <w:p w14:paraId="2C202A33" w14:textId="77777777" w:rsidR="00A17F87" w:rsidRPr="004020CF" w:rsidRDefault="00A17F87" w:rsidP="00A17F87">
      <w:pPr>
        <w:pStyle w:val="SOWHL4-ASDEFCON"/>
      </w:pPr>
      <w:bookmarkStart w:id="1099" w:name="_Ref127021577"/>
      <w:r w:rsidRPr="004020CF">
        <w:t>Support</w:t>
      </w:r>
      <w:r>
        <w:t xml:space="preserve"> </w:t>
      </w:r>
      <w:r w:rsidRPr="004020CF">
        <w:t>System</w:t>
      </w:r>
      <w:r>
        <w:t xml:space="preserve"> </w:t>
      </w:r>
      <w:r w:rsidRPr="004020CF">
        <w:t>Endurance</w:t>
      </w:r>
      <w:r>
        <w:t xml:space="preserve"> </w:t>
      </w:r>
      <w:r w:rsidRPr="004020CF">
        <w:t>Demonstration</w:t>
      </w:r>
      <w:bookmarkEnd w:id="1099"/>
    </w:p>
    <w:p w14:paraId="68FFAAA3" w14:textId="6A1F4A54"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This</w:t>
      </w:r>
      <w:r>
        <w:t xml:space="preserve"> </w:t>
      </w:r>
      <w:r w:rsidRPr="004020CF">
        <w:t>demonstration</w:t>
      </w:r>
      <w:r>
        <w:t xml:space="preserve"> </w:t>
      </w:r>
      <w:r w:rsidRPr="004020CF">
        <w:t>is</w:t>
      </w:r>
      <w:r>
        <w:t xml:space="preserve"> </w:t>
      </w:r>
      <w:r w:rsidRPr="004020CF">
        <w:t>not</w:t>
      </w:r>
      <w:r>
        <w:t xml:space="preserve"> </w:t>
      </w:r>
      <w:r w:rsidRPr="004020CF">
        <w:t>intended</w:t>
      </w:r>
      <w:r>
        <w:t xml:space="preserve"> </w:t>
      </w:r>
      <w:r w:rsidRPr="004020CF">
        <w:t>to</w:t>
      </w:r>
      <w:r>
        <w:t xml:space="preserve"> </w:t>
      </w:r>
      <w:r w:rsidRPr="004020CF">
        <w:t>be</w:t>
      </w:r>
      <w:r>
        <w:t xml:space="preserve"> </w:t>
      </w:r>
      <w:r w:rsidRPr="004020CF">
        <w:t>finalised</w:t>
      </w:r>
      <w:r>
        <w:t xml:space="preserve"> </w:t>
      </w:r>
      <w:r w:rsidRPr="004020CF">
        <w:t>prior</w:t>
      </w:r>
      <w:r>
        <w:t xml:space="preserve"> </w:t>
      </w:r>
      <w:r w:rsidRPr="004020CF">
        <w:t>to</w:t>
      </w:r>
      <w:r>
        <w:t xml:space="preserve"> </w:t>
      </w:r>
      <w:r w:rsidRPr="004020CF">
        <w:t>the</w:t>
      </w:r>
      <w:r>
        <w:t xml:space="preserve"> </w:t>
      </w:r>
      <w:r w:rsidRPr="004020CF">
        <w:t>final</w:t>
      </w:r>
      <w:r>
        <w:t xml:space="preserve"> </w:t>
      </w:r>
      <w:r w:rsidRPr="004020CF">
        <w:t>payment</w:t>
      </w:r>
      <w:r>
        <w:t xml:space="preserve"> </w:t>
      </w:r>
      <w:r w:rsidRPr="004020CF">
        <w:t>under</w:t>
      </w:r>
      <w:r>
        <w:t xml:space="preserve"> </w:t>
      </w:r>
      <w:r w:rsidRPr="004020CF">
        <w:t>the</w:t>
      </w:r>
      <w:r>
        <w:t xml:space="preserve"> </w:t>
      </w:r>
      <w:r w:rsidRPr="004020CF">
        <w:t>Contract,</w:t>
      </w:r>
      <w:r>
        <w:t xml:space="preserve"> </w:t>
      </w:r>
      <w:r w:rsidRPr="004020CF">
        <w:t>but</w:t>
      </w:r>
      <w:r>
        <w:t xml:space="preserve"> </w:t>
      </w:r>
      <w:r w:rsidRPr="004020CF">
        <w:t>is</w:t>
      </w:r>
      <w:r>
        <w:t xml:space="preserve"> </w:t>
      </w:r>
      <w:r w:rsidRPr="004020CF">
        <w:t>expected</w:t>
      </w:r>
      <w:r>
        <w:t xml:space="preserve"> </w:t>
      </w:r>
      <w:r w:rsidRPr="004020CF">
        <w:t>to</w:t>
      </w:r>
      <w:r>
        <w:t xml:space="preserve"> </w:t>
      </w:r>
      <w:r w:rsidRPr="004020CF">
        <w:t>be</w:t>
      </w:r>
      <w:r>
        <w:t xml:space="preserve"> </w:t>
      </w:r>
      <w:r w:rsidRPr="004020CF">
        <w:t>linked</w:t>
      </w:r>
      <w:r>
        <w:t xml:space="preserve"> </w:t>
      </w:r>
      <w:r w:rsidRPr="004020CF">
        <w:t>to</w:t>
      </w:r>
      <w:r>
        <w:t xml:space="preserve"> </w:t>
      </w:r>
      <w:r w:rsidRPr="004020CF">
        <w:t>a</w:t>
      </w:r>
      <w:r>
        <w:t xml:space="preserve"> </w:t>
      </w:r>
      <w:r w:rsidRPr="004020CF">
        <w:t>performance</w:t>
      </w:r>
      <w:r>
        <w:t xml:space="preserve"> </w:t>
      </w:r>
      <w:r w:rsidRPr="004020CF">
        <w:t>guarantee.</w:t>
      </w:r>
    </w:p>
    <w:p w14:paraId="33420D53" w14:textId="029C118C"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Support</w:t>
      </w:r>
      <w:r>
        <w:t xml:space="preserve"> </w:t>
      </w:r>
      <w:r w:rsidRPr="004020CF">
        <w:t>System</w:t>
      </w:r>
      <w:r>
        <w:t xml:space="preserve"> </w:t>
      </w:r>
      <w:r w:rsidRPr="004020CF">
        <w:t>AV&amp;V</w:t>
      </w:r>
      <w:r>
        <w:t xml:space="preserve"> </w:t>
      </w:r>
      <w:r w:rsidRPr="004020CF">
        <w:t>program,</w:t>
      </w:r>
      <w:r>
        <w:t xml:space="preserve"> </w:t>
      </w:r>
      <w:r w:rsidRPr="004020CF">
        <w:t>demonstrate</w:t>
      </w:r>
      <w:r>
        <w:t xml:space="preserve"> </w:t>
      </w:r>
      <w:r w:rsidRPr="004020CF">
        <w:t>to</w:t>
      </w:r>
      <w:r>
        <w:t xml:space="preserve"> </w:t>
      </w:r>
      <w:r w:rsidRPr="004020CF">
        <w:t>the</w:t>
      </w:r>
      <w:r>
        <w:t xml:space="preserve"> </w:t>
      </w:r>
      <w:r w:rsidRPr="004020CF">
        <w:t>Commonwealth</w:t>
      </w:r>
      <w:r>
        <w:t xml:space="preserve"> </w:t>
      </w:r>
      <w:r w:rsidRPr="004020CF">
        <w:t>the</w:t>
      </w:r>
      <w:r>
        <w:t xml:space="preserve"> </w:t>
      </w:r>
      <w:r w:rsidRPr="004020CF">
        <w:t>effectiveness</w:t>
      </w:r>
      <w:r>
        <w:t xml:space="preserve"> </w:t>
      </w:r>
      <w:r w:rsidRPr="004020CF">
        <w:t>of</w:t>
      </w:r>
      <w:r>
        <w:t xml:space="preserve"> </w:t>
      </w:r>
      <w:r w:rsidRPr="004020CF">
        <w:t>the</w:t>
      </w:r>
      <w:r>
        <w:t xml:space="preserve"> </w:t>
      </w:r>
      <w:r w:rsidRPr="004020CF">
        <w:t>Support</w:t>
      </w:r>
      <w:r>
        <w:t xml:space="preserve"> </w:t>
      </w:r>
      <w:r w:rsidRPr="004020CF">
        <w:t>System</w:t>
      </w:r>
      <w:r>
        <w:t xml:space="preserve"> </w:t>
      </w:r>
      <w:r w:rsidRPr="004020CF">
        <w:t>over</w:t>
      </w:r>
      <w:r>
        <w:t xml:space="preserve"> </w:t>
      </w:r>
      <w:r w:rsidRPr="004020CF">
        <w:t>12</w:t>
      </w:r>
      <w:r>
        <w:t xml:space="preserve"> </w:t>
      </w:r>
      <w:r w:rsidRPr="004020CF">
        <w:t>months</w:t>
      </w:r>
      <w:r>
        <w:t xml:space="preserve"> </w:t>
      </w:r>
      <w:r w:rsidRPr="004020CF">
        <w:t>following</w:t>
      </w:r>
      <w:r>
        <w:t xml:space="preserve"> </w:t>
      </w:r>
      <w:r w:rsidRPr="004020CF">
        <w:fldChar w:fldCharType="begin">
          <w:ffData>
            <w:name w:val="Text23"/>
            <w:enabled/>
            <w:calcOnExit w:val="0"/>
            <w:textInput>
              <w:default w:val="[…INSERT CONTRACT-SPECIFIC MILESTONE SUCH AS THE COMMENCEMENT DATE FOR THE ASSOCIATED CONTRACT (SUPPORT)...]"/>
            </w:textInput>
          </w:ffData>
        </w:fldChar>
      </w:r>
      <w:r w:rsidRPr="004020CF">
        <w:instrText xml:space="preserve"> FORMTEXT </w:instrText>
      </w:r>
      <w:r w:rsidRPr="004020CF">
        <w:fldChar w:fldCharType="separate"/>
      </w:r>
      <w:r w:rsidR="008053F7">
        <w:rPr>
          <w:noProof/>
        </w:rPr>
        <w:t>[…INSERT CONTRACT-SPECIFIC MILESTONE SUCH AS THE COMMENCEMENT DATE FOR THE ASSOCIATED CONTRACT (SUPPORT)...]</w:t>
      </w:r>
      <w:r w:rsidRPr="004020CF">
        <w:fldChar w:fldCharType="end"/>
      </w:r>
      <w:r w:rsidRPr="004020CF">
        <w:t>.</w:t>
      </w:r>
    </w:p>
    <w:p w14:paraId="08060864"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an</w:t>
      </w:r>
      <w:r>
        <w:t xml:space="preserve"> </w:t>
      </w:r>
      <w:r w:rsidRPr="004020CF">
        <w:t>ATP,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w:t>
      </w:r>
      <w:r w:rsidRPr="004020CF">
        <w:noBreakHyphen/>
        <w:t>300,</w:t>
      </w:r>
      <w:r>
        <w:t xml:space="preserve"> </w:t>
      </w:r>
      <w:r w:rsidRPr="004020CF">
        <w:t>for</w:t>
      </w:r>
      <w:r>
        <w:t xml:space="preserve"> </w:t>
      </w:r>
      <w:r w:rsidRPr="004020CF">
        <w:t>conducting</w:t>
      </w:r>
      <w:r>
        <w:t xml:space="preserve"> </w:t>
      </w:r>
      <w:r w:rsidRPr="004020CF">
        <w:t>the</w:t>
      </w:r>
      <w:r>
        <w:t xml:space="preserve"> </w:t>
      </w:r>
      <w:r w:rsidRPr="004020CF">
        <w:t>Support</w:t>
      </w:r>
      <w:r>
        <w:t xml:space="preserve"> </w:t>
      </w:r>
      <w:r w:rsidRPr="004020CF">
        <w:t>System</w:t>
      </w:r>
      <w:r>
        <w:t xml:space="preserve"> </w:t>
      </w:r>
      <w:r w:rsidRPr="004020CF">
        <w:t>endurance</w:t>
      </w:r>
      <w:r>
        <w:t xml:space="preserve"> </w:t>
      </w:r>
      <w:r w:rsidRPr="004020CF">
        <w:t>demonstration.</w:t>
      </w:r>
    </w:p>
    <w:p w14:paraId="6A7C92A2" w14:textId="77777777" w:rsidR="00A17F87" w:rsidRPr="004020CF" w:rsidRDefault="00A17F87" w:rsidP="00A17F87">
      <w:pPr>
        <w:pStyle w:val="SOWTL5-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ATProcs,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w:t>
      </w:r>
      <w:r w:rsidRPr="004020CF">
        <w:noBreakHyphen/>
        <w:t>310,</w:t>
      </w:r>
      <w:r>
        <w:t xml:space="preserve"> </w:t>
      </w:r>
      <w:r w:rsidRPr="004020CF">
        <w:t>for</w:t>
      </w:r>
      <w:r>
        <w:t xml:space="preserve"> </w:t>
      </w:r>
      <w:r w:rsidRPr="004020CF">
        <w:t>conducting</w:t>
      </w:r>
      <w:r>
        <w:t xml:space="preserve"> </w:t>
      </w:r>
      <w:r w:rsidRPr="004020CF">
        <w:t>the</w:t>
      </w:r>
      <w:r>
        <w:t xml:space="preserve"> </w:t>
      </w:r>
      <w:r w:rsidRPr="004020CF">
        <w:t>Support</w:t>
      </w:r>
      <w:r>
        <w:t xml:space="preserve"> </w:t>
      </w:r>
      <w:r w:rsidRPr="004020CF">
        <w:t>System</w:t>
      </w:r>
      <w:r>
        <w:t xml:space="preserve"> </w:t>
      </w:r>
      <w:r w:rsidRPr="004020CF">
        <w:t>endurance</w:t>
      </w:r>
      <w:r>
        <w:t xml:space="preserve"> </w:t>
      </w:r>
      <w:r w:rsidRPr="004020CF">
        <w:t>demonstration.</w:t>
      </w:r>
    </w:p>
    <w:p w14:paraId="4812346E" w14:textId="77777777" w:rsidR="00A17F87" w:rsidRPr="004020CF" w:rsidRDefault="00A17F87" w:rsidP="00A17F87">
      <w:pPr>
        <w:pStyle w:val="SOWTL5-ASDEFCON"/>
      </w:pPr>
      <w:r w:rsidRPr="004020CF">
        <w:lastRenderedPageBreak/>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ATRs,</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V&amp;V-320,</w:t>
      </w:r>
      <w:r>
        <w:t xml:space="preserve"> </w:t>
      </w:r>
      <w:r w:rsidRPr="004020CF">
        <w:t>to</w:t>
      </w:r>
      <w:r>
        <w:t xml:space="preserve"> </w:t>
      </w:r>
      <w:r w:rsidRPr="004020CF">
        <w:t>report</w:t>
      </w:r>
      <w:r>
        <w:t xml:space="preserve"> </w:t>
      </w:r>
      <w:r w:rsidRPr="004020CF">
        <w:t>the</w:t>
      </w:r>
      <w:r>
        <w:t xml:space="preserve"> </w:t>
      </w:r>
      <w:r w:rsidRPr="004020CF">
        <w:t>results</w:t>
      </w:r>
      <w:r>
        <w:t xml:space="preserve"> </w:t>
      </w:r>
      <w:r w:rsidRPr="004020CF">
        <w:t>of</w:t>
      </w:r>
      <w:r>
        <w:t xml:space="preserve"> </w:t>
      </w:r>
      <w:r w:rsidRPr="004020CF">
        <w:t>the</w:t>
      </w:r>
      <w:r>
        <w:t xml:space="preserve"> </w:t>
      </w:r>
      <w:r w:rsidRPr="004020CF">
        <w:t>Support</w:t>
      </w:r>
      <w:r>
        <w:t xml:space="preserve"> </w:t>
      </w:r>
      <w:r w:rsidRPr="004020CF">
        <w:t>System</w:t>
      </w:r>
      <w:r>
        <w:t xml:space="preserve"> </w:t>
      </w:r>
      <w:r w:rsidRPr="004020CF">
        <w:t>endurance</w:t>
      </w:r>
      <w:r>
        <w:t xml:space="preserve"> </w:t>
      </w:r>
      <w:r w:rsidRPr="004020CF">
        <w:t>demonstration.</w:t>
      </w:r>
    </w:p>
    <w:p w14:paraId="7D724928" w14:textId="77777777" w:rsidR="00A17F87" w:rsidRDefault="00A17F87" w:rsidP="00A17F87">
      <w:pPr>
        <w:spacing w:after="0"/>
        <w:jc w:val="left"/>
        <w:rPr>
          <w:rFonts w:eastAsia="Calibri"/>
          <w:color w:val="000000"/>
          <w:szCs w:val="22"/>
          <w:lang w:eastAsia="en-US"/>
        </w:rPr>
      </w:pPr>
      <w:r w:rsidRPr="004020CF">
        <w:br w:type="page"/>
      </w:r>
    </w:p>
    <w:p w14:paraId="246D84A2" w14:textId="77777777" w:rsidR="00A17F87" w:rsidRPr="004020CF" w:rsidRDefault="00A17F87" w:rsidP="00A17F87">
      <w:pPr>
        <w:pStyle w:val="SOWHL1-ASDEFCON"/>
      </w:pPr>
      <w:bookmarkStart w:id="1100" w:name="_Toc396466548"/>
      <w:bookmarkStart w:id="1101" w:name="_Toc396481492"/>
      <w:bookmarkStart w:id="1102" w:name="_Toc518362569"/>
      <w:bookmarkStart w:id="1103" w:name="_Toc523647535"/>
      <w:bookmarkStart w:id="1104" w:name="_Ref524766960"/>
      <w:bookmarkStart w:id="1105" w:name="_Toc95103338"/>
      <w:bookmarkStart w:id="1106" w:name="_Toc184467876"/>
      <w:bookmarkStart w:id="1107" w:name="_Toc505864117"/>
      <w:bookmarkStart w:id="1108" w:name="_Toc505865876"/>
      <w:bookmarkStart w:id="1109" w:name="_Toc505866497"/>
      <w:bookmarkStart w:id="1110" w:name="_Ref42617036"/>
      <w:bookmarkStart w:id="1111" w:name="_Toc225514188"/>
      <w:bookmarkStart w:id="1112" w:name="_Toc225756564"/>
      <w:bookmarkStart w:id="1113" w:name="_Toc232663579"/>
      <w:bookmarkEnd w:id="1100"/>
      <w:bookmarkEnd w:id="1101"/>
      <w:r w:rsidRPr="004020CF">
        <w:lastRenderedPageBreak/>
        <w:t>Quality</w:t>
      </w:r>
      <w:r>
        <w:t xml:space="preserve"> </w:t>
      </w:r>
      <w:r w:rsidRPr="004020CF">
        <w:t>Management</w:t>
      </w:r>
      <w:bookmarkEnd w:id="1102"/>
      <w:bookmarkEnd w:id="1103"/>
      <w:bookmarkEnd w:id="1104"/>
      <w:bookmarkEnd w:id="1105"/>
      <w:bookmarkEnd w:id="1106"/>
      <w:bookmarkEnd w:id="1107"/>
      <w:bookmarkEnd w:id="1108"/>
      <w:bookmarkEnd w:id="1109"/>
      <w:r>
        <w:t xml:space="preserve"> </w:t>
      </w:r>
      <w:r w:rsidRPr="004020CF">
        <w:t>(CORE)</w:t>
      </w:r>
      <w:bookmarkEnd w:id="1110"/>
      <w:bookmarkEnd w:id="1111"/>
      <w:bookmarkEnd w:id="1112"/>
      <w:bookmarkEnd w:id="1113"/>
    </w:p>
    <w:p w14:paraId="1886137F" w14:textId="77777777" w:rsidR="00A17F87" w:rsidRPr="004020CF" w:rsidRDefault="00A17F87" w:rsidP="00A17F87">
      <w:pPr>
        <w:pStyle w:val="SOWHL2-ASDEFCON"/>
      </w:pPr>
      <w:bookmarkStart w:id="1114" w:name="_Ref510276365"/>
      <w:bookmarkStart w:id="1115" w:name="_Toc518362570"/>
      <w:bookmarkStart w:id="1116" w:name="_Toc523647536"/>
      <w:bookmarkStart w:id="1117" w:name="_Toc95103339"/>
      <w:bookmarkStart w:id="1118" w:name="_Toc184467877"/>
      <w:bookmarkStart w:id="1119" w:name="_Ref455562341"/>
      <w:bookmarkStart w:id="1120" w:name="_Toc505864118"/>
      <w:bookmarkStart w:id="1121" w:name="_Toc505865877"/>
      <w:bookmarkStart w:id="1122" w:name="_Toc505866498"/>
      <w:bookmarkStart w:id="1123" w:name="_Toc225514189"/>
      <w:bookmarkStart w:id="1124" w:name="_Toc225756565"/>
      <w:bookmarkStart w:id="1125" w:name="_Toc232663580"/>
      <w:r w:rsidRPr="004020CF">
        <w:t>Contractor</w:t>
      </w:r>
      <w:r>
        <w:t xml:space="preserve"> </w:t>
      </w:r>
      <w:r w:rsidRPr="004020CF">
        <w:t>Quality</w:t>
      </w:r>
      <w:r>
        <w:t xml:space="preserve"> </w:t>
      </w:r>
      <w:r w:rsidRPr="004020CF">
        <w:t>Responsibilities</w:t>
      </w:r>
      <w:bookmarkEnd w:id="1114"/>
      <w:bookmarkEnd w:id="1115"/>
      <w:bookmarkEnd w:id="1116"/>
      <w:r>
        <w:t xml:space="preserve"> </w:t>
      </w:r>
      <w:r w:rsidRPr="004020CF">
        <w:t>(Core)</w:t>
      </w:r>
      <w:bookmarkEnd w:id="1117"/>
      <w:bookmarkEnd w:id="1118"/>
      <w:bookmarkEnd w:id="1119"/>
      <w:bookmarkEnd w:id="1120"/>
      <w:bookmarkEnd w:id="1121"/>
      <w:bookmarkEnd w:id="1122"/>
      <w:bookmarkEnd w:id="1123"/>
      <w:bookmarkEnd w:id="1124"/>
      <w:bookmarkEnd w:id="1125"/>
    </w:p>
    <w:p w14:paraId="6AA69E0A" w14:textId="77777777" w:rsidR="00A17F87" w:rsidRPr="004020CF" w:rsidRDefault="00A17F87" w:rsidP="00A17F87">
      <w:pPr>
        <w:pStyle w:val="SOWTL3-ASDEFCON"/>
      </w:pPr>
      <w:bookmarkStart w:id="1126" w:name="_Ref510276320"/>
      <w:r w:rsidRPr="004020CF">
        <w:t>The</w:t>
      </w:r>
      <w:r>
        <w:t xml:space="preserve"> </w:t>
      </w:r>
      <w:r w:rsidRPr="004020CF">
        <w:t>Contractor</w:t>
      </w:r>
      <w:r>
        <w:t xml:space="preserve"> </w:t>
      </w:r>
      <w:r w:rsidRPr="004020CF">
        <w:t>shall</w:t>
      </w:r>
      <w:r>
        <w:t xml:space="preserve"> </w:t>
      </w:r>
      <w:r w:rsidRPr="004020CF">
        <w:t>have</w:t>
      </w:r>
      <w:r>
        <w:t xml:space="preserve"> </w:t>
      </w:r>
      <w:r w:rsidRPr="004020CF">
        <w:t>a</w:t>
      </w:r>
      <w:r>
        <w:t xml:space="preserve"> </w:t>
      </w:r>
      <w:r w:rsidRPr="004020CF">
        <w:t>Quality</w:t>
      </w:r>
      <w:r>
        <w:t xml:space="preserve"> </w:t>
      </w:r>
      <w:r w:rsidRPr="004020CF">
        <w:t>Management</w:t>
      </w:r>
      <w:r>
        <w:t xml:space="preserve"> </w:t>
      </w:r>
      <w:r w:rsidRPr="004020CF">
        <w:t>System</w:t>
      </w:r>
      <w:r>
        <w:t xml:space="preserve"> </w:t>
      </w:r>
      <w:r w:rsidRPr="004020CF">
        <w:t>(QMS)</w:t>
      </w:r>
      <w:r>
        <w:t xml:space="preserve"> </w:t>
      </w:r>
      <w:r w:rsidRPr="004020CF">
        <w:t>Certified</w:t>
      </w:r>
      <w:r>
        <w:t xml:space="preserve"> </w:t>
      </w:r>
      <w:r w:rsidRPr="004020CF">
        <w:t>to</w:t>
      </w:r>
      <w:r>
        <w:t xml:space="preserve"> </w:t>
      </w:r>
      <w:r w:rsidRPr="004020CF">
        <w:t>AS/NZS</w:t>
      </w:r>
      <w:r>
        <w:t xml:space="preserve"> </w:t>
      </w:r>
      <w:r w:rsidRPr="004020CF">
        <w:t>ISO</w:t>
      </w:r>
      <w:r>
        <w:t xml:space="preserve"> </w:t>
      </w:r>
      <w:r w:rsidRPr="004020CF">
        <w:t>9001:</w:t>
      </w:r>
      <w:r w:rsidRPr="00510779">
        <w:t>2016</w:t>
      </w:r>
      <w:r>
        <w:t xml:space="preserve"> </w:t>
      </w:r>
      <w:r w:rsidRPr="004020CF">
        <w:t>‘Quality</w:t>
      </w:r>
      <w:r>
        <w:t xml:space="preserve"> </w:t>
      </w:r>
      <w:r w:rsidRPr="004020CF">
        <w:t>Management</w:t>
      </w:r>
      <w:r>
        <w:t xml:space="preserve"> </w:t>
      </w:r>
      <w:r w:rsidRPr="004020CF">
        <w:t>Systems</w:t>
      </w:r>
      <w:r>
        <w:t xml:space="preserve"> </w:t>
      </w:r>
      <w:r w:rsidRPr="004020CF">
        <w:t>–</w:t>
      </w:r>
      <w:r>
        <w:t xml:space="preserve"> </w:t>
      </w:r>
      <w:r w:rsidRPr="004020CF">
        <w:t>Requirements’,</w:t>
      </w:r>
      <w:r>
        <w:t xml:space="preserve"> </w:t>
      </w:r>
      <w:r w:rsidRPr="004020CF">
        <w:t>or</w:t>
      </w:r>
      <w:r>
        <w:t xml:space="preserve"> </w:t>
      </w:r>
      <w:r w:rsidRPr="004020CF">
        <w:t>other</w:t>
      </w:r>
      <w:r>
        <w:t xml:space="preserve"> </w:t>
      </w:r>
      <w:r w:rsidRPr="004020CF">
        <w:t>internationally</w:t>
      </w:r>
      <w:r>
        <w:t xml:space="preserve"> </w:t>
      </w:r>
      <w:r w:rsidRPr="004020CF">
        <w:t>accepted</w:t>
      </w:r>
      <w:r>
        <w:t xml:space="preserve"> </w:t>
      </w:r>
      <w:r w:rsidRPr="004020CF">
        <w:t>equivalent</w:t>
      </w:r>
      <w:r>
        <w:t xml:space="preserve"> </w:t>
      </w:r>
      <w:r w:rsidRPr="004020CF">
        <w:t>standard</w:t>
      </w:r>
      <w:r>
        <w:t xml:space="preserve"> </w:t>
      </w:r>
      <w:r w:rsidRPr="004020CF">
        <w:t>as</w:t>
      </w:r>
      <w:r>
        <w:t xml:space="preserve"> </w:t>
      </w:r>
      <w:r w:rsidRPr="004020CF">
        <w:t>agreed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at</w:t>
      </w:r>
      <w:r>
        <w:t xml:space="preserve"> </w:t>
      </w:r>
      <w:r w:rsidRPr="004020CF">
        <w:t>the</w:t>
      </w:r>
      <w:r>
        <w:t xml:space="preserve"> </w:t>
      </w:r>
      <w:r w:rsidRPr="004020CF">
        <w:t>Effective</w:t>
      </w:r>
      <w:r>
        <w:t xml:space="preserve"> </w:t>
      </w:r>
      <w:r w:rsidRPr="004020CF">
        <w:t>Date</w:t>
      </w:r>
      <w:r>
        <w:t>, which is applicable to the work to be performed under the Contract</w:t>
      </w:r>
      <w:r w:rsidRPr="004020CF">
        <w:t>.</w:t>
      </w:r>
      <w:bookmarkEnd w:id="1126"/>
    </w:p>
    <w:p w14:paraId="1509DA99" w14:textId="6893F72F" w:rsidR="00A17F87" w:rsidRPr="004020CF" w:rsidRDefault="00A17F87" w:rsidP="00A17F87">
      <w:pPr>
        <w:pStyle w:val="SOWTL3-ASDEFCON"/>
      </w:pPr>
      <w:bookmarkStart w:id="1127" w:name="_Ref523647752"/>
      <w:r w:rsidRPr="004020CF">
        <w:t>The</w:t>
      </w:r>
      <w:r>
        <w:t xml:space="preserve"> </w:t>
      </w:r>
      <w:r w:rsidRPr="004020CF">
        <w:t>Contractor</w:t>
      </w:r>
      <w:r>
        <w:t xml:space="preserve"> </w:t>
      </w:r>
      <w:r w:rsidRPr="004020CF">
        <w:t>shall</w:t>
      </w:r>
      <w:r>
        <w:t xml:space="preserve"> </w:t>
      </w:r>
      <w:r w:rsidRPr="004020CF">
        <w:t>maintain</w:t>
      </w:r>
      <w:r>
        <w:t xml:space="preserve"> </w:t>
      </w:r>
      <w:r w:rsidRPr="004020CF">
        <w:t>and</w:t>
      </w:r>
      <w:r>
        <w:t xml:space="preserve"> </w:t>
      </w:r>
      <w:r w:rsidRPr="004020CF">
        <w:t>apply</w:t>
      </w:r>
      <w:r>
        <w:t xml:space="preserve"> </w:t>
      </w:r>
      <w:r w:rsidRPr="004020CF">
        <w:t>the</w:t>
      </w:r>
      <w:r>
        <w:t xml:space="preserve"> </w:t>
      </w:r>
      <w:r w:rsidRPr="004020CF">
        <w:t>QMS</w:t>
      </w:r>
      <w:r>
        <w:t xml:space="preserve"> </w:t>
      </w:r>
      <w:r w:rsidRPr="004020CF">
        <w:t>in</w:t>
      </w:r>
      <w:r>
        <w:t xml:space="preserve"> </w:t>
      </w:r>
      <w:r w:rsidRPr="004020CF">
        <w:t>clause</w:t>
      </w:r>
      <w:r>
        <w:t xml:space="preserve"> </w:t>
      </w:r>
      <w:r w:rsidRPr="004020CF">
        <w:fldChar w:fldCharType="begin"/>
      </w:r>
      <w:r w:rsidRPr="004020CF">
        <w:instrText xml:space="preserve"> REF _Ref510276320 \r \h  \* MERGEFORMAT </w:instrText>
      </w:r>
      <w:r w:rsidRPr="004020CF">
        <w:fldChar w:fldCharType="separate"/>
      </w:r>
      <w:r w:rsidR="008053F7">
        <w:t>8.1.1</w:t>
      </w:r>
      <w:r w:rsidRPr="004020CF">
        <w:fldChar w:fldCharType="end"/>
      </w:r>
      <w:r>
        <w:t xml:space="preserve"> </w:t>
      </w:r>
      <w:r w:rsidRPr="004020CF">
        <w:t>to</w:t>
      </w:r>
      <w:r>
        <w:t xml:space="preserve"> </w:t>
      </w:r>
      <w:r w:rsidRPr="004020CF">
        <w:t>all</w:t>
      </w:r>
      <w:r>
        <w:t xml:space="preserve"> </w:t>
      </w:r>
      <w:r w:rsidRPr="004020CF">
        <w:t>phases</w:t>
      </w:r>
      <w:r>
        <w:t xml:space="preserve"> </w:t>
      </w:r>
      <w:r w:rsidRPr="004020CF">
        <w:t>of</w:t>
      </w:r>
      <w:r>
        <w:t xml:space="preserve"> </w:t>
      </w:r>
      <w:r w:rsidRPr="004020CF">
        <w:t>the</w:t>
      </w:r>
      <w:r>
        <w:t xml:space="preserve"> </w:t>
      </w:r>
      <w:r w:rsidRPr="004020CF">
        <w:t>Contract</w:t>
      </w:r>
      <w:r>
        <w:t xml:space="preserve"> </w:t>
      </w:r>
      <w:r w:rsidRPr="004020CF">
        <w:t>and</w:t>
      </w:r>
      <w:r>
        <w:t xml:space="preserve"> </w:t>
      </w:r>
      <w:r w:rsidRPr="004020CF">
        <w:t>shall</w:t>
      </w:r>
      <w:r>
        <w:t xml:space="preserve"> </w:t>
      </w:r>
      <w:r w:rsidRPr="004020CF">
        <w:t>notify</w:t>
      </w:r>
      <w:r>
        <w:t xml:space="preserve"> </w:t>
      </w:r>
      <w:r w:rsidRPr="004020CF">
        <w:t>the</w:t>
      </w:r>
      <w:r>
        <w:t xml:space="preserve"> </w:t>
      </w:r>
      <w:r w:rsidRPr="004020CF">
        <w:t>Commonwealth</w:t>
      </w:r>
      <w:r>
        <w:t xml:space="preserve"> </w:t>
      </w:r>
      <w:r w:rsidRPr="004020CF">
        <w:t>Representative</w:t>
      </w:r>
      <w:r>
        <w:t xml:space="preserve"> </w:t>
      </w:r>
      <w:r w:rsidRPr="004020CF">
        <w:t>of</w:t>
      </w:r>
      <w:r>
        <w:t xml:space="preserve"> </w:t>
      </w:r>
      <w:r w:rsidRPr="004020CF">
        <w:t>any</w:t>
      </w:r>
      <w:r>
        <w:t xml:space="preserve"> </w:t>
      </w:r>
      <w:r w:rsidRPr="004020CF">
        <w:t>changes</w:t>
      </w:r>
      <w:r>
        <w:t xml:space="preserve"> </w:t>
      </w:r>
      <w:r w:rsidRPr="004020CF">
        <w:t>to</w:t>
      </w:r>
      <w:r>
        <w:t xml:space="preserve"> </w:t>
      </w:r>
      <w:r w:rsidRPr="004020CF">
        <w:t>the</w:t>
      </w:r>
      <w:r>
        <w:t xml:space="preserve"> </w:t>
      </w:r>
      <w:r w:rsidRPr="004020CF">
        <w:t>Certification</w:t>
      </w:r>
      <w:r>
        <w:t xml:space="preserve"> </w:t>
      </w:r>
      <w:r w:rsidRPr="004020CF">
        <w:t>status</w:t>
      </w:r>
      <w:r>
        <w:t xml:space="preserve"> </w:t>
      </w:r>
      <w:r w:rsidRPr="004020CF">
        <w:t>of</w:t>
      </w:r>
      <w:r>
        <w:t xml:space="preserve"> </w:t>
      </w:r>
      <w:r w:rsidRPr="004020CF">
        <w:t>the</w:t>
      </w:r>
      <w:r>
        <w:t xml:space="preserve"> </w:t>
      </w:r>
      <w:r w:rsidRPr="004020CF">
        <w:t>Contractor.</w:t>
      </w:r>
      <w:bookmarkEnd w:id="1127"/>
    </w:p>
    <w:p w14:paraId="3613E7D0" w14:textId="77777777" w:rsidR="00A17F87" w:rsidRPr="004020CF" w:rsidRDefault="00A17F87" w:rsidP="00A17F87">
      <w:pPr>
        <w:pStyle w:val="SOWTL3-ASDEFCON"/>
      </w:pPr>
      <w:bookmarkStart w:id="1128" w:name="_Ref510276472"/>
      <w:r w:rsidRPr="004020CF">
        <w:t>During</w:t>
      </w:r>
      <w:r>
        <w:t xml:space="preserve"> </w:t>
      </w:r>
      <w:r w:rsidRPr="004020CF">
        <w:t>progress</w:t>
      </w:r>
      <w:r>
        <w:t xml:space="preserve"> </w:t>
      </w:r>
      <w:r w:rsidRPr="004020CF">
        <w:t>of</w:t>
      </w:r>
      <w:r>
        <w:t xml:space="preserve"> </w:t>
      </w:r>
      <w:r w:rsidRPr="004020CF">
        <w:t>work</w:t>
      </w:r>
      <w:r>
        <w:t xml:space="preserve"> </w:t>
      </w:r>
      <w:r w:rsidRPr="004020CF">
        <w:t>under</w:t>
      </w:r>
      <w:r>
        <w:t xml:space="preserve"> </w:t>
      </w:r>
      <w:r w:rsidRPr="004020CF">
        <w:t>the</w:t>
      </w:r>
      <w:r>
        <w:t xml:space="preserve"> </w:t>
      </w:r>
      <w:r w:rsidRPr="004020CF">
        <w:t>Contract,</w:t>
      </w:r>
      <w:r>
        <w:t xml:space="preserve"> </w:t>
      </w:r>
      <w:r w:rsidRPr="004020CF">
        <w:t>the</w:t>
      </w:r>
      <w:r>
        <w:t xml:space="preserve"> </w:t>
      </w:r>
      <w:r w:rsidRPr="004020CF">
        <w:t>Commonwealth</w:t>
      </w:r>
      <w:r>
        <w:t xml:space="preserve"> </w:t>
      </w:r>
      <w:r w:rsidRPr="004020CF">
        <w:t>may</w:t>
      </w:r>
      <w:r>
        <w:t xml:space="preserve"> </w:t>
      </w:r>
      <w:r w:rsidRPr="004020CF">
        <w:t>perform</w:t>
      </w:r>
      <w:r>
        <w:t xml:space="preserve"> </w:t>
      </w:r>
      <w:r w:rsidRPr="004020CF">
        <w:t>Audit</w:t>
      </w:r>
      <w:r>
        <w:t xml:space="preserve"> </w:t>
      </w:r>
      <w:r w:rsidRPr="004020CF">
        <w:t>and</w:t>
      </w:r>
      <w:r>
        <w:t xml:space="preserve"> </w:t>
      </w:r>
      <w:r w:rsidRPr="004020CF">
        <w:t>Surveillance</w:t>
      </w:r>
      <w:r>
        <w:t xml:space="preserve"> </w:t>
      </w:r>
      <w:r w:rsidRPr="004020CF">
        <w:t>activities</w:t>
      </w:r>
      <w:r>
        <w:t xml:space="preserve"> </w:t>
      </w:r>
      <w:r w:rsidRPr="004020CF">
        <w:t>in</w:t>
      </w:r>
      <w:r>
        <w:t xml:space="preserve"> </w:t>
      </w:r>
      <w:r w:rsidRPr="004020CF">
        <w:t>relation</w:t>
      </w:r>
      <w:r>
        <w:t xml:space="preserve"> </w:t>
      </w:r>
      <w:r w:rsidRPr="004020CF">
        <w:t>to</w:t>
      </w:r>
      <w:r>
        <w:t xml:space="preserve"> </w:t>
      </w:r>
      <w:r w:rsidRPr="004020CF">
        <w:t>the</w:t>
      </w:r>
      <w:r>
        <w:t xml:space="preserve"> </w:t>
      </w:r>
      <w:r w:rsidRPr="004020CF">
        <w:t>work</w:t>
      </w:r>
      <w:r>
        <w:t xml:space="preserve"> </w:t>
      </w:r>
      <w:r w:rsidRPr="004020CF">
        <w:t>performed,</w:t>
      </w:r>
      <w:r>
        <w:t xml:space="preserve"> </w:t>
      </w:r>
      <w:r w:rsidRPr="004020CF">
        <w:t>including</w:t>
      </w:r>
      <w:r>
        <w:t xml:space="preserve"> </w:t>
      </w:r>
      <w:r w:rsidRPr="004020CF">
        <w:t>any</w:t>
      </w:r>
      <w:r>
        <w:t xml:space="preserve"> </w:t>
      </w:r>
      <w:r w:rsidRPr="004020CF">
        <w:t>of</w:t>
      </w:r>
      <w:r>
        <w:t xml:space="preserve"> </w:t>
      </w:r>
      <w:r w:rsidRPr="004020CF">
        <w:t>the</w:t>
      </w:r>
      <w:r>
        <w:t xml:space="preserve"> </w:t>
      </w:r>
      <w:r w:rsidRPr="004020CF">
        <w:t>following:</w:t>
      </w:r>
      <w:bookmarkEnd w:id="1128"/>
    </w:p>
    <w:p w14:paraId="34B0F44C" w14:textId="77777777" w:rsidR="00A17F87" w:rsidRPr="004020CF" w:rsidRDefault="00A17F87" w:rsidP="00A17F87">
      <w:pPr>
        <w:pStyle w:val="SOWSubL1-ASDEFCON"/>
      </w:pPr>
      <w:r w:rsidRPr="004020CF">
        <w:t>System</w:t>
      </w:r>
      <w:r>
        <w:t xml:space="preserve"> </w:t>
      </w:r>
      <w:r w:rsidRPr="004020CF">
        <w:t>Audit;</w:t>
      </w:r>
    </w:p>
    <w:p w14:paraId="0398EA5E" w14:textId="77777777" w:rsidR="00A17F87" w:rsidRPr="004020CF" w:rsidRDefault="00A17F87" w:rsidP="00A17F87">
      <w:pPr>
        <w:pStyle w:val="SOWSubL1-ASDEFCON"/>
      </w:pPr>
      <w:r w:rsidRPr="004020CF">
        <w:t>Process</w:t>
      </w:r>
      <w:r>
        <w:t xml:space="preserve"> </w:t>
      </w:r>
      <w:r w:rsidRPr="004020CF">
        <w:t>Audit;</w:t>
      </w:r>
      <w:r>
        <w:t xml:space="preserve"> </w:t>
      </w:r>
      <w:r w:rsidRPr="004020CF">
        <w:t>or</w:t>
      </w:r>
    </w:p>
    <w:p w14:paraId="1C63DB10" w14:textId="77777777" w:rsidR="00A17F87" w:rsidRPr="004020CF" w:rsidRDefault="00A17F87" w:rsidP="00A17F87">
      <w:pPr>
        <w:pStyle w:val="SOWSubL1-ASDEFCON"/>
      </w:pPr>
      <w:r w:rsidRPr="004020CF">
        <w:t>Product</w:t>
      </w:r>
      <w:r>
        <w:t xml:space="preserve"> </w:t>
      </w:r>
      <w:r w:rsidRPr="004020CF">
        <w:t>Audit.</w:t>
      </w:r>
    </w:p>
    <w:p w14:paraId="3DD7B028" w14:textId="0B337E5E" w:rsidR="00A17F87" w:rsidRPr="004020CF" w:rsidRDefault="00A17F87" w:rsidP="00A17F87">
      <w:pPr>
        <w:pStyle w:val="SOWTL3-ASDEFCON"/>
      </w:pPr>
      <w:bookmarkStart w:id="1129" w:name="_Ref523647794"/>
      <w:r w:rsidRPr="004020CF">
        <w:t>The</w:t>
      </w:r>
      <w:r>
        <w:t xml:space="preserve"> </w:t>
      </w:r>
      <w:r w:rsidRPr="004020CF">
        <w:t>Contractor</w:t>
      </w:r>
      <w:r>
        <w:t xml:space="preserve"> </w:t>
      </w:r>
      <w:r w:rsidRPr="004020CF">
        <w:t>shall</w:t>
      </w:r>
      <w:r>
        <w:t xml:space="preserve"> </w:t>
      </w:r>
      <w:r w:rsidRPr="004020CF">
        <w:t>provide</w:t>
      </w:r>
      <w:r>
        <w:t xml:space="preserve"> </w:t>
      </w:r>
      <w:r w:rsidRPr="004020CF">
        <w:t>all</w:t>
      </w:r>
      <w:r>
        <w:t xml:space="preserve"> </w:t>
      </w:r>
      <w:r w:rsidRPr="004020CF">
        <w:t>facilities</w:t>
      </w:r>
      <w:r>
        <w:t xml:space="preserve"> </w:t>
      </w:r>
      <w:r w:rsidRPr="004020CF">
        <w:t>and</w:t>
      </w:r>
      <w:r>
        <w:t xml:space="preserve"> </w:t>
      </w:r>
      <w:r w:rsidRPr="004020CF">
        <w:t>assistance</w:t>
      </w:r>
      <w:r>
        <w:t xml:space="preserve"> </w:t>
      </w:r>
      <w:r w:rsidRPr="004020CF">
        <w:t>reasonably</w:t>
      </w:r>
      <w:r>
        <w:t xml:space="preserve"> </w:t>
      </w:r>
      <w:r w:rsidRPr="004020CF">
        <w:t>required</w:t>
      </w:r>
      <w:r>
        <w:t xml:space="preserve"> for </w:t>
      </w:r>
      <w:r w:rsidRPr="004020CF">
        <w:t>the</w:t>
      </w:r>
      <w:r>
        <w:t xml:space="preserve"> </w:t>
      </w:r>
      <w:r w:rsidRPr="004020CF">
        <w:t>Commonwealth</w:t>
      </w:r>
      <w:r>
        <w:t xml:space="preserve"> </w:t>
      </w:r>
      <w:r w:rsidRPr="004020CF">
        <w:t>to</w:t>
      </w:r>
      <w:r>
        <w:t xml:space="preserve"> </w:t>
      </w:r>
      <w:r w:rsidRPr="004020CF">
        <w:t>perform</w:t>
      </w:r>
      <w:r>
        <w:t xml:space="preserve"> </w:t>
      </w:r>
      <w:r w:rsidRPr="004020CF">
        <w:t>Audit</w:t>
      </w:r>
      <w:r>
        <w:t xml:space="preserve"> </w:t>
      </w:r>
      <w:r w:rsidRPr="004020CF">
        <w:t>and</w:t>
      </w:r>
      <w:r>
        <w:t xml:space="preserve"> </w:t>
      </w:r>
      <w:r w:rsidRPr="004020CF">
        <w:t>Surveillance</w:t>
      </w:r>
      <w:r>
        <w:t xml:space="preserve"> </w:t>
      </w:r>
      <w:r w:rsidRPr="004020CF">
        <w:t>activities</w:t>
      </w:r>
      <w:r>
        <w:t xml:space="preserve"> </w:t>
      </w:r>
      <w:r w:rsidRPr="004020CF">
        <w:t>as</w:t>
      </w:r>
      <w:r>
        <w:t xml:space="preserve"> </w:t>
      </w:r>
      <w:r w:rsidRPr="004020CF">
        <w:t>described</w:t>
      </w:r>
      <w:r>
        <w:t xml:space="preserve"> </w:t>
      </w:r>
      <w:r w:rsidRPr="004020CF">
        <w:t>in</w:t>
      </w:r>
      <w:r>
        <w:t xml:space="preserve"> </w:t>
      </w:r>
      <w:r w:rsidRPr="004020CF">
        <w:t>clause</w:t>
      </w:r>
      <w:r>
        <w:t xml:space="preserve"> </w:t>
      </w:r>
      <w:r w:rsidRPr="004020CF">
        <w:fldChar w:fldCharType="begin"/>
      </w:r>
      <w:r w:rsidRPr="004020CF">
        <w:instrText xml:space="preserve"> REF _Ref510276472 \r \h </w:instrText>
      </w:r>
      <w:r w:rsidRPr="004020CF">
        <w:fldChar w:fldCharType="separate"/>
      </w:r>
      <w:r w:rsidR="008053F7">
        <w:t>8.1.3</w:t>
      </w:r>
      <w:r w:rsidRPr="004020CF">
        <w:fldChar w:fldCharType="end"/>
      </w:r>
      <w:r w:rsidRPr="004020CF">
        <w:t>.</w:t>
      </w:r>
    </w:p>
    <w:p w14:paraId="168DC2FA"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all</w:t>
      </w:r>
      <w:r>
        <w:t xml:space="preserve"> </w:t>
      </w:r>
      <w:r w:rsidRPr="004020CF">
        <w:t>Approved</w:t>
      </w:r>
      <w:r>
        <w:t xml:space="preserve"> </w:t>
      </w:r>
      <w:r w:rsidRPr="004020CF">
        <w:t>Subcontractors</w:t>
      </w:r>
      <w:r>
        <w:t xml:space="preserve"> </w:t>
      </w:r>
      <w:r w:rsidRPr="004020CF">
        <w:t>have</w:t>
      </w:r>
      <w:r>
        <w:t xml:space="preserve"> Q</w:t>
      </w:r>
      <w:r w:rsidRPr="004020CF">
        <w:t>uality</w:t>
      </w:r>
      <w:r>
        <w:t xml:space="preserve"> </w:t>
      </w:r>
      <w:r w:rsidRPr="004020CF">
        <w:t>management</w:t>
      </w:r>
      <w:r>
        <w:t xml:space="preserve"> </w:t>
      </w:r>
      <w:r w:rsidRPr="004020CF">
        <w:t>systems</w:t>
      </w:r>
      <w:r>
        <w:t xml:space="preserve"> </w:t>
      </w:r>
      <w:r w:rsidRPr="004020CF">
        <w:t>that</w:t>
      </w:r>
      <w:r>
        <w:t xml:space="preserve"> </w:t>
      </w:r>
      <w:r w:rsidRPr="004020CF">
        <w:t>are</w:t>
      </w:r>
      <w:r>
        <w:t xml:space="preserve"> </w:t>
      </w:r>
      <w:r w:rsidRPr="004020CF">
        <w:t>appropriate</w:t>
      </w:r>
      <w:r>
        <w:t xml:space="preserve"> </w:t>
      </w:r>
      <w:r w:rsidRPr="004020CF">
        <w:t>to</w:t>
      </w:r>
      <w:r>
        <w:t xml:space="preserve"> </w:t>
      </w:r>
      <w:r w:rsidRPr="004020CF">
        <w:t>the</w:t>
      </w:r>
      <w:r>
        <w:t xml:space="preserve"> </w:t>
      </w:r>
      <w:r w:rsidRPr="004020CF">
        <w:t>work</w:t>
      </w:r>
      <w:r>
        <w:t xml:space="preserve"> </w:t>
      </w:r>
      <w:r w:rsidRPr="004020CF">
        <w:t>required</w:t>
      </w:r>
      <w:r>
        <w:t xml:space="preserve"> </w:t>
      </w:r>
      <w:r w:rsidRPr="004020CF">
        <w:t>under</w:t>
      </w:r>
      <w:r>
        <w:t xml:space="preserve"> </w:t>
      </w:r>
      <w:r w:rsidRPr="004020CF">
        <w:t>the</w:t>
      </w:r>
      <w:r>
        <w:t xml:space="preserve"> </w:t>
      </w:r>
      <w:r w:rsidRPr="004020CF">
        <w:t>Subcontract.</w:t>
      </w:r>
      <w:bookmarkEnd w:id="1129"/>
    </w:p>
    <w:p w14:paraId="577DBF7E" w14:textId="411268D0"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all</w:t>
      </w:r>
      <w:r>
        <w:t xml:space="preserve"> </w:t>
      </w:r>
      <w:r w:rsidRPr="004020CF">
        <w:t>work</w:t>
      </w:r>
      <w:r>
        <w:t xml:space="preserve"> </w:t>
      </w:r>
      <w:r w:rsidRPr="004020CF">
        <w:t>performed</w:t>
      </w:r>
      <w:r>
        <w:t xml:space="preserve"> </w:t>
      </w:r>
      <w:r w:rsidRPr="004020CF">
        <w:t>under</w:t>
      </w:r>
      <w:r>
        <w:t xml:space="preserve"> </w:t>
      </w:r>
      <w:r w:rsidRPr="004020CF">
        <w:t>a</w:t>
      </w:r>
      <w:r>
        <w:t xml:space="preserve"> </w:t>
      </w:r>
      <w:r w:rsidRPr="004020CF">
        <w:t>Subcontract</w:t>
      </w:r>
      <w:r>
        <w:t xml:space="preserve"> </w:t>
      </w:r>
      <w:r w:rsidRPr="004020CF">
        <w:t>meets</w:t>
      </w:r>
      <w:r>
        <w:t xml:space="preserve"> </w:t>
      </w:r>
      <w:r w:rsidRPr="004020CF">
        <w:t>the</w:t>
      </w:r>
      <w:r>
        <w:t xml:space="preserve"> </w:t>
      </w:r>
      <w:r w:rsidRPr="004020CF">
        <w:t>requirements</w:t>
      </w:r>
      <w:r>
        <w:t xml:space="preserve"> </w:t>
      </w:r>
      <w:r w:rsidRPr="004020CF">
        <w:t>of</w:t>
      </w:r>
      <w:r>
        <w:t xml:space="preserve"> </w:t>
      </w:r>
      <w:r w:rsidRPr="004020CF">
        <w:t>the</w:t>
      </w:r>
      <w:r>
        <w:t xml:space="preserve"> </w:t>
      </w:r>
      <w:r w:rsidRPr="004020CF">
        <w:t>QMS</w:t>
      </w:r>
      <w:r>
        <w:t xml:space="preserve"> </w:t>
      </w:r>
      <w:r w:rsidRPr="004020CF">
        <w:t>to</w:t>
      </w:r>
      <w:r>
        <w:t xml:space="preserve"> </w:t>
      </w:r>
      <w:r w:rsidRPr="004020CF">
        <w:t>be</w:t>
      </w:r>
      <w:r>
        <w:t xml:space="preserve"> </w:t>
      </w:r>
      <w:r w:rsidRPr="004020CF">
        <w:t>applied</w:t>
      </w:r>
      <w:r>
        <w:t xml:space="preserve"> </w:t>
      </w:r>
      <w:r w:rsidRPr="004020CF">
        <w:t>by</w:t>
      </w:r>
      <w:r>
        <w:t xml:space="preserve"> </w:t>
      </w:r>
      <w:r w:rsidRPr="004020CF">
        <w:t>the</w:t>
      </w:r>
      <w:r>
        <w:t xml:space="preserve"> </w:t>
      </w:r>
      <w:r w:rsidRPr="004020CF">
        <w:t>Contractor</w:t>
      </w:r>
      <w:r>
        <w:t xml:space="preserve"> </w:t>
      </w:r>
      <w:r w:rsidRPr="004020CF">
        <w:t>under</w:t>
      </w:r>
      <w:r>
        <w:t xml:space="preserve"> </w:t>
      </w:r>
      <w:r w:rsidRPr="004020CF">
        <w:t>clause</w:t>
      </w:r>
      <w:r>
        <w:t xml:space="preserve"> </w:t>
      </w:r>
      <w:r w:rsidRPr="004020CF">
        <w:fldChar w:fldCharType="begin"/>
      </w:r>
      <w:r w:rsidRPr="004020CF">
        <w:instrText xml:space="preserve"> REF _Ref510276365 \r \h  \* MERGEFORMAT </w:instrText>
      </w:r>
      <w:r w:rsidRPr="004020CF">
        <w:fldChar w:fldCharType="separate"/>
      </w:r>
      <w:r w:rsidR="008053F7">
        <w:t>8.1</w:t>
      </w:r>
      <w:r w:rsidRPr="004020CF">
        <w:fldChar w:fldCharType="end"/>
      </w:r>
      <w:r w:rsidRPr="004020CF">
        <w:t>.</w:t>
      </w:r>
    </w:p>
    <w:p w14:paraId="0E283A57"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maintain</w:t>
      </w:r>
      <w:r>
        <w:t xml:space="preserve"> </w:t>
      </w:r>
      <w:r w:rsidRPr="004020CF">
        <w:t>records</w:t>
      </w:r>
      <w:r>
        <w:t xml:space="preserve"> </w:t>
      </w:r>
      <w:r w:rsidRPr="004020CF">
        <w:t>pertaining</w:t>
      </w:r>
      <w:r>
        <w:t xml:space="preserve"> </w:t>
      </w:r>
      <w:r w:rsidRPr="004020CF">
        <w:t>to</w:t>
      </w:r>
      <w:r>
        <w:t xml:space="preserve"> </w:t>
      </w:r>
      <w:r w:rsidRPr="004020CF">
        <w:t>the</w:t>
      </w:r>
      <w:r>
        <w:t xml:space="preserve"> </w:t>
      </w:r>
      <w:r w:rsidRPr="004020CF">
        <w:t>planning</w:t>
      </w:r>
      <w:r>
        <w:t xml:space="preserve"> </w:t>
      </w:r>
      <w:r w:rsidRPr="004020CF">
        <w:t>and</w:t>
      </w:r>
      <w:r>
        <w:t xml:space="preserve"> </w:t>
      </w:r>
      <w:r w:rsidRPr="004020CF">
        <w:t>Verification</w:t>
      </w:r>
      <w:r>
        <w:t xml:space="preserve"> </w:t>
      </w:r>
      <w:r w:rsidRPr="004020CF">
        <w:t>of</w:t>
      </w:r>
      <w:r>
        <w:t xml:space="preserve"> </w:t>
      </w:r>
      <w:r w:rsidRPr="004020CF">
        <w:t>the</w:t>
      </w:r>
      <w:r>
        <w:t xml:space="preserve"> Q</w:t>
      </w:r>
      <w:r w:rsidRPr="004020CF">
        <w:t>uality</w:t>
      </w:r>
      <w:r>
        <w:t xml:space="preserve"> </w:t>
      </w:r>
      <w:r w:rsidRPr="004020CF">
        <w:t>of</w:t>
      </w:r>
      <w:r>
        <w:t xml:space="preserve"> </w:t>
      </w:r>
      <w:r w:rsidRPr="004020CF">
        <w:t>the</w:t>
      </w:r>
      <w:r>
        <w:t xml:space="preserve"> </w:t>
      </w:r>
      <w:r w:rsidRPr="004020CF">
        <w:t>Supplies</w:t>
      </w:r>
      <w:r>
        <w:t xml:space="preserve"> </w:t>
      </w:r>
      <w:r w:rsidRPr="004020CF">
        <w:t>for</w:t>
      </w:r>
      <w:r>
        <w:t xml:space="preserve"> </w:t>
      </w:r>
      <w:r w:rsidRPr="004020CF">
        <w:t>a</w:t>
      </w:r>
      <w:r>
        <w:t xml:space="preserve"> </w:t>
      </w:r>
      <w:r w:rsidRPr="004020CF">
        <w:t>minimum</w:t>
      </w:r>
      <w:r>
        <w:t xml:space="preserve"> </w:t>
      </w:r>
      <w:r w:rsidRPr="004020CF">
        <w:t>period</w:t>
      </w:r>
      <w:r>
        <w:t xml:space="preserve"> </w:t>
      </w:r>
      <w:r w:rsidRPr="004020CF">
        <w:t>of</w:t>
      </w:r>
      <w:r>
        <w:t xml:space="preserve"> </w:t>
      </w:r>
      <w:r w:rsidRPr="004020CF">
        <w:t>seven</w:t>
      </w:r>
      <w:r>
        <w:t xml:space="preserve"> </w:t>
      </w:r>
      <w:r w:rsidRPr="004020CF">
        <w:t>years</w:t>
      </w:r>
      <w:r>
        <w:t xml:space="preserve"> </w:t>
      </w:r>
      <w:r w:rsidRPr="004020CF">
        <w:t>after</w:t>
      </w:r>
      <w:r>
        <w:t xml:space="preserve"> </w:t>
      </w:r>
      <w:r w:rsidRPr="004020CF">
        <w:t>Final</w:t>
      </w:r>
      <w:r>
        <w:t xml:space="preserve"> </w:t>
      </w:r>
      <w:r w:rsidRPr="004020CF">
        <w:t>Acceptance.</w:t>
      </w:r>
    </w:p>
    <w:p w14:paraId="3852CEDB" w14:textId="77777777" w:rsidR="00A17F87" w:rsidRPr="004020CF" w:rsidRDefault="00A17F87" w:rsidP="00A17F87">
      <w:pPr>
        <w:pStyle w:val="SOWHL2-ASDEFCON"/>
      </w:pPr>
      <w:bookmarkStart w:id="1130" w:name="_Toc518362571"/>
      <w:bookmarkStart w:id="1131" w:name="_Toc523647537"/>
      <w:bookmarkStart w:id="1132" w:name="_Toc95103340"/>
      <w:bookmarkStart w:id="1133" w:name="_Toc184467878"/>
      <w:bookmarkStart w:id="1134" w:name="_Toc505864119"/>
      <w:bookmarkStart w:id="1135" w:name="_Toc505865878"/>
      <w:bookmarkStart w:id="1136" w:name="_Toc505866499"/>
      <w:bookmarkStart w:id="1137" w:name="_Toc225514190"/>
      <w:bookmarkStart w:id="1138" w:name="_Toc225756566"/>
      <w:bookmarkStart w:id="1139" w:name="_Toc232663581"/>
      <w:r w:rsidRPr="004020CF">
        <w:t>Quality</w:t>
      </w:r>
      <w:r>
        <w:t xml:space="preserve"> </w:t>
      </w:r>
      <w:r w:rsidRPr="004020CF">
        <w:t>Management</w:t>
      </w:r>
      <w:r>
        <w:t xml:space="preserve"> </w:t>
      </w:r>
      <w:r w:rsidRPr="004020CF">
        <w:t>Plan</w:t>
      </w:r>
      <w:bookmarkEnd w:id="1130"/>
      <w:bookmarkEnd w:id="1131"/>
      <w:r w:rsidRPr="004020CF">
        <w:t>ning</w:t>
      </w:r>
      <w:r>
        <w:t xml:space="preserve"> </w:t>
      </w:r>
      <w:r w:rsidRPr="004020CF">
        <w:t>(Core)</w:t>
      </w:r>
      <w:bookmarkEnd w:id="1132"/>
      <w:bookmarkEnd w:id="1133"/>
      <w:bookmarkEnd w:id="1134"/>
      <w:bookmarkEnd w:id="1135"/>
      <w:bookmarkEnd w:id="1136"/>
      <w:bookmarkEnd w:id="1137"/>
      <w:bookmarkEnd w:id="1138"/>
      <w:bookmarkEnd w:id="1139"/>
    </w:p>
    <w:p w14:paraId="5BD68AB0"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Quality</w:t>
      </w:r>
      <w:r>
        <w:t xml:space="preserve"> </w:t>
      </w:r>
      <w:r w:rsidRPr="004020CF">
        <w:t>Plan</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MGT-140.</w:t>
      </w:r>
    </w:p>
    <w:p w14:paraId="509367B0"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p>
    <w:p w14:paraId="41FDBE67" w14:textId="77777777" w:rsidR="00A17F87" w:rsidRPr="004020CF" w:rsidRDefault="00A17F87" w:rsidP="00A17F87">
      <w:pPr>
        <w:pStyle w:val="SOWSubL1-ASDEFCON"/>
      </w:pPr>
      <w:r w:rsidRPr="004020CF">
        <w:t>ensure</w:t>
      </w:r>
      <w:r>
        <w:t xml:space="preserve"> </w:t>
      </w:r>
      <w:r w:rsidRPr="004020CF">
        <w:t>that</w:t>
      </w:r>
      <w:r>
        <w:t xml:space="preserve"> </w:t>
      </w:r>
      <w:r w:rsidRPr="004020CF">
        <w:t>quality</w:t>
      </w:r>
      <w:r>
        <w:t xml:space="preserve"> </w:t>
      </w:r>
      <w:r w:rsidRPr="004020CF">
        <w:t>plans</w:t>
      </w:r>
      <w:r>
        <w:t xml:space="preserve"> </w:t>
      </w:r>
      <w:r w:rsidRPr="004020CF">
        <w:t>are</w:t>
      </w:r>
      <w:r>
        <w:t xml:space="preserve"> </w:t>
      </w:r>
      <w:r w:rsidRPr="004020CF">
        <w:t>developed</w:t>
      </w:r>
      <w:r>
        <w:t xml:space="preserve"> </w:t>
      </w:r>
      <w:r w:rsidRPr="004020CF">
        <w:t>for</w:t>
      </w:r>
      <w:r>
        <w:t xml:space="preserve"> </w:t>
      </w:r>
      <w:r w:rsidRPr="004020CF">
        <w:t>all</w:t>
      </w:r>
      <w:r>
        <w:t xml:space="preserve"> </w:t>
      </w:r>
      <w:r w:rsidRPr="004020CF">
        <w:t>Approved</w:t>
      </w:r>
      <w:r>
        <w:t xml:space="preserve"> </w:t>
      </w:r>
      <w:r w:rsidRPr="004020CF">
        <w:t>Subcontractors;</w:t>
      </w:r>
      <w:r>
        <w:t xml:space="preserve"> </w:t>
      </w:r>
      <w:r w:rsidRPr="004020CF">
        <w:t>and</w:t>
      </w:r>
    </w:p>
    <w:p w14:paraId="3E7E4BBC" w14:textId="77777777" w:rsidR="00A17F87" w:rsidRPr="004020CF" w:rsidRDefault="00A17F87" w:rsidP="00A17F87">
      <w:pPr>
        <w:pStyle w:val="SOWSubL1-ASDEFCON"/>
      </w:pPr>
      <w:r w:rsidRPr="004020CF">
        <w:t>incorporate</w:t>
      </w:r>
      <w:r>
        <w:t xml:space="preserve"> </w:t>
      </w:r>
      <w:r w:rsidRPr="004020CF">
        <w:t>the</w:t>
      </w:r>
      <w:r>
        <w:t xml:space="preserve"> </w:t>
      </w:r>
      <w:r w:rsidRPr="004020CF">
        <w:t>quality</w:t>
      </w:r>
      <w:r>
        <w:t xml:space="preserve"> </w:t>
      </w:r>
      <w:r w:rsidRPr="004020CF">
        <w:t>plans</w:t>
      </w:r>
      <w:r>
        <w:t xml:space="preserve"> </w:t>
      </w:r>
      <w:r w:rsidRPr="004020CF">
        <w:t>for</w:t>
      </w:r>
      <w:r>
        <w:t xml:space="preserve"> </w:t>
      </w:r>
      <w:r w:rsidRPr="004020CF">
        <w:t>all</w:t>
      </w:r>
      <w:r>
        <w:t xml:space="preserve"> </w:t>
      </w:r>
      <w:r w:rsidRPr="004020CF">
        <w:t>Approved</w:t>
      </w:r>
      <w:r>
        <w:t xml:space="preserve"> </w:t>
      </w:r>
      <w:r w:rsidRPr="004020CF">
        <w:t>Subcontractors</w:t>
      </w:r>
      <w:r>
        <w:t xml:space="preserve"> </w:t>
      </w:r>
      <w:r w:rsidRPr="004020CF">
        <w:t>into</w:t>
      </w:r>
      <w:r>
        <w:t xml:space="preserve"> </w:t>
      </w:r>
      <w:r w:rsidRPr="004020CF">
        <w:t>the</w:t>
      </w:r>
      <w:r>
        <w:t xml:space="preserve"> </w:t>
      </w:r>
      <w:r w:rsidRPr="004020CF">
        <w:t>Quality</w:t>
      </w:r>
      <w:r>
        <w:t xml:space="preserve"> </w:t>
      </w:r>
      <w:r w:rsidRPr="004020CF">
        <w:t>Plan.</w:t>
      </w:r>
    </w:p>
    <w:p w14:paraId="0E2C4EBB"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manage</w:t>
      </w:r>
      <w:r>
        <w:t xml:space="preserve"> </w:t>
      </w:r>
      <w:r w:rsidRPr="004020CF">
        <w:t>the</w:t>
      </w:r>
      <w:r>
        <w:t xml:space="preserve"> </w:t>
      </w:r>
      <w:r w:rsidRPr="004020CF">
        <w:t>quality</w:t>
      </w:r>
      <w:r>
        <w:t xml:space="preserve"> </w:t>
      </w:r>
      <w:r w:rsidRPr="004020CF">
        <w:t>program</w:t>
      </w:r>
      <w:r>
        <w:t xml:space="preserve"> </w:t>
      </w:r>
      <w:r w:rsidRPr="004020CF">
        <w:t>for</w:t>
      </w:r>
      <w:r>
        <w:t xml:space="preserve"> </w:t>
      </w:r>
      <w:r w:rsidRPr="004020CF">
        <w:t>the</w:t>
      </w:r>
      <w:r>
        <w:t xml:space="preserve"> </w:t>
      </w:r>
      <w:r w:rsidRPr="004020CF">
        <w:t>Contract</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Approved</w:t>
      </w:r>
      <w:r>
        <w:t xml:space="preserve"> </w:t>
      </w:r>
      <w:r w:rsidRPr="004020CF">
        <w:t>Quality</w:t>
      </w:r>
      <w:r>
        <w:t xml:space="preserve"> </w:t>
      </w:r>
      <w:r w:rsidRPr="004020CF">
        <w:t>Plan.</w:t>
      </w:r>
    </w:p>
    <w:p w14:paraId="54D510D5" w14:textId="77777777" w:rsidR="00A17F87" w:rsidRPr="004020CF" w:rsidRDefault="00A17F87" w:rsidP="00A17F87">
      <w:pPr>
        <w:pStyle w:val="SOWHL2-ASDEFCON"/>
      </w:pPr>
      <w:bookmarkStart w:id="1140" w:name="_Toc518362576"/>
      <w:bookmarkStart w:id="1141" w:name="_Toc523647542"/>
      <w:bookmarkStart w:id="1142" w:name="_Toc95103341"/>
      <w:bookmarkStart w:id="1143" w:name="_Toc184467879"/>
      <w:bookmarkStart w:id="1144" w:name="_Toc505864120"/>
      <w:bookmarkStart w:id="1145" w:name="_Toc505865879"/>
      <w:bookmarkStart w:id="1146" w:name="_Toc505866500"/>
      <w:bookmarkStart w:id="1147" w:name="_Toc225514191"/>
      <w:bookmarkStart w:id="1148" w:name="_Toc225756567"/>
      <w:bookmarkStart w:id="1149" w:name="_Toc232663582"/>
      <w:r w:rsidRPr="004020CF">
        <w:t>Quality</w:t>
      </w:r>
      <w:r>
        <w:t xml:space="preserve"> </w:t>
      </w:r>
      <w:r w:rsidRPr="004020CF">
        <w:t>Systems,</w:t>
      </w:r>
      <w:r>
        <w:t xml:space="preserve"> </w:t>
      </w:r>
      <w:r w:rsidRPr="004020CF">
        <w:t>Process</w:t>
      </w:r>
      <w:r>
        <w:t xml:space="preserve"> </w:t>
      </w:r>
      <w:r w:rsidRPr="004020CF">
        <w:t>and</w:t>
      </w:r>
      <w:r>
        <w:t xml:space="preserve"> </w:t>
      </w:r>
      <w:r w:rsidRPr="004020CF">
        <w:t>Product</w:t>
      </w:r>
      <w:r>
        <w:t xml:space="preserve"> </w:t>
      </w:r>
      <w:r w:rsidRPr="004020CF">
        <w:t>Non-Conformances</w:t>
      </w:r>
      <w:bookmarkEnd w:id="1140"/>
      <w:bookmarkEnd w:id="1141"/>
      <w:r>
        <w:t xml:space="preserve"> </w:t>
      </w:r>
      <w:r w:rsidRPr="004020CF">
        <w:t>(Core)</w:t>
      </w:r>
      <w:bookmarkEnd w:id="1142"/>
      <w:bookmarkEnd w:id="1143"/>
      <w:bookmarkEnd w:id="1144"/>
      <w:bookmarkEnd w:id="1145"/>
      <w:bookmarkEnd w:id="1146"/>
      <w:bookmarkEnd w:id="1147"/>
      <w:bookmarkEnd w:id="1148"/>
      <w:bookmarkEnd w:id="1149"/>
    </w:p>
    <w:p w14:paraId="0CF39E5D" w14:textId="47814C32" w:rsidR="00A17F87" w:rsidRPr="004020CF" w:rsidRDefault="00A17F87" w:rsidP="00A17F87">
      <w:pPr>
        <w:pStyle w:val="SOWTL3-ASDEFCON"/>
      </w:pPr>
      <w:bookmarkStart w:id="1150" w:name="_Ref510276522"/>
      <w:r w:rsidRPr="004020CF">
        <w:t>If</w:t>
      </w:r>
      <w:r>
        <w:t xml:space="preserve"> </w:t>
      </w:r>
      <w:r w:rsidRPr="004020CF">
        <w:t>at</w:t>
      </w:r>
      <w:r>
        <w:t xml:space="preserve"> </w:t>
      </w:r>
      <w:r w:rsidRPr="004020CF">
        <w:t>any</w:t>
      </w:r>
      <w:r>
        <w:t xml:space="preserve"> </w:t>
      </w:r>
      <w:r w:rsidRPr="004020CF">
        <w:t>time</w:t>
      </w:r>
      <w:r>
        <w:t xml:space="preserve"> </w:t>
      </w:r>
      <w:r w:rsidRPr="004020CF">
        <w:t>the</w:t>
      </w:r>
      <w:r>
        <w:t xml:space="preserve"> </w:t>
      </w:r>
      <w:r w:rsidRPr="004020CF">
        <w:t>Commonwealth</w:t>
      </w:r>
      <w:r>
        <w:t xml:space="preserve"> </w:t>
      </w:r>
      <w:r w:rsidRPr="004020CF">
        <w:t>Representative</w:t>
      </w:r>
      <w:r>
        <w:t xml:space="preserve"> </w:t>
      </w:r>
      <w:r w:rsidRPr="004020CF">
        <w:t>determines</w:t>
      </w:r>
      <w:r>
        <w:t xml:space="preserve"> </w:t>
      </w:r>
      <w:r w:rsidRPr="004020CF">
        <w:t>by</w:t>
      </w:r>
      <w:r>
        <w:t xml:space="preserve"> </w:t>
      </w:r>
      <w:r w:rsidRPr="004020CF">
        <w:t>Audit</w:t>
      </w:r>
      <w:r>
        <w:t xml:space="preserve"> </w:t>
      </w:r>
      <w:r w:rsidRPr="004020CF">
        <w:t>and</w:t>
      </w:r>
      <w:r>
        <w:t xml:space="preserve"> </w:t>
      </w:r>
      <w:r w:rsidRPr="004020CF">
        <w:t>Surveillance</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_Ref510276472 \r \h  \* MERGEFORMAT </w:instrText>
      </w:r>
      <w:r w:rsidRPr="004020CF">
        <w:fldChar w:fldCharType="separate"/>
      </w:r>
      <w:r w:rsidR="008053F7">
        <w:t>8.1.3</w:t>
      </w:r>
      <w:r w:rsidRPr="004020CF">
        <w:fldChar w:fldCharType="end"/>
      </w:r>
      <w:r>
        <w:t xml:space="preserve"> </w:t>
      </w:r>
      <w:r w:rsidRPr="004020CF">
        <w:t>or</w:t>
      </w:r>
      <w:r>
        <w:t xml:space="preserve"> </w:t>
      </w:r>
      <w:r w:rsidRPr="004020CF">
        <w:t>otherwise</w:t>
      </w:r>
      <w:r>
        <w:t xml:space="preserve"> </w:t>
      </w:r>
      <w:r w:rsidRPr="004020CF">
        <w:t>that,</w:t>
      </w:r>
      <w:r>
        <w:t xml:space="preserve"> </w:t>
      </w:r>
      <w:r w:rsidRPr="004020CF">
        <w:t>in</w:t>
      </w:r>
      <w:r>
        <w:t xml:space="preserve"> </w:t>
      </w:r>
      <w:r w:rsidRPr="004020CF">
        <w:t>relation</w:t>
      </w:r>
      <w:r>
        <w:t xml:space="preserve"> </w:t>
      </w:r>
      <w:r w:rsidRPr="004020CF">
        <w:t>to</w:t>
      </w:r>
      <w:r>
        <w:t xml:space="preserve"> </w:t>
      </w:r>
      <w:r w:rsidRPr="004020CF">
        <w:t>the</w:t>
      </w:r>
      <w:r>
        <w:t xml:space="preserve"> </w:t>
      </w:r>
      <w:r w:rsidRPr="004020CF">
        <w:t>production</w:t>
      </w:r>
      <w:r>
        <w:t xml:space="preserve"> </w:t>
      </w:r>
      <w:r w:rsidRPr="004020CF">
        <w:t>of</w:t>
      </w:r>
      <w:r>
        <w:t xml:space="preserve"> </w:t>
      </w:r>
      <w:r w:rsidRPr="004020CF">
        <w:t>the</w:t>
      </w:r>
      <w:r>
        <w:t xml:space="preserve"> </w:t>
      </w:r>
      <w:r w:rsidRPr="004020CF">
        <w:t>Supplies:</w:t>
      </w:r>
      <w:bookmarkEnd w:id="1150"/>
    </w:p>
    <w:p w14:paraId="790F073C" w14:textId="77777777" w:rsidR="00A17F87" w:rsidRPr="004020CF" w:rsidRDefault="00A17F87" w:rsidP="00A17F87">
      <w:pPr>
        <w:pStyle w:val="SOWSubL1-ASDEFCON"/>
      </w:pPr>
      <w:r w:rsidRPr="004020CF">
        <w:t>the</w:t>
      </w:r>
      <w:r>
        <w:t xml:space="preserve"> </w:t>
      </w:r>
      <w:r w:rsidRPr="004020CF">
        <w:t>quality</w:t>
      </w:r>
      <w:r>
        <w:t xml:space="preserve"> </w:t>
      </w:r>
      <w:r w:rsidRPr="004020CF">
        <w:t>system</w:t>
      </w:r>
      <w:r>
        <w:t xml:space="preserve"> </w:t>
      </w:r>
      <w:r w:rsidRPr="004020CF">
        <w:t>being</w:t>
      </w:r>
      <w:r>
        <w:t xml:space="preserve"> </w:t>
      </w:r>
      <w:r w:rsidRPr="004020CF">
        <w:t>applied</w:t>
      </w:r>
      <w:r>
        <w:t xml:space="preserve"> </w:t>
      </w:r>
      <w:r w:rsidRPr="004020CF">
        <w:t>no</w:t>
      </w:r>
      <w:r>
        <w:t xml:space="preserve"> </w:t>
      </w:r>
      <w:r w:rsidRPr="004020CF">
        <w:t>longer</w:t>
      </w:r>
      <w:r>
        <w:t xml:space="preserve"> </w:t>
      </w:r>
      <w:r w:rsidRPr="004020CF">
        <w:t>conforms</w:t>
      </w:r>
      <w:r>
        <w:t xml:space="preserve"> </w:t>
      </w:r>
      <w:r w:rsidRPr="004020CF">
        <w:t>to</w:t>
      </w:r>
      <w:r>
        <w:t xml:space="preserve"> </w:t>
      </w:r>
      <w:r w:rsidRPr="004020CF">
        <w:t>the</w:t>
      </w:r>
      <w:r>
        <w:t xml:space="preserve"> </w:t>
      </w:r>
      <w:r w:rsidRPr="004020CF">
        <w:t>Certified</w:t>
      </w:r>
      <w:r>
        <w:t xml:space="preserve"> </w:t>
      </w:r>
      <w:r w:rsidRPr="004020CF">
        <w:t>QMS;</w:t>
      </w:r>
    </w:p>
    <w:p w14:paraId="50958481" w14:textId="77777777" w:rsidR="00A17F87" w:rsidRPr="004020CF" w:rsidRDefault="00A17F87" w:rsidP="00A17F87">
      <w:pPr>
        <w:pStyle w:val="SOWSubL1-ASDEFCON"/>
      </w:pPr>
      <w:r w:rsidRPr="004020CF">
        <w:t>the</w:t>
      </w:r>
      <w:r>
        <w:t xml:space="preserve"> </w:t>
      </w:r>
      <w:r w:rsidRPr="004020CF">
        <w:t>quality</w:t>
      </w:r>
      <w:r>
        <w:t xml:space="preserve"> </w:t>
      </w:r>
      <w:r w:rsidRPr="004020CF">
        <w:t>procedures</w:t>
      </w:r>
      <w:r>
        <w:t xml:space="preserve"> </w:t>
      </w:r>
      <w:r w:rsidRPr="004020CF">
        <w:t>and</w:t>
      </w:r>
      <w:r>
        <w:t xml:space="preserve"> </w:t>
      </w:r>
      <w:r w:rsidRPr="004020CF">
        <w:t>processes</w:t>
      </w:r>
      <w:r>
        <w:t xml:space="preserve"> </w:t>
      </w:r>
      <w:r w:rsidRPr="004020CF">
        <w:t>do</w:t>
      </w:r>
      <w:r>
        <w:t xml:space="preserve"> </w:t>
      </w:r>
      <w:r w:rsidRPr="004020CF">
        <w:t>not</w:t>
      </w:r>
      <w:r>
        <w:t xml:space="preserve"> </w:t>
      </w:r>
      <w:r w:rsidRPr="004020CF">
        <w:t>conform</w:t>
      </w:r>
      <w:r>
        <w:t xml:space="preserve"> </w:t>
      </w:r>
      <w:r w:rsidRPr="004020CF">
        <w:t>to</w:t>
      </w:r>
      <w:r>
        <w:t xml:space="preserve"> </w:t>
      </w:r>
      <w:r w:rsidRPr="004020CF">
        <w:t>the</w:t>
      </w:r>
      <w:r>
        <w:t xml:space="preserve"> </w:t>
      </w:r>
      <w:r w:rsidRPr="004020CF">
        <w:t>Approved</w:t>
      </w:r>
      <w:r>
        <w:t xml:space="preserve"> </w:t>
      </w:r>
      <w:r w:rsidRPr="004020CF">
        <w:t>Quality</w:t>
      </w:r>
      <w:r>
        <w:t xml:space="preserve"> </w:t>
      </w:r>
      <w:r w:rsidRPr="004020CF">
        <w:t>Plan;</w:t>
      </w:r>
      <w:r>
        <w:t xml:space="preserve"> </w:t>
      </w:r>
      <w:r w:rsidRPr="004020CF">
        <w:t>or</w:t>
      </w:r>
    </w:p>
    <w:p w14:paraId="13091E82" w14:textId="77777777" w:rsidR="00A17F87" w:rsidRPr="004020CF" w:rsidRDefault="00A17F87" w:rsidP="00A17F87">
      <w:pPr>
        <w:pStyle w:val="SOWSubL1-ASDEFCON"/>
      </w:pPr>
      <w:r w:rsidRPr="004020CF">
        <w:t>the</w:t>
      </w:r>
      <w:r>
        <w:t xml:space="preserve"> </w:t>
      </w:r>
      <w:r w:rsidRPr="004020CF">
        <w:t>products</w:t>
      </w:r>
      <w:r>
        <w:t xml:space="preserve"> </w:t>
      </w:r>
      <w:r w:rsidRPr="004020CF">
        <w:t>produced</w:t>
      </w:r>
      <w:r>
        <w:t xml:space="preserve"> </w:t>
      </w:r>
      <w:r w:rsidRPr="004020CF">
        <w:t>do</w:t>
      </w:r>
      <w:r>
        <w:t xml:space="preserve"> </w:t>
      </w:r>
      <w:r w:rsidRPr="004020CF">
        <w:t>not</w:t>
      </w:r>
      <w:r>
        <w:t xml:space="preserve"> </w:t>
      </w:r>
      <w:r w:rsidRPr="004020CF">
        <w:t>conform</w:t>
      </w:r>
      <w:r>
        <w:t xml:space="preserve"> </w:t>
      </w:r>
      <w:r w:rsidRPr="004020CF">
        <w:t>to</w:t>
      </w:r>
      <w:r>
        <w:t xml:space="preserve"> </w:t>
      </w:r>
      <w:r w:rsidRPr="004020CF">
        <w:t>agreed</w:t>
      </w:r>
      <w:r>
        <w:t xml:space="preserve"> </w:t>
      </w:r>
      <w:r w:rsidRPr="004020CF">
        <w:t>product</w:t>
      </w:r>
      <w:r>
        <w:t xml:space="preserve"> </w:t>
      </w:r>
      <w:r w:rsidRPr="004020CF">
        <w:t>specifications,</w:t>
      </w:r>
    </w:p>
    <w:p w14:paraId="5FE42C4E" w14:textId="77777777" w:rsidR="00A17F87" w:rsidRPr="004020CF" w:rsidRDefault="00A17F87" w:rsidP="00A17F87">
      <w:pPr>
        <w:pStyle w:val="SOWTL3NONUM-ASDEFCON"/>
      </w:pPr>
      <w:r w:rsidRPr="004020CF">
        <w:t>then</w:t>
      </w:r>
      <w:r>
        <w:t xml:space="preserve"> </w:t>
      </w:r>
      <w:r w:rsidRPr="004020CF">
        <w:t>the</w:t>
      </w:r>
      <w:r>
        <w:t xml:space="preserve"> </w:t>
      </w:r>
      <w:r w:rsidRPr="004020CF">
        <w:t>Commonwealth</w:t>
      </w:r>
      <w:r>
        <w:t xml:space="preserve"> </w:t>
      </w:r>
      <w:r w:rsidRPr="004020CF">
        <w:t>Representative</w:t>
      </w:r>
      <w:r>
        <w:t xml:space="preserve"> </w:t>
      </w:r>
      <w:r w:rsidRPr="004020CF">
        <w:t>may</w:t>
      </w:r>
      <w:r>
        <w:t xml:space="preserve"> </w:t>
      </w:r>
      <w:r w:rsidRPr="004020CF">
        <w:t>notify</w:t>
      </w:r>
      <w:r>
        <w:t xml:space="preserve"> </w:t>
      </w:r>
      <w:r w:rsidRPr="004020CF">
        <w:t>the</w:t>
      </w:r>
      <w:r>
        <w:t xml:space="preserve"> </w:t>
      </w:r>
      <w:r w:rsidRPr="004020CF">
        <w:t>Contractor</w:t>
      </w:r>
      <w:r>
        <w:t xml:space="preserve"> </w:t>
      </w:r>
      <w:r w:rsidRPr="004020CF">
        <w:t>of</w:t>
      </w:r>
      <w:r>
        <w:t xml:space="preserve"> </w:t>
      </w:r>
      <w:r w:rsidRPr="004020CF">
        <w:t>the</w:t>
      </w:r>
      <w:r>
        <w:t xml:space="preserve"> </w:t>
      </w:r>
      <w:r w:rsidRPr="004020CF">
        <w:t>details</w:t>
      </w:r>
      <w:r>
        <w:t xml:space="preserve"> </w:t>
      </w:r>
      <w:r w:rsidRPr="004020CF">
        <w:t>of</w:t>
      </w:r>
      <w:r>
        <w:t xml:space="preserve"> </w:t>
      </w:r>
      <w:r w:rsidRPr="004020CF">
        <w:t>the</w:t>
      </w:r>
      <w:r>
        <w:t xml:space="preserve"> </w:t>
      </w:r>
      <w:r w:rsidRPr="004020CF">
        <w:t>non-conformance</w:t>
      </w:r>
      <w:r>
        <w:t xml:space="preserve"> </w:t>
      </w:r>
      <w:r w:rsidRPr="004020CF">
        <w:t>and</w:t>
      </w:r>
      <w:r>
        <w:t xml:space="preserve"> </w:t>
      </w:r>
      <w:r w:rsidRPr="004020CF">
        <w:t>require</w:t>
      </w:r>
      <w:r>
        <w:t xml:space="preserve"> </w:t>
      </w:r>
      <w:r w:rsidRPr="004020CF">
        <w:t>the</w:t>
      </w:r>
      <w:r>
        <w:t xml:space="preserve"> </w:t>
      </w:r>
      <w:r w:rsidRPr="004020CF">
        <w:t>Contractor</w:t>
      </w:r>
      <w:r>
        <w:t xml:space="preserve"> </w:t>
      </w:r>
      <w:r w:rsidRPr="004020CF">
        <w:t>to</w:t>
      </w:r>
      <w:r>
        <w:t xml:space="preserve"> </w:t>
      </w:r>
      <w:r w:rsidRPr="004020CF">
        <w:t>correct</w:t>
      </w:r>
      <w:r>
        <w:t xml:space="preserve"> </w:t>
      </w:r>
      <w:r w:rsidRPr="004020CF">
        <w:t>the</w:t>
      </w:r>
      <w:r>
        <w:t xml:space="preserve"> </w:t>
      </w:r>
      <w:r w:rsidRPr="004020CF">
        <w:t>non-conformance</w:t>
      </w:r>
      <w:r>
        <w:t xml:space="preserve"> </w:t>
      </w:r>
      <w:r w:rsidRPr="004020CF">
        <w:t>within</w:t>
      </w:r>
      <w:r>
        <w:t xml:space="preserve"> </w:t>
      </w:r>
      <w:r w:rsidRPr="004020CF">
        <w:t>the</w:t>
      </w:r>
      <w:r>
        <w:t xml:space="preserve"> </w:t>
      </w:r>
      <w:r w:rsidRPr="004020CF">
        <w:t>period</w:t>
      </w:r>
      <w:r>
        <w:t xml:space="preserve"> </w:t>
      </w:r>
      <w:r w:rsidRPr="004020CF">
        <w:t>specified</w:t>
      </w:r>
      <w:r>
        <w:t xml:space="preserve"> </w:t>
      </w:r>
      <w:r w:rsidRPr="004020CF">
        <w:t>in</w:t>
      </w:r>
      <w:r>
        <w:t xml:space="preserve"> </w:t>
      </w:r>
      <w:r w:rsidRPr="004020CF">
        <w:t>the</w:t>
      </w:r>
      <w:r>
        <w:t xml:space="preserve"> </w:t>
      </w:r>
      <w:r w:rsidRPr="004020CF">
        <w:t>notice.</w:t>
      </w:r>
    </w:p>
    <w:p w14:paraId="4F848653" w14:textId="444F99F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take</w:t>
      </w:r>
      <w:r>
        <w:t xml:space="preserve"> </w:t>
      </w:r>
      <w:r w:rsidRPr="004020CF">
        <w:t>whatever</w:t>
      </w:r>
      <w:r>
        <w:t xml:space="preserve"> </w:t>
      </w:r>
      <w:r w:rsidRPr="004020CF">
        <w:t>action</w:t>
      </w:r>
      <w:r>
        <w:t xml:space="preserve"> </w:t>
      </w:r>
      <w:r w:rsidRPr="004020CF">
        <w:t>is</w:t>
      </w:r>
      <w:r>
        <w:t xml:space="preserve"> </w:t>
      </w:r>
      <w:r w:rsidRPr="004020CF">
        <w:t>necessary</w:t>
      </w:r>
      <w:r>
        <w:t xml:space="preserve"> </w:t>
      </w:r>
      <w:r w:rsidRPr="004020CF">
        <w:t>to</w:t>
      </w:r>
      <w:r>
        <w:t xml:space="preserve"> </w:t>
      </w:r>
      <w:r w:rsidRPr="004020CF">
        <w:t>correct</w:t>
      </w:r>
      <w:r>
        <w:t xml:space="preserve"> </w:t>
      </w:r>
      <w:r w:rsidRPr="004020CF">
        <w:t>a</w:t>
      </w:r>
      <w:r>
        <w:t xml:space="preserve"> </w:t>
      </w:r>
      <w:r w:rsidRPr="004020CF">
        <w:t>legitimate</w:t>
      </w:r>
      <w:r>
        <w:t xml:space="preserve"> </w:t>
      </w:r>
      <w:r w:rsidRPr="004020CF">
        <w:t>quality</w:t>
      </w:r>
      <w:r>
        <w:t xml:space="preserve"> </w:t>
      </w:r>
      <w:r w:rsidRPr="004020CF">
        <w:t>system</w:t>
      </w:r>
      <w:r>
        <w:t xml:space="preserve"> </w:t>
      </w:r>
      <w:r w:rsidRPr="004020CF">
        <w:t>/</w:t>
      </w:r>
      <w:r>
        <w:t xml:space="preserve"> </w:t>
      </w:r>
      <w:r w:rsidRPr="004020CF">
        <w:t>process</w:t>
      </w:r>
      <w:r>
        <w:t xml:space="preserve"> </w:t>
      </w:r>
      <w:r w:rsidRPr="004020CF">
        <w:t>/</w:t>
      </w:r>
      <w:r>
        <w:t xml:space="preserve"> </w:t>
      </w:r>
      <w:r w:rsidRPr="004020CF">
        <w:t>product</w:t>
      </w:r>
      <w:r>
        <w:t xml:space="preserve"> </w:t>
      </w:r>
      <w:r w:rsidRPr="004020CF">
        <w:t>non-conformance</w:t>
      </w:r>
      <w:r>
        <w:t xml:space="preserve"> </w:t>
      </w:r>
      <w:r w:rsidRPr="004020CF">
        <w:t>within</w:t>
      </w:r>
      <w:r>
        <w:t xml:space="preserve"> </w:t>
      </w:r>
      <w:r w:rsidRPr="004020CF">
        <w:t>the</w:t>
      </w:r>
      <w:r>
        <w:t xml:space="preserve"> </w:t>
      </w:r>
      <w:r w:rsidRPr="004020CF">
        <w:t>period</w:t>
      </w:r>
      <w:r>
        <w:t xml:space="preserve"> </w:t>
      </w:r>
      <w:r w:rsidRPr="004020CF">
        <w:t>specified</w:t>
      </w:r>
      <w:r>
        <w:t xml:space="preserve"> </w:t>
      </w:r>
      <w:r w:rsidRPr="004020CF">
        <w:t>in</w:t>
      </w:r>
      <w:r>
        <w:t xml:space="preserve"> </w:t>
      </w:r>
      <w:r w:rsidRPr="004020CF">
        <w:t>the</w:t>
      </w:r>
      <w:r>
        <w:t xml:space="preserve"> </w:t>
      </w:r>
      <w:r w:rsidRPr="004020CF">
        <w:t>notice</w:t>
      </w:r>
      <w:r>
        <w:t xml:space="preserve"> </w:t>
      </w:r>
      <w:r w:rsidRPr="004020CF">
        <w:t>issued</w:t>
      </w:r>
      <w:r>
        <w:t xml:space="preserve"> </w:t>
      </w:r>
      <w:r w:rsidRPr="004020CF">
        <w:t>under</w:t>
      </w:r>
      <w:r>
        <w:t xml:space="preserve"> </w:t>
      </w:r>
      <w:r w:rsidRPr="004020CF">
        <w:t>clause</w:t>
      </w:r>
      <w:r>
        <w:t xml:space="preserve"> </w:t>
      </w:r>
      <w:r w:rsidRPr="004020CF">
        <w:fldChar w:fldCharType="begin"/>
      </w:r>
      <w:r w:rsidRPr="004020CF">
        <w:instrText xml:space="preserve"> REF _Ref510276522 \r \h  \* MERGEFORMAT </w:instrText>
      </w:r>
      <w:r w:rsidRPr="004020CF">
        <w:fldChar w:fldCharType="separate"/>
      </w:r>
      <w:r w:rsidR="008053F7">
        <w:t>8.3.1</w:t>
      </w:r>
      <w:r w:rsidRPr="004020CF">
        <w:fldChar w:fldCharType="end"/>
      </w:r>
      <w:r>
        <w:t xml:space="preserve"> </w:t>
      </w:r>
      <w:r w:rsidRPr="004020CF">
        <w:t>or</w:t>
      </w:r>
      <w:r>
        <w:t xml:space="preserve"> </w:t>
      </w:r>
      <w:r w:rsidRPr="004020CF">
        <w:t>within</w:t>
      </w:r>
      <w:r>
        <w:t xml:space="preserve"> </w:t>
      </w:r>
      <w:r w:rsidRPr="004020CF">
        <w:t>any</w:t>
      </w:r>
      <w:r>
        <w:t xml:space="preserve"> </w:t>
      </w:r>
      <w:r w:rsidRPr="004020CF">
        <w:t>period</w:t>
      </w:r>
      <w:r>
        <w:t xml:space="preserve"> </w:t>
      </w:r>
      <w:r w:rsidRPr="004020CF">
        <w:t>agreed</w:t>
      </w:r>
      <w:r>
        <w:t xml:space="preserve"> </w:t>
      </w:r>
      <w:r w:rsidRPr="004020CF">
        <w:t>in</w:t>
      </w:r>
      <w:r>
        <w:t xml:space="preserve"> </w:t>
      </w:r>
      <w:r w:rsidRPr="004020CF">
        <w:t>writing</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and</w:t>
      </w:r>
      <w:r>
        <w:t xml:space="preserve"> </w:t>
      </w:r>
      <w:r w:rsidRPr="004020CF">
        <w:t>shall</w:t>
      </w:r>
      <w:r>
        <w:t xml:space="preserve"> </w:t>
      </w:r>
      <w:r w:rsidRPr="004020CF">
        <w:t>notify</w:t>
      </w:r>
      <w:r>
        <w:t xml:space="preserve"> </w:t>
      </w:r>
      <w:r w:rsidRPr="004020CF">
        <w:t>the</w:t>
      </w:r>
      <w:r>
        <w:t xml:space="preserve"> </w:t>
      </w:r>
      <w:r w:rsidRPr="004020CF">
        <w:t>Commonwealth</w:t>
      </w:r>
      <w:r>
        <w:t xml:space="preserve"> </w:t>
      </w:r>
      <w:r w:rsidRPr="004020CF">
        <w:t>Representative</w:t>
      </w:r>
      <w:r>
        <w:t xml:space="preserve"> </w:t>
      </w:r>
      <w:r w:rsidRPr="004020CF">
        <w:t>immediately</w:t>
      </w:r>
      <w:r>
        <w:t xml:space="preserve"> </w:t>
      </w:r>
      <w:r w:rsidRPr="004020CF">
        <w:t>upon</w:t>
      </w:r>
      <w:r>
        <w:t xml:space="preserve"> </w:t>
      </w:r>
      <w:r w:rsidRPr="004020CF">
        <w:t>taking</w:t>
      </w:r>
      <w:r>
        <w:t xml:space="preserve"> </w:t>
      </w:r>
      <w:r w:rsidRPr="004020CF">
        <w:t>corrective</w:t>
      </w:r>
      <w:r>
        <w:t xml:space="preserve"> </w:t>
      </w:r>
      <w:r w:rsidRPr="004020CF">
        <w:t>action.</w:t>
      </w:r>
      <w:r>
        <w:t xml:space="preserve">  </w:t>
      </w:r>
      <w:r w:rsidRPr="004020CF">
        <w:t>The</w:t>
      </w:r>
      <w:r>
        <w:t xml:space="preserve"> </w:t>
      </w:r>
      <w:r w:rsidRPr="004020CF">
        <w:t>Commonwealth</w:t>
      </w:r>
      <w:r>
        <w:t xml:space="preserve"> </w:t>
      </w:r>
      <w:r w:rsidRPr="004020CF">
        <w:t>may</w:t>
      </w:r>
      <w:r>
        <w:t xml:space="preserve"> </w:t>
      </w:r>
      <w:r w:rsidRPr="004020CF">
        <w:t>perform</w:t>
      </w:r>
      <w:r>
        <w:t xml:space="preserve"> </w:t>
      </w:r>
      <w:r w:rsidRPr="004020CF">
        <w:t>an</w:t>
      </w:r>
      <w:r>
        <w:t xml:space="preserve"> </w:t>
      </w:r>
      <w:r w:rsidRPr="004020CF">
        <w:t>Audit</w:t>
      </w:r>
      <w:r>
        <w:t xml:space="preserve"> </w:t>
      </w:r>
      <w:r w:rsidRPr="004020CF">
        <w:t>to</w:t>
      </w:r>
      <w:r>
        <w:t xml:space="preserve"> </w:t>
      </w:r>
      <w:r w:rsidRPr="004020CF">
        <w:t>verify</w:t>
      </w:r>
      <w:r>
        <w:t xml:space="preserve"> </w:t>
      </w:r>
      <w:r w:rsidRPr="004020CF">
        <w:t>that</w:t>
      </w:r>
      <w:r>
        <w:t xml:space="preserve"> </w:t>
      </w:r>
      <w:r w:rsidRPr="004020CF">
        <w:t>the</w:t>
      </w:r>
      <w:r>
        <w:t xml:space="preserve"> </w:t>
      </w:r>
      <w:r w:rsidRPr="004020CF">
        <w:t>non-conformance</w:t>
      </w:r>
      <w:r>
        <w:t xml:space="preserve"> </w:t>
      </w:r>
      <w:r w:rsidRPr="004020CF">
        <w:t>has</w:t>
      </w:r>
      <w:r>
        <w:t xml:space="preserve"> </w:t>
      </w:r>
      <w:r w:rsidRPr="004020CF">
        <w:t>been</w:t>
      </w:r>
      <w:r>
        <w:t xml:space="preserve"> </w:t>
      </w:r>
      <w:r w:rsidRPr="004020CF">
        <w:t>corrected.</w:t>
      </w: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A17F87" w:rsidRPr="004020CF" w14:paraId="2646A2E3" w14:textId="77777777" w:rsidTr="00AB7A99">
        <w:tc>
          <w:tcPr>
            <w:tcW w:w="9286" w:type="dxa"/>
            <w:shd w:val="clear" w:color="auto" w:fill="auto"/>
          </w:tcPr>
          <w:p w14:paraId="2A21FDC3" w14:textId="0C7EF871" w:rsidR="00A17F87" w:rsidRPr="004020CF" w:rsidRDefault="00940461" w:rsidP="00A17F87">
            <w:pPr>
              <w:pStyle w:val="ASDEFCONOption"/>
            </w:pPr>
            <w:bookmarkStart w:id="1151" w:name="_Toc518362577"/>
            <w:bookmarkStart w:id="1152" w:name="_Toc523647543"/>
            <w:bookmarkStart w:id="1153" w:name="_Ref523898666"/>
            <w:bookmarkStart w:id="1154" w:name="_Toc95103342"/>
            <w:bookmarkStart w:id="1155" w:name="_Toc184467880"/>
            <w:r>
              <w:lastRenderedPageBreak/>
              <w:t xml:space="preserve">Option: </w:t>
            </w:r>
            <w:r w:rsidR="00A17F87" w:rsidRPr="004020CF">
              <w:t>For</w:t>
            </w:r>
            <w:r w:rsidR="00A17F87">
              <w:t xml:space="preserve"> </w:t>
            </w:r>
            <w:r w:rsidR="00A17F87" w:rsidRPr="004020CF">
              <w:t>use</w:t>
            </w:r>
            <w:r w:rsidR="00A17F87">
              <w:t xml:space="preserve"> </w:t>
            </w:r>
            <w:r w:rsidR="00A17F87" w:rsidRPr="004020CF">
              <w:t>if</w:t>
            </w:r>
            <w:r w:rsidR="00A17F87">
              <w:t xml:space="preserve"> </w:t>
            </w:r>
            <w:r w:rsidR="00A17F87" w:rsidRPr="004020CF">
              <w:t>a</w:t>
            </w:r>
            <w:r w:rsidR="00A17F87">
              <w:t xml:space="preserve"> </w:t>
            </w:r>
            <w:r w:rsidR="00A17F87" w:rsidRPr="004020CF">
              <w:t>Contract</w:t>
            </w:r>
            <w:r w:rsidR="00A17F87">
              <w:t xml:space="preserve"> </w:t>
            </w:r>
            <w:r w:rsidR="00A17F87" w:rsidRPr="004020CF">
              <w:t>contains</w:t>
            </w:r>
            <w:r w:rsidR="00A17F87">
              <w:t xml:space="preserve"> </w:t>
            </w:r>
            <w:r w:rsidR="00A17F87" w:rsidRPr="004020CF">
              <w:t>significant</w:t>
            </w:r>
            <w:r w:rsidR="00A17F87">
              <w:t xml:space="preserve"> </w:t>
            </w:r>
            <w:r w:rsidR="00A17F87" w:rsidRPr="004020CF">
              <w:t>technical</w:t>
            </w:r>
            <w:r w:rsidR="00A17F87">
              <w:t xml:space="preserve"> </w:t>
            </w:r>
            <w:r w:rsidR="00A17F87" w:rsidRPr="004020CF">
              <w:t>risk.</w:t>
            </w:r>
          </w:p>
          <w:p w14:paraId="7510F2FC" w14:textId="720ECADC" w:rsidR="00A17F87" w:rsidRPr="004020CF" w:rsidRDefault="00A17F87" w:rsidP="00A17F87">
            <w:pPr>
              <w:pStyle w:val="SOWTL3-ASDEFCON"/>
            </w:pPr>
            <w:bookmarkStart w:id="1156" w:name="_Ref523648566"/>
            <w:r w:rsidRPr="004020CF">
              <w:t>The</w:t>
            </w:r>
            <w:r>
              <w:t xml:space="preserve"> </w:t>
            </w:r>
            <w:r w:rsidRPr="004020CF">
              <w:t>Commonwealth</w:t>
            </w:r>
            <w:r>
              <w:t xml:space="preserve"> </w:t>
            </w:r>
            <w:r w:rsidRPr="004020CF">
              <w:t>Representative</w:t>
            </w:r>
            <w:r>
              <w:t xml:space="preserve"> </w:t>
            </w:r>
            <w:r w:rsidRPr="004020CF">
              <w:t>may</w:t>
            </w:r>
            <w:r>
              <w:t xml:space="preserve"> </w:t>
            </w:r>
            <w:r w:rsidRPr="004020CF">
              <w:t>direct</w:t>
            </w:r>
            <w:r>
              <w:t xml:space="preserve"> </w:t>
            </w:r>
            <w:r w:rsidRPr="004020CF">
              <w:t>the</w:t>
            </w:r>
            <w:r>
              <w:t xml:space="preserve"> </w:t>
            </w:r>
            <w:r w:rsidRPr="004020CF">
              <w:t>Contractor,</w:t>
            </w:r>
            <w:r>
              <w:t xml:space="preserve"> </w:t>
            </w:r>
            <w:r w:rsidRPr="004020CF">
              <w:t>in</w:t>
            </w:r>
            <w:r>
              <w:t xml:space="preserve"> </w:t>
            </w:r>
            <w:r w:rsidRPr="004020CF">
              <w:t>a</w:t>
            </w:r>
            <w:r>
              <w:t xml:space="preserve"> </w:t>
            </w:r>
            <w:r w:rsidRPr="004020CF">
              <w:t>notice</w:t>
            </w:r>
            <w:r>
              <w:t xml:space="preserve"> </w:t>
            </w:r>
            <w:r w:rsidRPr="004020CF">
              <w:t>issued</w:t>
            </w:r>
            <w:r>
              <w:t xml:space="preserve"> </w:t>
            </w:r>
            <w:r w:rsidRPr="004020CF">
              <w:t>under</w:t>
            </w:r>
            <w:r>
              <w:t xml:space="preserve"> </w:t>
            </w:r>
            <w:r w:rsidRPr="004020CF">
              <w:t>clause</w:t>
            </w:r>
            <w:r>
              <w:t xml:space="preserve"> </w:t>
            </w:r>
            <w:r w:rsidRPr="004020CF">
              <w:fldChar w:fldCharType="begin"/>
            </w:r>
            <w:r w:rsidRPr="004020CF">
              <w:instrText xml:space="preserve"> REF _Ref510276522 \r \h  \* MERGEFORMAT </w:instrText>
            </w:r>
            <w:r w:rsidRPr="004020CF">
              <w:fldChar w:fldCharType="separate"/>
            </w:r>
            <w:r w:rsidR="008053F7">
              <w:t>8.3.1</w:t>
            </w:r>
            <w:r w:rsidRPr="004020CF">
              <w:fldChar w:fldCharType="end"/>
            </w:r>
            <w:r w:rsidRPr="004020CF">
              <w:t>,</w:t>
            </w:r>
            <w:r>
              <w:t xml:space="preserve"> </w:t>
            </w:r>
            <w:r w:rsidRPr="004020CF">
              <w:t>to</w:t>
            </w:r>
            <w:r>
              <w:t xml:space="preserve"> </w:t>
            </w:r>
            <w:r w:rsidRPr="004020CF">
              <w:t>cease</w:t>
            </w:r>
            <w:r>
              <w:t xml:space="preserve"> </w:t>
            </w:r>
            <w:r w:rsidRPr="004020CF">
              <w:t>work</w:t>
            </w:r>
            <w:r>
              <w:t xml:space="preserve"> </w:t>
            </w:r>
            <w:r w:rsidRPr="004020CF">
              <w:t>on</w:t>
            </w:r>
            <w:r>
              <w:t xml:space="preserve"> </w:t>
            </w:r>
            <w:r w:rsidRPr="004020CF">
              <w:t>any</w:t>
            </w:r>
            <w:r>
              <w:t xml:space="preserve"> </w:t>
            </w:r>
            <w:r w:rsidRPr="004020CF">
              <w:t>specified</w:t>
            </w:r>
            <w:r>
              <w:t xml:space="preserve"> </w:t>
            </w:r>
            <w:r w:rsidRPr="004020CF">
              <w:t>aspect</w:t>
            </w:r>
            <w:r>
              <w:t xml:space="preserve"> </w:t>
            </w:r>
            <w:r w:rsidRPr="004020CF">
              <w:t>of</w:t>
            </w:r>
            <w:r>
              <w:t xml:space="preserve"> </w:t>
            </w:r>
            <w:r w:rsidRPr="004020CF">
              <w:t>the</w:t>
            </w:r>
            <w:r>
              <w:t xml:space="preserve"> </w:t>
            </w:r>
            <w:r w:rsidRPr="004020CF">
              <w:t>Contract,</w:t>
            </w:r>
            <w:r>
              <w:t xml:space="preserve"> </w:t>
            </w:r>
            <w:r w:rsidRPr="004020CF">
              <w:t>which</w:t>
            </w:r>
            <w:r>
              <w:t xml:space="preserve"> </w:t>
            </w:r>
            <w:r w:rsidRPr="004020CF">
              <w:t>the</w:t>
            </w:r>
            <w:r>
              <w:t xml:space="preserve"> </w:t>
            </w:r>
            <w:r w:rsidRPr="004020CF">
              <w:t>Commonwealth</w:t>
            </w:r>
            <w:r>
              <w:t xml:space="preserve"> </w:t>
            </w:r>
            <w:r w:rsidRPr="004020CF">
              <w:t>determines</w:t>
            </w:r>
            <w:r>
              <w:t xml:space="preserve"> </w:t>
            </w:r>
            <w:r w:rsidRPr="004020CF">
              <w:t>may</w:t>
            </w:r>
            <w:r>
              <w:t xml:space="preserve"> </w:t>
            </w:r>
            <w:r w:rsidRPr="004020CF">
              <w:t>be</w:t>
            </w:r>
            <w:r>
              <w:t xml:space="preserve"> </w:t>
            </w:r>
            <w:r w:rsidRPr="004020CF">
              <w:t>affected</w:t>
            </w:r>
            <w:r>
              <w:t xml:space="preserve"> </w:t>
            </w:r>
            <w:r w:rsidRPr="004020CF">
              <w:t>by</w:t>
            </w:r>
            <w:r>
              <w:t xml:space="preserve"> </w:t>
            </w:r>
            <w:r w:rsidRPr="004020CF">
              <w:t>the</w:t>
            </w:r>
            <w:r>
              <w:t xml:space="preserve"> </w:t>
            </w:r>
            <w:r w:rsidRPr="004020CF">
              <w:t>non-conformance</w:t>
            </w:r>
            <w:r>
              <w:t xml:space="preserve"> </w:t>
            </w:r>
            <w:r w:rsidRPr="004020CF">
              <w:t>of</w:t>
            </w:r>
            <w:r>
              <w:t xml:space="preserve"> </w:t>
            </w:r>
            <w:r w:rsidRPr="004020CF">
              <w:t>a</w:t>
            </w:r>
            <w:r>
              <w:t xml:space="preserve"> </w:t>
            </w:r>
            <w:r w:rsidRPr="004020CF">
              <w:t>quality</w:t>
            </w:r>
            <w:r>
              <w:t xml:space="preserve"> </w:t>
            </w:r>
            <w:r w:rsidRPr="004020CF">
              <w:t>system</w:t>
            </w:r>
            <w:r>
              <w:t xml:space="preserve"> </w:t>
            </w:r>
            <w:r w:rsidRPr="004020CF">
              <w:t>/</w:t>
            </w:r>
            <w:r>
              <w:t xml:space="preserve"> </w:t>
            </w:r>
            <w:r w:rsidRPr="004020CF">
              <w:t>process</w:t>
            </w:r>
            <w:r>
              <w:t xml:space="preserve"> </w:t>
            </w:r>
            <w:r w:rsidRPr="004020CF">
              <w:t>/</w:t>
            </w:r>
            <w:r>
              <w:t xml:space="preserve"> </w:t>
            </w:r>
            <w:r w:rsidRPr="004020CF">
              <w:t>product</w:t>
            </w:r>
            <w:r>
              <w:t xml:space="preserve"> </w:t>
            </w:r>
            <w:r w:rsidRPr="004020CF">
              <w:t>to</w:t>
            </w:r>
            <w:r>
              <w:t xml:space="preserve"> </w:t>
            </w:r>
            <w:r w:rsidRPr="004020CF">
              <w:t>the</w:t>
            </w:r>
            <w:r>
              <w:t xml:space="preserve"> </w:t>
            </w:r>
            <w:r w:rsidRPr="004020CF">
              <w:t>specified</w:t>
            </w:r>
            <w:r>
              <w:t xml:space="preserve"> </w:t>
            </w:r>
            <w:r w:rsidRPr="004020CF">
              <w:t>standard.</w:t>
            </w:r>
            <w:r>
              <w:t xml:space="preserve">  </w:t>
            </w:r>
            <w:r w:rsidRPr="004020CF">
              <w:t>The</w:t>
            </w:r>
            <w:r>
              <w:t xml:space="preserve"> </w:t>
            </w:r>
            <w:r w:rsidRPr="004020CF">
              <w:t>Contractor</w:t>
            </w:r>
            <w:r>
              <w:t xml:space="preserve"> </w:t>
            </w:r>
            <w:r w:rsidRPr="004020CF">
              <w:t>shall</w:t>
            </w:r>
            <w:r>
              <w:t xml:space="preserve"> </w:t>
            </w:r>
            <w:r w:rsidRPr="004020CF">
              <w:t>comply</w:t>
            </w:r>
            <w:r>
              <w:t xml:space="preserve"> </w:t>
            </w:r>
            <w:r w:rsidRPr="004020CF">
              <w:t>with</w:t>
            </w:r>
            <w:r>
              <w:t xml:space="preserve"> </w:t>
            </w:r>
            <w:r w:rsidRPr="004020CF">
              <w:t>any</w:t>
            </w:r>
            <w:r>
              <w:t xml:space="preserve"> </w:t>
            </w:r>
            <w:r w:rsidRPr="004020CF">
              <w:t>such</w:t>
            </w:r>
            <w:r>
              <w:t xml:space="preserve"> </w:t>
            </w:r>
            <w:r w:rsidRPr="004020CF">
              <w:t>direction,</w:t>
            </w:r>
            <w:r>
              <w:t xml:space="preserve"> </w:t>
            </w:r>
            <w:r w:rsidRPr="004020CF">
              <w:t>and</w:t>
            </w:r>
            <w:r>
              <w:t xml:space="preserve"> </w:t>
            </w:r>
            <w:r w:rsidRPr="004020CF">
              <w:t>shall</w:t>
            </w:r>
            <w:r>
              <w:t xml:space="preserve"> </w:t>
            </w:r>
            <w:r w:rsidRPr="004020CF">
              <w:t>not</w:t>
            </w:r>
            <w:r>
              <w:t xml:space="preserve"> </w:t>
            </w:r>
            <w:r w:rsidRPr="004020CF">
              <w:t>recommence</w:t>
            </w:r>
            <w:r>
              <w:t xml:space="preserve"> </w:t>
            </w:r>
            <w:r w:rsidRPr="004020CF">
              <w:t>work</w:t>
            </w:r>
            <w:r>
              <w:t xml:space="preserve"> </w:t>
            </w:r>
            <w:r w:rsidRPr="004020CF">
              <w:t>on</w:t>
            </w:r>
            <w:r>
              <w:t xml:space="preserve"> </w:t>
            </w:r>
            <w:r w:rsidRPr="004020CF">
              <w:t>the</w:t>
            </w:r>
            <w:r>
              <w:t xml:space="preserve"> </w:t>
            </w:r>
            <w:r w:rsidRPr="004020CF">
              <w:t>specified</w:t>
            </w:r>
            <w:r>
              <w:t xml:space="preserve"> </w:t>
            </w:r>
            <w:r w:rsidRPr="004020CF">
              <w:t>aspect</w:t>
            </w:r>
            <w:r>
              <w:t xml:space="preserve"> </w:t>
            </w:r>
            <w:r w:rsidRPr="004020CF">
              <w:t>of</w:t>
            </w:r>
            <w:r>
              <w:t xml:space="preserve"> </w:t>
            </w:r>
            <w:r w:rsidRPr="004020CF">
              <w:t>the</w:t>
            </w:r>
            <w:r>
              <w:t xml:space="preserve"> </w:t>
            </w:r>
            <w:r w:rsidRPr="004020CF">
              <w:t>Contract</w:t>
            </w:r>
            <w:r>
              <w:t xml:space="preserve"> </w:t>
            </w:r>
            <w:r w:rsidRPr="004020CF">
              <w:t>until</w:t>
            </w:r>
            <w:r>
              <w:t xml:space="preserve"> </w:t>
            </w:r>
            <w:r w:rsidRPr="004020CF">
              <w:t>directed</w:t>
            </w:r>
            <w:r>
              <w:t xml:space="preserve"> </w:t>
            </w:r>
            <w:r w:rsidRPr="004020CF">
              <w:t>to</w:t>
            </w:r>
            <w:r>
              <w:t xml:space="preserve"> </w:t>
            </w:r>
            <w:r w:rsidRPr="004020CF">
              <w:t>do</w:t>
            </w:r>
            <w:r>
              <w:t xml:space="preserve"> </w:t>
            </w:r>
            <w:r w:rsidRPr="004020CF">
              <w:t>so</w:t>
            </w:r>
            <w:r>
              <w:t xml:space="preserve"> </w:t>
            </w:r>
            <w:r w:rsidRPr="004020CF">
              <w:t>by</w:t>
            </w:r>
            <w:r>
              <w:t xml:space="preserve"> </w:t>
            </w:r>
            <w:r w:rsidRPr="004020CF">
              <w:t>notice</w:t>
            </w:r>
            <w:r>
              <w:t xml:space="preserve"> </w:t>
            </w:r>
            <w:r w:rsidRPr="004020CF">
              <w:t>from</w:t>
            </w:r>
            <w:r>
              <w:t xml:space="preserve"> </w:t>
            </w:r>
            <w:r w:rsidRPr="004020CF">
              <w:t>the</w:t>
            </w:r>
            <w:r>
              <w:t xml:space="preserve"> </w:t>
            </w:r>
            <w:r w:rsidRPr="004020CF">
              <w:t>Commonwealth</w:t>
            </w:r>
            <w:r>
              <w:t xml:space="preserve"> </w:t>
            </w:r>
            <w:r w:rsidRPr="004020CF">
              <w:t>Representative.</w:t>
            </w:r>
            <w:r>
              <w:t xml:space="preserve">  </w:t>
            </w:r>
            <w:r w:rsidRPr="004020CF">
              <w:t>Delay</w:t>
            </w:r>
            <w:r>
              <w:t xml:space="preserve"> </w:t>
            </w:r>
            <w:r w:rsidRPr="004020CF">
              <w:t>caused</w:t>
            </w:r>
            <w:r>
              <w:t xml:space="preserve"> </w:t>
            </w:r>
            <w:r w:rsidRPr="004020CF">
              <w:t>by</w:t>
            </w:r>
            <w:r>
              <w:t xml:space="preserve"> </w:t>
            </w:r>
            <w:r w:rsidRPr="004020CF">
              <w:t>cessation</w:t>
            </w:r>
            <w:r>
              <w:t xml:space="preserve"> </w:t>
            </w:r>
            <w:r w:rsidRPr="004020CF">
              <w:t>of</w:t>
            </w:r>
            <w:r>
              <w:t xml:space="preserve"> </w:t>
            </w:r>
            <w:r w:rsidRPr="004020CF">
              <w:t>work</w:t>
            </w:r>
            <w:r>
              <w:t xml:space="preserve"> </w:t>
            </w:r>
            <w:r w:rsidRPr="004020CF">
              <w:t>under</w:t>
            </w:r>
            <w:r>
              <w:t xml:space="preserve"> </w:t>
            </w:r>
            <w:r w:rsidRPr="004020CF">
              <w:t>this</w:t>
            </w:r>
            <w:r>
              <w:t xml:space="preserve"> </w:t>
            </w:r>
            <w:r w:rsidRPr="004020CF">
              <w:t>clause</w:t>
            </w:r>
            <w:r>
              <w:t xml:space="preserve"> </w:t>
            </w:r>
            <w:r w:rsidRPr="004020CF">
              <w:t>shall</w:t>
            </w:r>
            <w:r>
              <w:t xml:space="preserve"> </w:t>
            </w:r>
            <w:r w:rsidRPr="004020CF">
              <w:t>not</w:t>
            </w:r>
            <w:r>
              <w:t xml:space="preserve"> </w:t>
            </w:r>
            <w:r w:rsidRPr="004020CF">
              <w:t>entitle</w:t>
            </w:r>
            <w:r>
              <w:t xml:space="preserve"> </w:t>
            </w:r>
            <w:r w:rsidRPr="004020CF">
              <w:t>the</w:t>
            </w:r>
            <w:r>
              <w:t xml:space="preserve"> </w:t>
            </w:r>
            <w:r w:rsidRPr="004020CF">
              <w:t>Contractor</w:t>
            </w:r>
            <w:r>
              <w:t xml:space="preserve"> </w:t>
            </w:r>
            <w:r w:rsidRPr="004020CF">
              <w:t>to</w:t>
            </w:r>
            <w:r>
              <w:t xml:space="preserve"> </w:t>
            </w:r>
            <w:r w:rsidRPr="004020CF">
              <w:t>postponement</w:t>
            </w:r>
            <w:r>
              <w:t xml:space="preserve"> </w:t>
            </w:r>
            <w:r w:rsidRPr="004020CF">
              <w:t>under</w:t>
            </w:r>
            <w:r>
              <w:t xml:space="preserve"> </w:t>
            </w:r>
            <w:r w:rsidRPr="004020CF">
              <w:t>clause</w:t>
            </w:r>
            <w:r>
              <w:t xml:space="preserve"> </w:t>
            </w:r>
            <w:r w:rsidRPr="004020CF">
              <w:t>6.3</w:t>
            </w:r>
            <w:r>
              <w:t xml:space="preserve"> </w:t>
            </w:r>
            <w:r w:rsidRPr="004020CF">
              <w:t>of</w:t>
            </w:r>
            <w:r>
              <w:t xml:space="preserve"> </w:t>
            </w:r>
            <w:r w:rsidRPr="004020CF">
              <w:t>the</w:t>
            </w:r>
            <w:r>
              <w:t xml:space="preserve"> </w:t>
            </w:r>
            <w:r w:rsidRPr="004020CF">
              <w:t>COC.</w:t>
            </w:r>
            <w:bookmarkEnd w:id="1156"/>
          </w:p>
        </w:tc>
      </w:tr>
    </w:tbl>
    <w:p w14:paraId="7EE3A352" w14:textId="77777777" w:rsidR="00A17F87" w:rsidRDefault="00A17F87" w:rsidP="00A17F87">
      <w:pPr>
        <w:pStyle w:val="ASDEFCONOptionSpace"/>
      </w:pPr>
    </w:p>
    <w:p w14:paraId="7DFD7E37" w14:textId="77777777" w:rsidR="00A17F87" w:rsidRPr="004020CF" w:rsidRDefault="00A17F87" w:rsidP="00A17F87">
      <w:pPr>
        <w:pStyle w:val="SOWHL2-ASDEFCON"/>
      </w:pPr>
      <w:bookmarkStart w:id="1157" w:name="_Toc505864121"/>
      <w:bookmarkStart w:id="1158" w:name="_Toc505865880"/>
      <w:bookmarkStart w:id="1159" w:name="_Toc505866501"/>
      <w:bookmarkStart w:id="1160" w:name="_Ref210044745"/>
      <w:bookmarkStart w:id="1161" w:name="_Toc225514192"/>
      <w:bookmarkStart w:id="1162" w:name="_Toc225756568"/>
      <w:bookmarkStart w:id="1163" w:name="_Toc232663583"/>
      <w:r w:rsidRPr="004020CF">
        <w:t>Non-Conforming</w:t>
      </w:r>
      <w:r>
        <w:t xml:space="preserve"> </w:t>
      </w:r>
      <w:r w:rsidRPr="004020CF">
        <w:t>Supplies</w:t>
      </w:r>
      <w:bookmarkEnd w:id="1151"/>
      <w:bookmarkEnd w:id="1152"/>
      <w:bookmarkEnd w:id="1153"/>
      <w:r>
        <w:t xml:space="preserve"> </w:t>
      </w:r>
      <w:r w:rsidRPr="004020CF">
        <w:t>(Core)</w:t>
      </w:r>
      <w:bookmarkEnd w:id="1154"/>
      <w:bookmarkEnd w:id="1155"/>
      <w:bookmarkEnd w:id="1157"/>
      <w:bookmarkEnd w:id="1158"/>
      <w:bookmarkEnd w:id="1159"/>
      <w:bookmarkEnd w:id="1160"/>
      <w:bookmarkEnd w:id="1161"/>
      <w:bookmarkEnd w:id="1162"/>
      <w:bookmarkEnd w:id="1163"/>
    </w:p>
    <w:p w14:paraId="00E006E2" w14:textId="1C040D42" w:rsidR="00A17F87" w:rsidRPr="004020CF" w:rsidRDefault="00A17F87" w:rsidP="00A17F87">
      <w:pPr>
        <w:pStyle w:val="SOWTL3-ASDEFCON"/>
      </w:pPr>
      <w:r w:rsidRPr="004020CF">
        <w:t>If</w:t>
      </w:r>
      <w:r>
        <w:t xml:space="preserve"> </w:t>
      </w:r>
      <w:r w:rsidRPr="004020CF">
        <w:t>the</w:t>
      </w:r>
      <w:r>
        <w:t xml:space="preserve"> </w:t>
      </w:r>
      <w:r w:rsidRPr="004020CF">
        <w:t>Contractor</w:t>
      </w:r>
      <w:r>
        <w:t xml:space="preserve"> </w:t>
      </w:r>
      <w:r w:rsidRPr="004020CF">
        <w:t>seeks</w:t>
      </w:r>
      <w:r>
        <w:t xml:space="preserve"> </w:t>
      </w:r>
      <w:r w:rsidRPr="004020CF">
        <w:t>to</w:t>
      </w:r>
      <w:r>
        <w:t xml:space="preserve"> </w:t>
      </w:r>
      <w:r w:rsidRPr="004020CF">
        <w:t>use</w:t>
      </w:r>
      <w:r>
        <w:t xml:space="preserve"> </w:t>
      </w:r>
      <w:r w:rsidRPr="004020CF">
        <w:t>non-conforming</w:t>
      </w:r>
      <w:r>
        <w:t xml:space="preserve"> </w:t>
      </w:r>
      <w:r w:rsidRPr="004020CF">
        <w:t>materials</w:t>
      </w:r>
      <w:r>
        <w:t xml:space="preserve"> </w:t>
      </w:r>
      <w:r w:rsidRPr="004020CF">
        <w:t>or</w:t>
      </w:r>
      <w:r>
        <w:t xml:space="preserve"> </w:t>
      </w:r>
      <w:r w:rsidRPr="004020CF">
        <w:t>work</w:t>
      </w:r>
      <w:r>
        <w:t xml:space="preserve"> </w:t>
      </w:r>
      <w:r w:rsidRPr="004020CF">
        <w:t>in</w:t>
      </w:r>
      <w:r>
        <w:t xml:space="preserve"> </w:t>
      </w:r>
      <w:r w:rsidRPr="004020CF">
        <w:t>the</w:t>
      </w:r>
      <w:r>
        <w:t xml:space="preserve"> </w:t>
      </w:r>
      <w:r w:rsidRPr="004020CF">
        <w:t>Supplies,</w:t>
      </w:r>
      <w:r>
        <w:t xml:space="preserve"> </w:t>
      </w:r>
      <w:r w:rsidRPr="004020CF">
        <w:t>it</w:t>
      </w:r>
      <w:r>
        <w:t xml:space="preserve"> </w:t>
      </w:r>
      <w:r w:rsidRPr="004020CF">
        <w:t>shall</w:t>
      </w:r>
      <w:r>
        <w:t xml:space="preserve"> </w:t>
      </w:r>
      <w:r w:rsidRPr="004020CF">
        <w:t>develop</w:t>
      </w:r>
      <w:r>
        <w:t xml:space="preserve"> </w:t>
      </w:r>
      <w:r w:rsidRPr="004020CF">
        <w:t>and</w:t>
      </w:r>
      <w:r>
        <w:t xml:space="preserve"> </w:t>
      </w:r>
      <w:r w:rsidRPr="004020CF">
        <w:t>deliver</w:t>
      </w:r>
      <w:r>
        <w:t xml:space="preserve"> </w:t>
      </w:r>
      <w:r w:rsidRPr="004020CF">
        <w:t>an</w:t>
      </w:r>
      <w:r>
        <w:t xml:space="preserve"> </w:t>
      </w:r>
      <w:r w:rsidRPr="004020CF">
        <w:t>Application</w:t>
      </w:r>
      <w:r>
        <w:t xml:space="preserve"> </w:t>
      </w:r>
      <w:r w:rsidRPr="004020CF">
        <w:t>for</w:t>
      </w:r>
      <w:r>
        <w:t xml:space="preserve"> </w:t>
      </w:r>
      <w:r w:rsidRPr="004020CF">
        <w:t>a</w:t>
      </w:r>
      <w:r>
        <w:t xml:space="preserve"> </w:t>
      </w:r>
      <w:r w:rsidRPr="004020CF">
        <w:t>Deviation,</w:t>
      </w:r>
      <w:r>
        <w:t xml:space="preserve"> </w:t>
      </w:r>
      <w:r w:rsidRPr="004020CF">
        <w:t>together</w:t>
      </w:r>
      <w:r>
        <w:t xml:space="preserve"> </w:t>
      </w:r>
      <w:r w:rsidRPr="004020CF">
        <w:t>with</w:t>
      </w:r>
      <w:r>
        <w:t xml:space="preserve"> </w:t>
      </w:r>
      <w:r w:rsidRPr="004020CF">
        <w:t>all</w:t>
      </w:r>
      <w:r>
        <w:t xml:space="preserve"> </w:t>
      </w:r>
      <w:r w:rsidRPr="004020CF">
        <w:t>supporting</w:t>
      </w:r>
      <w:r>
        <w:t xml:space="preserve"> </w:t>
      </w:r>
      <w:r w:rsidRPr="004020CF">
        <w:t>documentation,</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MGT-1400.</w:t>
      </w:r>
      <w:r>
        <w:t xml:space="preserve">  </w:t>
      </w:r>
      <w:r w:rsidRPr="004020CF">
        <w:t>The</w:t>
      </w:r>
      <w:r>
        <w:t xml:space="preserve"> </w:t>
      </w:r>
      <w:r w:rsidRPr="004020CF">
        <w:t>Contractor</w:t>
      </w:r>
      <w:r>
        <w:t xml:space="preserve"> </w:t>
      </w:r>
      <w:r w:rsidRPr="004020CF">
        <w:t>may</w:t>
      </w:r>
      <w:r>
        <w:t xml:space="preserve"> </w:t>
      </w:r>
      <w:r w:rsidRPr="004020CF">
        <w:t>seek,</w:t>
      </w:r>
      <w:r>
        <w:t xml:space="preserve"> </w:t>
      </w:r>
      <w:r w:rsidRPr="004020CF">
        <w:t>through</w:t>
      </w:r>
      <w:r>
        <w:t xml:space="preserve"> </w:t>
      </w:r>
      <w:r w:rsidRPr="004020CF">
        <w:t>an</w:t>
      </w:r>
      <w:r>
        <w:t xml:space="preserve"> </w:t>
      </w:r>
      <w:r w:rsidRPr="004020CF">
        <w:t>Application</w:t>
      </w:r>
      <w:r>
        <w:t xml:space="preserve"> </w:t>
      </w:r>
      <w:r w:rsidRPr="004020CF">
        <w:t>for</w:t>
      </w:r>
      <w:r>
        <w:t xml:space="preserve"> </w:t>
      </w:r>
      <w:r w:rsidRPr="004020CF">
        <w:t>a</w:t>
      </w:r>
      <w:r>
        <w:t xml:space="preserve"> </w:t>
      </w:r>
      <w:r w:rsidRPr="004020CF">
        <w:t>Deviation,</w:t>
      </w:r>
      <w:r>
        <w:t xml:space="preserve"> </w:t>
      </w:r>
      <w:r w:rsidRPr="004020CF">
        <w:t>Commonwealth</w:t>
      </w:r>
      <w:r>
        <w:t xml:space="preserve"> </w:t>
      </w:r>
      <w:r w:rsidRPr="004020CF">
        <w:t>Approval</w:t>
      </w:r>
      <w:r>
        <w:t xml:space="preserve"> </w:t>
      </w:r>
      <w:r w:rsidRPr="004020CF">
        <w:t>of</w:t>
      </w:r>
      <w:r>
        <w:t xml:space="preserve"> </w:t>
      </w:r>
      <w:r w:rsidRPr="004020CF">
        <w:t>a</w:t>
      </w:r>
      <w:r>
        <w:t xml:space="preserve"> </w:t>
      </w:r>
      <w:r w:rsidRPr="004020CF">
        <w:t>Deviation</w:t>
      </w:r>
      <w:r>
        <w:t xml:space="preserve"> </w:t>
      </w:r>
      <w:r w:rsidRPr="004020CF">
        <w:t>on</w:t>
      </w:r>
      <w:r>
        <w:t xml:space="preserve"> </w:t>
      </w:r>
      <w:r w:rsidRPr="004020CF">
        <w:t>a</w:t>
      </w:r>
      <w:r>
        <w:t xml:space="preserve"> </w:t>
      </w:r>
      <w:r w:rsidRPr="004020CF">
        <w:t>temporary</w:t>
      </w:r>
      <w:r>
        <w:t xml:space="preserve"> </w:t>
      </w:r>
      <w:r w:rsidRPr="004020CF">
        <w:t>or</w:t>
      </w:r>
      <w:r>
        <w:t xml:space="preserve"> </w:t>
      </w:r>
      <w:r w:rsidRPr="004020CF">
        <w:t>permanent</w:t>
      </w:r>
      <w:r>
        <w:t xml:space="preserve"> </w:t>
      </w:r>
      <w:r w:rsidRPr="004020CF">
        <w:t>basis.</w:t>
      </w:r>
    </w:p>
    <w:p w14:paraId="2D74CC2B" w14:textId="77777777" w:rsidR="00A17F87" w:rsidRPr="004020CF" w:rsidRDefault="00A17F87" w:rsidP="00A17F87">
      <w:pPr>
        <w:pStyle w:val="SOWTL3-ASDEFCON"/>
      </w:pPr>
      <w:r w:rsidRPr="004020CF">
        <w:t>The</w:t>
      </w:r>
      <w:r>
        <w:t xml:space="preserve"> </w:t>
      </w:r>
      <w:r w:rsidRPr="004020CF">
        <w:t>Commonwealth</w:t>
      </w:r>
      <w:r>
        <w:t xml:space="preserve"> </w:t>
      </w:r>
      <w:r w:rsidRPr="004020CF">
        <w:t>shall</w:t>
      </w:r>
      <w:r>
        <w:t xml:space="preserve"> </w:t>
      </w:r>
      <w:r w:rsidRPr="004020CF">
        <w:t>use</w:t>
      </w:r>
      <w:r>
        <w:t xml:space="preserve"> </w:t>
      </w:r>
      <w:r w:rsidRPr="004020CF">
        <w:t>reasonable</w:t>
      </w:r>
      <w:r>
        <w:t xml:space="preserve"> </w:t>
      </w:r>
      <w:r w:rsidRPr="004020CF">
        <w:t>endeavours</w:t>
      </w:r>
      <w:r>
        <w:t xml:space="preserve"> </w:t>
      </w:r>
      <w:r w:rsidRPr="004020CF">
        <w:t>to</w:t>
      </w:r>
      <w:r>
        <w:t xml:space="preserve"> </w:t>
      </w:r>
      <w:r w:rsidRPr="004020CF">
        <w:t>consider</w:t>
      </w:r>
      <w:r>
        <w:t xml:space="preserve"> </w:t>
      </w:r>
      <w:r w:rsidRPr="004020CF">
        <w:t>an</w:t>
      </w:r>
      <w:r>
        <w:t xml:space="preserve"> </w:t>
      </w:r>
      <w:r w:rsidRPr="004020CF">
        <w:t>Application</w:t>
      </w:r>
      <w:r>
        <w:t xml:space="preserve"> </w:t>
      </w:r>
      <w:r w:rsidRPr="004020CF">
        <w:t>for</w:t>
      </w:r>
      <w:r>
        <w:t xml:space="preserve"> </w:t>
      </w:r>
      <w:r w:rsidRPr="004020CF">
        <w:t>a</w:t>
      </w:r>
      <w:r>
        <w:t xml:space="preserve"> </w:t>
      </w:r>
      <w:r w:rsidRPr="004020CF">
        <w:t>Deviation</w:t>
      </w:r>
      <w:r>
        <w:t xml:space="preserve"> </w:t>
      </w:r>
      <w:r w:rsidRPr="004020CF">
        <w:t>within</w:t>
      </w:r>
      <w:r>
        <w:t xml:space="preserve"> </w:t>
      </w:r>
      <w:r w:rsidRPr="004020CF">
        <w:t>a</w:t>
      </w:r>
      <w:r>
        <w:t xml:space="preserve"> </w:t>
      </w:r>
      <w:r w:rsidRPr="004020CF">
        <w:t>reasonable</w:t>
      </w:r>
      <w:r>
        <w:t xml:space="preserve"> </w:t>
      </w:r>
      <w:r w:rsidRPr="004020CF">
        <w:t>timeframe,</w:t>
      </w:r>
      <w:r>
        <w:t xml:space="preserve"> </w:t>
      </w:r>
      <w:r w:rsidRPr="004020CF">
        <w:t>having</w:t>
      </w:r>
      <w:r>
        <w:t xml:space="preserve"> </w:t>
      </w:r>
      <w:r w:rsidRPr="004020CF">
        <w:t>regard</w:t>
      </w:r>
      <w:r>
        <w:t xml:space="preserve"> </w:t>
      </w:r>
      <w:r w:rsidRPr="004020CF">
        <w:t>to:</w:t>
      </w:r>
    </w:p>
    <w:p w14:paraId="74C94CB6" w14:textId="77777777" w:rsidR="00A17F87" w:rsidRPr="004020CF" w:rsidRDefault="00A17F87" w:rsidP="00A17F87">
      <w:pPr>
        <w:pStyle w:val="SOWSubL1-ASDEFCON"/>
      </w:pPr>
      <w:r w:rsidRPr="004020CF">
        <w:t>the</w:t>
      </w:r>
      <w:r>
        <w:t xml:space="preserve"> </w:t>
      </w:r>
      <w:r w:rsidRPr="004020CF">
        <w:t>nature</w:t>
      </w:r>
      <w:r>
        <w:t xml:space="preserve"> </w:t>
      </w:r>
      <w:r w:rsidRPr="004020CF">
        <w:t>of</w:t>
      </w:r>
      <w:r>
        <w:t xml:space="preserve"> </w:t>
      </w:r>
      <w:r w:rsidRPr="004020CF">
        <w:t>the</w:t>
      </w:r>
      <w:r>
        <w:t xml:space="preserve"> </w:t>
      </w:r>
      <w:r w:rsidRPr="004020CF">
        <w:t>non-conformance(s)</w:t>
      </w:r>
      <w:r>
        <w:t xml:space="preserve"> </w:t>
      </w:r>
      <w:r w:rsidRPr="004020CF">
        <w:t>identified</w:t>
      </w:r>
      <w:r>
        <w:t xml:space="preserve"> </w:t>
      </w:r>
      <w:r w:rsidRPr="004020CF">
        <w:t>in</w:t>
      </w:r>
      <w:r>
        <w:t xml:space="preserve"> </w:t>
      </w:r>
      <w:r w:rsidRPr="004020CF">
        <w:t>the</w:t>
      </w:r>
      <w:r>
        <w:t xml:space="preserve"> </w:t>
      </w:r>
      <w:r w:rsidRPr="004020CF">
        <w:t>Application</w:t>
      </w:r>
      <w:r>
        <w:t xml:space="preserve"> </w:t>
      </w:r>
      <w:r w:rsidRPr="004020CF">
        <w:t>for</w:t>
      </w:r>
      <w:r>
        <w:t xml:space="preserve"> </w:t>
      </w:r>
      <w:r w:rsidRPr="004020CF">
        <w:t>a</w:t>
      </w:r>
      <w:r>
        <w:t xml:space="preserve"> </w:t>
      </w:r>
      <w:r w:rsidRPr="004020CF">
        <w:t>Deviation;</w:t>
      </w:r>
    </w:p>
    <w:p w14:paraId="6990C535" w14:textId="77777777" w:rsidR="00A17F87" w:rsidRPr="004020CF" w:rsidRDefault="00A17F87" w:rsidP="00A17F87">
      <w:pPr>
        <w:pStyle w:val="SOWSubL1-ASDEFCON"/>
      </w:pPr>
      <w:r w:rsidRPr="004020CF">
        <w:t>the</w:t>
      </w:r>
      <w:r>
        <w:t xml:space="preserve"> </w:t>
      </w:r>
      <w:r w:rsidRPr="004020CF">
        <w:t>impact</w:t>
      </w:r>
      <w:r>
        <w:t xml:space="preserve"> </w:t>
      </w:r>
      <w:r w:rsidRPr="004020CF">
        <w:t>that</w:t>
      </w:r>
      <w:r>
        <w:t xml:space="preserve"> </w:t>
      </w:r>
      <w:r w:rsidRPr="004020CF">
        <w:t>the</w:t>
      </w:r>
      <w:r>
        <w:t xml:space="preserve"> </w:t>
      </w:r>
      <w:r w:rsidRPr="004020CF">
        <w:t>non-conformance(s)</w:t>
      </w:r>
      <w:r>
        <w:t xml:space="preserve"> </w:t>
      </w:r>
      <w:r w:rsidRPr="004020CF">
        <w:t>may</w:t>
      </w:r>
      <w:r>
        <w:t xml:space="preserve"> </w:t>
      </w:r>
      <w:r w:rsidRPr="004020CF">
        <w:t>have</w:t>
      </w:r>
      <w:r>
        <w:t xml:space="preserve"> </w:t>
      </w:r>
      <w:r w:rsidRPr="004020CF">
        <w:t>on</w:t>
      </w:r>
      <w:r>
        <w:t xml:space="preserve"> </w:t>
      </w:r>
      <w:r w:rsidRPr="004020CF">
        <w:t>the</w:t>
      </w:r>
      <w:r>
        <w:t xml:space="preserve"> </w:t>
      </w:r>
      <w:r w:rsidRPr="004020CF">
        <w:t>operation,</w:t>
      </w:r>
      <w:r>
        <w:t xml:space="preserve"> </w:t>
      </w:r>
      <w:r w:rsidRPr="004020CF">
        <w:t>use</w:t>
      </w:r>
      <w:r>
        <w:t xml:space="preserve"> </w:t>
      </w:r>
      <w:r w:rsidRPr="004020CF">
        <w:t>and</w:t>
      </w:r>
      <w:r>
        <w:t xml:space="preserve"> </w:t>
      </w:r>
      <w:r w:rsidRPr="004020CF">
        <w:t>support</w:t>
      </w:r>
      <w:r>
        <w:t xml:space="preserve"> </w:t>
      </w:r>
      <w:r w:rsidRPr="004020CF">
        <w:t>of</w:t>
      </w:r>
      <w:r>
        <w:t xml:space="preserve"> </w:t>
      </w:r>
      <w:r w:rsidRPr="004020CF">
        <w:t>the</w:t>
      </w:r>
      <w:r>
        <w:t xml:space="preserve"> </w:t>
      </w:r>
      <w:r w:rsidRPr="004020CF">
        <w:t>Supplies;</w:t>
      </w:r>
    </w:p>
    <w:p w14:paraId="71EA77D0" w14:textId="77777777" w:rsidR="00A17F87" w:rsidRPr="004020CF" w:rsidRDefault="00A17F87" w:rsidP="00A17F87">
      <w:pPr>
        <w:pStyle w:val="SOWSubL1-ASDEFCON"/>
      </w:pPr>
      <w:r w:rsidRPr="004020CF">
        <w:t>the</w:t>
      </w:r>
      <w:r>
        <w:t xml:space="preserve"> </w:t>
      </w:r>
      <w:r w:rsidRPr="004020CF">
        <w:t>effect</w:t>
      </w:r>
      <w:r>
        <w:t xml:space="preserve"> </w:t>
      </w:r>
      <w:r w:rsidRPr="004020CF">
        <w:t>on</w:t>
      </w:r>
      <w:r>
        <w:t xml:space="preserve"> </w:t>
      </w:r>
      <w:r w:rsidRPr="004020CF">
        <w:t>the</w:t>
      </w:r>
      <w:r>
        <w:t xml:space="preserve"> </w:t>
      </w:r>
      <w:r w:rsidRPr="004020CF">
        <w:t>Capability</w:t>
      </w:r>
      <w:r>
        <w:t xml:space="preserve"> </w:t>
      </w:r>
      <w:r w:rsidRPr="004020CF">
        <w:t>and</w:t>
      </w:r>
      <w:r>
        <w:t xml:space="preserve"> </w:t>
      </w:r>
      <w:r w:rsidRPr="004020CF">
        <w:t>other</w:t>
      </w:r>
      <w:r>
        <w:t xml:space="preserve"> </w:t>
      </w:r>
      <w:r w:rsidRPr="004020CF">
        <w:t>impacts</w:t>
      </w:r>
      <w:r>
        <w:t xml:space="preserve"> </w:t>
      </w:r>
      <w:r w:rsidRPr="004020CF">
        <w:t>on</w:t>
      </w:r>
      <w:r>
        <w:t xml:space="preserve"> </w:t>
      </w:r>
      <w:r w:rsidRPr="004020CF">
        <w:t>the</w:t>
      </w:r>
      <w:r>
        <w:t xml:space="preserve"> </w:t>
      </w:r>
      <w:r w:rsidRPr="004020CF">
        <w:t>Commonwealth</w:t>
      </w:r>
      <w:r>
        <w:t xml:space="preserve"> </w:t>
      </w:r>
      <w:r w:rsidRPr="004020CF">
        <w:t>associated</w:t>
      </w:r>
      <w:r>
        <w:t xml:space="preserve"> </w:t>
      </w:r>
      <w:r w:rsidRPr="004020CF">
        <w:t>with</w:t>
      </w:r>
      <w:r>
        <w:t xml:space="preserve"> </w:t>
      </w:r>
      <w:r w:rsidRPr="004020CF">
        <w:t>the</w:t>
      </w:r>
      <w:r>
        <w:t xml:space="preserve"> </w:t>
      </w:r>
      <w:r w:rsidRPr="004020CF">
        <w:t>non-conformances;</w:t>
      </w:r>
      <w:r>
        <w:t xml:space="preserve"> </w:t>
      </w:r>
      <w:r w:rsidRPr="004020CF">
        <w:t>and</w:t>
      </w:r>
    </w:p>
    <w:p w14:paraId="4B03668A" w14:textId="77777777" w:rsidR="00A17F87" w:rsidRPr="004020CF" w:rsidRDefault="00A17F87" w:rsidP="00A17F87">
      <w:pPr>
        <w:pStyle w:val="SOWSubL1-ASDEFCON"/>
      </w:pPr>
      <w:r w:rsidRPr="004020CF">
        <w:t>the</w:t>
      </w:r>
      <w:r>
        <w:t xml:space="preserve"> </w:t>
      </w:r>
      <w:r w:rsidRPr="004020CF">
        <w:t>availability</w:t>
      </w:r>
      <w:r>
        <w:t xml:space="preserve"> </w:t>
      </w:r>
      <w:r w:rsidRPr="004020CF">
        <w:t>of</w:t>
      </w:r>
      <w:r>
        <w:t xml:space="preserve"> </w:t>
      </w:r>
      <w:r w:rsidRPr="004020CF">
        <w:t>the</w:t>
      </w:r>
      <w:r>
        <w:t xml:space="preserve"> </w:t>
      </w:r>
      <w:r w:rsidRPr="004020CF">
        <w:t>resources</w:t>
      </w:r>
      <w:r>
        <w:t xml:space="preserve"> </w:t>
      </w:r>
      <w:r w:rsidRPr="004020CF">
        <w:t>required</w:t>
      </w:r>
      <w:r>
        <w:t xml:space="preserve"> </w:t>
      </w:r>
      <w:r w:rsidRPr="004020CF">
        <w:t>to</w:t>
      </w:r>
      <w:r>
        <w:t xml:space="preserve"> </w:t>
      </w:r>
      <w:r w:rsidRPr="004020CF">
        <w:t>assess</w:t>
      </w:r>
      <w:r>
        <w:t xml:space="preserve"> </w:t>
      </w:r>
      <w:r w:rsidRPr="004020CF">
        <w:t>the</w:t>
      </w:r>
      <w:r>
        <w:t xml:space="preserve"> </w:t>
      </w:r>
      <w:r w:rsidRPr="004020CF">
        <w:t>Application</w:t>
      </w:r>
      <w:r>
        <w:t xml:space="preserve"> </w:t>
      </w:r>
      <w:r w:rsidRPr="004020CF">
        <w:t>for</w:t>
      </w:r>
      <w:r>
        <w:t xml:space="preserve"> </w:t>
      </w:r>
      <w:r w:rsidRPr="004020CF">
        <w:t>a</w:t>
      </w:r>
      <w:r>
        <w:t xml:space="preserve"> </w:t>
      </w:r>
      <w:r w:rsidRPr="004020CF">
        <w:t>Deviation,</w:t>
      </w:r>
    </w:p>
    <w:p w14:paraId="5C819F43" w14:textId="77777777" w:rsidR="00A17F87" w:rsidRPr="004020CF" w:rsidRDefault="00A17F87" w:rsidP="00A17F87">
      <w:pPr>
        <w:pStyle w:val="SOWTL3NONUM-ASDEFCON"/>
      </w:pPr>
      <w:r w:rsidRPr="004020CF">
        <w:t>and</w:t>
      </w:r>
      <w:r>
        <w:t xml:space="preserve"> </w:t>
      </w:r>
      <w:r w:rsidRPr="004020CF">
        <w:t>may</w:t>
      </w:r>
      <w:r>
        <w:t xml:space="preserve"> </w:t>
      </w:r>
      <w:r w:rsidRPr="004020CF">
        <w:t>advise</w:t>
      </w:r>
      <w:r>
        <w:t xml:space="preserve"> </w:t>
      </w:r>
      <w:r w:rsidRPr="004020CF">
        <w:t>the</w:t>
      </w:r>
      <w:r>
        <w:t xml:space="preserve"> </w:t>
      </w:r>
      <w:r w:rsidRPr="004020CF">
        <w:t>Contractor</w:t>
      </w:r>
      <w:r>
        <w:t xml:space="preserve"> </w:t>
      </w:r>
      <w:r w:rsidRPr="004020CF">
        <w:t>of</w:t>
      </w:r>
      <w:r>
        <w:t xml:space="preserve"> </w:t>
      </w:r>
      <w:r w:rsidRPr="004020CF">
        <w:t>the</w:t>
      </w:r>
      <w:r>
        <w:t xml:space="preserve"> </w:t>
      </w:r>
      <w:r w:rsidRPr="004020CF">
        <w:t>timeframe</w:t>
      </w:r>
      <w:r>
        <w:t xml:space="preserve"> </w:t>
      </w:r>
      <w:r w:rsidRPr="004020CF">
        <w:t>within</w:t>
      </w:r>
      <w:r>
        <w:t xml:space="preserve"> </w:t>
      </w:r>
      <w:r w:rsidRPr="004020CF">
        <w:t>which</w:t>
      </w:r>
      <w:r>
        <w:t xml:space="preserve"> </w:t>
      </w:r>
      <w:r w:rsidRPr="004020CF">
        <w:t>it</w:t>
      </w:r>
      <w:r>
        <w:t xml:space="preserve"> </w:t>
      </w:r>
      <w:r w:rsidRPr="004020CF">
        <w:t>expects</w:t>
      </w:r>
      <w:r>
        <w:t xml:space="preserve"> </w:t>
      </w:r>
      <w:r w:rsidRPr="004020CF">
        <w:t>to</w:t>
      </w:r>
      <w:r>
        <w:t xml:space="preserve"> </w:t>
      </w:r>
      <w:r w:rsidRPr="004020CF">
        <w:t>be</w:t>
      </w:r>
      <w:r>
        <w:t xml:space="preserve"> </w:t>
      </w:r>
      <w:r w:rsidRPr="004020CF">
        <w:t>able</w:t>
      </w:r>
      <w:r>
        <w:t xml:space="preserve"> </w:t>
      </w:r>
      <w:r w:rsidRPr="004020CF">
        <w:t>to</w:t>
      </w:r>
      <w:r>
        <w:t xml:space="preserve"> </w:t>
      </w:r>
      <w:r w:rsidRPr="004020CF">
        <w:t>evaluate</w:t>
      </w:r>
      <w:r>
        <w:t xml:space="preserve"> </w:t>
      </w:r>
      <w:r w:rsidRPr="004020CF">
        <w:t>the</w:t>
      </w:r>
      <w:r>
        <w:t xml:space="preserve"> </w:t>
      </w:r>
      <w:r w:rsidRPr="004020CF">
        <w:t>Application</w:t>
      </w:r>
      <w:r>
        <w:t xml:space="preserve"> </w:t>
      </w:r>
      <w:r w:rsidRPr="004020CF">
        <w:t>for</w:t>
      </w:r>
      <w:r>
        <w:t xml:space="preserve"> </w:t>
      </w:r>
      <w:r w:rsidRPr="004020CF">
        <w:t>a</w:t>
      </w:r>
      <w:r>
        <w:t xml:space="preserve"> </w:t>
      </w:r>
      <w:r w:rsidRPr="004020CF">
        <w:t>Deviation</w:t>
      </w:r>
      <w:r>
        <w:t xml:space="preserve"> </w:t>
      </w:r>
      <w:r w:rsidRPr="004020CF">
        <w:t>and</w:t>
      </w:r>
      <w:r>
        <w:t xml:space="preserve"> </w:t>
      </w:r>
      <w:r w:rsidRPr="004020CF">
        <w:t>provide</w:t>
      </w:r>
      <w:r>
        <w:t xml:space="preserve"> </w:t>
      </w:r>
      <w:r w:rsidRPr="004020CF">
        <w:t>Approval</w:t>
      </w:r>
      <w:r>
        <w:t xml:space="preserve"> </w:t>
      </w:r>
      <w:r w:rsidRPr="004020CF">
        <w:t>or</w:t>
      </w:r>
      <w:r>
        <w:t xml:space="preserve"> </w:t>
      </w:r>
      <w:r w:rsidRPr="004020CF">
        <w:t>otherwise.</w:t>
      </w:r>
    </w:p>
    <w:p w14:paraId="73C7B317" w14:textId="77777777" w:rsidR="00A17F87" w:rsidRPr="004020CF" w:rsidRDefault="00A17F87" w:rsidP="00A17F87">
      <w:pPr>
        <w:pStyle w:val="SOWTL3-ASDEFCON"/>
      </w:pPr>
      <w:r w:rsidRPr="004020CF">
        <w:t>The</w:t>
      </w:r>
      <w:r>
        <w:t xml:space="preserve"> </w:t>
      </w:r>
      <w:r w:rsidRPr="004020CF">
        <w:t>Commonwealth</w:t>
      </w:r>
      <w:r>
        <w:t xml:space="preserve"> </w:t>
      </w:r>
      <w:r w:rsidRPr="004020CF">
        <w:t>may</w:t>
      </w:r>
      <w:r>
        <w:t xml:space="preserve"> </w:t>
      </w:r>
      <w:r w:rsidRPr="004020CF">
        <w:t>Approve</w:t>
      </w:r>
      <w:r>
        <w:t xml:space="preserve"> </w:t>
      </w:r>
      <w:r w:rsidRPr="004020CF">
        <w:t>or</w:t>
      </w:r>
      <w:r>
        <w:t xml:space="preserve"> </w:t>
      </w:r>
      <w:r w:rsidRPr="004020CF">
        <w:t>not</w:t>
      </w:r>
      <w:r>
        <w:t xml:space="preserve"> </w:t>
      </w:r>
      <w:r w:rsidRPr="004020CF">
        <w:t>Approve</w:t>
      </w:r>
      <w:r>
        <w:t xml:space="preserve"> </w:t>
      </w:r>
      <w:r w:rsidRPr="004020CF">
        <w:t>an</w:t>
      </w:r>
      <w:r>
        <w:t xml:space="preserve"> </w:t>
      </w:r>
      <w:r w:rsidRPr="004020CF">
        <w:t>Application</w:t>
      </w:r>
      <w:r>
        <w:t xml:space="preserve"> </w:t>
      </w:r>
      <w:r w:rsidRPr="004020CF">
        <w:t>for</w:t>
      </w:r>
      <w:r>
        <w:t xml:space="preserve"> </w:t>
      </w:r>
      <w:r w:rsidRPr="004020CF">
        <w:t>a</w:t>
      </w:r>
      <w:r>
        <w:t xml:space="preserve"> </w:t>
      </w:r>
      <w:r w:rsidRPr="004020CF">
        <w:t>Deviation</w:t>
      </w:r>
      <w:r>
        <w:t xml:space="preserve">, </w:t>
      </w:r>
      <w:r w:rsidRPr="004020CF">
        <w:t>and</w:t>
      </w:r>
      <w:r>
        <w:t xml:space="preserve"> </w:t>
      </w:r>
      <w:r w:rsidRPr="004020CF">
        <w:t>may</w:t>
      </w:r>
      <w:r>
        <w:t xml:space="preserve"> </w:t>
      </w:r>
      <w:r w:rsidRPr="004020CF">
        <w:t>provide</w:t>
      </w:r>
      <w:r>
        <w:t xml:space="preserve"> </w:t>
      </w:r>
      <w:r w:rsidRPr="004020CF">
        <w:t>Approval</w:t>
      </w:r>
      <w:r>
        <w:t xml:space="preserve"> </w:t>
      </w:r>
      <w:r w:rsidRPr="004020CF">
        <w:t>subject</w:t>
      </w:r>
      <w:r>
        <w:t xml:space="preserve"> </w:t>
      </w:r>
      <w:r w:rsidRPr="004020CF">
        <w:t>to</w:t>
      </w:r>
      <w:r>
        <w:t xml:space="preserve"> </w:t>
      </w:r>
      <w:r w:rsidRPr="004020CF">
        <w:t>any</w:t>
      </w:r>
      <w:r>
        <w:t xml:space="preserve"> </w:t>
      </w:r>
      <w:r w:rsidRPr="004020CF">
        <w:t>amendments</w:t>
      </w:r>
      <w:r>
        <w:t xml:space="preserve"> </w:t>
      </w:r>
      <w:r w:rsidRPr="004020CF">
        <w:t>to,</w:t>
      </w:r>
      <w:r>
        <w:t xml:space="preserve"> </w:t>
      </w:r>
      <w:r w:rsidRPr="004020CF">
        <w:t>or</w:t>
      </w:r>
      <w:r>
        <w:t xml:space="preserve"> </w:t>
      </w:r>
      <w:r w:rsidRPr="004020CF">
        <w:t>conditions</w:t>
      </w:r>
      <w:r>
        <w:t xml:space="preserve"> </w:t>
      </w:r>
      <w:r w:rsidRPr="004020CF">
        <w:t>on</w:t>
      </w:r>
      <w:r>
        <w:t xml:space="preserve"> </w:t>
      </w:r>
      <w:r w:rsidRPr="004020CF">
        <w:t>the</w:t>
      </w:r>
      <w:r>
        <w:t xml:space="preserve"> </w:t>
      </w:r>
      <w:r w:rsidRPr="004020CF">
        <w:t>Approval</w:t>
      </w:r>
      <w:r>
        <w:t xml:space="preserve"> </w:t>
      </w:r>
      <w:r w:rsidRPr="004020CF">
        <w:t>of,</w:t>
      </w:r>
      <w:r>
        <w:t xml:space="preserve"> </w:t>
      </w:r>
      <w:r w:rsidRPr="004020CF">
        <w:t>the</w:t>
      </w:r>
      <w:r>
        <w:t xml:space="preserve"> </w:t>
      </w:r>
      <w:r w:rsidRPr="004020CF">
        <w:t>Application</w:t>
      </w:r>
      <w:r>
        <w:t xml:space="preserve"> </w:t>
      </w:r>
      <w:r w:rsidRPr="004020CF">
        <w:t>for</w:t>
      </w:r>
      <w:r>
        <w:t xml:space="preserve"> </w:t>
      </w:r>
      <w:r w:rsidRPr="004020CF">
        <w:t>a</w:t>
      </w:r>
      <w:r>
        <w:t xml:space="preserve"> </w:t>
      </w:r>
      <w:r w:rsidRPr="004020CF">
        <w:t>Deviation</w:t>
      </w:r>
      <w:r>
        <w:t xml:space="preserve"> as </w:t>
      </w:r>
      <w:r w:rsidRPr="004020CF">
        <w:t>deemed</w:t>
      </w:r>
      <w:r>
        <w:t xml:space="preserve"> </w:t>
      </w:r>
      <w:r w:rsidRPr="004020CF">
        <w:t>necessary</w:t>
      </w:r>
      <w:r>
        <w:t xml:space="preserve"> </w:t>
      </w:r>
      <w:r w:rsidRPr="004020CF">
        <w:t>by</w:t>
      </w:r>
      <w:r>
        <w:t xml:space="preserve"> </w:t>
      </w:r>
      <w:r w:rsidRPr="004020CF">
        <w:t>the</w:t>
      </w:r>
      <w:r>
        <w:t xml:space="preserve"> </w:t>
      </w:r>
      <w:r w:rsidRPr="004020CF">
        <w:t>Commonwealth</w:t>
      </w:r>
      <w:r>
        <w:t xml:space="preserve"> </w:t>
      </w:r>
      <w:r w:rsidRPr="004020CF">
        <w:t>Representative.</w:t>
      </w:r>
    </w:p>
    <w:p w14:paraId="4F2E6CD2" w14:textId="77777777" w:rsidR="00A17F87" w:rsidRPr="004020CF" w:rsidRDefault="00A17F87" w:rsidP="00A17F87">
      <w:pPr>
        <w:pStyle w:val="SOWTL3-ASDEFCON"/>
      </w:pPr>
      <w:r w:rsidRPr="004020CF">
        <w:t>Any</w:t>
      </w:r>
      <w:r>
        <w:t xml:space="preserve"> </w:t>
      </w:r>
      <w:r w:rsidRPr="004020CF">
        <w:t>Approval</w:t>
      </w:r>
      <w:r>
        <w:t xml:space="preserve"> </w:t>
      </w:r>
      <w:r w:rsidRPr="004020CF">
        <w:t>of</w:t>
      </w:r>
      <w:r>
        <w:t xml:space="preserve"> </w:t>
      </w:r>
      <w:r w:rsidRPr="004020CF">
        <w:t>an</w:t>
      </w:r>
      <w:r>
        <w:t xml:space="preserve"> </w:t>
      </w:r>
      <w:r w:rsidRPr="004020CF">
        <w:t>Application</w:t>
      </w:r>
      <w:r>
        <w:t xml:space="preserve"> </w:t>
      </w:r>
      <w:r w:rsidRPr="004020CF">
        <w:t>for</w:t>
      </w:r>
      <w:r>
        <w:t xml:space="preserve"> </w:t>
      </w:r>
      <w:r w:rsidRPr="004020CF">
        <w:t>a</w:t>
      </w:r>
      <w:r>
        <w:t xml:space="preserve"> </w:t>
      </w:r>
      <w:r w:rsidRPr="004020CF">
        <w:t>Deviation</w:t>
      </w:r>
      <w:r>
        <w:t xml:space="preserve"> </w:t>
      </w:r>
      <w:r w:rsidRPr="004020CF">
        <w:t>shall</w:t>
      </w:r>
      <w:r>
        <w:t xml:space="preserve"> </w:t>
      </w:r>
      <w:r w:rsidRPr="004020CF">
        <w:t>not</w:t>
      </w:r>
      <w:r>
        <w:t xml:space="preserve"> </w:t>
      </w:r>
      <w:r w:rsidRPr="004020CF">
        <w:t>release</w:t>
      </w:r>
      <w:r>
        <w:t xml:space="preserve"> </w:t>
      </w:r>
      <w:r w:rsidRPr="004020CF">
        <w:t>the</w:t>
      </w:r>
      <w:r>
        <w:t xml:space="preserve"> </w:t>
      </w:r>
      <w:r w:rsidRPr="004020CF">
        <w:t>Contractor</w:t>
      </w:r>
      <w:r>
        <w:t xml:space="preserve"> </w:t>
      </w:r>
      <w:r w:rsidRPr="004020CF">
        <w:t>from</w:t>
      </w:r>
      <w:r>
        <w:t xml:space="preserve"> </w:t>
      </w:r>
      <w:r w:rsidRPr="004020CF">
        <w:t>due</w:t>
      </w:r>
      <w:r>
        <w:t xml:space="preserve"> </w:t>
      </w:r>
      <w:r w:rsidRPr="004020CF">
        <w:t>performance</w:t>
      </w:r>
      <w:r>
        <w:t xml:space="preserve"> </w:t>
      </w:r>
      <w:r w:rsidRPr="004020CF">
        <w:t>of</w:t>
      </w:r>
      <w:r>
        <w:t xml:space="preserve"> </w:t>
      </w:r>
      <w:r w:rsidRPr="004020CF">
        <w:t>any</w:t>
      </w:r>
      <w:r>
        <w:t xml:space="preserve"> </w:t>
      </w:r>
      <w:r w:rsidRPr="004020CF">
        <w:t>of</w:t>
      </w:r>
      <w:r>
        <w:t xml:space="preserve"> </w:t>
      </w:r>
      <w:r w:rsidRPr="004020CF">
        <w:t>its</w:t>
      </w:r>
      <w:r>
        <w:t xml:space="preserve"> </w:t>
      </w:r>
      <w:r w:rsidRPr="004020CF">
        <w:t>obligations</w:t>
      </w:r>
      <w:r>
        <w:t xml:space="preserve"> </w:t>
      </w:r>
      <w:r w:rsidRPr="004020CF">
        <w:t>under</w:t>
      </w:r>
      <w:r>
        <w:t xml:space="preserve"> </w:t>
      </w:r>
      <w:r w:rsidRPr="004020CF">
        <w:t>the</w:t>
      </w:r>
      <w:r>
        <w:t xml:space="preserve"> </w:t>
      </w:r>
      <w:r w:rsidRPr="004020CF">
        <w:t>Contract,</w:t>
      </w:r>
      <w:r>
        <w:t xml:space="preserve"> </w:t>
      </w:r>
      <w:r w:rsidRPr="004020CF">
        <w:t>except</w:t>
      </w:r>
      <w:r>
        <w:t xml:space="preserve"> </w:t>
      </w:r>
      <w:r w:rsidRPr="004020CF">
        <w:t>to</w:t>
      </w:r>
      <w:r>
        <w:t xml:space="preserve"> </w:t>
      </w:r>
      <w:r w:rsidRPr="004020CF">
        <w:t>the</w:t>
      </w:r>
      <w:r>
        <w:t xml:space="preserve"> </w:t>
      </w:r>
      <w:r w:rsidRPr="004020CF">
        <w:t>extent</w:t>
      </w:r>
      <w:r>
        <w:t xml:space="preserve"> </w:t>
      </w:r>
      <w:r w:rsidRPr="004020CF">
        <w:t>specifically</w:t>
      </w:r>
      <w:r>
        <w:t xml:space="preserve"> </w:t>
      </w:r>
      <w:r w:rsidRPr="004020CF">
        <w:t>set</w:t>
      </w:r>
      <w:r>
        <w:t xml:space="preserve"> </w:t>
      </w:r>
      <w:r w:rsidRPr="004020CF">
        <w:t>out</w:t>
      </w:r>
      <w:r>
        <w:t xml:space="preserve"> </w:t>
      </w:r>
      <w:r w:rsidRPr="004020CF">
        <w:t>in</w:t>
      </w:r>
      <w:r>
        <w:t xml:space="preserve"> </w:t>
      </w:r>
      <w:r w:rsidRPr="004020CF">
        <w:t>the</w:t>
      </w:r>
      <w:r>
        <w:t xml:space="preserve"> </w:t>
      </w:r>
      <w:r w:rsidRPr="004020CF">
        <w:t>Approved</w:t>
      </w:r>
      <w:r>
        <w:t xml:space="preserve"> </w:t>
      </w:r>
      <w:r w:rsidRPr="004020CF">
        <w:t>Application</w:t>
      </w:r>
      <w:r>
        <w:t xml:space="preserve"> </w:t>
      </w:r>
      <w:r w:rsidRPr="004020CF">
        <w:t>for</w:t>
      </w:r>
      <w:r>
        <w:t xml:space="preserve"> </w:t>
      </w:r>
      <w:r w:rsidRPr="004020CF">
        <w:t>a</w:t>
      </w:r>
      <w:r>
        <w:t xml:space="preserve"> </w:t>
      </w:r>
      <w:r w:rsidRPr="004020CF">
        <w:t>Deviation.</w:t>
      </w:r>
    </w:p>
    <w:p w14:paraId="43118AAE" w14:textId="77777777" w:rsidR="00A17F87" w:rsidRPr="004020CF" w:rsidRDefault="00A17F87" w:rsidP="00A17F87">
      <w:pPr>
        <w:pStyle w:val="SOWTL3-ASDEFCON"/>
      </w:pPr>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Approval</w:t>
      </w:r>
      <w:r>
        <w:t xml:space="preserve"> </w:t>
      </w:r>
      <w:r w:rsidRPr="004020CF">
        <w:t>of</w:t>
      </w:r>
      <w:r>
        <w:t xml:space="preserve"> </w:t>
      </w:r>
      <w:r w:rsidRPr="004020CF">
        <w:t>an</w:t>
      </w:r>
      <w:r>
        <w:t xml:space="preserve"> </w:t>
      </w:r>
      <w:r w:rsidRPr="004020CF">
        <w:t>Application</w:t>
      </w:r>
      <w:r>
        <w:t xml:space="preserve"> </w:t>
      </w:r>
      <w:r w:rsidRPr="004020CF">
        <w:t>for</w:t>
      </w:r>
      <w:r>
        <w:t xml:space="preserve"> </w:t>
      </w:r>
      <w:r w:rsidRPr="004020CF">
        <w:t>a</w:t>
      </w:r>
      <w:r>
        <w:t xml:space="preserve"> </w:t>
      </w:r>
      <w:r w:rsidRPr="004020CF">
        <w:t>Deviation</w:t>
      </w:r>
      <w:r>
        <w:t xml:space="preserve"> </w:t>
      </w:r>
      <w:r w:rsidRPr="004020CF">
        <w:t>does</w:t>
      </w:r>
      <w:r>
        <w:t xml:space="preserve"> </w:t>
      </w:r>
      <w:r w:rsidRPr="004020CF">
        <w:t>not</w:t>
      </w:r>
      <w:r>
        <w:t xml:space="preserve"> </w:t>
      </w:r>
      <w:r w:rsidRPr="004020CF">
        <w:t>constitute</w:t>
      </w:r>
      <w:r>
        <w:t xml:space="preserve"> </w:t>
      </w:r>
      <w:r w:rsidRPr="004020CF">
        <w:t>a</w:t>
      </w:r>
      <w:r>
        <w:t xml:space="preserve"> </w:t>
      </w:r>
      <w:r w:rsidRPr="004020CF">
        <w:t>representation</w:t>
      </w:r>
      <w:r>
        <w:t xml:space="preserve"> </w:t>
      </w:r>
      <w:r w:rsidRPr="004020CF">
        <w:t>that</w:t>
      </w:r>
      <w:r>
        <w:t xml:space="preserve"> </w:t>
      </w:r>
      <w:r w:rsidRPr="004020CF">
        <w:t>the</w:t>
      </w:r>
      <w:r>
        <w:t xml:space="preserve"> </w:t>
      </w:r>
      <w:r w:rsidRPr="004020CF">
        <w:t>Commonwealth</w:t>
      </w:r>
      <w:r>
        <w:t xml:space="preserve"> </w:t>
      </w:r>
      <w:r w:rsidRPr="004020CF">
        <w:t>Representative</w:t>
      </w:r>
      <w:r>
        <w:t xml:space="preserve"> </w:t>
      </w:r>
      <w:r w:rsidRPr="004020CF">
        <w:t>will</w:t>
      </w:r>
      <w:r>
        <w:t xml:space="preserve"> </w:t>
      </w:r>
      <w:r w:rsidRPr="004020CF">
        <w:t>Approve</w:t>
      </w:r>
      <w:r>
        <w:t xml:space="preserve"> </w:t>
      </w:r>
      <w:r w:rsidRPr="004020CF">
        <w:t>an</w:t>
      </w:r>
      <w:r>
        <w:t xml:space="preserve"> </w:t>
      </w:r>
      <w:r w:rsidRPr="004020CF">
        <w:t>Application</w:t>
      </w:r>
      <w:r>
        <w:t xml:space="preserve"> </w:t>
      </w:r>
      <w:r w:rsidRPr="004020CF">
        <w:t>for</w:t>
      </w:r>
      <w:r>
        <w:t xml:space="preserve"> </w:t>
      </w:r>
      <w:r w:rsidRPr="004020CF">
        <w:t>a</w:t>
      </w:r>
      <w:r>
        <w:t xml:space="preserve"> </w:t>
      </w:r>
      <w:r w:rsidRPr="004020CF">
        <w:t>Deviation</w:t>
      </w:r>
      <w:r>
        <w:t xml:space="preserve"> </w:t>
      </w:r>
      <w:r w:rsidRPr="004020CF">
        <w:t>for</w:t>
      </w:r>
      <w:r>
        <w:t xml:space="preserve"> </w:t>
      </w:r>
      <w:r w:rsidRPr="004020CF">
        <w:t>the</w:t>
      </w:r>
      <w:r>
        <w:t xml:space="preserve"> </w:t>
      </w:r>
      <w:r w:rsidRPr="004020CF">
        <w:t>same</w:t>
      </w:r>
      <w:r>
        <w:t xml:space="preserve"> </w:t>
      </w:r>
      <w:r w:rsidRPr="004020CF">
        <w:t>or</w:t>
      </w:r>
      <w:r>
        <w:t xml:space="preserve"> </w:t>
      </w:r>
      <w:r w:rsidRPr="004020CF">
        <w:t>a</w:t>
      </w:r>
      <w:r>
        <w:t xml:space="preserve"> </w:t>
      </w:r>
      <w:r w:rsidRPr="004020CF">
        <w:t>similar</w:t>
      </w:r>
      <w:r>
        <w:t xml:space="preserve"> </w:t>
      </w:r>
      <w:r w:rsidRPr="004020CF">
        <w:t>non-conformance</w:t>
      </w:r>
      <w:r>
        <w:t xml:space="preserve"> </w:t>
      </w:r>
      <w:r w:rsidRPr="004020CF">
        <w:t>in</w:t>
      </w:r>
      <w:r>
        <w:t xml:space="preserve"> </w:t>
      </w:r>
      <w:r w:rsidRPr="004020CF">
        <w:t>the</w:t>
      </w:r>
      <w:r>
        <w:t xml:space="preserve"> </w:t>
      </w:r>
      <w:r w:rsidRPr="004020CF">
        <w:t>future.</w:t>
      </w:r>
    </w:p>
    <w:p w14:paraId="13021F9D" w14:textId="0576DAB2" w:rsidR="00A17F87" w:rsidRPr="004020CF" w:rsidRDefault="00A17F87" w:rsidP="00A17F87">
      <w:pPr>
        <w:pStyle w:val="SOWTL3-ASDEFCON"/>
      </w:pPr>
      <w:r w:rsidRPr="004020CF">
        <w:t>If</w:t>
      </w:r>
      <w:r>
        <w:t xml:space="preserve"> </w:t>
      </w:r>
      <w:r w:rsidRPr="004020CF">
        <w:t>a</w:t>
      </w:r>
      <w:r>
        <w:t xml:space="preserve"> </w:t>
      </w:r>
      <w:r w:rsidRPr="004020CF">
        <w:t>temporary</w:t>
      </w:r>
      <w:r>
        <w:t xml:space="preserve"> </w:t>
      </w:r>
      <w:r w:rsidRPr="004020CF">
        <w:t>Application</w:t>
      </w:r>
      <w:r>
        <w:t xml:space="preserve"> </w:t>
      </w:r>
      <w:r w:rsidRPr="004020CF">
        <w:t>for</w:t>
      </w:r>
      <w:r>
        <w:t xml:space="preserve"> </w:t>
      </w:r>
      <w:r w:rsidRPr="004020CF">
        <w:t>a</w:t>
      </w:r>
      <w:r>
        <w:t xml:space="preserve"> </w:t>
      </w:r>
      <w:r w:rsidRPr="004020CF">
        <w:t>Deviation</w:t>
      </w:r>
      <w:r>
        <w:t xml:space="preserve"> </w:t>
      </w:r>
      <w:r w:rsidRPr="004020CF">
        <w:t>(ie,</w:t>
      </w:r>
      <w:r>
        <w:t xml:space="preserve"> </w:t>
      </w:r>
      <w:r w:rsidRPr="004020CF">
        <w:t>one</w:t>
      </w:r>
      <w:r>
        <w:t xml:space="preserve"> </w:t>
      </w:r>
      <w:r w:rsidRPr="004020CF">
        <w:t>that</w:t>
      </w:r>
      <w:r>
        <w:t xml:space="preserve"> </w:t>
      </w:r>
      <w:r w:rsidRPr="004020CF">
        <w:t>does</w:t>
      </w:r>
      <w:r>
        <w:t xml:space="preserve"> </w:t>
      </w:r>
      <w:r w:rsidRPr="004020CF">
        <w:t>not</w:t>
      </w:r>
      <w:r>
        <w:t xml:space="preserve"> </w:t>
      </w:r>
      <w:r w:rsidRPr="004020CF">
        <w:t>involve</w:t>
      </w:r>
      <w:r>
        <w:t xml:space="preserve"> </w:t>
      </w:r>
      <w:r w:rsidRPr="004020CF">
        <w:t>a</w:t>
      </w:r>
      <w:r>
        <w:t xml:space="preserve"> </w:t>
      </w:r>
      <w:r w:rsidRPr="004020CF">
        <w:t>permanent</w:t>
      </w:r>
      <w:r>
        <w:t xml:space="preserve"> </w:t>
      </w:r>
      <w:r w:rsidRPr="004020CF">
        <w:t>design</w:t>
      </w:r>
      <w:r>
        <w:t xml:space="preserve"> </w:t>
      </w:r>
      <w:r w:rsidRPr="004020CF">
        <w:t>change)</w:t>
      </w:r>
      <w:r>
        <w:t xml:space="preserve"> </w:t>
      </w:r>
      <w:r w:rsidRPr="004020CF">
        <w:t>is</w:t>
      </w:r>
      <w:r>
        <w:t xml:space="preserve"> </w:t>
      </w:r>
      <w:r w:rsidRPr="004020CF">
        <w:t>Approved,</w:t>
      </w:r>
      <w:r>
        <w:t xml:space="preserve"> </w:t>
      </w:r>
      <w:r w:rsidRPr="004020CF">
        <w:t>the</w:t>
      </w:r>
      <w:r>
        <w:t xml:space="preserve"> </w:t>
      </w:r>
      <w:r w:rsidRPr="004020CF">
        <w:t>Contractor</w:t>
      </w:r>
      <w:r>
        <w:t xml:space="preserve"> </w:t>
      </w:r>
      <w:r w:rsidRPr="004020CF">
        <w:t>shall</w:t>
      </w:r>
      <w:r>
        <w:t xml:space="preserve"> </w:t>
      </w:r>
      <w:r w:rsidRPr="004020CF">
        <w:t>undertake</w:t>
      </w:r>
      <w:r>
        <w:t xml:space="preserve"> </w:t>
      </w:r>
      <w:r w:rsidRPr="004020CF">
        <w:t>all</w:t>
      </w:r>
      <w:r>
        <w:t xml:space="preserve"> </w:t>
      </w:r>
      <w:r w:rsidRPr="004020CF">
        <w:t>actions</w:t>
      </w:r>
      <w:r>
        <w:t xml:space="preserve"> </w:t>
      </w:r>
      <w:r w:rsidRPr="004020CF">
        <w:t>to</w:t>
      </w:r>
      <w:r>
        <w:t xml:space="preserve"> </w:t>
      </w:r>
      <w:r w:rsidRPr="004020CF">
        <w:t>rectify</w:t>
      </w:r>
      <w:r>
        <w:t xml:space="preserve"> </w:t>
      </w:r>
      <w:r w:rsidRPr="004020CF">
        <w:t>the</w:t>
      </w:r>
      <w:r>
        <w:t xml:space="preserve"> </w:t>
      </w:r>
      <w:r w:rsidRPr="004020CF">
        <w:t>non-conformance</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timeframes</w:t>
      </w:r>
      <w:r>
        <w:t xml:space="preserve"> </w:t>
      </w:r>
      <w:r w:rsidRPr="004020CF">
        <w:t>and</w:t>
      </w:r>
      <w:r>
        <w:t xml:space="preserve"> </w:t>
      </w:r>
      <w:r w:rsidRPr="004020CF">
        <w:t>any</w:t>
      </w:r>
      <w:r>
        <w:t xml:space="preserve"> </w:t>
      </w:r>
      <w:r w:rsidRPr="004020CF">
        <w:t>other</w:t>
      </w:r>
      <w:r>
        <w:t xml:space="preserve"> </w:t>
      </w:r>
      <w:r w:rsidRPr="004020CF">
        <w:t>requirements</w:t>
      </w:r>
      <w:r>
        <w:t xml:space="preserve"> </w:t>
      </w:r>
      <w:r w:rsidRPr="004020CF">
        <w:t>for</w:t>
      </w:r>
      <w:r>
        <w:t xml:space="preserve"> </w:t>
      </w:r>
      <w:r w:rsidRPr="004020CF">
        <w:t>such</w:t>
      </w:r>
      <w:r>
        <w:t xml:space="preserve"> </w:t>
      </w:r>
      <w:r w:rsidRPr="004020CF">
        <w:t>rectification,</w:t>
      </w:r>
      <w:r>
        <w:t xml:space="preserve"> </w:t>
      </w:r>
      <w:r w:rsidRPr="004020CF">
        <w:t>or</w:t>
      </w:r>
      <w:r>
        <w:t xml:space="preserve"> </w:t>
      </w:r>
      <w:r w:rsidRPr="004020CF">
        <w:t>to</w:t>
      </w:r>
      <w:r>
        <w:t xml:space="preserve"> </w:t>
      </w:r>
      <w:r w:rsidRPr="004020CF">
        <w:t>meet</w:t>
      </w:r>
      <w:r>
        <w:t xml:space="preserve"> </w:t>
      </w:r>
      <w:r w:rsidRPr="004020CF">
        <w:t>any</w:t>
      </w:r>
      <w:r>
        <w:t xml:space="preserve"> </w:t>
      </w:r>
      <w:r w:rsidRPr="004020CF">
        <w:t>conditions</w:t>
      </w:r>
      <w:r>
        <w:t xml:space="preserve"> </w:t>
      </w:r>
      <w:r w:rsidRPr="004020CF">
        <w:t>specified</w:t>
      </w:r>
      <w:r>
        <w:t xml:space="preserve"> </w:t>
      </w:r>
      <w:r w:rsidRPr="004020CF">
        <w:t>in</w:t>
      </w:r>
      <w:r>
        <w:t xml:space="preserve"> </w:t>
      </w:r>
      <w:r w:rsidRPr="004020CF">
        <w:t>the</w:t>
      </w:r>
      <w:r>
        <w:t xml:space="preserve"> </w:t>
      </w:r>
      <w:r w:rsidRPr="004020CF">
        <w:t>Approved</w:t>
      </w:r>
      <w:r>
        <w:t xml:space="preserve"> </w:t>
      </w:r>
      <w:r w:rsidRPr="004020CF">
        <w:t>Application</w:t>
      </w:r>
      <w:r>
        <w:t xml:space="preserve"> </w:t>
      </w:r>
      <w:r w:rsidRPr="004020CF">
        <w:t>for</w:t>
      </w:r>
      <w:r>
        <w:t xml:space="preserve"> </w:t>
      </w:r>
      <w:r w:rsidRPr="004020CF">
        <w:t>a</w:t>
      </w:r>
      <w:r>
        <w:t xml:space="preserve"> </w:t>
      </w:r>
      <w:r w:rsidRPr="004020CF">
        <w:t>Deviation.</w:t>
      </w:r>
    </w:p>
    <w:p w14:paraId="53837AD0" w14:textId="77777777" w:rsidR="00A17F87" w:rsidRPr="004020CF" w:rsidRDefault="00A17F87" w:rsidP="00A17F87">
      <w:pPr>
        <w:pStyle w:val="SOWTL3-ASDEFCON"/>
      </w:pPr>
      <w:bookmarkStart w:id="1164" w:name="_Ref444092082"/>
      <w:r w:rsidRPr="004020CF">
        <w:t>When</w:t>
      </w:r>
      <w:r>
        <w:t xml:space="preserve"> </w:t>
      </w:r>
      <w:r w:rsidRPr="004020CF">
        <w:t>the</w:t>
      </w:r>
      <w:r>
        <w:t xml:space="preserve"> </w:t>
      </w:r>
      <w:r w:rsidRPr="004020CF">
        <w:t>Contractor</w:t>
      </w:r>
      <w:r>
        <w:t xml:space="preserve"> </w:t>
      </w:r>
      <w:r w:rsidRPr="004020CF">
        <w:t>has</w:t>
      </w:r>
      <w:r>
        <w:t xml:space="preserve"> </w:t>
      </w:r>
      <w:r w:rsidRPr="004020CF">
        <w:t>rectified</w:t>
      </w:r>
      <w:r>
        <w:t xml:space="preserve"> </w:t>
      </w:r>
      <w:r w:rsidRPr="004020CF">
        <w:t>the</w:t>
      </w:r>
      <w:r>
        <w:t xml:space="preserve"> </w:t>
      </w:r>
      <w:r w:rsidRPr="004020CF">
        <w:t>non-conformance(s)</w:t>
      </w:r>
      <w:r>
        <w:t xml:space="preserve"> </w:t>
      </w:r>
      <w:r w:rsidRPr="004020CF">
        <w:t>in</w:t>
      </w:r>
      <w:r>
        <w:t xml:space="preserve"> </w:t>
      </w:r>
      <w:r w:rsidRPr="004020CF">
        <w:t>an</w:t>
      </w:r>
      <w:r>
        <w:t xml:space="preserve"> </w:t>
      </w:r>
      <w:r w:rsidRPr="004020CF">
        <w:t>Approved</w:t>
      </w:r>
      <w:r>
        <w:t xml:space="preserve"> </w:t>
      </w:r>
      <w:r w:rsidRPr="004020CF">
        <w:t>temporary</w:t>
      </w:r>
      <w:r>
        <w:t xml:space="preserve"> </w:t>
      </w:r>
      <w:r w:rsidRPr="004020CF">
        <w:t>Application</w:t>
      </w:r>
      <w:r>
        <w:t xml:space="preserve"> </w:t>
      </w:r>
      <w:r w:rsidRPr="004020CF">
        <w:t>for</w:t>
      </w:r>
      <w:r>
        <w:t xml:space="preserve"> </w:t>
      </w:r>
      <w:r w:rsidRPr="004020CF">
        <w:t>a</w:t>
      </w:r>
      <w:r>
        <w:t xml:space="preserve"> </w:t>
      </w:r>
      <w:r w:rsidRPr="004020CF">
        <w:t>Deviation,</w:t>
      </w:r>
      <w:r>
        <w:t xml:space="preserve"> </w:t>
      </w:r>
      <w:r w:rsidRPr="004020CF">
        <w:t>it</w:t>
      </w:r>
      <w:r>
        <w:t xml:space="preserve"> </w:t>
      </w:r>
      <w:r w:rsidRPr="004020CF">
        <w:t>shall</w:t>
      </w:r>
      <w:r>
        <w:t xml:space="preserve"> </w:t>
      </w:r>
      <w:r w:rsidRPr="004020CF">
        <w:t>notify</w:t>
      </w:r>
      <w:r>
        <w:t xml:space="preserve"> </w:t>
      </w:r>
      <w:r w:rsidRPr="004020CF">
        <w:t>the</w:t>
      </w:r>
      <w:r>
        <w:t xml:space="preserve"> </w:t>
      </w:r>
      <w:r w:rsidRPr="004020CF">
        <w:t>Commonwealth</w:t>
      </w:r>
      <w:r>
        <w:t xml:space="preserve"> </w:t>
      </w:r>
      <w:r w:rsidRPr="004020CF">
        <w:t>and</w:t>
      </w:r>
      <w:r>
        <w:t xml:space="preserve"> </w:t>
      </w:r>
      <w:r w:rsidRPr="004020CF">
        <w:t>seek</w:t>
      </w:r>
      <w:r>
        <w:t xml:space="preserve"> </w:t>
      </w:r>
      <w:r w:rsidRPr="004020CF">
        <w:t>closure</w:t>
      </w:r>
      <w:r>
        <w:t xml:space="preserve"> </w:t>
      </w:r>
      <w:r w:rsidRPr="004020CF">
        <w:t>of</w:t>
      </w:r>
      <w:r>
        <w:t xml:space="preserve"> </w:t>
      </w:r>
      <w:r w:rsidRPr="004020CF">
        <w:t>the</w:t>
      </w:r>
      <w:r>
        <w:t xml:space="preserve"> </w:t>
      </w:r>
      <w:r w:rsidRPr="004020CF">
        <w:t>Application</w:t>
      </w:r>
      <w:r>
        <w:t xml:space="preserve"> </w:t>
      </w:r>
      <w:r w:rsidRPr="004020CF">
        <w:t>for</w:t>
      </w:r>
      <w:r>
        <w:t xml:space="preserve"> </w:t>
      </w:r>
      <w:r w:rsidRPr="004020CF">
        <w:t>a</w:t>
      </w:r>
      <w:r>
        <w:t xml:space="preserve"> </w:t>
      </w:r>
      <w:r w:rsidRPr="004020CF">
        <w:t>Deviation</w:t>
      </w:r>
      <w:r>
        <w:t xml:space="preserve"> </w:t>
      </w:r>
      <w:r w:rsidRPr="004020CF">
        <w:t>by</w:t>
      </w:r>
      <w:r>
        <w:t xml:space="preserve"> </w:t>
      </w:r>
      <w:r w:rsidRPr="004020CF">
        <w:t>submitting,</w:t>
      </w:r>
      <w:r>
        <w:t xml:space="preserve"> </w:t>
      </w:r>
      <w:r w:rsidRPr="004020CF">
        <w:t>with</w:t>
      </w:r>
      <w:r>
        <w:t xml:space="preserve"> </w:t>
      </w:r>
      <w:r w:rsidRPr="004020CF">
        <w:t>the</w:t>
      </w:r>
      <w:r>
        <w:t xml:space="preserve"> </w:t>
      </w:r>
      <w:r w:rsidRPr="004020CF">
        <w:t>notice,</w:t>
      </w:r>
      <w:r>
        <w:t xml:space="preserve"> </w:t>
      </w:r>
      <w:r w:rsidRPr="004020CF">
        <w:t>evidence</w:t>
      </w:r>
      <w:r>
        <w:t xml:space="preserve"> </w:t>
      </w:r>
      <w:r w:rsidRPr="004020CF">
        <w:t>to</w:t>
      </w:r>
      <w:r>
        <w:t xml:space="preserve"> </w:t>
      </w:r>
      <w:r w:rsidRPr="004020CF">
        <w:t>demonstrate</w:t>
      </w:r>
      <w:r>
        <w:t xml:space="preserve"> </w:t>
      </w:r>
      <w:r w:rsidRPr="004020CF">
        <w:t>that</w:t>
      </w:r>
      <w:r>
        <w:t xml:space="preserve"> </w:t>
      </w:r>
      <w:r w:rsidRPr="004020CF">
        <w:t>the</w:t>
      </w:r>
      <w:r>
        <w:t xml:space="preserve"> </w:t>
      </w:r>
      <w:r w:rsidRPr="004020CF">
        <w:t>applicable</w:t>
      </w:r>
      <w:r>
        <w:t xml:space="preserve"> </w:t>
      </w:r>
      <w:r w:rsidRPr="004020CF">
        <w:t>non-conformance(s)</w:t>
      </w:r>
      <w:r>
        <w:t xml:space="preserve"> </w:t>
      </w:r>
      <w:r w:rsidRPr="004020CF">
        <w:t>have</w:t>
      </w:r>
      <w:r>
        <w:t xml:space="preserve"> </w:t>
      </w:r>
      <w:r w:rsidRPr="004020CF">
        <w:t>been</w:t>
      </w:r>
      <w:r>
        <w:t xml:space="preserve"> </w:t>
      </w:r>
      <w:r w:rsidRPr="004020CF">
        <w:t>rectified</w:t>
      </w:r>
      <w:r>
        <w:t xml:space="preserve"> </w:t>
      </w:r>
      <w:r w:rsidRPr="004020CF">
        <w:t>(‘Request</w:t>
      </w:r>
      <w:r>
        <w:t xml:space="preserve"> </w:t>
      </w:r>
      <w:r w:rsidRPr="004020CF">
        <w:t>for</w:t>
      </w:r>
      <w:r>
        <w:t xml:space="preserve"> </w:t>
      </w:r>
      <w:r w:rsidRPr="004020CF">
        <w:t>Closure</w:t>
      </w:r>
      <w:r>
        <w:t xml:space="preserve"> </w:t>
      </w:r>
      <w:r w:rsidRPr="004020CF">
        <w:t>of</w:t>
      </w:r>
      <w:r>
        <w:t xml:space="preserve"> </w:t>
      </w:r>
      <w:r w:rsidRPr="004020CF">
        <w:t>a</w:t>
      </w:r>
      <w:r>
        <w:t xml:space="preserve"> </w:t>
      </w:r>
      <w:r w:rsidRPr="004020CF">
        <w:t>Deviation’).</w:t>
      </w:r>
      <w:bookmarkEnd w:id="1164"/>
    </w:p>
    <w:p w14:paraId="760B60EA" w14:textId="77777777" w:rsidR="00A17F87" w:rsidRPr="004020CF" w:rsidRDefault="00A17F87" w:rsidP="00A17F87">
      <w:pPr>
        <w:pStyle w:val="SOWTL3-ASDEFCON"/>
      </w:pPr>
      <w:r w:rsidRPr="004020CF">
        <w:t>Upon</w:t>
      </w:r>
      <w:r>
        <w:t xml:space="preserve"> </w:t>
      </w:r>
      <w:r w:rsidRPr="004020CF">
        <w:t>receipt</w:t>
      </w:r>
      <w:r>
        <w:t xml:space="preserve"> </w:t>
      </w:r>
      <w:r w:rsidRPr="004020CF">
        <w:t>of</w:t>
      </w:r>
      <w:r>
        <w:t xml:space="preserve"> </w:t>
      </w:r>
      <w:r w:rsidRPr="004020CF">
        <w:t>the</w:t>
      </w:r>
      <w:r>
        <w:t xml:space="preserve"> </w:t>
      </w:r>
      <w:r w:rsidRPr="004020CF">
        <w:t>Request</w:t>
      </w:r>
      <w:r>
        <w:t xml:space="preserve"> </w:t>
      </w:r>
      <w:r w:rsidRPr="004020CF">
        <w:t>for</w:t>
      </w:r>
      <w:r>
        <w:t xml:space="preserve"> </w:t>
      </w:r>
      <w:r w:rsidRPr="004020CF">
        <w:t>Closure</w:t>
      </w:r>
      <w:r>
        <w:t xml:space="preserve"> </w:t>
      </w:r>
      <w:r w:rsidRPr="004020CF">
        <w:t>of</w:t>
      </w:r>
      <w:r>
        <w:t xml:space="preserve"> </w:t>
      </w:r>
      <w:r w:rsidRPr="004020CF">
        <w:t>a</w:t>
      </w:r>
      <w:r>
        <w:t xml:space="preserve"> </w:t>
      </w:r>
      <w:r w:rsidRPr="004020CF">
        <w:t>Deviation,</w:t>
      </w:r>
      <w:r>
        <w:t xml:space="preserve"> </w:t>
      </w:r>
      <w:r w:rsidRPr="004020CF">
        <w:t>the</w:t>
      </w:r>
      <w:r>
        <w:t xml:space="preserve"> </w:t>
      </w:r>
      <w:r w:rsidRPr="004020CF">
        <w:t>Commonwealth</w:t>
      </w:r>
      <w:r>
        <w:t xml:space="preserve"> </w:t>
      </w:r>
      <w:r w:rsidRPr="004020CF">
        <w:t>will</w:t>
      </w:r>
      <w:r>
        <w:t xml:space="preserve"> </w:t>
      </w:r>
      <w:r w:rsidRPr="004020CF">
        <w:t>consider</w:t>
      </w:r>
      <w:r>
        <w:t xml:space="preserve"> </w:t>
      </w:r>
      <w:r w:rsidRPr="004020CF">
        <w:t>the</w:t>
      </w:r>
      <w:r>
        <w:t xml:space="preserve"> </w:t>
      </w:r>
      <w:r w:rsidRPr="004020CF">
        <w:t>evidence</w:t>
      </w:r>
      <w:r>
        <w:t xml:space="preserve"> </w:t>
      </w:r>
      <w:r w:rsidRPr="004020CF">
        <w:t>contained</w:t>
      </w:r>
      <w:r>
        <w:t xml:space="preserve"> </w:t>
      </w:r>
      <w:r w:rsidRPr="004020CF">
        <w:t>in</w:t>
      </w:r>
      <w:r>
        <w:t xml:space="preserve"> </w:t>
      </w:r>
      <w:r w:rsidRPr="004020CF">
        <w:t>it</w:t>
      </w:r>
      <w:r>
        <w:t xml:space="preserve"> </w:t>
      </w:r>
      <w:r w:rsidRPr="004020CF">
        <w:t>and</w:t>
      </w:r>
      <w:r>
        <w:t xml:space="preserve"> </w:t>
      </w:r>
      <w:r w:rsidRPr="004020CF">
        <w:t>will,</w:t>
      </w:r>
      <w:r>
        <w:t xml:space="preserve"> </w:t>
      </w:r>
      <w:r w:rsidRPr="004020CF">
        <w:t>within</w:t>
      </w:r>
      <w:r>
        <w:t xml:space="preserve"> </w:t>
      </w:r>
      <w:r w:rsidRPr="004020CF">
        <w:t>a</w:t>
      </w:r>
      <w:r>
        <w:t xml:space="preserve"> </w:t>
      </w:r>
      <w:r w:rsidRPr="004020CF">
        <w:t>reasonable</w:t>
      </w:r>
      <w:r>
        <w:t xml:space="preserve"> </w:t>
      </w:r>
      <w:r w:rsidRPr="004020CF">
        <w:t>period,</w:t>
      </w:r>
      <w:r>
        <w:t xml:space="preserve"> </w:t>
      </w:r>
      <w:r w:rsidRPr="004020CF">
        <w:t>having</w:t>
      </w:r>
      <w:r>
        <w:t xml:space="preserve"> </w:t>
      </w:r>
      <w:r w:rsidRPr="004020CF">
        <w:t>regard</w:t>
      </w:r>
      <w:r>
        <w:t xml:space="preserve"> </w:t>
      </w:r>
      <w:r w:rsidRPr="004020CF">
        <w:t>to:</w:t>
      </w:r>
    </w:p>
    <w:p w14:paraId="2D91EBAB" w14:textId="77777777" w:rsidR="00A17F87" w:rsidRPr="004020CF" w:rsidRDefault="00A17F87" w:rsidP="00A17F87">
      <w:pPr>
        <w:pStyle w:val="SOWSubL1-ASDEFCON"/>
      </w:pPr>
      <w:r w:rsidRPr="004020CF">
        <w:t>the</w:t>
      </w:r>
      <w:r>
        <w:t xml:space="preserve"> </w:t>
      </w:r>
      <w:r w:rsidRPr="004020CF">
        <w:t>nature</w:t>
      </w:r>
      <w:r>
        <w:t xml:space="preserve"> </w:t>
      </w:r>
      <w:r w:rsidRPr="004020CF">
        <w:t>of</w:t>
      </w:r>
      <w:r>
        <w:t xml:space="preserve"> </w:t>
      </w:r>
      <w:r w:rsidRPr="004020CF">
        <w:t>the</w:t>
      </w:r>
      <w:r>
        <w:t xml:space="preserve"> </w:t>
      </w:r>
      <w:r w:rsidRPr="004020CF">
        <w:t>non-conformance(s);</w:t>
      </w:r>
    </w:p>
    <w:p w14:paraId="520ABFEF" w14:textId="77777777" w:rsidR="00A17F87" w:rsidRPr="004020CF" w:rsidRDefault="00A17F87" w:rsidP="00A17F87">
      <w:pPr>
        <w:pStyle w:val="SOWSubL1-ASDEFCON"/>
      </w:pPr>
      <w:r w:rsidRPr="004020CF">
        <w:t>the</w:t>
      </w:r>
      <w:r>
        <w:t xml:space="preserve"> </w:t>
      </w:r>
      <w:r w:rsidRPr="004020CF">
        <w:t>nature,</w:t>
      </w:r>
      <w:r>
        <w:t xml:space="preserve"> </w:t>
      </w:r>
      <w:r w:rsidRPr="004020CF">
        <w:t>extent</w:t>
      </w:r>
      <w:r>
        <w:t xml:space="preserve"> </w:t>
      </w:r>
      <w:r w:rsidRPr="004020CF">
        <w:t>and</w:t>
      </w:r>
      <w:r>
        <w:t xml:space="preserve"> </w:t>
      </w:r>
      <w:r w:rsidRPr="004020CF">
        <w:t>completeness</w:t>
      </w:r>
      <w:r>
        <w:t xml:space="preserve"> </w:t>
      </w:r>
      <w:r w:rsidRPr="004020CF">
        <w:t>of</w:t>
      </w:r>
      <w:r>
        <w:t xml:space="preserve"> </w:t>
      </w:r>
      <w:r w:rsidRPr="004020CF">
        <w:t>evidence</w:t>
      </w:r>
      <w:r>
        <w:t xml:space="preserve"> </w:t>
      </w:r>
      <w:r w:rsidRPr="004020CF">
        <w:t>provided</w:t>
      </w:r>
      <w:r>
        <w:t xml:space="preserve"> </w:t>
      </w:r>
      <w:r w:rsidRPr="004020CF">
        <w:t>by</w:t>
      </w:r>
      <w:r>
        <w:t xml:space="preserve"> </w:t>
      </w:r>
      <w:r w:rsidRPr="004020CF">
        <w:t>the</w:t>
      </w:r>
      <w:r>
        <w:t xml:space="preserve"> </w:t>
      </w:r>
      <w:r w:rsidRPr="004020CF">
        <w:t>Contractor</w:t>
      </w:r>
      <w:r>
        <w:t xml:space="preserve"> </w:t>
      </w:r>
      <w:r w:rsidRPr="004020CF">
        <w:t>for</w:t>
      </w:r>
      <w:r>
        <w:t xml:space="preserve"> </w:t>
      </w:r>
      <w:r w:rsidRPr="004020CF">
        <w:t>review</w:t>
      </w:r>
      <w:r>
        <w:t xml:space="preserve"> </w:t>
      </w:r>
      <w:r w:rsidRPr="004020CF">
        <w:t>by</w:t>
      </w:r>
      <w:r>
        <w:t xml:space="preserve"> </w:t>
      </w:r>
      <w:r w:rsidRPr="004020CF">
        <w:t>the</w:t>
      </w:r>
      <w:r>
        <w:t xml:space="preserve"> </w:t>
      </w:r>
      <w:r w:rsidRPr="004020CF">
        <w:t>Commonwealth;</w:t>
      </w:r>
      <w:r>
        <w:t xml:space="preserve"> </w:t>
      </w:r>
      <w:r w:rsidRPr="004020CF">
        <w:t>and</w:t>
      </w:r>
    </w:p>
    <w:p w14:paraId="0172123D" w14:textId="77777777" w:rsidR="00A17F87" w:rsidRPr="004020CF" w:rsidRDefault="00A17F87" w:rsidP="00A17F87">
      <w:pPr>
        <w:pStyle w:val="SOWSubL1-ASDEFCON"/>
      </w:pPr>
      <w:r w:rsidRPr="004020CF">
        <w:t>the</w:t>
      </w:r>
      <w:r>
        <w:t xml:space="preserve"> </w:t>
      </w:r>
      <w:r w:rsidRPr="004020CF">
        <w:t>availability</w:t>
      </w:r>
      <w:r>
        <w:t xml:space="preserve"> </w:t>
      </w:r>
      <w:r w:rsidRPr="004020CF">
        <w:t>of</w:t>
      </w:r>
      <w:r>
        <w:t xml:space="preserve"> </w:t>
      </w:r>
      <w:r w:rsidRPr="004020CF">
        <w:t>the</w:t>
      </w:r>
      <w:r>
        <w:t xml:space="preserve"> </w:t>
      </w:r>
      <w:r w:rsidRPr="004020CF">
        <w:t>resources</w:t>
      </w:r>
      <w:r>
        <w:t xml:space="preserve"> </w:t>
      </w:r>
      <w:r w:rsidRPr="004020CF">
        <w:t>required</w:t>
      </w:r>
      <w:r>
        <w:t xml:space="preserve"> </w:t>
      </w:r>
      <w:r w:rsidRPr="004020CF">
        <w:t>to</w:t>
      </w:r>
      <w:r>
        <w:t xml:space="preserve"> </w:t>
      </w:r>
      <w:r w:rsidRPr="004020CF">
        <w:t>assess</w:t>
      </w:r>
      <w:r>
        <w:t xml:space="preserve"> </w:t>
      </w:r>
      <w:r w:rsidRPr="004020CF">
        <w:t>the</w:t>
      </w:r>
      <w:r>
        <w:t xml:space="preserve"> </w:t>
      </w:r>
      <w:r w:rsidRPr="004020CF">
        <w:t>evidence,</w:t>
      </w:r>
    </w:p>
    <w:p w14:paraId="10325C8B" w14:textId="77777777" w:rsidR="00A17F87" w:rsidRPr="004020CF" w:rsidRDefault="00A17F87" w:rsidP="00A17F87">
      <w:pPr>
        <w:pStyle w:val="SOWTL3NONUM-ASDEFCON"/>
      </w:pPr>
      <w:r w:rsidRPr="004020CF">
        <w:t>review</w:t>
      </w:r>
      <w:r>
        <w:t xml:space="preserve"> </w:t>
      </w:r>
      <w:r w:rsidRPr="004020CF">
        <w:t>the</w:t>
      </w:r>
      <w:r>
        <w:t xml:space="preserve"> </w:t>
      </w:r>
      <w:r w:rsidRPr="004020CF">
        <w:t>Request</w:t>
      </w:r>
      <w:r>
        <w:t xml:space="preserve"> </w:t>
      </w:r>
      <w:r w:rsidRPr="004020CF">
        <w:t>for</w:t>
      </w:r>
      <w:r>
        <w:t xml:space="preserve"> </w:t>
      </w:r>
      <w:r w:rsidRPr="004020CF">
        <w:t>Closure</w:t>
      </w:r>
      <w:r>
        <w:t xml:space="preserve"> </w:t>
      </w:r>
      <w:r w:rsidRPr="004020CF">
        <w:t>of</w:t>
      </w:r>
      <w:r>
        <w:t xml:space="preserve"> </w:t>
      </w:r>
      <w:r w:rsidRPr="004020CF">
        <w:t>a</w:t>
      </w:r>
      <w:r>
        <w:t xml:space="preserve"> </w:t>
      </w:r>
      <w:r w:rsidRPr="004020CF">
        <w:t>Deviation</w:t>
      </w:r>
      <w:r>
        <w:t xml:space="preserve"> </w:t>
      </w:r>
      <w:r w:rsidRPr="004020CF">
        <w:t>and</w:t>
      </w:r>
      <w:r>
        <w:t xml:space="preserve"> </w:t>
      </w:r>
      <w:r w:rsidRPr="004020CF">
        <w:t>accompanying</w:t>
      </w:r>
      <w:r>
        <w:t xml:space="preserve"> </w:t>
      </w:r>
      <w:r w:rsidRPr="004020CF">
        <w:t>evidence</w:t>
      </w:r>
      <w:r>
        <w:t xml:space="preserve"> </w:t>
      </w:r>
      <w:r w:rsidRPr="004020CF">
        <w:t>and,</w:t>
      </w:r>
      <w:r>
        <w:t xml:space="preserve"> </w:t>
      </w:r>
      <w:r w:rsidRPr="004020CF">
        <w:t>by</w:t>
      </w:r>
      <w:r>
        <w:t xml:space="preserve"> </w:t>
      </w:r>
      <w:r w:rsidRPr="004020CF">
        <w:t>notice</w:t>
      </w:r>
      <w:r>
        <w:t xml:space="preserve"> </w:t>
      </w:r>
      <w:r w:rsidRPr="004020CF">
        <w:t>to</w:t>
      </w:r>
      <w:r>
        <w:t xml:space="preserve"> </w:t>
      </w:r>
      <w:r w:rsidRPr="004020CF">
        <w:t>the</w:t>
      </w:r>
      <w:r>
        <w:t xml:space="preserve"> </w:t>
      </w:r>
      <w:r w:rsidRPr="004020CF">
        <w:t>Contractor,</w:t>
      </w:r>
      <w:r>
        <w:t xml:space="preserve"> </w:t>
      </w:r>
      <w:r w:rsidRPr="004020CF">
        <w:t>either:</w:t>
      </w:r>
    </w:p>
    <w:p w14:paraId="771504AE" w14:textId="77777777" w:rsidR="00A17F87" w:rsidRPr="004020CF" w:rsidRDefault="00A17F87" w:rsidP="00A17F87">
      <w:pPr>
        <w:pStyle w:val="SOWSubL1-ASDEFCON"/>
      </w:pPr>
      <w:r w:rsidRPr="004020CF">
        <w:lastRenderedPageBreak/>
        <w:t>confirm</w:t>
      </w:r>
      <w:r>
        <w:t xml:space="preserve"> </w:t>
      </w:r>
      <w:r w:rsidRPr="004020CF">
        <w:t>that</w:t>
      </w:r>
      <w:r>
        <w:t xml:space="preserve"> </w:t>
      </w:r>
      <w:r w:rsidRPr="004020CF">
        <w:t>the</w:t>
      </w:r>
      <w:r>
        <w:t xml:space="preserve"> </w:t>
      </w:r>
      <w:r w:rsidRPr="004020CF">
        <w:t>identified</w:t>
      </w:r>
      <w:r>
        <w:t xml:space="preserve"> </w:t>
      </w:r>
      <w:r w:rsidRPr="004020CF">
        <w:t>non-conformance(s)</w:t>
      </w:r>
      <w:r>
        <w:t xml:space="preserve"> </w:t>
      </w:r>
      <w:r w:rsidRPr="004020CF">
        <w:t>have</w:t>
      </w:r>
      <w:r>
        <w:t xml:space="preserve"> </w:t>
      </w:r>
      <w:r w:rsidRPr="004020CF">
        <w:t>been</w:t>
      </w:r>
      <w:r>
        <w:t xml:space="preserve"> </w:t>
      </w:r>
      <w:r w:rsidRPr="004020CF">
        <w:t>rectified</w:t>
      </w:r>
      <w:r>
        <w:t xml:space="preserve"> </w:t>
      </w:r>
      <w:r w:rsidRPr="004020CF">
        <w:t>and</w:t>
      </w:r>
      <w:r>
        <w:t xml:space="preserve"> </w:t>
      </w:r>
      <w:r w:rsidRPr="004020CF">
        <w:t>that</w:t>
      </w:r>
      <w:r>
        <w:t xml:space="preserve"> </w:t>
      </w:r>
      <w:r w:rsidRPr="004020CF">
        <w:t>the</w:t>
      </w:r>
      <w:r>
        <w:t xml:space="preserve"> </w:t>
      </w:r>
      <w:r w:rsidRPr="004020CF">
        <w:t>temporary</w:t>
      </w:r>
      <w:r>
        <w:t xml:space="preserve"> </w:t>
      </w:r>
      <w:r w:rsidRPr="004020CF">
        <w:t>Application</w:t>
      </w:r>
      <w:r>
        <w:t xml:space="preserve"> </w:t>
      </w:r>
      <w:r w:rsidRPr="004020CF">
        <w:t>for</w:t>
      </w:r>
      <w:r>
        <w:t xml:space="preserve"> </w:t>
      </w:r>
      <w:r w:rsidRPr="004020CF">
        <w:t>a</w:t>
      </w:r>
      <w:r>
        <w:t xml:space="preserve"> </w:t>
      </w:r>
      <w:r w:rsidRPr="004020CF">
        <w:t>Deviation</w:t>
      </w:r>
      <w:r>
        <w:t xml:space="preserve"> </w:t>
      </w:r>
      <w:r w:rsidRPr="004020CF">
        <w:t>can</w:t>
      </w:r>
      <w:r>
        <w:t xml:space="preserve"> </w:t>
      </w:r>
      <w:r w:rsidRPr="004020CF">
        <w:t>be</w:t>
      </w:r>
      <w:r>
        <w:t xml:space="preserve"> </w:t>
      </w:r>
      <w:r w:rsidRPr="004020CF">
        <w:t>closed;</w:t>
      </w:r>
      <w:r>
        <w:t xml:space="preserve"> </w:t>
      </w:r>
      <w:r w:rsidRPr="004020CF">
        <w:t>or</w:t>
      </w:r>
    </w:p>
    <w:p w14:paraId="7C6177CA" w14:textId="77777777" w:rsidR="00A17F87" w:rsidRPr="004020CF" w:rsidRDefault="00A17F87" w:rsidP="00A17F87">
      <w:pPr>
        <w:pStyle w:val="SOWSubL1-ASDEFCON"/>
      </w:pPr>
      <w:r w:rsidRPr="004020CF">
        <w:t>reject</w:t>
      </w:r>
      <w:r>
        <w:t xml:space="preserve"> </w:t>
      </w:r>
      <w:r w:rsidRPr="004020CF">
        <w:t>the</w:t>
      </w:r>
      <w:r>
        <w:t xml:space="preserve"> </w:t>
      </w:r>
      <w:r w:rsidRPr="004020CF">
        <w:t>Request</w:t>
      </w:r>
      <w:r>
        <w:t xml:space="preserve"> </w:t>
      </w:r>
      <w:r w:rsidRPr="004020CF">
        <w:t>for</w:t>
      </w:r>
      <w:r>
        <w:t xml:space="preserve"> </w:t>
      </w:r>
      <w:r w:rsidRPr="004020CF">
        <w:t>Closure</w:t>
      </w:r>
      <w:r>
        <w:t xml:space="preserve"> </w:t>
      </w:r>
      <w:r w:rsidRPr="004020CF">
        <w:t>of</w:t>
      </w:r>
      <w:r>
        <w:t xml:space="preserve"> </w:t>
      </w:r>
      <w:r w:rsidRPr="004020CF">
        <w:t>a</w:t>
      </w:r>
      <w:r>
        <w:t xml:space="preserve"> </w:t>
      </w:r>
      <w:r w:rsidRPr="004020CF">
        <w:t>Deviation,</w:t>
      </w:r>
      <w:r>
        <w:t xml:space="preserve"> </w:t>
      </w:r>
      <w:r w:rsidRPr="004020CF">
        <w:t>and</w:t>
      </w:r>
      <w:r>
        <w:t xml:space="preserve"> </w:t>
      </w:r>
      <w:r w:rsidRPr="004020CF">
        <w:t>provide</w:t>
      </w:r>
      <w:r>
        <w:t xml:space="preserve"> </w:t>
      </w:r>
      <w:r w:rsidRPr="004020CF">
        <w:t>reasons</w:t>
      </w:r>
      <w:r>
        <w:t xml:space="preserve"> </w:t>
      </w:r>
      <w:r w:rsidRPr="004020CF">
        <w:t>for</w:t>
      </w:r>
      <w:r>
        <w:t xml:space="preserve"> </w:t>
      </w:r>
      <w:r w:rsidRPr="004020CF">
        <w:t>the</w:t>
      </w:r>
      <w:r>
        <w:t xml:space="preserve"> </w:t>
      </w:r>
      <w:r w:rsidRPr="004020CF">
        <w:t>rejection.</w:t>
      </w:r>
    </w:p>
    <w:p w14:paraId="423D6A42" w14:textId="77777777" w:rsidR="00A17F87" w:rsidRPr="004020CF" w:rsidRDefault="00A17F87" w:rsidP="00A17F87">
      <w:pPr>
        <w:pStyle w:val="SOWTL3-ASDEFCON"/>
      </w:pPr>
      <w:r w:rsidRPr="004020CF">
        <w:t>If</w:t>
      </w:r>
      <w:r>
        <w:t xml:space="preserve"> </w:t>
      </w:r>
      <w:r w:rsidRPr="004020CF">
        <w:t>the</w:t>
      </w:r>
      <w:r>
        <w:t xml:space="preserve"> </w:t>
      </w:r>
      <w:r w:rsidRPr="004020CF">
        <w:t>Commonwealth</w:t>
      </w:r>
      <w:r>
        <w:t xml:space="preserve"> </w:t>
      </w:r>
      <w:r w:rsidRPr="004020CF">
        <w:t>rejects</w:t>
      </w:r>
      <w:r>
        <w:t xml:space="preserve"> </w:t>
      </w:r>
      <w:r w:rsidRPr="004020CF">
        <w:t>a</w:t>
      </w:r>
      <w:r>
        <w:t xml:space="preserve"> </w:t>
      </w:r>
      <w:r w:rsidRPr="004020CF">
        <w:t>Request</w:t>
      </w:r>
      <w:r>
        <w:t xml:space="preserve"> </w:t>
      </w:r>
      <w:r w:rsidRPr="004020CF">
        <w:t>for</w:t>
      </w:r>
      <w:r>
        <w:t xml:space="preserve"> </w:t>
      </w:r>
      <w:r w:rsidRPr="004020CF">
        <w:t>Closure</w:t>
      </w:r>
      <w:r>
        <w:t xml:space="preserve"> </w:t>
      </w:r>
      <w:r w:rsidRPr="004020CF">
        <w:t>of</w:t>
      </w:r>
      <w:r>
        <w:t xml:space="preserve"> </w:t>
      </w:r>
      <w:r w:rsidRPr="004020CF">
        <w:t>a</w:t>
      </w:r>
      <w:r>
        <w:t xml:space="preserve"> </w:t>
      </w:r>
      <w:r w:rsidRPr="004020CF">
        <w:t>Deviation,</w:t>
      </w:r>
      <w:r>
        <w:t xml:space="preserve"> </w:t>
      </w:r>
      <w:r w:rsidRPr="004020CF">
        <w:t>the</w:t>
      </w:r>
      <w:r>
        <w:t xml:space="preserve"> </w:t>
      </w:r>
      <w:r w:rsidRPr="004020CF">
        <w:t>Contractor</w:t>
      </w:r>
      <w:r>
        <w:t xml:space="preserve"> </w:t>
      </w:r>
      <w:r w:rsidRPr="004020CF">
        <w:t>shall:</w:t>
      </w:r>
    </w:p>
    <w:p w14:paraId="492232C7" w14:textId="77777777" w:rsidR="00A17F87" w:rsidRPr="004020CF" w:rsidRDefault="00A17F87" w:rsidP="00A17F87">
      <w:pPr>
        <w:pStyle w:val="SOWSubL1-ASDEFCON"/>
      </w:pPr>
      <w:r w:rsidRPr="004020CF">
        <w:t>address</w:t>
      </w:r>
      <w:r>
        <w:t xml:space="preserve"> </w:t>
      </w:r>
      <w:r w:rsidRPr="004020CF">
        <w:t>the</w:t>
      </w:r>
      <w:r>
        <w:t xml:space="preserve"> </w:t>
      </w:r>
      <w:r w:rsidRPr="004020CF">
        <w:t>Commonwealth’s</w:t>
      </w:r>
      <w:r>
        <w:t xml:space="preserve"> </w:t>
      </w:r>
      <w:r w:rsidRPr="004020CF">
        <w:t>concerns</w:t>
      </w:r>
      <w:r>
        <w:t xml:space="preserve"> </w:t>
      </w:r>
      <w:r w:rsidRPr="004020CF">
        <w:t>identified</w:t>
      </w:r>
      <w:r>
        <w:t xml:space="preserve"> </w:t>
      </w:r>
      <w:r w:rsidRPr="004020CF">
        <w:t>in</w:t>
      </w:r>
      <w:r>
        <w:t xml:space="preserve"> </w:t>
      </w:r>
      <w:r w:rsidRPr="004020CF">
        <w:t>its</w:t>
      </w:r>
      <w:r>
        <w:t xml:space="preserve"> </w:t>
      </w:r>
      <w:r w:rsidRPr="004020CF">
        <w:t>notice</w:t>
      </w:r>
      <w:r>
        <w:t xml:space="preserve"> </w:t>
      </w:r>
      <w:r w:rsidRPr="004020CF">
        <w:t>of</w:t>
      </w:r>
      <w:r>
        <w:t xml:space="preserve"> </w:t>
      </w:r>
      <w:r w:rsidRPr="004020CF">
        <w:t>rejection</w:t>
      </w:r>
      <w:r>
        <w:t xml:space="preserve"> </w:t>
      </w:r>
      <w:r w:rsidRPr="004020CF">
        <w:t>within</w:t>
      </w:r>
      <w:r>
        <w:t xml:space="preserve"> </w:t>
      </w:r>
      <w:r w:rsidRPr="004020CF">
        <w:t>10</w:t>
      </w:r>
      <w:r>
        <w:t xml:space="preserve"> </w:t>
      </w:r>
      <w:r w:rsidRPr="004020CF">
        <w:t>Working</w:t>
      </w:r>
      <w:r>
        <w:t xml:space="preserve"> </w:t>
      </w:r>
      <w:r w:rsidRPr="004020CF">
        <w:t>Days</w:t>
      </w:r>
      <w:r>
        <w:t xml:space="preserve"> </w:t>
      </w:r>
      <w:r w:rsidRPr="004020CF">
        <w:t>(or</w:t>
      </w:r>
      <w:r>
        <w:t xml:space="preserve"> </w:t>
      </w:r>
      <w:r w:rsidRPr="004020CF">
        <w:t>other</w:t>
      </w:r>
      <w:r>
        <w:t xml:space="preserve"> </w:t>
      </w:r>
      <w:r w:rsidRPr="004020CF">
        <w:t>timeframe</w:t>
      </w:r>
      <w:r>
        <w:t xml:space="preserve"> </w:t>
      </w:r>
      <w:r w:rsidRPr="004020CF">
        <w:t>agreed</w:t>
      </w:r>
      <w:r>
        <w:t xml:space="preserve"> </w:t>
      </w:r>
      <w:r w:rsidRPr="004020CF">
        <w:t>between</w:t>
      </w:r>
      <w:r>
        <w:t xml:space="preserve"> </w:t>
      </w:r>
      <w:r w:rsidRPr="004020CF">
        <w:t>both</w:t>
      </w:r>
      <w:r>
        <w:t xml:space="preserve"> </w:t>
      </w:r>
      <w:r w:rsidRPr="004020CF">
        <w:t>parties);</w:t>
      </w:r>
      <w:r>
        <w:t xml:space="preserve"> </w:t>
      </w:r>
      <w:r w:rsidRPr="004020CF">
        <w:t>and</w:t>
      </w:r>
    </w:p>
    <w:p w14:paraId="4002DD1A" w14:textId="7D44C481" w:rsidR="00A17F87" w:rsidRPr="004020CF" w:rsidRDefault="00A17F87" w:rsidP="00A17F87">
      <w:pPr>
        <w:pStyle w:val="SOWSubL1-ASDEFCON"/>
      </w:pPr>
      <w:r w:rsidRPr="004020CF">
        <w:t>once</w:t>
      </w:r>
      <w:r>
        <w:t xml:space="preserve"> </w:t>
      </w:r>
      <w:r w:rsidRPr="004020CF">
        <w:t>the</w:t>
      </w:r>
      <w:r>
        <w:t xml:space="preserve"> </w:t>
      </w:r>
      <w:r w:rsidRPr="004020CF">
        <w:t>Commonwealth’s</w:t>
      </w:r>
      <w:r>
        <w:t xml:space="preserve"> </w:t>
      </w:r>
      <w:r w:rsidRPr="004020CF">
        <w:t>concerns</w:t>
      </w:r>
      <w:r>
        <w:t xml:space="preserve"> </w:t>
      </w:r>
      <w:r w:rsidRPr="004020CF">
        <w:t>have</w:t>
      </w:r>
      <w:r>
        <w:t xml:space="preserve"> </w:t>
      </w:r>
      <w:r w:rsidRPr="004020CF">
        <w:t>been</w:t>
      </w:r>
      <w:r>
        <w:t xml:space="preserve"> </w:t>
      </w:r>
      <w:r w:rsidRPr="004020CF">
        <w:t>addressed</w:t>
      </w:r>
      <w:r>
        <w:t xml:space="preserve"> </w:t>
      </w:r>
      <w:r w:rsidRPr="004020CF">
        <w:t>to</w:t>
      </w:r>
      <w:r>
        <w:t xml:space="preserve"> </w:t>
      </w:r>
      <w:r w:rsidRPr="004020CF">
        <w:t>the</w:t>
      </w:r>
      <w:r>
        <w:t xml:space="preserve"> </w:t>
      </w:r>
      <w:r w:rsidRPr="004020CF">
        <w:t>satisfaction</w:t>
      </w:r>
      <w:r>
        <w:t xml:space="preserve"> </w:t>
      </w:r>
      <w:r w:rsidRPr="004020CF">
        <w:t>of</w:t>
      </w:r>
      <w:r>
        <w:t xml:space="preserve"> </w:t>
      </w:r>
      <w:r w:rsidRPr="004020CF">
        <w:t>the</w:t>
      </w:r>
      <w:r>
        <w:t xml:space="preserve"> </w:t>
      </w:r>
      <w:r w:rsidRPr="004020CF">
        <w:t>Commonwealth</w:t>
      </w:r>
      <w:r>
        <w:t xml:space="preserve"> </w:t>
      </w:r>
      <w:r w:rsidRPr="004020CF">
        <w:t>Representative,</w:t>
      </w:r>
      <w:r>
        <w:t xml:space="preserve"> </w:t>
      </w:r>
      <w:r w:rsidRPr="004020CF">
        <w:t>resubmit</w:t>
      </w:r>
      <w:r>
        <w:t xml:space="preserve"> </w:t>
      </w:r>
      <w:r w:rsidRPr="004020CF">
        <w:t>the</w:t>
      </w:r>
      <w:r>
        <w:t xml:space="preserve"> </w:t>
      </w:r>
      <w:r w:rsidRPr="004020CF">
        <w:t>Request</w:t>
      </w:r>
      <w:r>
        <w:t xml:space="preserve"> </w:t>
      </w:r>
      <w:r w:rsidRPr="004020CF">
        <w:t>for</w:t>
      </w:r>
      <w:r>
        <w:t xml:space="preserve"> </w:t>
      </w:r>
      <w:r w:rsidRPr="004020CF">
        <w:t>Closure</w:t>
      </w:r>
      <w:r>
        <w:t xml:space="preserve"> </w:t>
      </w:r>
      <w:r w:rsidRPr="004020CF">
        <w:t>of</w:t>
      </w:r>
      <w:r>
        <w:t xml:space="preserve"> </w:t>
      </w:r>
      <w:r w:rsidRPr="004020CF">
        <w:t>a</w:t>
      </w:r>
      <w:r>
        <w:t xml:space="preserve"> </w:t>
      </w:r>
      <w:r w:rsidRPr="004020CF">
        <w:t>Deviation</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_Ref444092082 \r \h </w:instrText>
      </w:r>
      <w:r w:rsidRPr="004020CF">
        <w:fldChar w:fldCharType="separate"/>
      </w:r>
      <w:r w:rsidR="008053F7">
        <w:t>8.4.7</w:t>
      </w:r>
      <w:r w:rsidRPr="004020CF">
        <w:fldChar w:fldCharType="end"/>
      </w:r>
      <w:r w:rsidRPr="004020CF">
        <w:t>.</w:t>
      </w:r>
    </w:p>
    <w:p w14:paraId="48E8FBFF" w14:textId="77777777" w:rsidR="00A17F87" w:rsidRPr="004020CF" w:rsidRDefault="00A17F87" w:rsidP="00A17F87">
      <w:pPr>
        <w:pStyle w:val="SOWHL2-ASDEFCON"/>
      </w:pPr>
      <w:bookmarkStart w:id="1165" w:name="_Toc184467881"/>
      <w:bookmarkStart w:id="1166" w:name="_Ref500836806"/>
      <w:bookmarkStart w:id="1167" w:name="_Toc505864122"/>
      <w:bookmarkStart w:id="1168" w:name="_Toc505865881"/>
      <w:bookmarkStart w:id="1169" w:name="_Toc505866502"/>
      <w:bookmarkStart w:id="1170" w:name="_Ref65593778"/>
      <w:bookmarkStart w:id="1171" w:name="_Toc225514193"/>
      <w:bookmarkStart w:id="1172" w:name="_Toc225756569"/>
      <w:bookmarkStart w:id="1173" w:name="_Toc232663584"/>
      <w:r w:rsidRPr="004020CF">
        <w:t>System</w:t>
      </w:r>
      <w:r>
        <w:t xml:space="preserve"> </w:t>
      </w:r>
      <w:r w:rsidRPr="004020CF">
        <w:t>Acceptance</w:t>
      </w:r>
      <w:r>
        <w:t xml:space="preserve"> </w:t>
      </w:r>
      <w:r w:rsidRPr="004020CF">
        <w:t>Audit</w:t>
      </w:r>
      <w:r>
        <w:t xml:space="preserve"> </w:t>
      </w:r>
      <w:r w:rsidRPr="004020CF">
        <w:t>(Core)</w:t>
      </w:r>
      <w:bookmarkEnd w:id="1165"/>
      <w:bookmarkEnd w:id="1166"/>
      <w:bookmarkEnd w:id="1167"/>
      <w:bookmarkEnd w:id="1168"/>
      <w:bookmarkEnd w:id="1169"/>
      <w:bookmarkEnd w:id="1170"/>
      <w:bookmarkEnd w:id="1171"/>
      <w:bookmarkEnd w:id="1172"/>
      <w:bookmarkEnd w:id="1173"/>
    </w:p>
    <w:tbl>
      <w:tblPr>
        <w:tblStyle w:val="TableGrid"/>
        <w:tblW w:w="0" w:type="auto"/>
        <w:tblLook w:val="04A0" w:firstRow="1" w:lastRow="0" w:firstColumn="1" w:lastColumn="0" w:noHBand="0" w:noVBand="1"/>
      </w:tblPr>
      <w:tblGrid>
        <w:gridCol w:w="9062"/>
      </w:tblGrid>
      <w:tr w:rsidR="00A17F87" w:rsidRPr="00977AAF" w14:paraId="747B0BC5" w14:textId="77777777" w:rsidTr="00A17F87">
        <w:tc>
          <w:tcPr>
            <w:tcW w:w="9062" w:type="dxa"/>
          </w:tcPr>
          <w:p w14:paraId="2D183F67" w14:textId="1EF5B94D" w:rsidR="00A17F87" w:rsidRDefault="00940461" w:rsidP="00A17F87">
            <w:pPr>
              <w:pStyle w:val="ASDEFCONOption"/>
            </w:pPr>
            <w:r>
              <w:t xml:space="preserve">Option: </w:t>
            </w:r>
            <w:r w:rsidR="00A17F87" w:rsidRPr="00B43E2D">
              <w:t>To</w:t>
            </w:r>
            <w:r w:rsidR="00A17F87">
              <w:t xml:space="preserve"> </w:t>
            </w:r>
            <w:r w:rsidR="00A17F87" w:rsidRPr="00B43E2D">
              <w:t>be</w:t>
            </w:r>
            <w:r w:rsidR="00A17F87">
              <w:t xml:space="preserve"> </w:t>
            </w:r>
            <w:r w:rsidR="00A17F87" w:rsidRPr="00B43E2D">
              <w:t>included</w:t>
            </w:r>
            <w:r w:rsidR="00A17F87">
              <w:t xml:space="preserve"> </w:t>
            </w:r>
            <w:r w:rsidR="00A17F87" w:rsidRPr="00B43E2D">
              <w:t>when</w:t>
            </w:r>
            <w:r w:rsidR="00A17F87">
              <w:t xml:space="preserve"> </w:t>
            </w:r>
            <w:r w:rsidR="00A17F87" w:rsidRPr="00B43E2D">
              <w:t>clause</w:t>
            </w:r>
            <w:r w:rsidR="00A17F87">
              <w:t xml:space="preserve"> </w:t>
            </w:r>
            <w:r w:rsidR="00A17F87">
              <w:fldChar w:fldCharType="begin"/>
            </w:r>
            <w:r w:rsidR="00A17F87">
              <w:instrText xml:space="preserve"> REF _Ref65593136 \r \h </w:instrText>
            </w:r>
            <w:r w:rsidR="00A17F87">
              <w:fldChar w:fldCharType="separate"/>
            </w:r>
            <w:r w:rsidR="008053F7">
              <w:t>4.8</w:t>
            </w:r>
            <w:r w:rsidR="00A17F87">
              <w:fldChar w:fldCharType="end"/>
            </w:r>
            <w:r w:rsidR="00A17F87">
              <w:t xml:space="preserve"> </w:t>
            </w:r>
            <w:r w:rsidR="00A17F87" w:rsidRPr="00B43E2D">
              <w:t>(System</w:t>
            </w:r>
            <w:r w:rsidR="00A17F87">
              <w:t xml:space="preserve"> </w:t>
            </w:r>
            <w:r w:rsidR="00A17F87" w:rsidRPr="00B43E2D">
              <w:t>Certification)</w:t>
            </w:r>
            <w:r w:rsidR="00A17F87">
              <w:t xml:space="preserve"> </w:t>
            </w:r>
            <w:r w:rsidR="00A17F87" w:rsidRPr="00B43E2D">
              <w:t>is</w:t>
            </w:r>
            <w:r w:rsidR="00A17F87">
              <w:t xml:space="preserve"> </w:t>
            </w:r>
            <w:r w:rsidR="00A17F87" w:rsidRPr="00B43E2D">
              <w:rPr>
                <w:u w:val="single"/>
              </w:rPr>
              <w:t>not</w:t>
            </w:r>
            <w:r w:rsidR="00A17F87">
              <w:t xml:space="preserve"> </w:t>
            </w:r>
            <w:r w:rsidR="00A17F87" w:rsidRPr="00B43E2D">
              <w:t>included</w:t>
            </w:r>
            <w:r w:rsidR="00A17F87">
              <w:t xml:space="preserve"> </w:t>
            </w:r>
            <w:r w:rsidR="00A17F87" w:rsidRPr="00B43E2D">
              <w:t>in</w:t>
            </w:r>
            <w:r w:rsidR="00A17F87">
              <w:t xml:space="preserve"> </w:t>
            </w:r>
            <w:r w:rsidR="00A17F87" w:rsidRPr="00B43E2D">
              <w:t>the</w:t>
            </w:r>
            <w:r w:rsidR="00A17F87">
              <w:t xml:space="preserve"> </w:t>
            </w:r>
            <w:r w:rsidR="00A17F87" w:rsidRPr="00B43E2D">
              <w:t>SOW.</w:t>
            </w:r>
          </w:p>
          <w:p w14:paraId="16451D20" w14:textId="77777777" w:rsidR="00A17F87" w:rsidRPr="00977AAF" w:rsidRDefault="00A17F87" w:rsidP="00A17F87">
            <w:pPr>
              <w:pStyle w:val="SOWTL3-ASDEFCON"/>
            </w:pPr>
            <w:bookmarkStart w:id="1174" w:name="_Ref65593862"/>
            <w:r w:rsidRPr="00977AAF">
              <w:t>The</w:t>
            </w:r>
            <w:r>
              <w:t xml:space="preserve"> </w:t>
            </w:r>
            <w:r w:rsidRPr="00977AAF">
              <w:t>Contractor</w:t>
            </w:r>
            <w:r>
              <w:t xml:space="preserve"> </w:t>
            </w:r>
            <w:r w:rsidRPr="00977AAF">
              <w:t>shall</w:t>
            </w:r>
            <w:r>
              <w:t xml:space="preserve"> </w:t>
            </w:r>
            <w:r w:rsidRPr="00977AAF">
              <w:t>develop,</w:t>
            </w:r>
            <w:r>
              <w:t xml:space="preserve"> </w:t>
            </w:r>
            <w:r w:rsidRPr="00977AAF">
              <w:t>deliver</w:t>
            </w:r>
            <w:r>
              <w:t xml:space="preserve"> </w:t>
            </w:r>
            <w:r w:rsidRPr="00977AAF">
              <w:t>and</w:t>
            </w:r>
            <w:r>
              <w:t xml:space="preserve"> </w:t>
            </w:r>
            <w:r w:rsidRPr="00977AAF">
              <w:t>update</w:t>
            </w:r>
            <w:r>
              <w:t xml:space="preserve"> </w:t>
            </w:r>
            <w:r w:rsidRPr="00977AAF">
              <w:t>a</w:t>
            </w:r>
            <w:r>
              <w:t xml:space="preserve"> </w:t>
            </w:r>
            <w:r w:rsidRPr="00977AAF">
              <w:t>Design</w:t>
            </w:r>
            <w:r>
              <w:t xml:space="preserve"> </w:t>
            </w:r>
            <w:r w:rsidRPr="00977AAF">
              <w:t>Certificate</w:t>
            </w:r>
            <w:r>
              <w:t xml:space="preserve"> </w:t>
            </w:r>
            <w:r w:rsidRPr="00977AAF">
              <w:t>in</w:t>
            </w:r>
            <w:r>
              <w:t xml:space="preserve"> </w:t>
            </w:r>
            <w:r w:rsidRPr="00977AAF">
              <w:t>accordance</w:t>
            </w:r>
            <w:r>
              <w:t xml:space="preserve"> </w:t>
            </w:r>
            <w:r w:rsidRPr="00977AAF">
              <w:t>with</w:t>
            </w:r>
            <w:r>
              <w:t xml:space="preserve"> </w:t>
            </w:r>
            <w:r w:rsidRPr="00977AAF">
              <w:t>CDRL</w:t>
            </w:r>
            <w:r>
              <w:t xml:space="preserve"> </w:t>
            </w:r>
            <w:r w:rsidRPr="00977AAF">
              <w:t>Line</w:t>
            </w:r>
            <w:r>
              <w:t xml:space="preserve"> </w:t>
            </w:r>
            <w:r w:rsidRPr="00977AAF">
              <w:t>Number</w:t>
            </w:r>
            <w:r>
              <w:t xml:space="preserve"> </w:t>
            </w:r>
            <w:r w:rsidRPr="00977AAF">
              <w:t>ENG-</w:t>
            </w:r>
            <w:r>
              <w:t>910</w:t>
            </w:r>
            <w:r w:rsidRPr="00977AAF">
              <w:t>.</w:t>
            </w:r>
            <w:bookmarkEnd w:id="1174"/>
          </w:p>
        </w:tc>
      </w:tr>
    </w:tbl>
    <w:p w14:paraId="2F7F78C8" w14:textId="77777777" w:rsidR="00A17F87" w:rsidRDefault="00A17F87" w:rsidP="00A17F87">
      <w:pPr>
        <w:pStyle w:val="ASDEFCONOptionSpace"/>
      </w:pPr>
    </w:p>
    <w:p w14:paraId="48496001" w14:textId="77777777" w:rsidR="00A17F87" w:rsidRPr="004020CF" w:rsidRDefault="00A17F87" w:rsidP="00A17F87">
      <w:pPr>
        <w:pStyle w:val="SOWTL3-ASDEFCON"/>
      </w:pPr>
      <w:r w:rsidRPr="004020CF">
        <w:t>Prior</w:t>
      </w:r>
      <w:r>
        <w:t xml:space="preserve"> </w:t>
      </w:r>
      <w:r w:rsidRPr="004020CF">
        <w:t>to</w:t>
      </w:r>
      <w:r>
        <w:t xml:space="preserve"> </w:t>
      </w:r>
      <w:r w:rsidRPr="004020CF">
        <w:t>submitting</w:t>
      </w:r>
      <w:r>
        <w:t xml:space="preserve"> </w:t>
      </w:r>
      <w:r w:rsidRPr="004020CF">
        <w:t>a</w:t>
      </w:r>
      <w:r>
        <w:t xml:space="preserve"> </w:t>
      </w:r>
      <w:r w:rsidRPr="004020CF">
        <w:t>Mission</w:t>
      </w:r>
      <w:r>
        <w:t xml:space="preserve"> </w:t>
      </w:r>
      <w:r w:rsidRPr="004020CF">
        <w:t>System</w:t>
      </w:r>
      <w:r>
        <w:t xml:space="preserve"> </w:t>
      </w:r>
      <w:r w:rsidRPr="004020CF">
        <w:t>for</w:t>
      </w:r>
      <w:r>
        <w:t xml:space="preserve"> </w:t>
      </w:r>
      <w:r w:rsidRPr="004020CF">
        <w:t>Acceptance,</w:t>
      </w:r>
      <w:r>
        <w:t xml:space="preserve"> </w:t>
      </w:r>
      <w:r w:rsidRPr="004020CF">
        <w:t>the</w:t>
      </w:r>
      <w:r>
        <w:t xml:space="preserve"> </w:t>
      </w:r>
      <w:r w:rsidRPr="004020CF">
        <w:t>Contractor</w:t>
      </w:r>
      <w:r>
        <w:t xml:space="preserve"> </w:t>
      </w:r>
      <w:r w:rsidRPr="004020CF">
        <w:t>shall</w:t>
      </w:r>
      <w:r>
        <w:t xml:space="preserve"> conduct </w:t>
      </w:r>
      <w:r w:rsidRPr="004020CF">
        <w:t>a</w:t>
      </w:r>
      <w:r>
        <w:t xml:space="preserve"> </w:t>
      </w:r>
      <w:r w:rsidRPr="004020CF">
        <w:t>MSR,</w:t>
      </w:r>
      <w:r>
        <w:t xml:space="preserve"> </w:t>
      </w:r>
      <w:r w:rsidRPr="004020CF">
        <w:t>the</w:t>
      </w:r>
      <w:r>
        <w:t xml:space="preserve"> </w:t>
      </w:r>
      <w:r w:rsidRPr="004020CF">
        <w:t>SAA.</w:t>
      </w:r>
    </w:p>
    <w:p w14:paraId="41F4EDEA" w14:textId="77777777" w:rsidR="00A17F87" w:rsidRPr="004020CF" w:rsidRDefault="00A17F87" w:rsidP="00A17F87">
      <w:pPr>
        <w:pStyle w:val="SOWTL3-ASDEFCON"/>
      </w:pPr>
      <w:r w:rsidRPr="004020CF">
        <w:t>The</w:t>
      </w:r>
      <w:r>
        <w:t xml:space="preserve"> </w:t>
      </w:r>
      <w:r w:rsidRPr="004020CF">
        <w:t>Contractor’s</w:t>
      </w:r>
      <w:r>
        <w:t xml:space="preserve"> </w:t>
      </w:r>
      <w:r w:rsidRPr="004020CF">
        <w:t>entry</w:t>
      </w:r>
      <w:r>
        <w:t xml:space="preserve"> </w:t>
      </w:r>
      <w:r w:rsidRPr="004020CF">
        <w:t>criteria,</w:t>
      </w:r>
      <w:r>
        <w:t xml:space="preserve"> </w:t>
      </w:r>
      <w:r w:rsidRPr="004020CF">
        <w:t>exit</w:t>
      </w:r>
      <w:r>
        <w:t xml:space="preserve"> </w:t>
      </w:r>
      <w:r w:rsidRPr="004020CF">
        <w:t>criteria</w:t>
      </w:r>
      <w:r>
        <w:t xml:space="preserve"> </w:t>
      </w:r>
      <w:r w:rsidRPr="004020CF">
        <w:t>and</w:t>
      </w:r>
      <w:r>
        <w:t xml:space="preserve"> </w:t>
      </w:r>
      <w:r w:rsidRPr="004020CF">
        <w:t>objectives</w:t>
      </w:r>
      <w:r>
        <w:t xml:space="preserve"> </w:t>
      </w:r>
      <w:r w:rsidRPr="004020CF">
        <w:t>for</w:t>
      </w:r>
      <w:r>
        <w:t xml:space="preserve"> </w:t>
      </w:r>
      <w:r w:rsidRPr="004020CF">
        <w:t>SAA</w:t>
      </w:r>
      <w:r>
        <w:t xml:space="preserve"> </w:t>
      </w:r>
      <w:r w:rsidRPr="004020CF">
        <w:t>shall</w:t>
      </w:r>
      <w:r>
        <w:t xml:space="preserve"> </w:t>
      </w:r>
      <w:r w:rsidRPr="004020CF">
        <w:t>include</w:t>
      </w:r>
      <w:r>
        <w:t xml:space="preserve"> </w:t>
      </w:r>
      <w:r w:rsidRPr="004020CF">
        <w:t>those</w:t>
      </w:r>
      <w:r>
        <w:t xml:space="preserve"> </w:t>
      </w:r>
      <w:r w:rsidRPr="004020CF">
        <w:t>defined</w:t>
      </w:r>
      <w:r>
        <w:t xml:space="preserve"> </w:t>
      </w:r>
      <w:r w:rsidRPr="004020CF">
        <w:t>in</w:t>
      </w:r>
      <w:r>
        <w:t xml:space="preserve"> </w:t>
      </w:r>
      <w:r w:rsidRPr="004020CF">
        <w:t>MSR-CHECKLIST-SAA.</w:t>
      </w:r>
    </w:p>
    <w:p w14:paraId="6C5804E5" w14:textId="77777777" w:rsidR="00A17F87" w:rsidRDefault="00A17F87" w:rsidP="00A17F87">
      <w:pPr>
        <w:spacing w:after="0"/>
        <w:jc w:val="left"/>
        <w:rPr>
          <w:rFonts w:eastAsia="Calibri"/>
          <w:color w:val="000000"/>
          <w:szCs w:val="22"/>
          <w:lang w:eastAsia="en-US"/>
        </w:rPr>
      </w:pPr>
      <w:r w:rsidRPr="004020CF">
        <w:br w:type="page"/>
      </w:r>
    </w:p>
    <w:p w14:paraId="07C0ABB2" w14:textId="77777777" w:rsidR="00A17F87" w:rsidRPr="004020CF" w:rsidRDefault="00A17F87" w:rsidP="00A17F87">
      <w:pPr>
        <w:pStyle w:val="SOWHL1-ASDEFCON"/>
      </w:pPr>
      <w:bookmarkStart w:id="1175" w:name="_Ref396135595"/>
      <w:bookmarkStart w:id="1176" w:name="_Toc505864123"/>
      <w:bookmarkStart w:id="1177" w:name="_Toc505865882"/>
      <w:bookmarkStart w:id="1178" w:name="_Toc505866503"/>
      <w:bookmarkStart w:id="1179" w:name="_Toc225514194"/>
      <w:bookmarkStart w:id="1180" w:name="_Toc225756570"/>
      <w:bookmarkStart w:id="1181" w:name="_Toc232663585"/>
      <w:r w:rsidRPr="004020CF">
        <w:lastRenderedPageBreak/>
        <w:t>Health,</w:t>
      </w:r>
      <w:r>
        <w:t xml:space="preserve"> </w:t>
      </w:r>
      <w:r w:rsidRPr="004020CF">
        <w:t>Safety</w:t>
      </w:r>
      <w:r>
        <w:t xml:space="preserve"> </w:t>
      </w:r>
      <w:r w:rsidRPr="004020CF">
        <w:t>And</w:t>
      </w:r>
      <w:r>
        <w:t xml:space="preserve"> </w:t>
      </w:r>
      <w:r w:rsidRPr="004020CF">
        <w:t>Environment</w:t>
      </w:r>
      <w:bookmarkEnd w:id="1175"/>
      <w:bookmarkEnd w:id="1176"/>
      <w:bookmarkEnd w:id="1177"/>
      <w:bookmarkEnd w:id="1178"/>
      <w:r>
        <w:t xml:space="preserve"> </w:t>
      </w:r>
      <w:r w:rsidRPr="004020CF">
        <w:t>(CORE)</w:t>
      </w:r>
      <w:bookmarkEnd w:id="1179"/>
      <w:bookmarkEnd w:id="1180"/>
      <w:bookmarkEnd w:id="1181"/>
    </w:p>
    <w:p w14:paraId="058791BA" w14:textId="77777777" w:rsidR="00A17F87" w:rsidRPr="004020CF" w:rsidRDefault="00A17F87" w:rsidP="00A17F87">
      <w:pPr>
        <w:pStyle w:val="SOWHL2-ASDEFCON"/>
      </w:pPr>
      <w:bookmarkStart w:id="1182" w:name="_Ref300842479"/>
      <w:bookmarkStart w:id="1183" w:name="_Toc320683628"/>
      <w:bookmarkStart w:id="1184" w:name="_Toc505864124"/>
      <w:bookmarkStart w:id="1185" w:name="_Toc505865883"/>
      <w:bookmarkStart w:id="1186" w:name="_Toc505866504"/>
      <w:bookmarkStart w:id="1187" w:name="_Toc225514195"/>
      <w:bookmarkStart w:id="1188" w:name="_Toc225756571"/>
      <w:bookmarkStart w:id="1189" w:name="_Toc232663586"/>
      <w:r w:rsidRPr="004020CF">
        <w:t>Problematic</w:t>
      </w:r>
      <w:r>
        <w:t xml:space="preserve"> </w:t>
      </w:r>
      <w:r w:rsidRPr="004020CF">
        <w:t>Substances</w:t>
      </w:r>
      <w:r>
        <w:t xml:space="preserve"> </w:t>
      </w:r>
      <w:r w:rsidRPr="004020CF">
        <w:t>and</w:t>
      </w:r>
      <w:r>
        <w:t xml:space="preserve"> </w:t>
      </w:r>
      <w:r w:rsidRPr="004020CF">
        <w:t>Problematic</w:t>
      </w:r>
      <w:r>
        <w:t xml:space="preserve"> </w:t>
      </w:r>
      <w:r w:rsidRPr="004020CF">
        <w:t>Sources</w:t>
      </w:r>
      <w:r>
        <w:t xml:space="preserve"> </w:t>
      </w:r>
      <w:r w:rsidRPr="004020CF">
        <w:t>(Core)</w:t>
      </w:r>
      <w:bookmarkEnd w:id="1182"/>
      <w:bookmarkEnd w:id="1183"/>
      <w:bookmarkEnd w:id="1184"/>
      <w:bookmarkEnd w:id="1185"/>
      <w:bookmarkEnd w:id="1186"/>
      <w:bookmarkEnd w:id="1187"/>
      <w:bookmarkEnd w:id="1188"/>
      <w:bookmarkEnd w:id="1189"/>
    </w:p>
    <w:p w14:paraId="3CEE39AD" w14:textId="77777777" w:rsidR="00A17F87" w:rsidRPr="004020CF" w:rsidRDefault="00A17F87" w:rsidP="00A17F87">
      <w:pPr>
        <w:pStyle w:val="SOWHL3-ASDEFCON"/>
      </w:pPr>
      <w:bookmarkStart w:id="1190" w:name="_Ref325550211"/>
      <w:r w:rsidRPr="004020CF">
        <w:t>Problematic</w:t>
      </w:r>
      <w:r>
        <w:t xml:space="preserve"> </w:t>
      </w:r>
      <w:r w:rsidRPr="004020CF">
        <w:t>Substances</w:t>
      </w:r>
      <w:bookmarkEnd w:id="1190"/>
      <w:r>
        <w:t xml:space="preserve"> </w:t>
      </w:r>
      <w:r w:rsidRPr="004020CF">
        <w:t>(Core)</w:t>
      </w:r>
    </w:p>
    <w:p w14:paraId="1A278907" w14:textId="4D2F83EC"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not</w:t>
      </w:r>
      <w:r>
        <w:t xml:space="preserve"> </w:t>
      </w:r>
      <w:r w:rsidRPr="004020CF">
        <w:t>deliver</w:t>
      </w:r>
      <w:r>
        <w:t xml:space="preserve"> </w:t>
      </w:r>
      <w:r w:rsidRPr="004020CF">
        <w:t>Supplies</w:t>
      </w:r>
      <w:r>
        <w:t xml:space="preserve"> </w:t>
      </w:r>
      <w:r w:rsidRPr="004020CF">
        <w:t>containing</w:t>
      </w:r>
      <w:r>
        <w:t xml:space="preserve"> </w:t>
      </w:r>
      <w:r w:rsidRPr="004020CF">
        <w:t>or</w:t>
      </w:r>
      <w:r>
        <w:t xml:space="preserve"> </w:t>
      </w:r>
      <w:r w:rsidRPr="004020CF">
        <w:t>emitting</w:t>
      </w:r>
      <w:r>
        <w:t xml:space="preserve"> </w:t>
      </w:r>
      <w:r w:rsidRPr="004020CF">
        <w:t>a</w:t>
      </w:r>
      <w:r>
        <w:t xml:space="preserve"> </w:t>
      </w:r>
      <w:r w:rsidRPr="004020CF">
        <w:t>Problematic</w:t>
      </w:r>
      <w:r>
        <w:t xml:space="preserve"> </w:t>
      </w:r>
      <w:r w:rsidRPr="004020CF">
        <w:t>Substance</w:t>
      </w:r>
      <w:r>
        <w:t xml:space="preserve"> </w:t>
      </w:r>
      <w:r w:rsidRPr="004020CF">
        <w:t>unless</w:t>
      </w:r>
      <w:r>
        <w:t xml:space="preserve"> </w:t>
      </w:r>
      <w:r w:rsidRPr="004020CF">
        <w:t>the</w:t>
      </w:r>
      <w:r>
        <w:t xml:space="preserve"> </w:t>
      </w:r>
      <w:r w:rsidRPr="004020CF">
        <w:t>Problematic</w:t>
      </w:r>
      <w:r>
        <w:t xml:space="preserve"> </w:t>
      </w:r>
      <w:r w:rsidRPr="004020CF">
        <w:t>Substance</w:t>
      </w:r>
      <w:r>
        <w:t xml:space="preserve"> </w:t>
      </w:r>
      <w:r w:rsidRPr="004020CF">
        <w:t>is</w:t>
      </w:r>
      <w:r>
        <w:t xml:space="preserve"> </w:t>
      </w:r>
      <w:r w:rsidRPr="004020CF">
        <w:t>an</w:t>
      </w:r>
      <w:r>
        <w:t xml:space="preserve"> </w:t>
      </w:r>
      <w:r w:rsidRPr="004020CF">
        <w:t>Approved</w:t>
      </w:r>
      <w:r>
        <w:t xml:space="preserve"> </w:t>
      </w:r>
      <w:r w:rsidRPr="004020CF">
        <w:t>Substance</w:t>
      </w:r>
      <w:r>
        <w:t xml:space="preserve"> </w:t>
      </w:r>
      <w:r w:rsidRPr="004020CF">
        <w:t>identified</w:t>
      </w:r>
      <w:r>
        <w:t xml:space="preserve"> </w:t>
      </w:r>
      <w:r w:rsidRPr="004020CF">
        <w:t>in,</w:t>
      </w:r>
      <w:r>
        <w:t xml:space="preserve"> </w:t>
      </w:r>
      <w:r w:rsidRPr="004020CF">
        <w:t>and</w:t>
      </w:r>
      <w:r>
        <w:t xml:space="preserve"> </w:t>
      </w:r>
      <w:r w:rsidRPr="004020CF">
        <w:t>is</w:t>
      </w:r>
      <w:r>
        <w:t xml:space="preserve"> </w:t>
      </w:r>
      <w:r w:rsidRPr="004020CF">
        <w:t>only</w:t>
      </w:r>
      <w:r>
        <w:t xml:space="preserve"> </w:t>
      </w:r>
      <w:r w:rsidRPr="004020CF">
        <w:t>used</w:t>
      </w:r>
      <w:r>
        <w:t xml:space="preserve"> </w:t>
      </w:r>
      <w:r w:rsidRPr="004020CF">
        <w:t>for</w:t>
      </w:r>
      <w:r>
        <w:t xml:space="preserve"> </w:t>
      </w:r>
      <w:r w:rsidRPr="004020CF">
        <w:t>the</w:t>
      </w:r>
      <w:r>
        <w:t xml:space="preserve"> </w:t>
      </w:r>
      <w:r w:rsidRPr="004020CF">
        <w:t>purposes</w:t>
      </w:r>
      <w:r>
        <w:t xml:space="preserve"> </w:t>
      </w:r>
      <w:r w:rsidRPr="004020CF">
        <w:t>specified</w:t>
      </w:r>
      <w:r>
        <w:t xml:space="preserve"> </w:t>
      </w:r>
      <w:r w:rsidRPr="004020CF">
        <w:t>in,</w:t>
      </w:r>
      <w:r>
        <w:t xml:space="preserve"> </w:t>
      </w:r>
      <w:r w:rsidRPr="004020CF">
        <w:t>the</w:t>
      </w:r>
      <w:r>
        <w:t xml:space="preserve"> </w:t>
      </w:r>
      <w:r w:rsidRPr="004020CF">
        <w:t>Hazard</w:t>
      </w:r>
      <w:r>
        <w:t xml:space="preserve"> </w:t>
      </w:r>
      <w:r w:rsidRPr="004020CF">
        <w:t>Log</w:t>
      </w:r>
      <w:r>
        <w:t xml:space="preserve"> </w:t>
      </w:r>
      <w:r w:rsidRPr="004020CF">
        <w:t>as</w:t>
      </w:r>
      <w:r>
        <w:t xml:space="preserve"> </w:t>
      </w:r>
      <w:r w:rsidRPr="004020CF">
        <w:t>developed,</w:t>
      </w:r>
      <w:r>
        <w:t xml:space="preserve"> </w:t>
      </w:r>
      <w:r w:rsidRPr="004020CF">
        <w:t>delivered</w:t>
      </w:r>
      <w:r>
        <w:t xml:space="preserve"> </w:t>
      </w:r>
      <w:r w:rsidRPr="004020CF">
        <w:t>and</w:t>
      </w:r>
      <w:r>
        <w:t xml:space="preserve"> </w:t>
      </w:r>
      <w:r w:rsidRPr="004020CF">
        <w:t>updated</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_Ref350838807 \r \h </w:instrText>
      </w:r>
      <w:r w:rsidRPr="004020CF">
        <w:fldChar w:fldCharType="separate"/>
      </w:r>
      <w:r w:rsidR="008053F7">
        <w:t>4.6.6.3</w:t>
      </w:r>
      <w:r w:rsidRPr="004020CF">
        <w:fldChar w:fldCharType="end"/>
      </w:r>
      <w:r w:rsidRPr="004020CF">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A17F87" w:rsidRPr="004020CF" w14:paraId="4AE8989B" w14:textId="77777777" w:rsidTr="00AB7A99">
        <w:tc>
          <w:tcPr>
            <w:tcW w:w="9286" w:type="dxa"/>
            <w:shd w:val="clear" w:color="auto" w:fill="auto"/>
          </w:tcPr>
          <w:p w14:paraId="79C08996" w14:textId="0DD4FA8E" w:rsidR="00A17F87" w:rsidRPr="004020CF" w:rsidRDefault="00940461" w:rsidP="00AB7A99">
            <w:pPr>
              <w:pStyle w:val="ASDEFCONOption"/>
              <w:keepNext w:val="0"/>
              <w:rPr>
                <w:rFonts w:eastAsia="Calibri"/>
              </w:rPr>
            </w:pPr>
            <w:bookmarkStart w:id="1191" w:name="_Ref300843079"/>
            <w:r>
              <w:rPr>
                <w:rFonts w:eastAsia="Calibri"/>
              </w:rPr>
              <w:t xml:space="preserve">Option: </w:t>
            </w:r>
            <w:r w:rsidR="00A17F87" w:rsidRPr="004020CF">
              <w:rPr>
                <w:rFonts w:eastAsia="Calibri"/>
              </w:rPr>
              <w:t>Include</w:t>
            </w:r>
            <w:r w:rsidR="00A17F87">
              <w:rPr>
                <w:rFonts w:eastAsia="Calibri"/>
              </w:rPr>
              <w:t xml:space="preserve"> </w:t>
            </w:r>
            <w:r w:rsidR="00A17F87" w:rsidRPr="004020CF">
              <w:rPr>
                <w:rFonts w:eastAsia="Calibri"/>
              </w:rPr>
              <w:t>the</w:t>
            </w:r>
            <w:r w:rsidR="00A17F87">
              <w:rPr>
                <w:rFonts w:eastAsia="Calibri"/>
              </w:rPr>
              <w:t xml:space="preserve"> </w:t>
            </w:r>
            <w:r w:rsidR="00A17F87" w:rsidRPr="004020CF">
              <w:rPr>
                <w:rFonts w:eastAsia="Calibri"/>
              </w:rPr>
              <w:t>following</w:t>
            </w:r>
            <w:r w:rsidR="00A17F87">
              <w:rPr>
                <w:rFonts w:eastAsia="Calibri"/>
              </w:rPr>
              <w:t xml:space="preserve"> </w:t>
            </w:r>
            <w:r w:rsidR="00A17F87" w:rsidRPr="004020CF">
              <w:rPr>
                <w:rFonts w:eastAsia="Calibri"/>
              </w:rPr>
              <w:t>clauses</w:t>
            </w:r>
            <w:r w:rsidR="00A17F87">
              <w:rPr>
                <w:rFonts w:eastAsia="Calibri"/>
              </w:rPr>
              <w:t xml:space="preserve"> </w:t>
            </w:r>
            <w:r w:rsidR="00A17F87" w:rsidRPr="004020CF">
              <w:rPr>
                <w:rFonts w:eastAsia="Calibri"/>
              </w:rPr>
              <w:t>when</w:t>
            </w:r>
            <w:r w:rsidR="00A17F87">
              <w:rPr>
                <w:rFonts w:eastAsia="Calibri"/>
              </w:rPr>
              <w:t xml:space="preserve"> </w:t>
            </w:r>
            <w:r w:rsidR="00A17F87" w:rsidRPr="004020CF">
              <w:rPr>
                <w:rFonts w:eastAsia="Calibri"/>
              </w:rPr>
              <w:t>the</w:t>
            </w:r>
            <w:r w:rsidR="00A17F87">
              <w:rPr>
                <w:rFonts w:eastAsia="Calibri"/>
              </w:rPr>
              <w:t xml:space="preserve"> </w:t>
            </w:r>
            <w:r w:rsidR="00A17F87" w:rsidRPr="004020CF">
              <w:rPr>
                <w:rFonts w:eastAsia="Calibri"/>
              </w:rPr>
              <w:t>Contract</w:t>
            </w:r>
            <w:r w:rsidR="00A17F87">
              <w:rPr>
                <w:rFonts w:eastAsia="Calibri"/>
              </w:rPr>
              <w:t xml:space="preserve"> </w:t>
            </w:r>
            <w:r w:rsidR="00A17F87" w:rsidRPr="004020CF">
              <w:rPr>
                <w:rFonts w:eastAsia="Calibri"/>
              </w:rPr>
              <w:t>involves</w:t>
            </w:r>
            <w:r w:rsidR="00A17F87">
              <w:rPr>
                <w:rFonts w:eastAsia="Calibri"/>
              </w:rPr>
              <w:t xml:space="preserve"> </w:t>
            </w:r>
            <w:r w:rsidR="00A17F87" w:rsidRPr="004020CF">
              <w:rPr>
                <w:rFonts w:eastAsia="Calibri"/>
              </w:rPr>
              <w:t>work</w:t>
            </w:r>
            <w:r w:rsidR="00A17F87">
              <w:rPr>
                <w:rFonts w:eastAsia="Calibri"/>
              </w:rPr>
              <w:t xml:space="preserve"> </w:t>
            </w:r>
            <w:r w:rsidR="00A17F87" w:rsidRPr="004020CF">
              <w:rPr>
                <w:rFonts w:eastAsia="Calibri"/>
              </w:rPr>
              <w:t>on</w:t>
            </w:r>
            <w:r w:rsidR="00A17F87">
              <w:rPr>
                <w:rFonts w:eastAsia="Calibri"/>
              </w:rPr>
              <w:t xml:space="preserve"> </w:t>
            </w:r>
            <w:r w:rsidR="00A17F87" w:rsidRPr="004020CF">
              <w:rPr>
                <w:rFonts w:eastAsia="Calibri"/>
              </w:rPr>
              <w:t>Commonwealth</w:t>
            </w:r>
            <w:r w:rsidR="00A17F87">
              <w:rPr>
                <w:rFonts w:eastAsia="Calibri"/>
              </w:rPr>
              <w:t xml:space="preserve"> </w:t>
            </w:r>
            <w:r w:rsidR="00A17F87" w:rsidRPr="004020CF">
              <w:rPr>
                <w:rFonts w:eastAsia="Calibri"/>
              </w:rPr>
              <w:t>Premises</w:t>
            </w:r>
            <w:r w:rsidR="00A17F87">
              <w:rPr>
                <w:rFonts w:eastAsia="Calibri"/>
              </w:rPr>
              <w:t xml:space="preserve"> </w:t>
            </w:r>
            <w:r w:rsidR="00A17F87" w:rsidRPr="004020CF">
              <w:rPr>
                <w:rFonts w:eastAsia="Calibri"/>
              </w:rPr>
              <w:t>(eg,</w:t>
            </w:r>
            <w:r w:rsidR="00A17F87">
              <w:rPr>
                <w:rFonts w:eastAsia="Calibri"/>
              </w:rPr>
              <w:t xml:space="preserve"> </w:t>
            </w:r>
            <w:r w:rsidR="00A17F87" w:rsidRPr="004020CF">
              <w:rPr>
                <w:rFonts w:eastAsia="Calibri"/>
              </w:rPr>
              <w:t>site</w:t>
            </w:r>
            <w:r w:rsidR="00A17F87">
              <w:rPr>
                <w:rFonts w:eastAsia="Calibri"/>
              </w:rPr>
              <w:t xml:space="preserve"> </w:t>
            </w:r>
            <w:r w:rsidR="00A17F87" w:rsidRPr="004020CF">
              <w:rPr>
                <w:rFonts w:eastAsia="Calibri"/>
              </w:rPr>
              <w:t>installations</w:t>
            </w:r>
            <w:r w:rsidR="00A17F87">
              <w:rPr>
                <w:rFonts w:eastAsia="Calibri"/>
              </w:rPr>
              <w:t xml:space="preserve"> </w:t>
            </w:r>
            <w:r w:rsidR="00A17F87" w:rsidRPr="004020CF">
              <w:rPr>
                <w:rFonts w:eastAsia="Calibri"/>
              </w:rPr>
              <w:t>or</w:t>
            </w:r>
            <w:r w:rsidR="00A17F87">
              <w:rPr>
                <w:rFonts w:eastAsia="Calibri"/>
              </w:rPr>
              <w:t xml:space="preserve"> </w:t>
            </w:r>
            <w:r w:rsidR="00A17F87" w:rsidRPr="004020CF">
              <w:rPr>
                <w:rFonts w:eastAsia="Calibri"/>
              </w:rPr>
              <w:t>V&amp;V</w:t>
            </w:r>
            <w:r w:rsidR="00A17F87">
              <w:rPr>
                <w:rFonts w:eastAsia="Calibri"/>
              </w:rPr>
              <w:t xml:space="preserve"> </w:t>
            </w:r>
            <w:r w:rsidR="00A17F87" w:rsidRPr="004020CF">
              <w:rPr>
                <w:rFonts w:eastAsia="Calibri"/>
              </w:rPr>
              <w:t>activities)</w:t>
            </w:r>
            <w:r w:rsidR="00A17F87">
              <w:rPr>
                <w:rFonts w:eastAsia="Calibri"/>
              </w:rPr>
              <w:t xml:space="preserve"> </w:t>
            </w:r>
            <w:r w:rsidR="00A17F87" w:rsidRPr="004020CF">
              <w:rPr>
                <w:rFonts w:eastAsia="Calibri"/>
              </w:rPr>
              <w:t>that</w:t>
            </w:r>
            <w:r w:rsidR="00A17F87">
              <w:rPr>
                <w:rFonts w:eastAsia="Calibri"/>
              </w:rPr>
              <w:t xml:space="preserve"> </w:t>
            </w:r>
            <w:r w:rsidR="00A17F87" w:rsidRPr="004020CF">
              <w:rPr>
                <w:rFonts w:eastAsia="Calibri"/>
              </w:rPr>
              <w:t>could</w:t>
            </w:r>
            <w:r w:rsidR="00A17F87">
              <w:rPr>
                <w:rFonts w:eastAsia="Calibri"/>
              </w:rPr>
              <w:t xml:space="preserve"> </w:t>
            </w:r>
            <w:r w:rsidR="00A17F87" w:rsidRPr="004020CF">
              <w:rPr>
                <w:rFonts w:eastAsia="Calibri"/>
              </w:rPr>
              <w:t>involve</w:t>
            </w:r>
            <w:r w:rsidR="00A17F87">
              <w:rPr>
                <w:rFonts w:eastAsia="Calibri"/>
              </w:rPr>
              <w:t xml:space="preserve"> </w:t>
            </w:r>
            <w:r w:rsidR="00A17F87" w:rsidRPr="004020CF">
              <w:rPr>
                <w:rFonts w:eastAsia="Calibri"/>
              </w:rPr>
              <w:t>Problematic</w:t>
            </w:r>
            <w:r w:rsidR="00A17F87">
              <w:rPr>
                <w:rFonts w:eastAsia="Calibri"/>
              </w:rPr>
              <w:t xml:space="preserve"> </w:t>
            </w:r>
            <w:r w:rsidR="00A17F87" w:rsidRPr="004020CF">
              <w:rPr>
                <w:rFonts w:eastAsia="Calibri"/>
              </w:rPr>
              <w:t>Substances.</w:t>
            </w:r>
          </w:p>
          <w:p w14:paraId="6A6B3A99" w14:textId="77777777" w:rsidR="00A17F87" w:rsidRPr="004020CF" w:rsidRDefault="00A17F87" w:rsidP="00A17F87">
            <w:pPr>
              <w:pStyle w:val="SOWTL4-ASDEFCON"/>
            </w:pPr>
            <w:bookmarkStart w:id="1192" w:name="_Ref343769571"/>
            <w:r w:rsidRPr="004020CF">
              <w:t>The</w:t>
            </w:r>
            <w:r>
              <w:t xml:space="preserve"> </w:t>
            </w:r>
            <w:r w:rsidRPr="004020CF">
              <w:t>Contractor</w:t>
            </w:r>
            <w:r>
              <w:t xml:space="preserve"> </w:t>
            </w:r>
            <w:r w:rsidRPr="004020CF">
              <w:t>shall</w:t>
            </w:r>
            <w:r>
              <w:t xml:space="preserve"> </w:t>
            </w:r>
            <w:r w:rsidRPr="004020CF">
              <w:t>not</w:t>
            </w:r>
            <w:r>
              <w:t xml:space="preserve"> </w:t>
            </w:r>
            <w:r w:rsidRPr="004020CF">
              <w:t>use,</w:t>
            </w:r>
            <w:r>
              <w:t xml:space="preserve"> </w:t>
            </w:r>
            <w:r w:rsidRPr="004020CF">
              <w:t>handle</w:t>
            </w:r>
            <w:r>
              <w:t xml:space="preserve"> </w:t>
            </w:r>
            <w:r w:rsidRPr="004020CF">
              <w:t>or</w:t>
            </w:r>
            <w:r>
              <w:t xml:space="preserve"> </w:t>
            </w:r>
            <w:r w:rsidRPr="004020CF">
              <w:t>store</w:t>
            </w:r>
            <w:r>
              <w:t xml:space="preserve"> </w:t>
            </w:r>
            <w:r w:rsidRPr="004020CF">
              <w:t>a</w:t>
            </w:r>
            <w:r>
              <w:t xml:space="preserve"> </w:t>
            </w:r>
            <w:r w:rsidRPr="004020CF">
              <w:t>Problematic</w:t>
            </w:r>
            <w:r>
              <w:t xml:space="preserve"> </w:t>
            </w:r>
            <w:r w:rsidRPr="004020CF">
              <w:t>Substance</w:t>
            </w:r>
            <w:r>
              <w:t xml:space="preserve"> </w:t>
            </w:r>
            <w:r w:rsidRPr="004020CF">
              <w:t>on</w:t>
            </w:r>
            <w:r>
              <w:t xml:space="preserve"> </w:t>
            </w:r>
            <w:r w:rsidRPr="004020CF">
              <w:t>Commonwealth</w:t>
            </w:r>
            <w:r>
              <w:t xml:space="preserve"> </w:t>
            </w:r>
            <w:r w:rsidRPr="004020CF">
              <w:t>Premises</w:t>
            </w:r>
            <w:r>
              <w:t xml:space="preserve"> </w:t>
            </w:r>
            <w:r w:rsidRPr="004020CF">
              <w:t>in</w:t>
            </w:r>
            <w:r>
              <w:t xml:space="preserve"> </w:t>
            </w:r>
            <w:r w:rsidRPr="004020CF">
              <w:t>connection</w:t>
            </w:r>
            <w:r>
              <w:t xml:space="preserve"> </w:t>
            </w:r>
            <w:r w:rsidRPr="004020CF">
              <w:t>with</w:t>
            </w:r>
            <w:r>
              <w:t xml:space="preserve"> </w:t>
            </w:r>
            <w:r w:rsidRPr="004020CF">
              <w:t>the</w:t>
            </w:r>
            <w:r>
              <w:t xml:space="preserve"> </w:t>
            </w:r>
            <w:r w:rsidRPr="004020CF">
              <w:t>Contract,</w:t>
            </w:r>
            <w:r>
              <w:t xml:space="preserve"> </w:t>
            </w:r>
            <w:r w:rsidRPr="004020CF">
              <w:t>unless</w:t>
            </w:r>
            <w:r>
              <w:t xml:space="preserve"> </w:t>
            </w:r>
            <w:r w:rsidRPr="004020CF">
              <w:t>the</w:t>
            </w:r>
            <w:r>
              <w:t xml:space="preserve"> </w:t>
            </w:r>
            <w:r w:rsidRPr="004020CF">
              <w:t>Problematic</w:t>
            </w:r>
            <w:r>
              <w:t xml:space="preserve"> </w:t>
            </w:r>
            <w:r w:rsidRPr="004020CF">
              <w:t>Substance</w:t>
            </w:r>
            <w:r>
              <w:t xml:space="preserve"> </w:t>
            </w:r>
            <w:r w:rsidRPr="004020CF">
              <w:t>is</w:t>
            </w:r>
            <w:r>
              <w:t xml:space="preserve"> </w:t>
            </w:r>
            <w:r w:rsidRPr="004020CF">
              <w:t>an</w:t>
            </w:r>
            <w:r>
              <w:t xml:space="preserve"> </w:t>
            </w:r>
            <w:r w:rsidRPr="004020CF">
              <w:t>Approved</w:t>
            </w:r>
            <w:r>
              <w:t xml:space="preserve"> </w:t>
            </w:r>
            <w:r w:rsidRPr="004020CF">
              <w:t>Substance</w:t>
            </w:r>
            <w:r>
              <w:t xml:space="preserve"> </w:t>
            </w:r>
            <w:r w:rsidRPr="004020CF">
              <w:t>that</w:t>
            </w:r>
            <w:r>
              <w:t xml:space="preserve"> </w:t>
            </w:r>
            <w:r w:rsidRPr="004020CF">
              <w:t>is</w:t>
            </w:r>
            <w:r>
              <w:t xml:space="preserve"> </w:t>
            </w:r>
            <w:r w:rsidRPr="004020CF">
              <w:t>used,</w:t>
            </w:r>
            <w:r>
              <w:t xml:space="preserve"> </w:t>
            </w:r>
            <w:r w:rsidRPr="004020CF">
              <w:t>handled</w:t>
            </w:r>
            <w:r>
              <w:t xml:space="preserve"> </w:t>
            </w:r>
            <w:r w:rsidRPr="004020CF">
              <w:t>or</w:t>
            </w:r>
            <w:r>
              <w:t xml:space="preserve"> </w:t>
            </w:r>
            <w:r w:rsidRPr="004020CF">
              <w:t>stored</w:t>
            </w:r>
            <w:r>
              <w:t xml:space="preserve"> </w:t>
            </w:r>
            <w:r w:rsidRPr="004020CF">
              <w:t>for</w:t>
            </w:r>
            <w:r>
              <w:t xml:space="preserve"> </w:t>
            </w:r>
            <w:r w:rsidRPr="004020CF">
              <w:t>the</w:t>
            </w:r>
            <w:r>
              <w:t xml:space="preserve"> </w:t>
            </w:r>
            <w:r w:rsidRPr="004020CF">
              <w:t>purpose</w:t>
            </w:r>
            <w:r>
              <w:t xml:space="preserve"> </w:t>
            </w:r>
            <w:r w:rsidRPr="004020CF">
              <w:t>for</w:t>
            </w:r>
            <w:r>
              <w:t xml:space="preserve"> </w:t>
            </w:r>
            <w:r w:rsidRPr="004020CF">
              <w:t>which</w:t>
            </w:r>
            <w:r>
              <w:t xml:space="preserve"> </w:t>
            </w:r>
            <w:r w:rsidRPr="004020CF">
              <w:t>it</w:t>
            </w:r>
            <w:r>
              <w:t xml:space="preserve"> </w:t>
            </w:r>
            <w:r w:rsidRPr="004020CF">
              <w:t>is</w:t>
            </w:r>
            <w:r>
              <w:t xml:space="preserve"> </w:t>
            </w:r>
            <w:r w:rsidRPr="004020CF">
              <w:t>Approved</w:t>
            </w:r>
            <w:r>
              <w:t xml:space="preserve"> </w:t>
            </w:r>
            <w:r w:rsidRPr="004020CF">
              <w:t>in</w:t>
            </w:r>
            <w:r>
              <w:t xml:space="preserve"> </w:t>
            </w:r>
            <w:r w:rsidRPr="004020CF">
              <w:t>the</w:t>
            </w:r>
            <w:r>
              <w:t xml:space="preserve"> </w:t>
            </w:r>
            <w:r w:rsidRPr="004020CF">
              <w:t>Health</w:t>
            </w:r>
            <w:r>
              <w:t xml:space="preserve"> </w:t>
            </w:r>
            <w:r w:rsidRPr="004020CF">
              <w:t>and</w:t>
            </w:r>
            <w:r>
              <w:t xml:space="preserve"> </w:t>
            </w:r>
            <w:r w:rsidRPr="004020CF">
              <w:t>Safety</w:t>
            </w:r>
            <w:r>
              <w:t xml:space="preserve"> </w:t>
            </w:r>
            <w:r w:rsidRPr="004020CF">
              <w:t>Management</w:t>
            </w:r>
            <w:r>
              <w:t xml:space="preserve"> </w:t>
            </w:r>
            <w:r w:rsidRPr="004020CF">
              <w:t>Plan</w:t>
            </w:r>
            <w:r>
              <w:t xml:space="preserve"> </w:t>
            </w:r>
            <w:r w:rsidRPr="004020CF">
              <w:t>(HSMP)</w:t>
            </w:r>
            <w:r>
              <w:t xml:space="preserve"> </w:t>
            </w:r>
            <w:r w:rsidRPr="004020CF">
              <w:t>or,</w:t>
            </w:r>
            <w:r>
              <w:t xml:space="preserve"> </w:t>
            </w:r>
            <w:r w:rsidRPr="004020CF">
              <w:t>in</w:t>
            </w:r>
            <w:r>
              <w:t xml:space="preserve"> </w:t>
            </w:r>
            <w:r w:rsidRPr="004020CF">
              <w:t>respect</w:t>
            </w:r>
            <w:r>
              <w:t xml:space="preserve"> </w:t>
            </w:r>
            <w:r w:rsidRPr="004020CF">
              <w:t>of</w:t>
            </w:r>
            <w:r>
              <w:t xml:space="preserve"> </w:t>
            </w:r>
            <w:r w:rsidRPr="004020CF">
              <w:t>the</w:t>
            </w:r>
            <w:r>
              <w:t xml:space="preserve"> </w:t>
            </w:r>
            <w:r w:rsidRPr="004020CF">
              <w:t>Supplies,</w:t>
            </w:r>
            <w:r>
              <w:t xml:space="preserve"> </w:t>
            </w:r>
            <w:r w:rsidRPr="004020CF">
              <w:t>the</w:t>
            </w:r>
            <w:r>
              <w:t xml:space="preserve"> </w:t>
            </w:r>
            <w:r w:rsidRPr="004020CF">
              <w:t>Hazard</w:t>
            </w:r>
            <w:r>
              <w:t xml:space="preserve"> </w:t>
            </w:r>
            <w:r w:rsidRPr="004020CF">
              <w:t>Log.</w:t>
            </w:r>
            <w:bookmarkEnd w:id="1192"/>
          </w:p>
          <w:p w14:paraId="2EB3EA35" w14:textId="37FE058D" w:rsidR="00A17F87" w:rsidRPr="004020CF" w:rsidRDefault="00A17F87" w:rsidP="00A17F87">
            <w:pPr>
              <w:pStyle w:val="SOWTL4-ASDEFCON"/>
            </w:pPr>
            <w:r w:rsidRPr="004020CF">
              <w:t>Whe</w:t>
            </w:r>
            <w:r>
              <w:t xml:space="preserve">n </w:t>
            </w:r>
            <w:r w:rsidRPr="004020CF">
              <w:t>Approved</w:t>
            </w:r>
            <w:r>
              <w:t xml:space="preserve"> </w:t>
            </w:r>
            <w:r w:rsidRPr="004020CF">
              <w:t>Substances</w:t>
            </w:r>
            <w:r>
              <w:t xml:space="preserve"> </w:t>
            </w:r>
            <w:r w:rsidRPr="004020CF">
              <w:t>are</w:t>
            </w:r>
            <w:r>
              <w:t xml:space="preserve"> </w:t>
            </w:r>
            <w:r w:rsidRPr="004020CF">
              <w:t>proposed</w:t>
            </w:r>
            <w:r>
              <w:t xml:space="preserve"> </w:t>
            </w:r>
            <w:r w:rsidRPr="004020CF">
              <w:t>to</w:t>
            </w:r>
            <w:r>
              <w:t xml:space="preserve"> </w:t>
            </w:r>
            <w:r w:rsidRPr="004020CF">
              <w:t>be</w:t>
            </w:r>
            <w:r>
              <w:t xml:space="preserve"> </w:t>
            </w:r>
            <w:r w:rsidRPr="004020CF">
              <w:t>brought</w:t>
            </w:r>
            <w:r>
              <w:t xml:space="preserve"> </w:t>
            </w:r>
            <w:r w:rsidRPr="004020CF">
              <w:t>onto</w:t>
            </w:r>
            <w:r>
              <w:t xml:space="preserve"> </w:t>
            </w:r>
            <w:r w:rsidRPr="004020CF">
              <w:t>Commonwealth</w:t>
            </w:r>
            <w:r>
              <w:t xml:space="preserve"> </w:t>
            </w:r>
            <w:r w:rsidRPr="004020CF">
              <w:t>Premises</w:t>
            </w:r>
            <w:r>
              <w:t xml:space="preserve"> </w:t>
            </w:r>
            <w:r w:rsidRPr="004020CF">
              <w:t>by</w:t>
            </w:r>
            <w:r>
              <w:t xml:space="preserve"> </w:t>
            </w:r>
            <w:r w:rsidRPr="004020CF">
              <w:t>the</w:t>
            </w:r>
            <w:r>
              <w:t xml:space="preserve"> </w:t>
            </w:r>
            <w:r w:rsidRPr="004020CF">
              <w:t>Contractor,</w:t>
            </w:r>
            <w:r>
              <w:t xml:space="preserve"> </w:t>
            </w:r>
            <w:r w:rsidRPr="004020CF">
              <w:t>the</w:t>
            </w:r>
            <w:r>
              <w:t xml:space="preserve"> </w:t>
            </w:r>
            <w:r w:rsidRPr="004020CF">
              <w:t>Contractor</w:t>
            </w:r>
            <w:r>
              <w:t xml:space="preserve"> </w:t>
            </w:r>
            <w:r w:rsidRPr="004020CF">
              <w:t>shall</w:t>
            </w:r>
            <w:r>
              <w:t xml:space="preserve"> </w:t>
            </w:r>
            <w:r w:rsidRPr="004020CF">
              <w:t>notify</w:t>
            </w:r>
            <w:r>
              <w:t xml:space="preserve"> </w:t>
            </w:r>
            <w:r w:rsidRPr="004020CF">
              <w:t>the</w:t>
            </w:r>
            <w:r>
              <w:t xml:space="preserve"> </w:t>
            </w:r>
            <w:r w:rsidRPr="004020CF">
              <w:t>Commonwealth</w:t>
            </w:r>
            <w:r>
              <w:t xml:space="preserve"> </w:t>
            </w:r>
            <w:r w:rsidRPr="004020CF">
              <w:t>Representative</w:t>
            </w:r>
            <w:r>
              <w:t xml:space="preserve"> </w:t>
            </w:r>
            <w:r w:rsidRPr="004020CF">
              <w:t>of</w:t>
            </w:r>
            <w:r>
              <w:t xml:space="preserve"> </w:t>
            </w:r>
            <w:r w:rsidRPr="004020CF">
              <w:t>the</w:t>
            </w:r>
            <w:r>
              <w:t xml:space="preserve"> </w:t>
            </w:r>
            <w:r w:rsidRPr="004020CF">
              <w:t>maximum</w:t>
            </w:r>
            <w:r>
              <w:t xml:space="preserve"> </w:t>
            </w:r>
            <w:r w:rsidRPr="004020CF">
              <w:t>quantities</w:t>
            </w:r>
            <w:r>
              <w:t xml:space="preserve"> </w:t>
            </w:r>
            <w:r w:rsidRPr="004020CF">
              <w:t>or</w:t>
            </w:r>
            <w:r>
              <w:t xml:space="preserve"> </w:t>
            </w:r>
            <w:r w:rsidRPr="004020CF">
              <w:t>volumes</w:t>
            </w:r>
            <w:r>
              <w:t xml:space="preserve"> </w:t>
            </w:r>
            <w:r w:rsidRPr="004020CF">
              <w:t>(as</w:t>
            </w:r>
            <w:r>
              <w:t xml:space="preserve"> </w:t>
            </w:r>
            <w:r w:rsidRPr="004020CF">
              <w:t>applicable)</w:t>
            </w:r>
            <w:r>
              <w:t xml:space="preserve"> </w:t>
            </w:r>
            <w:r w:rsidRPr="004020CF">
              <w:t>and</w:t>
            </w:r>
            <w:r>
              <w:t xml:space="preserve"> </w:t>
            </w:r>
            <w:r w:rsidRPr="004020CF">
              <w:t>location(s)</w:t>
            </w:r>
            <w:r>
              <w:t xml:space="preserve"> </w:t>
            </w:r>
            <w:r w:rsidRPr="004020CF">
              <w:t>at</w:t>
            </w:r>
            <w:r>
              <w:t xml:space="preserve"> </w:t>
            </w:r>
            <w:r w:rsidRPr="004020CF">
              <w:t>least</w:t>
            </w:r>
            <w:r>
              <w:t xml:space="preserve"> </w:t>
            </w:r>
            <w:r w:rsidRPr="004020CF">
              <w:t>10</w:t>
            </w:r>
            <w:r>
              <w:t xml:space="preserve"> </w:t>
            </w:r>
            <w:r w:rsidRPr="004020CF">
              <w:t>Working</w:t>
            </w:r>
            <w:r>
              <w:t xml:space="preserve"> </w:t>
            </w:r>
            <w:r w:rsidRPr="004020CF">
              <w:t>Days</w:t>
            </w:r>
            <w:r>
              <w:t xml:space="preserve"> </w:t>
            </w:r>
            <w:r w:rsidRPr="004020CF">
              <w:t>before</w:t>
            </w:r>
            <w:r>
              <w:t xml:space="preserve"> </w:t>
            </w:r>
            <w:r w:rsidRPr="004020CF">
              <w:t>the</w:t>
            </w:r>
            <w:r>
              <w:t xml:space="preserve"> </w:t>
            </w:r>
            <w:r w:rsidRPr="004020CF">
              <w:t>Approved</w:t>
            </w:r>
            <w:r>
              <w:t xml:space="preserve"> </w:t>
            </w:r>
            <w:r w:rsidRPr="004020CF">
              <w:t>Substances</w:t>
            </w:r>
            <w:r>
              <w:t xml:space="preserve"> </w:t>
            </w:r>
            <w:r w:rsidRPr="004020CF">
              <w:t>are</w:t>
            </w:r>
            <w:r>
              <w:t xml:space="preserve"> </w:t>
            </w:r>
            <w:r w:rsidRPr="004020CF">
              <w:t>to</w:t>
            </w:r>
            <w:r>
              <w:t xml:space="preserve"> </w:t>
            </w:r>
            <w:r w:rsidRPr="004020CF">
              <w:t>be</w:t>
            </w:r>
            <w:r>
              <w:t xml:space="preserve"> </w:t>
            </w:r>
            <w:r w:rsidRPr="004020CF">
              <w:t>brought</w:t>
            </w:r>
            <w:r>
              <w:t xml:space="preserve"> </w:t>
            </w:r>
            <w:r w:rsidRPr="004020CF">
              <w:t>onto</w:t>
            </w:r>
            <w:r>
              <w:t xml:space="preserve"> </w:t>
            </w:r>
            <w:r w:rsidRPr="004020CF">
              <w:t>Commonwealth</w:t>
            </w:r>
            <w:r>
              <w:t xml:space="preserve"> </w:t>
            </w:r>
            <w:r w:rsidRPr="004020CF">
              <w:t>Premises.</w:t>
            </w:r>
          </w:p>
          <w:p w14:paraId="472CB8F0" w14:textId="0D7F9E78" w:rsidR="00A17F87" w:rsidRPr="004020CF" w:rsidRDefault="00A17F87" w:rsidP="00A17F87">
            <w:pPr>
              <w:pStyle w:val="SOWTL4-ASDEFCON"/>
            </w:pPr>
            <w:bookmarkStart w:id="1193" w:name="_Ref343769593"/>
            <w:r w:rsidRPr="004020CF">
              <w:t>Without</w:t>
            </w:r>
            <w:r>
              <w:t xml:space="preserve"> </w:t>
            </w:r>
            <w:r w:rsidRPr="004020CF">
              <w:t>limiting</w:t>
            </w:r>
            <w:r>
              <w:t xml:space="preserve"> </w:t>
            </w:r>
            <w:r w:rsidRPr="004020CF">
              <w:t>clause</w:t>
            </w:r>
            <w:r>
              <w:t xml:space="preserve"> </w:t>
            </w:r>
            <w:r w:rsidRPr="004020CF">
              <w:fldChar w:fldCharType="begin"/>
            </w:r>
            <w:r w:rsidRPr="004020CF">
              <w:instrText xml:space="preserve"> REF _Ref343769571 \r \h  \* MERGEFORMAT </w:instrText>
            </w:r>
            <w:r w:rsidRPr="004020CF">
              <w:fldChar w:fldCharType="separate"/>
            </w:r>
            <w:r w:rsidR="008053F7">
              <w:t>9.1.1.2</w:t>
            </w:r>
            <w:r w:rsidRPr="004020CF">
              <w:fldChar w:fldCharType="end"/>
            </w:r>
            <w:r w:rsidRPr="004020CF">
              <w:t>,</w:t>
            </w:r>
            <w:r>
              <w:t xml:space="preserve"> </w:t>
            </w:r>
            <w:r w:rsidRPr="004020CF">
              <w:t>the</w:t>
            </w:r>
            <w:r>
              <w:t xml:space="preserve"> </w:t>
            </w:r>
            <w:r w:rsidRPr="004020CF">
              <w:t>Contractor</w:t>
            </w:r>
            <w:r>
              <w:t xml:space="preserve"> </w:t>
            </w:r>
            <w:r w:rsidRPr="004020CF">
              <w:t>may,</w:t>
            </w:r>
            <w:r>
              <w:t xml:space="preserve"> </w:t>
            </w:r>
            <w:r w:rsidRPr="004020CF">
              <w:t>in</w:t>
            </w:r>
            <w:r>
              <w:t xml:space="preserve"> </w:t>
            </w:r>
            <w:r w:rsidRPr="004020CF">
              <w:t>connection</w:t>
            </w:r>
            <w:r>
              <w:t xml:space="preserve"> </w:t>
            </w:r>
            <w:r w:rsidRPr="004020CF">
              <w:t>with</w:t>
            </w:r>
            <w:r>
              <w:t xml:space="preserve"> </w:t>
            </w:r>
            <w:r w:rsidRPr="004020CF">
              <w:t>work</w:t>
            </w:r>
            <w:r>
              <w:t xml:space="preserve"> </w:t>
            </w:r>
            <w:r w:rsidRPr="004020CF">
              <w:t>on</w:t>
            </w:r>
            <w:r>
              <w:t xml:space="preserve"> </w:t>
            </w:r>
            <w:r w:rsidRPr="004020CF">
              <w:t>Commonwealth</w:t>
            </w:r>
            <w:r>
              <w:t xml:space="preserve"> </w:t>
            </w:r>
            <w:r w:rsidRPr="004020CF">
              <w:t>Premises,</w:t>
            </w:r>
            <w:r>
              <w:t xml:space="preserve"> </w:t>
            </w:r>
            <w:r w:rsidRPr="004020CF">
              <w:t>discover</w:t>
            </w:r>
            <w:r>
              <w:t xml:space="preserve"> </w:t>
            </w:r>
            <w:r w:rsidRPr="004020CF">
              <w:t>a</w:t>
            </w:r>
            <w:r>
              <w:t xml:space="preserve"> </w:t>
            </w:r>
            <w:r w:rsidRPr="004020CF">
              <w:t>Problematic</w:t>
            </w:r>
            <w:r>
              <w:t xml:space="preserve"> </w:t>
            </w:r>
            <w:r w:rsidRPr="004020CF">
              <w:t>Substance,</w:t>
            </w:r>
            <w:r>
              <w:t xml:space="preserve"> </w:t>
            </w:r>
            <w:r w:rsidRPr="004020CF">
              <w:t>identify</w:t>
            </w:r>
            <w:r>
              <w:t xml:space="preserve"> </w:t>
            </w:r>
            <w:r w:rsidRPr="004020CF">
              <w:t>the</w:t>
            </w:r>
            <w:r>
              <w:t xml:space="preserve"> </w:t>
            </w:r>
            <w:r w:rsidRPr="004020CF">
              <w:t>need</w:t>
            </w:r>
            <w:r>
              <w:t xml:space="preserve"> </w:t>
            </w:r>
            <w:r w:rsidRPr="004020CF">
              <w:t>for</w:t>
            </w:r>
            <w:r>
              <w:t xml:space="preserve"> </w:t>
            </w:r>
            <w:r w:rsidRPr="004020CF">
              <w:t>a</w:t>
            </w:r>
            <w:r>
              <w:t xml:space="preserve"> </w:t>
            </w:r>
            <w:r w:rsidRPr="004020CF">
              <w:t>new</w:t>
            </w:r>
            <w:r>
              <w:t xml:space="preserve"> </w:t>
            </w:r>
            <w:r w:rsidRPr="004020CF">
              <w:t>Problematic</w:t>
            </w:r>
            <w:r>
              <w:t xml:space="preserve"> </w:t>
            </w:r>
            <w:r w:rsidRPr="004020CF">
              <w:t>Substance,</w:t>
            </w:r>
            <w:r>
              <w:t xml:space="preserve"> </w:t>
            </w:r>
            <w:r w:rsidRPr="004020CF">
              <w:t>or</w:t>
            </w:r>
            <w:r>
              <w:t xml:space="preserve"> </w:t>
            </w:r>
            <w:r w:rsidRPr="004020CF">
              <w:t>propose</w:t>
            </w:r>
            <w:r>
              <w:t xml:space="preserve"> </w:t>
            </w:r>
            <w:r w:rsidRPr="004020CF">
              <w:t>a</w:t>
            </w:r>
            <w:r>
              <w:t xml:space="preserve"> </w:t>
            </w:r>
            <w:r w:rsidRPr="004020CF">
              <w:t>new</w:t>
            </w:r>
            <w:r>
              <w:t xml:space="preserve"> </w:t>
            </w:r>
            <w:r w:rsidRPr="004020CF">
              <w:t>purpose</w:t>
            </w:r>
            <w:r>
              <w:t xml:space="preserve"> </w:t>
            </w:r>
            <w:r w:rsidRPr="004020CF">
              <w:t>for</w:t>
            </w:r>
            <w:r>
              <w:t xml:space="preserve"> </w:t>
            </w:r>
            <w:r w:rsidRPr="004020CF">
              <w:t>an</w:t>
            </w:r>
            <w:r>
              <w:t xml:space="preserve"> </w:t>
            </w:r>
            <w:r w:rsidRPr="004020CF">
              <w:t>Approved</w:t>
            </w:r>
            <w:r>
              <w:t xml:space="preserve"> </w:t>
            </w:r>
            <w:r w:rsidRPr="004020CF">
              <w:t>Substance,</w:t>
            </w:r>
            <w:r>
              <w:t xml:space="preserve"> </w:t>
            </w:r>
            <w:r w:rsidRPr="004020CF">
              <w:t>and</w:t>
            </w:r>
            <w:r>
              <w:t xml:space="preserve"> </w:t>
            </w:r>
            <w:r w:rsidRPr="004020CF">
              <w:t>in</w:t>
            </w:r>
            <w:r>
              <w:t xml:space="preserve"> </w:t>
            </w:r>
            <w:r w:rsidRPr="004020CF">
              <w:t>such</w:t>
            </w:r>
            <w:r>
              <w:t xml:space="preserve"> </w:t>
            </w:r>
            <w:r w:rsidRPr="004020CF">
              <w:t>circumstances</w:t>
            </w:r>
            <w:r>
              <w:t xml:space="preserve"> </w:t>
            </w:r>
            <w:r w:rsidRPr="004020CF">
              <w:t>the</w:t>
            </w:r>
            <w:r>
              <w:t xml:space="preserve"> </w:t>
            </w:r>
            <w:r w:rsidRPr="004020CF">
              <w:t>Contractor</w:t>
            </w:r>
            <w:r>
              <w:t xml:space="preserve"> </w:t>
            </w:r>
            <w:r w:rsidRPr="004020CF">
              <w:t>shall</w:t>
            </w:r>
            <w:r>
              <w:t xml:space="preserve"> </w:t>
            </w:r>
            <w:r w:rsidRPr="004020CF">
              <w:t>notify</w:t>
            </w:r>
            <w:r>
              <w:t xml:space="preserve"> </w:t>
            </w:r>
            <w:r w:rsidRPr="004020CF">
              <w:t>the</w:t>
            </w:r>
            <w:r>
              <w:t xml:space="preserve"> </w:t>
            </w:r>
            <w:r w:rsidRPr="004020CF">
              <w:t>Commonwealth</w:t>
            </w:r>
            <w:r>
              <w:t xml:space="preserve"> </w:t>
            </w:r>
            <w:r w:rsidRPr="004020CF">
              <w:t>Representative</w:t>
            </w:r>
            <w:r>
              <w:t xml:space="preserve"> </w:t>
            </w:r>
            <w:r w:rsidRPr="004020CF">
              <w:t>as</w:t>
            </w:r>
            <w:r>
              <w:t xml:space="preserve"> </w:t>
            </w:r>
            <w:r w:rsidRPr="004020CF">
              <w:t>soon</w:t>
            </w:r>
            <w:r>
              <w:t xml:space="preserve"> </w:t>
            </w:r>
            <w:r w:rsidRPr="004020CF">
              <w:t>as</w:t>
            </w:r>
            <w:r>
              <w:t xml:space="preserve"> </w:t>
            </w:r>
            <w:r w:rsidRPr="004020CF">
              <w:t>practicable</w:t>
            </w:r>
            <w:r>
              <w:t xml:space="preserve"> </w:t>
            </w:r>
            <w:r w:rsidRPr="004020CF">
              <w:t>thereafter</w:t>
            </w:r>
            <w:r>
              <w:t xml:space="preserve"> </w:t>
            </w:r>
            <w:r w:rsidRPr="004020CF">
              <w:t>and,</w:t>
            </w:r>
            <w:r>
              <w:t xml:space="preserve"> </w:t>
            </w:r>
            <w:r w:rsidRPr="004020CF">
              <w:t>in</w:t>
            </w:r>
            <w:r>
              <w:t xml:space="preserve"> </w:t>
            </w:r>
            <w:r w:rsidRPr="004020CF">
              <w:t>any</w:t>
            </w:r>
            <w:r>
              <w:t xml:space="preserve"> </w:t>
            </w:r>
            <w:r w:rsidRPr="004020CF">
              <w:t>event,</w:t>
            </w:r>
            <w:r>
              <w:t xml:space="preserve"> </w:t>
            </w:r>
            <w:r w:rsidRPr="004020CF">
              <w:t>within</w:t>
            </w:r>
            <w:r>
              <w:t xml:space="preserve"> </w:t>
            </w:r>
            <w:r w:rsidRPr="004020CF">
              <w:t>five</w:t>
            </w:r>
            <w:r>
              <w:t xml:space="preserve"> </w:t>
            </w:r>
            <w:r w:rsidRPr="004020CF">
              <w:t>Working</w:t>
            </w:r>
            <w:r>
              <w:t xml:space="preserve"> </w:t>
            </w:r>
            <w:r w:rsidRPr="004020CF">
              <w:t>Days.</w:t>
            </w:r>
            <w:bookmarkEnd w:id="1193"/>
          </w:p>
          <w:p w14:paraId="19BFA62F" w14:textId="2727BAC1" w:rsidR="00A17F87" w:rsidRPr="004020CF" w:rsidRDefault="00A17F87" w:rsidP="00A17F87">
            <w:pPr>
              <w:pStyle w:val="SOWTL4-ASDEFCON"/>
            </w:pPr>
            <w:r w:rsidRPr="004020CF">
              <w:t>Whe</w:t>
            </w:r>
            <w:r>
              <w:t xml:space="preserve">n </w:t>
            </w:r>
            <w:r w:rsidRPr="004020CF">
              <w:t>the</w:t>
            </w:r>
            <w:r>
              <w:t xml:space="preserve"> </w:t>
            </w:r>
            <w:r w:rsidRPr="004020CF">
              <w:t>Contractor</w:t>
            </w:r>
            <w:r>
              <w:t xml:space="preserve"> </w:t>
            </w:r>
            <w:r w:rsidRPr="004020CF">
              <w:t>notifies</w:t>
            </w:r>
            <w:r>
              <w:t xml:space="preserve"> </w:t>
            </w:r>
            <w:r w:rsidRPr="004020CF">
              <w:t>the</w:t>
            </w:r>
            <w:r>
              <w:t xml:space="preserve"> </w:t>
            </w:r>
            <w:r w:rsidRPr="004020CF">
              <w:t>Commonwealth</w:t>
            </w:r>
            <w:r>
              <w:t xml:space="preserve"> </w:t>
            </w:r>
            <w:r w:rsidRPr="004020CF">
              <w:t>Representative</w:t>
            </w:r>
            <w:r>
              <w:t xml:space="preserve"> </w:t>
            </w:r>
            <w:r w:rsidRPr="004020CF">
              <w:t>under</w:t>
            </w:r>
            <w:r>
              <w:t xml:space="preserve"> </w:t>
            </w:r>
            <w:r w:rsidRPr="004020CF">
              <w:t>clause</w:t>
            </w:r>
            <w:r>
              <w:t xml:space="preserve"> </w:t>
            </w:r>
            <w:r w:rsidRPr="004020CF">
              <w:fldChar w:fldCharType="begin"/>
            </w:r>
            <w:r w:rsidRPr="004020CF">
              <w:instrText xml:space="preserve"> REF _Ref343769593 \r \h  \* MERGEFORMAT </w:instrText>
            </w:r>
            <w:r w:rsidRPr="004020CF">
              <w:fldChar w:fldCharType="separate"/>
            </w:r>
            <w:r w:rsidR="008053F7">
              <w:t>9.1.1.4</w:t>
            </w:r>
            <w:r w:rsidRPr="004020CF">
              <w:fldChar w:fldCharType="end"/>
            </w:r>
            <w:r w:rsidRPr="004020CF">
              <w:t>,</w:t>
            </w:r>
            <w:r>
              <w:t xml:space="preserve"> </w:t>
            </w:r>
            <w:r w:rsidRPr="004020CF">
              <w:t>the</w:t>
            </w:r>
            <w:r>
              <w:t xml:space="preserve"> </w:t>
            </w:r>
            <w:r w:rsidRPr="004020CF">
              <w:t>Contractor</w:t>
            </w:r>
            <w:r>
              <w:t xml:space="preserve"> </w:t>
            </w:r>
            <w:r w:rsidRPr="004020CF">
              <w:t>shall:</w:t>
            </w:r>
          </w:p>
          <w:p w14:paraId="68570821" w14:textId="07FC3F31" w:rsidR="00A17F87" w:rsidRPr="004020CF" w:rsidRDefault="00A17F87" w:rsidP="00A17F87">
            <w:pPr>
              <w:pStyle w:val="SOWSubL1-ASDEFCON"/>
            </w:pPr>
            <w:r w:rsidRPr="004020CF">
              <w:t>not</w:t>
            </w:r>
            <w:r>
              <w:t xml:space="preserve"> </w:t>
            </w:r>
            <w:r w:rsidRPr="004020CF">
              <w:t>use</w:t>
            </w:r>
            <w:r>
              <w:t xml:space="preserve"> </w:t>
            </w:r>
            <w:r w:rsidRPr="004020CF">
              <w:t>the</w:t>
            </w:r>
            <w:r>
              <w:t xml:space="preserve"> </w:t>
            </w:r>
            <w:r w:rsidRPr="004020CF">
              <w:t>Problematic</w:t>
            </w:r>
            <w:r>
              <w:t xml:space="preserve"> </w:t>
            </w:r>
            <w:r w:rsidRPr="004020CF">
              <w:t>Substance,</w:t>
            </w:r>
            <w:r>
              <w:t xml:space="preserve"> </w:t>
            </w:r>
            <w:r w:rsidRPr="004020CF">
              <w:t>except</w:t>
            </w:r>
            <w:r>
              <w:t xml:space="preserve"> </w:t>
            </w:r>
            <w:r w:rsidRPr="004020CF">
              <w:t>as</w:t>
            </w:r>
            <w:r>
              <w:t xml:space="preserve"> </w:t>
            </w:r>
            <w:r w:rsidRPr="004020CF">
              <w:t>otherwise</w:t>
            </w:r>
            <w:r>
              <w:t xml:space="preserve"> </w:t>
            </w:r>
            <w:r w:rsidRPr="004020CF">
              <w:t>Approved;</w:t>
            </w:r>
          </w:p>
          <w:p w14:paraId="6DDFB686" w14:textId="385354A5" w:rsidR="00A17F87" w:rsidRPr="004020CF" w:rsidRDefault="00A17F87" w:rsidP="00A17F87">
            <w:pPr>
              <w:pStyle w:val="SOWSubL1-ASDEFCON"/>
            </w:pPr>
            <w:r>
              <w:t xml:space="preserve">at least </w:t>
            </w:r>
            <w:r w:rsidRPr="004020CF">
              <w:t>10</w:t>
            </w:r>
            <w:r>
              <w:t xml:space="preserve"> </w:t>
            </w:r>
            <w:r w:rsidRPr="004020CF">
              <w:t>Working</w:t>
            </w:r>
            <w:r>
              <w:t xml:space="preserve"> </w:t>
            </w:r>
            <w:r w:rsidRPr="004020CF">
              <w:t>Days</w:t>
            </w:r>
            <w:r>
              <w:t xml:space="preserve"> before the intended use of the Problematic Substance for the identified purpose,</w:t>
            </w:r>
            <w:r w:rsidRPr="001F208F">
              <w:t xml:space="preserve"> </w:t>
            </w:r>
            <w:r>
              <w:t>deliver</w:t>
            </w:r>
            <w:r w:rsidRPr="004020CF" w:rsidDel="00B74212">
              <w:t xml:space="preserve"> </w:t>
            </w:r>
            <w:r w:rsidRPr="004020CF">
              <w:t>to</w:t>
            </w:r>
            <w:r>
              <w:t xml:space="preserve"> </w:t>
            </w:r>
            <w:r w:rsidRPr="004020CF">
              <w:t>the</w:t>
            </w:r>
            <w:r>
              <w:t xml:space="preserve"> </w:t>
            </w:r>
            <w:r w:rsidRPr="004020CF">
              <w:t>Commonwealth</w:t>
            </w:r>
            <w:r>
              <w:t xml:space="preserve"> </w:t>
            </w:r>
            <w:r w:rsidRPr="004020CF">
              <w:t>Representative:</w:t>
            </w:r>
          </w:p>
          <w:p w14:paraId="3A6A1908" w14:textId="723E33DE" w:rsidR="00A17F87" w:rsidRPr="004020CF" w:rsidRDefault="00A17F87" w:rsidP="00A17F87">
            <w:pPr>
              <w:pStyle w:val="SOWSubL2-ASDEFCON"/>
              <w:numPr>
                <w:ilvl w:val="1"/>
                <w:numId w:val="34"/>
              </w:numPr>
            </w:pPr>
            <w:r w:rsidRPr="004020CF">
              <w:t>an</w:t>
            </w:r>
            <w:r>
              <w:t xml:space="preserve"> </w:t>
            </w:r>
            <w:r w:rsidRPr="004020CF">
              <w:t>update</w:t>
            </w:r>
            <w:r>
              <w:t xml:space="preserve"> to the </w:t>
            </w:r>
            <w:r w:rsidRPr="004020CF">
              <w:t>HSMP</w:t>
            </w:r>
            <w:r>
              <w:t xml:space="preserve"> or, as applicable, </w:t>
            </w:r>
            <w:r w:rsidRPr="00E87D3D">
              <w:t xml:space="preserve">an Application for </w:t>
            </w:r>
            <w:r>
              <w:t xml:space="preserve">a </w:t>
            </w:r>
            <w:r w:rsidRPr="00E87D3D">
              <w:t>Deviation in accordance with clause</w:t>
            </w:r>
            <w:r>
              <w:t xml:space="preserve"> </w:t>
            </w:r>
            <w:r>
              <w:fldChar w:fldCharType="begin"/>
            </w:r>
            <w:r>
              <w:instrText xml:space="preserve"> REF _Ref210044745 \r \h </w:instrText>
            </w:r>
            <w:r>
              <w:fldChar w:fldCharType="separate"/>
            </w:r>
            <w:r w:rsidR="008053F7">
              <w:t>8.4</w:t>
            </w:r>
            <w:r>
              <w:fldChar w:fldCharType="end"/>
            </w:r>
            <w:r>
              <w:t xml:space="preserve">, with </w:t>
            </w:r>
            <w:r w:rsidRPr="004020CF">
              <w:t>details</w:t>
            </w:r>
            <w:r>
              <w:t xml:space="preserve"> </w:t>
            </w:r>
            <w:r w:rsidRPr="004020CF">
              <w:t>of</w:t>
            </w:r>
            <w:r>
              <w:t xml:space="preserve"> </w:t>
            </w:r>
            <w:r w:rsidRPr="004020CF">
              <w:t>the</w:t>
            </w:r>
            <w:r>
              <w:t xml:space="preserve"> </w:t>
            </w:r>
            <w:r w:rsidRPr="004020CF">
              <w:t>new</w:t>
            </w:r>
            <w:r>
              <w:t xml:space="preserve"> </w:t>
            </w:r>
            <w:r w:rsidRPr="004020CF">
              <w:t>Problematic</w:t>
            </w:r>
            <w:r>
              <w:t xml:space="preserve"> </w:t>
            </w:r>
            <w:r w:rsidRPr="004020CF">
              <w:t>Substance</w:t>
            </w:r>
            <w:r>
              <w:t xml:space="preserve"> </w:t>
            </w:r>
            <w:r w:rsidRPr="004020CF">
              <w:t>or</w:t>
            </w:r>
            <w:r>
              <w:t xml:space="preserve"> </w:t>
            </w:r>
            <w:r w:rsidRPr="004020CF">
              <w:t>the</w:t>
            </w:r>
            <w:r>
              <w:t xml:space="preserve"> </w:t>
            </w:r>
            <w:r w:rsidRPr="004020CF">
              <w:t>new</w:t>
            </w:r>
            <w:r>
              <w:t xml:space="preserve"> </w:t>
            </w:r>
            <w:r w:rsidRPr="004020CF">
              <w:t>purpose</w:t>
            </w:r>
            <w:r>
              <w:t xml:space="preserve"> </w:t>
            </w:r>
            <w:r w:rsidRPr="004020CF">
              <w:t>for</w:t>
            </w:r>
            <w:r>
              <w:t xml:space="preserve"> </w:t>
            </w:r>
            <w:r w:rsidRPr="004020CF">
              <w:t>an</w:t>
            </w:r>
            <w:r>
              <w:t xml:space="preserve"> </w:t>
            </w:r>
            <w:r w:rsidRPr="004020CF">
              <w:t>Approved</w:t>
            </w:r>
            <w:r>
              <w:t xml:space="preserve"> </w:t>
            </w:r>
            <w:r w:rsidRPr="004020CF">
              <w:t>Substance;</w:t>
            </w:r>
          </w:p>
          <w:p w14:paraId="134F268B" w14:textId="77777777" w:rsidR="00A17F87" w:rsidRPr="004020CF" w:rsidRDefault="00A17F87" w:rsidP="00A17F87">
            <w:pPr>
              <w:pStyle w:val="SOWSubL2-ASDEFCON"/>
              <w:numPr>
                <w:ilvl w:val="1"/>
                <w:numId w:val="34"/>
              </w:numPr>
            </w:pPr>
            <w:r w:rsidRPr="004020CF">
              <w:t>for</w:t>
            </w:r>
            <w:r>
              <w:t xml:space="preserve"> </w:t>
            </w:r>
            <w:r w:rsidRPr="004020CF">
              <w:t>a</w:t>
            </w:r>
            <w:r>
              <w:t xml:space="preserve"> </w:t>
            </w:r>
            <w:r w:rsidRPr="004020CF">
              <w:t>newly</w:t>
            </w:r>
            <w:r>
              <w:t xml:space="preserve"> </w:t>
            </w:r>
            <w:r w:rsidRPr="004020CF">
              <w:t>identified</w:t>
            </w:r>
            <w:r>
              <w:t xml:space="preserve"> </w:t>
            </w:r>
            <w:r w:rsidRPr="004020CF">
              <w:t>Problematic</w:t>
            </w:r>
            <w:r>
              <w:t xml:space="preserve"> </w:t>
            </w:r>
            <w:r w:rsidRPr="004020CF">
              <w:t>Substance,</w:t>
            </w:r>
            <w:r>
              <w:t xml:space="preserve"> </w:t>
            </w:r>
            <w:r w:rsidRPr="004020CF">
              <w:t>a</w:t>
            </w:r>
            <w:r>
              <w:t xml:space="preserve"> </w:t>
            </w:r>
            <w:r w:rsidRPr="004020CF">
              <w:t>Safety</w:t>
            </w:r>
            <w:r>
              <w:t xml:space="preserve"> </w:t>
            </w:r>
            <w:r w:rsidRPr="004020CF">
              <w:t>Data</w:t>
            </w:r>
            <w:r>
              <w:t xml:space="preserve"> </w:t>
            </w:r>
            <w:r w:rsidRPr="004020CF">
              <w:t>Sheet</w:t>
            </w:r>
            <w:r>
              <w:t xml:space="preserve"> </w:t>
            </w:r>
            <w:r w:rsidRPr="004020CF">
              <w:t>prepared</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MGT-1100;</w:t>
            </w:r>
            <w:r>
              <w:t xml:space="preserve"> </w:t>
            </w:r>
            <w:r w:rsidRPr="004020CF">
              <w:t>and</w:t>
            </w:r>
          </w:p>
          <w:p w14:paraId="5E8665C8" w14:textId="03D6646D" w:rsidR="00A17F87" w:rsidRPr="004020CF" w:rsidRDefault="00A17F87" w:rsidP="00A17F87">
            <w:pPr>
              <w:pStyle w:val="SOWSubL2-ASDEFCON"/>
              <w:numPr>
                <w:ilvl w:val="1"/>
                <w:numId w:val="34"/>
              </w:numPr>
            </w:pPr>
            <w:r>
              <w:t xml:space="preserve">if </w:t>
            </w:r>
            <w:r w:rsidRPr="004020CF">
              <w:t>a</w:t>
            </w:r>
            <w:r>
              <w:t xml:space="preserve"> </w:t>
            </w:r>
            <w:r w:rsidRPr="004020CF">
              <w:t>new</w:t>
            </w:r>
            <w:r>
              <w:t xml:space="preserve"> </w:t>
            </w:r>
            <w:r w:rsidRPr="004020CF">
              <w:t>Authorisation</w:t>
            </w:r>
            <w:r>
              <w:t xml:space="preserve"> </w:t>
            </w:r>
            <w:r w:rsidRPr="004020CF">
              <w:t>is</w:t>
            </w:r>
            <w:r>
              <w:t xml:space="preserve"> </w:t>
            </w:r>
            <w:r w:rsidRPr="004020CF">
              <w:t>required,</w:t>
            </w:r>
            <w:r>
              <w:t xml:space="preserve"> </w:t>
            </w:r>
            <w:r w:rsidRPr="004020CF">
              <w:t>evidence</w:t>
            </w:r>
            <w:r>
              <w:t xml:space="preserve"> </w:t>
            </w:r>
            <w:r w:rsidRPr="004020CF">
              <w:t>that</w:t>
            </w:r>
            <w:r>
              <w:t xml:space="preserve"> </w:t>
            </w:r>
            <w:r w:rsidRPr="004020CF">
              <w:t>the</w:t>
            </w:r>
            <w:r>
              <w:t xml:space="preserve"> </w:t>
            </w:r>
            <w:r w:rsidRPr="004020CF">
              <w:t>Contractor</w:t>
            </w:r>
            <w:r>
              <w:t xml:space="preserve"> </w:t>
            </w:r>
            <w:r w:rsidRPr="004020CF">
              <w:t>has,</w:t>
            </w:r>
            <w:r>
              <w:t xml:space="preserve"> </w:t>
            </w:r>
            <w:r w:rsidRPr="004020CF">
              <w:t>or</w:t>
            </w:r>
            <w:r>
              <w:t xml:space="preserve"> </w:t>
            </w:r>
            <w:r w:rsidRPr="004020CF">
              <w:t>will</w:t>
            </w:r>
            <w:r>
              <w:t xml:space="preserve"> </w:t>
            </w:r>
            <w:r w:rsidRPr="004020CF">
              <w:t>obtain</w:t>
            </w:r>
            <w:r>
              <w:t xml:space="preserve"> </w:t>
            </w:r>
            <w:r w:rsidRPr="004020CF">
              <w:t>in</w:t>
            </w:r>
            <w:r>
              <w:t xml:space="preserve"> </w:t>
            </w:r>
            <w:r w:rsidRPr="004020CF">
              <w:t>a</w:t>
            </w:r>
            <w:r>
              <w:t xml:space="preserve"> </w:t>
            </w:r>
            <w:r w:rsidRPr="004020CF">
              <w:t>timely</w:t>
            </w:r>
            <w:r>
              <w:t xml:space="preserve"> </w:t>
            </w:r>
            <w:r w:rsidRPr="004020CF">
              <w:t>manner,</w:t>
            </w:r>
            <w:r>
              <w:t xml:space="preserve"> </w:t>
            </w:r>
            <w:r w:rsidRPr="004020CF">
              <w:t>that</w:t>
            </w:r>
            <w:r>
              <w:t xml:space="preserve"> </w:t>
            </w:r>
            <w:r w:rsidRPr="004020CF">
              <w:t>Authorisation;</w:t>
            </w:r>
            <w:r>
              <w:t xml:space="preserve"> </w:t>
            </w:r>
            <w:r w:rsidRPr="004020CF">
              <w:t>and</w:t>
            </w:r>
          </w:p>
          <w:p w14:paraId="64FB87D7" w14:textId="15F76AD2" w:rsidR="00A17F87" w:rsidRPr="004020CF" w:rsidRDefault="00A17F87" w:rsidP="00A17F87">
            <w:pPr>
              <w:pStyle w:val="SOWSubL1-ASDEFCON"/>
            </w:pPr>
            <w:r w:rsidRPr="004020CF">
              <w:t>where</w:t>
            </w:r>
            <w:r>
              <w:t xml:space="preserve"> </w:t>
            </w:r>
            <w:r w:rsidRPr="004020CF">
              <w:t>the</w:t>
            </w:r>
            <w:r>
              <w:t xml:space="preserve"> </w:t>
            </w:r>
            <w:r w:rsidRPr="004020CF">
              <w:t>Commonwealth</w:t>
            </w:r>
            <w:r>
              <w:t xml:space="preserve"> </w:t>
            </w:r>
            <w:r w:rsidRPr="004020CF">
              <w:t>Representative</w:t>
            </w:r>
            <w:r>
              <w:t xml:space="preserve"> </w:t>
            </w:r>
            <w:r w:rsidRPr="004020CF">
              <w:t>does</w:t>
            </w:r>
            <w:r>
              <w:t xml:space="preserve"> </w:t>
            </w:r>
            <w:r w:rsidRPr="004020CF">
              <w:t>not</w:t>
            </w:r>
            <w:r>
              <w:t xml:space="preserve"> </w:t>
            </w:r>
            <w:r w:rsidRPr="004020CF">
              <w:t>Approve</w:t>
            </w:r>
            <w:r>
              <w:t xml:space="preserve"> </w:t>
            </w:r>
            <w:r w:rsidRPr="004020CF">
              <w:t>a</w:t>
            </w:r>
            <w:r>
              <w:t xml:space="preserve"> </w:t>
            </w:r>
            <w:r w:rsidRPr="004020CF">
              <w:t>Problematic</w:t>
            </w:r>
            <w:r>
              <w:t xml:space="preserve"> </w:t>
            </w:r>
            <w:r w:rsidRPr="004020CF">
              <w:t>Substance</w:t>
            </w:r>
            <w:r>
              <w:t xml:space="preserve"> </w:t>
            </w:r>
            <w:r w:rsidRPr="004020CF">
              <w:t>discovered</w:t>
            </w:r>
            <w:r>
              <w:t xml:space="preserve"> </w:t>
            </w:r>
            <w:r w:rsidRPr="004020CF">
              <w:t>under</w:t>
            </w:r>
            <w:r>
              <w:t xml:space="preserve"> </w:t>
            </w:r>
            <w:r w:rsidRPr="004020CF">
              <w:t>clause</w:t>
            </w:r>
            <w:r>
              <w:t xml:space="preserve"> </w:t>
            </w:r>
            <w:r w:rsidRPr="004020CF">
              <w:fldChar w:fldCharType="begin"/>
            </w:r>
            <w:r w:rsidRPr="004020CF">
              <w:instrText xml:space="preserve"> REF _Ref343769593 \r \h  \* MERGEFORMAT </w:instrText>
            </w:r>
            <w:r w:rsidRPr="004020CF">
              <w:fldChar w:fldCharType="separate"/>
            </w:r>
            <w:r w:rsidR="008053F7">
              <w:t>9.1.1.4</w:t>
            </w:r>
            <w:r w:rsidRPr="004020CF">
              <w:fldChar w:fldCharType="end"/>
            </w:r>
            <w:r w:rsidRPr="004020CF">
              <w:t>,</w:t>
            </w:r>
            <w:r>
              <w:t xml:space="preserve"> </w:t>
            </w:r>
            <w:r w:rsidRPr="004020CF">
              <w:t>take</w:t>
            </w:r>
            <w:r>
              <w:t xml:space="preserve"> </w:t>
            </w:r>
            <w:r w:rsidRPr="004020CF">
              <w:t>whatever</w:t>
            </w:r>
            <w:r>
              <w:t xml:space="preserve"> </w:t>
            </w:r>
            <w:r w:rsidRPr="004020CF">
              <w:t>measures</w:t>
            </w:r>
            <w:r>
              <w:t xml:space="preserve"> </w:t>
            </w:r>
            <w:r w:rsidRPr="004020CF">
              <w:t>are</w:t>
            </w:r>
            <w:r>
              <w:t xml:space="preserve"> </w:t>
            </w:r>
            <w:r w:rsidRPr="004020CF">
              <w:t>considered</w:t>
            </w:r>
            <w:r>
              <w:t xml:space="preserve"> </w:t>
            </w:r>
            <w:r w:rsidRPr="004020CF">
              <w:t>necessary</w:t>
            </w:r>
            <w:r>
              <w:t xml:space="preserve"> </w:t>
            </w:r>
            <w:r w:rsidRPr="004020CF">
              <w:t>or</w:t>
            </w:r>
            <w:r>
              <w:t xml:space="preserve"> </w:t>
            </w:r>
            <w:r w:rsidRPr="004020CF">
              <w:t>prudent</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to</w:t>
            </w:r>
            <w:r>
              <w:t xml:space="preserve"> </w:t>
            </w:r>
            <w:r w:rsidRPr="004020CF">
              <w:t>remove</w:t>
            </w:r>
            <w:r>
              <w:t xml:space="preserve"> </w:t>
            </w:r>
            <w:r w:rsidRPr="004020CF">
              <w:t>the</w:t>
            </w:r>
            <w:r>
              <w:t xml:space="preserve"> </w:t>
            </w:r>
            <w:r w:rsidRPr="004020CF">
              <w:t>Problematic</w:t>
            </w:r>
            <w:r>
              <w:t xml:space="preserve"> </w:t>
            </w:r>
            <w:r w:rsidRPr="004020CF">
              <w:t>Substance</w:t>
            </w:r>
            <w:r>
              <w:t xml:space="preserve"> </w:t>
            </w:r>
            <w:r w:rsidRPr="004020CF">
              <w:t>and</w:t>
            </w:r>
            <w:r>
              <w:t xml:space="preserve"> </w:t>
            </w:r>
            <w:r w:rsidRPr="004020CF">
              <w:t>to</w:t>
            </w:r>
            <w:r>
              <w:t xml:space="preserve"> </w:t>
            </w:r>
            <w:r w:rsidRPr="004020CF">
              <w:t>avoid</w:t>
            </w:r>
            <w:r>
              <w:t xml:space="preserve"> </w:t>
            </w:r>
            <w:r w:rsidRPr="004020CF">
              <w:t>or</w:t>
            </w:r>
            <w:r>
              <w:t xml:space="preserve"> </w:t>
            </w:r>
            <w:r w:rsidRPr="004020CF">
              <w:t>mitigate</w:t>
            </w:r>
            <w:r>
              <w:t xml:space="preserve"> </w:t>
            </w:r>
            <w:r w:rsidRPr="004020CF">
              <w:t>the</w:t>
            </w:r>
            <w:r>
              <w:t xml:space="preserve"> </w:t>
            </w:r>
            <w:r w:rsidRPr="004020CF">
              <w:t>impact</w:t>
            </w:r>
            <w:r>
              <w:t xml:space="preserve"> </w:t>
            </w:r>
            <w:r w:rsidRPr="004020CF">
              <w:t>of</w:t>
            </w:r>
            <w:r>
              <w:t xml:space="preserve"> </w:t>
            </w:r>
            <w:r w:rsidRPr="004020CF">
              <w:t>that</w:t>
            </w:r>
            <w:r>
              <w:t xml:space="preserve"> </w:t>
            </w:r>
            <w:r w:rsidRPr="004020CF">
              <w:t>Problematic</w:t>
            </w:r>
            <w:r>
              <w:t xml:space="preserve"> </w:t>
            </w:r>
            <w:r w:rsidRPr="004020CF">
              <w:t>Substance.</w:t>
            </w:r>
          </w:p>
          <w:p w14:paraId="2097294F" w14:textId="77777777" w:rsidR="00A17F87" w:rsidRDefault="00A17F87" w:rsidP="00A17F87">
            <w:pPr>
              <w:pStyle w:val="SOWTL4-ASDEFCON"/>
              <w:jc w:val="left"/>
              <w:rPr>
                <w:lang w:eastAsia="en-AU"/>
              </w:rPr>
            </w:pPr>
            <w:r>
              <w:rPr>
                <w:lang w:eastAsia="en-AU"/>
              </w:rPr>
              <w:t>The Contractor acknowledges and agrees that certain Hazardous Chemicals will not be Approved for use on Commonwealth Premises under any circumstances including, as identified in WHS Regulations 2011 (Cth):</w:t>
            </w:r>
          </w:p>
          <w:p w14:paraId="62188C3F" w14:textId="77777777" w:rsidR="00A17F87" w:rsidRDefault="00A17F87" w:rsidP="00A17F87">
            <w:pPr>
              <w:pStyle w:val="SOWSubL1-ASDEFCON"/>
            </w:pPr>
            <w:r>
              <w:t>carcinogens under subregulation 5(1);</w:t>
            </w:r>
          </w:p>
          <w:p w14:paraId="62C930D7" w14:textId="77777777" w:rsidR="00A17F87" w:rsidRDefault="00A17F87" w:rsidP="00A17F87">
            <w:pPr>
              <w:pStyle w:val="SOWSubL1-ASDEFCON"/>
            </w:pPr>
            <w:r>
              <w:t>Hazardous Chemicals with restricted use under regulation 382; and</w:t>
            </w:r>
          </w:p>
          <w:p w14:paraId="5B638DC8" w14:textId="77777777" w:rsidR="00A17F87" w:rsidRDefault="00A17F87" w:rsidP="00A17F87">
            <w:pPr>
              <w:pStyle w:val="SOWSubL1-ASDEFCON"/>
            </w:pPr>
            <w:r>
              <w:t>Hazardous Chemicals involving a lead process as described by regulation 392.</w:t>
            </w:r>
          </w:p>
          <w:p w14:paraId="15431E28" w14:textId="56452D8C" w:rsidR="00A17F87" w:rsidRPr="004020CF" w:rsidRDefault="00A17F87" w:rsidP="00A17F87">
            <w:pPr>
              <w:pStyle w:val="SOWTL4-ASDEFCON"/>
              <w:jc w:val="left"/>
              <w:rPr>
                <w:lang w:eastAsia="en-AU"/>
              </w:rPr>
            </w:pPr>
            <w:r>
              <w:t>If t</w:t>
            </w:r>
            <w:r w:rsidRPr="004020CF">
              <w:t>he</w:t>
            </w:r>
            <w:r>
              <w:t xml:space="preserve"> </w:t>
            </w:r>
            <w:r w:rsidRPr="004020CF">
              <w:t>Contractor</w:t>
            </w:r>
            <w:r>
              <w:t xml:space="preserve"> becomes aware of a </w:t>
            </w:r>
            <w:r w:rsidRPr="004020CF">
              <w:t>substitute</w:t>
            </w:r>
            <w:r>
              <w:t xml:space="preserve"> </w:t>
            </w:r>
            <w:r w:rsidRPr="004020CF">
              <w:t>for</w:t>
            </w:r>
            <w:r>
              <w:t xml:space="preserve"> </w:t>
            </w:r>
            <w:r w:rsidRPr="004020CF">
              <w:t>any</w:t>
            </w:r>
            <w:r>
              <w:t xml:space="preserve"> </w:t>
            </w:r>
            <w:r w:rsidRPr="004020CF">
              <w:t>Approved</w:t>
            </w:r>
            <w:r>
              <w:t xml:space="preserve"> </w:t>
            </w:r>
            <w:r w:rsidRPr="004020CF">
              <w:t>Substance,</w:t>
            </w:r>
            <w:r>
              <w:t xml:space="preserve"> with lower risk and </w:t>
            </w:r>
            <w:r w:rsidRPr="004020CF">
              <w:t>without</w:t>
            </w:r>
            <w:r>
              <w:t xml:space="preserve"> </w:t>
            </w:r>
            <w:r w:rsidRPr="004020CF">
              <w:t>significant</w:t>
            </w:r>
            <w:r>
              <w:t xml:space="preserve"> </w:t>
            </w:r>
            <w:r w:rsidRPr="004020CF">
              <w:t>detriment</w:t>
            </w:r>
            <w:r>
              <w:t xml:space="preserve"> </w:t>
            </w:r>
            <w:r w:rsidRPr="004020CF">
              <w:t>to</w:t>
            </w:r>
            <w:r>
              <w:t xml:space="preserve"> </w:t>
            </w:r>
            <w:r w:rsidRPr="004020CF">
              <w:t>the</w:t>
            </w:r>
            <w:r>
              <w:t xml:space="preserve"> </w:t>
            </w:r>
            <w:r w:rsidRPr="004020CF">
              <w:t>performance</w:t>
            </w:r>
            <w:r>
              <w:t xml:space="preserve"> </w:t>
            </w:r>
            <w:r w:rsidRPr="004020CF">
              <w:t>of</w:t>
            </w:r>
            <w:r>
              <w:t xml:space="preserve"> </w:t>
            </w:r>
            <w:r w:rsidRPr="004020CF">
              <w:t>work</w:t>
            </w:r>
            <w:r>
              <w:t xml:space="preserve"> </w:t>
            </w:r>
            <w:r w:rsidRPr="004020CF">
              <w:t>under</w:t>
            </w:r>
            <w:r>
              <w:t xml:space="preserve"> </w:t>
            </w:r>
            <w:r w:rsidRPr="004020CF">
              <w:t>the</w:t>
            </w:r>
            <w:r>
              <w:t xml:space="preserve"> </w:t>
            </w:r>
            <w:r w:rsidRPr="004020CF">
              <w:t>Contract,</w:t>
            </w:r>
            <w:r>
              <w:t xml:space="preserve"> the Contractor shall </w:t>
            </w:r>
            <w:r w:rsidRPr="004020CF">
              <w:t>advise</w:t>
            </w:r>
            <w:r>
              <w:t xml:space="preserve"> </w:t>
            </w:r>
            <w:r w:rsidRPr="004020CF">
              <w:t>the</w:t>
            </w:r>
            <w:r>
              <w:t xml:space="preserve"> </w:t>
            </w:r>
            <w:r w:rsidRPr="004020CF">
              <w:t>Commonwealth as</w:t>
            </w:r>
            <w:r>
              <w:t xml:space="preserve"> </w:t>
            </w:r>
            <w:r w:rsidRPr="004020CF">
              <w:t>soon</w:t>
            </w:r>
            <w:r>
              <w:t xml:space="preserve"> </w:t>
            </w:r>
            <w:r w:rsidRPr="004020CF">
              <w:t>as</w:t>
            </w:r>
            <w:r>
              <w:t xml:space="preserve"> </w:t>
            </w:r>
            <w:r w:rsidRPr="004020CF">
              <w:t>practicable.</w:t>
            </w:r>
          </w:p>
        </w:tc>
      </w:tr>
    </w:tbl>
    <w:p w14:paraId="5833555D" w14:textId="77777777" w:rsidR="00A17F87" w:rsidRPr="004020CF" w:rsidRDefault="00A17F87" w:rsidP="00A17F87">
      <w:pPr>
        <w:pStyle w:val="ASDEFCONOptionSpace"/>
      </w:pPr>
    </w:p>
    <w:p w14:paraId="445EAF92" w14:textId="77777777" w:rsidR="00A17F87" w:rsidRPr="004020CF" w:rsidRDefault="00A17F87" w:rsidP="00A17F87">
      <w:pPr>
        <w:pStyle w:val="SOWHL3-ASDEFCON"/>
      </w:pPr>
      <w:r w:rsidRPr="004020CF">
        <w:lastRenderedPageBreak/>
        <w:t>Problematic</w:t>
      </w:r>
      <w:r>
        <w:t xml:space="preserve"> </w:t>
      </w:r>
      <w:r w:rsidRPr="004020CF">
        <w:t>Sources</w:t>
      </w:r>
      <w:r>
        <w:t xml:space="preserve"> </w:t>
      </w:r>
      <w:r w:rsidRPr="004020CF">
        <w:t>(Optional)</w:t>
      </w:r>
    </w:p>
    <w:p w14:paraId="7F824542" w14:textId="2D30BB0E" w:rsidR="00A17F87" w:rsidRPr="004020CF" w:rsidRDefault="00A17F87" w:rsidP="00A17F87">
      <w:pPr>
        <w:pStyle w:val="NoteToDrafters-ASDEFCON"/>
        <w:keepNext w:val="0"/>
      </w:pPr>
      <w:r w:rsidRPr="004020CF">
        <w:t>Note</w:t>
      </w:r>
      <w:r>
        <w:t xml:space="preserve"> </w:t>
      </w:r>
      <w:r w:rsidRPr="004020CF">
        <w:t>to</w:t>
      </w:r>
      <w:r>
        <w:t xml:space="preserve"> </w:t>
      </w:r>
      <w:r w:rsidR="00940461">
        <w:t xml:space="preserve">drafters: </w:t>
      </w:r>
      <w:r w:rsidRPr="004020CF">
        <w:t>Th</w:t>
      </w:r>
      <w:r>
        <w:t xml:space="preserve">is clause </w:t>
      </w:r>
      <w:r w:rsidRPr="004020CF">
        <w:t>should</w:t>
      </w:r>
      <w:r>
        <w:t xml:space="preserve"> </w:t>
      </w:r>
      <w:r w:rsidRPr="004020CF">
        <w:t>be</w:t>
      </w:r>
      <w:r>
        <w:t xml:space="preserve"> </w:t>
      </w:r>
      <w:r w:rsidRPr="004020CF">
        <w:t>included</w:t>
      </w:r>
      <w:r>
        <w:t xml:space="preserve"> </w:t>
      </w:r>
      <w:r w:rsidRPr="004020CF">
        <w:t>if</w:t>
      </w:r>
      <w:r>
        <w:t xml:space="preserve"> </w:t>
      </w:r>
      <w:r w:rsidRPr="004020CF">
        <w:t>work</w:t>
      </w:r>
      <w:r>
        <w:t xml:space="preserve"> </w:t>
      </w:r>
      <w:r w:rsidRPr="004020CF">
        <w:t>on</w:t>
      </w:r>
      <w:r>
        <w:t xml:space="preserve"> </w:t>
      </w:r>
      <w:r w:rsidRPr="004020CF">
        <w:t>Commonwealth</w:t>
      </w:r>
      <w:r>
        <w:t xml:space="preserve"> </w:t>
      </w:r>
      <w:r w:rsidRPr="004020CF">
        <w:t>Premises</w:t>
      </w:r>
      <w:r>
        <w:t xml:space="preserve"> </w:t>
      </w:r>
      <w:r w:rsidRPr="004020CF">
        <w:t>require</w:t>
      </w:r>
      <w:r>
        <w:t xml:space="preserve">s </w:t>
      </w:r>
      <w:r w:rsidRPr="004020CF">
        <w:t>the</w:t>
      </w:r>
      <w:r>
        <w:t xml:space="preserve"> </w:t>
      </w:r>
      <w:r w:rsidRPr="004020CF">
        <w:t>use</w:t>
      </w:r>
      <w:r>
        <w:t xml:space="preserve"> </w:t>
      </w:r>
      <w:r w:rsidRPr="004020CF">
        <w:t>of</w:t>
      </w:r>
      <w:r>
        <w:t xml:space="preserve"> </w:t>
      </w:r>
      <w:r w:rsidRPr="004020CF">
        <w:t>a</w:t>
      </w:r>
      <w:r>
        <w:t xml:space="preserve"> </w:t>
      </w:r>
      <w:r w:rsidRPr="004020CF">
        <w:t>Problematic</w:t>
      </w:r>
      <w:r>
        <w:t xml:space="preserve"> </w:t>
      </w:r>
      <w:r w:rsidRPr="004020CF">
        <w:t>Source.</w:t>
      </w:r>
      <w:r>
        <w:t xml:space="preserve">  </w:t>
      </w:r>
      <w:r w:rsidRPr="004020CF">
        <w:t>If</w:t>
      </w:r>
      <w:r>
        <w:t xml:space="preserve"> </w:t>
      </w:r>
      <w:r w:rsidRPr="004020CF">
        <w:t>not</w:t>
      </w:r>
      <w:r>
        <w:t xml:space="preserve"> </w:t>
      </w:r>
      <w:r w:rsidRPr="004020CF">
        <w:t>required,</w:t>
      </w:r>
      <w:r>
        <w:t xml:space="preserve"> </w:t>
      </w:r>
      <w:r w:rsidRPr="004020CF">
        <w:t>the</w:t>
      </w:r>
      <w:r>
        <w:t xml:space="preserve"> </w:t>
      </w:r>
      <w:r w:rsidRPr="004020CF">
        <w:t>clause</w:t>
      </w:r>
      <w:r>
        <w:t xml:space="preserve"> </w:t>
      </w:r>
      <w:r w:rsidRPr="004020CF">
        <w:t>should</w:t>
      </w:r>
      <w:r>
        <w:t xml:space="preserve"> </w:t>
      </w:r>
      <w:r w:rsidRPr="004020CF">
        <w:t>be</w:t>
      </w:r>
      <w:r>
        <w:t xml:space="preserve"> </w:t>
      </w:r>
      <w:r w:rsidRPr="004020CF">
        <w:t>replaced</w:t>
      </w:r>
      <w:r>
        <w:t xml:space="preserve"> </w:t>
      </w:r>
      <w:r w:rsidRPr="004020CF">
        <w:t>with</w:t>
      </w:r>
      <w:r>
        <w:t xml:space="preserve"> </w:t>
      </w:r>
      <w:r w:rsidRPr="004020CF">
        <w:t>a</w:t>
      </w:r>
      <w:r>
        <w:t xml:space="preserve"> </w:t>
      </w:r>
      <w:r w:rsidRPr="004020CF">
        <w:t>single</w:t>
      </w:r>
      <w:r>
        <w:t xml:space="preserve"> </w:t>
      </w:r>
      <w:r w:rsidRPr="004020CF">
        <w:t>‘Not</w:t>
      </w:r>
      <w:r>
        <w:t xml:space="preserve"> </w:t>
      </w:r>
      <w:r w:rsidRPr="004020CF">
        <w:t>used’.</w:t>
      </w:r>
      <w:r>
        <w:t xml:space="preserve">  </w:t>
      </w:r>
      <w:r w:rsidRPr="004020CF">
        <w:t>If</w:t>
      </w:r>
      <w:r>
        <w:t xml:space="preserve"> </w:t>
      </w:r>
      <w:r w:rsidRPr="004020CF">
        <w:t>the</w:t>
      </w:r>
      <w:r>
        <w:t xml:space="preserve"> </w:t>
      </w:r>
      <w:r w:rsidRPr="004020CF">
        <w:t>need</w:t>
      </w:r>
      <w:r>
        <w:t xml:space="preserve"> </w:t>
      </w:r>
      <w:r w:rsidRPr="004020CF">
        <w:t>for</w:t>
      </w:r>
      <w:r>
        <w:t xml:space="preserve"> </w:t>
      </w:r>
      <w:r w:rsidRPr="004020CF">
        <w:t>the</w:t>
      </w:r>
      <w:r>
        <w:t xml:space="preserve"> </w:t>
      </w:r>
      <w:r w:rsidRPr="004020CF">
        <w:t>clauses</w:t>
      </w:r>
      <w:r>
        <w:t xml:space="preserve"> </w:t>
      </w:r>
      <w:r w:rsidRPr="004020CF">
        <w:t>is</w:t>
      </w:r>
      <w:r>
        <w:t xml:space="preserve"> </w:t>
      </w:r>
      <w:r w:rsidRPr="004020CF">
        <w:t>unclear,</w:t>
      </w:r>
      <w:r>
        <w:t xml:space="preserve"> </w:t>
      </w:r>
      <w:r w:rsidRPr="004020CF">
        <w:t>the</w:t>
      </w:r>
      <w:r>
        <w:t xml:space="preserve"> </w:t>
      </w:r>
      <w:r w:rsidRPr="004020CF">
        <w:t>clauses</w:t>
      </w:r>
      <w:r>
        <w:t xml:space="preserve"> </w:t>
      </w:r>
      <w:r w:rsidRPr="004020CF">
        <w:t>may</w:t>
      </w:r>
      <w:r>
        <w:t xml:space="preserve"> </w:t>
      </w:r>
      <w:r w:rsidRPr="004020CF">
        <w:t>be</w:t>
      </w:r>
      <w:r>
        <w:t xml:space="preserve"> </w:t>
      </w:r>
      <w:r w:rsidRPr="004020CF">
        <w:t>included</w:t>
      </w:r>
      <w:r>
        <w:t xml:space="preserve"> </w:t>
      </w:r>
      <w:r w:rsidRPr="004020CF">
        <w:t>in</w:t>
      </w:r>
      <w:r>
        <w:t xml:space="preserve"> </w:t>
      </w:r>
      <w:r w:rsidRPr="004020CF">
        <w:t>the</w:t>
      </w:r>
      <w:r>
        <w:t xml:space="preserve"> </w:t>
      </w:r>
      <w:r w:rsidRPr="004020CF">
        <w:t>RFT</w:t>
      </w:r>
      <w:r>
        <w:t xml:space="preserve"> </w:t>
      </w:r>
      <w:r w:rsidRPr="004020CF">
        <w:t>with</w:t>
      </w:r>
      <w:r>
        <w:t xml:space="preserve"> </w:t>
      </w:r>
      <w:r w:rsidRPr="004020CF">
        <w:t>the</w:t>
      </w:r>
      <w:r>
        <w:t xml:space="preserve"> </w:t>
      </w:r>
      <w:r w:rsidRPr="004020CF">
        <w:t>following</w:t>
      </w:r>
      <w:r>
        <w:t xml:space="preserve"> </w:t>
      </w:r>
      <w:r w:rsidRPr="004020CF">
        <w:t>note</w:t>
      </w:r>
      <w:r>
        <w:t xml:space="preserve"> </w:t>
      </w:r>
      <w:r w:rsidRPr="004020CF">
        <w:t>to</w:t>
      </w:r>
      <w:r>
        <w:t xml:space="preserve"> </w:t>
      </w:r>
      <w:r w:rsidRPr="004020CF">
        <w:t>tenderers.</w:t>
      </w:r>
      <w:r>
        <w:t xml:space="preserve">  </w:t>
      </w:r>
      <w:r w:rsidRPr="004020CF">
        <w:t>Refer</w:t>
      </w:r>
      <w:r>
        <w:t xml:space="preserve"> </w:t>
      </w:r>
      <w:r w:rsidRPr="004020CF">
        <w:t>to</w:t>
      </w:r>
      <w:r>
        <w:t xml:space="preserve"> </w:t>
      </w:r>
      <w:r w:rsidRPr="004020CF">
        <w:t>the</w:t>
      </w:r>
      <w:r>
        <w:t xml:space="preserve"> </w:t>
      </w:r>
      <w:r w:rsidRPr="004020CF">
        <w:t>SOW</w:t>
      </w:r>
      <w:r>
        <w:t xml:space="preserve"> </w:t>
      </w:r>
      <w:r w:rsidRPr="004020CF">
        <w:t>Tailoring</w:t>
      </w:r>
      <w:r>
        <w:t xml:space="preserve"> </w:t>
      </w:r>
      <w:r w:rsidRPr="004020CF">
        <w:t>Guide</w:t>
      </w:r>
      <w:r>
        <w:t xml:space="preserve"> </w:t>
      </w:r>
      <w:r w:rsidRPr="004020CF">
        <w:t>for</w:t>
      </w:r>
      <w:r>
        <w:t xml:space="preserve"> </w:t>
      </w:r>
      <w:r w:rsidRPr="004020CF">
        <w:t>more</w:t>
      </w:r>
      <w:r>
        <w:t xml:space="preserve"> </w:t>
      </w:r>
      <w:r w:rsidRPr="004020CF">
        <w:t>information.</w:t>
      </w:r>
    </w:p>
    <w:p w14:paraId="43A7F148" w14:textId="0A601EE0" w:rsidR="00A17F87" w:rsidRPr="004020CF" w:rsidRDefault="00A17F87" w:rsidP="00A17F87">
      <w:pPr>
        <w:pStyle w:val="NoteToTenderers-ASDEFCON"/>
      </w:pPr>
      <w:r w:rsidRPr="004020CF">
        <w:t>Note</w:t>
      </w:r>
      <w:r>
        <w:t xml:space="preserve"> </w:t>
      </w:r>
      <w:r w:rsidRPr="004020CF">
        <w:t>to</w:t>
      </w:r>
      <w:r>
        <w:t xml:space="preserve"> </w:t>
      </w:r>
      <w:r w:rsidRPr="004020CF">
        <w:t>tenderers:</w:t>
      </w:r>
      <w:r>
        <w:t xml:space="preserve">  </w:t>
      </w:r>
      <w:r w:rsidRPr="004020CF">
        <w:t>This</w:t>
      </w:r>
      <w:r>
        <w:t xml:space="preserve"> </w:t>
      </w:r>
      <w:r w:rsidRPr="004020CF">
        <w:t>clause</w:t>
      </w:r>
      <w:r>
        <w:t xml:space="preserve"> </w:t>
      </w:r>
      <w:r w:rsidRPr="004020CF">
        <w:t>will</w:t>
      </w:r>
      <w:r>
        <w:t xml:space="preserve"> </w:t>
      </w:r>
      <w:r w:rsidRPr="004020CF">
        <w:t>be</w:t>
      </w:r>
      <w:r>
        <w:t xml:space="preserve"> </w:t>
      </w:r>
      <w:r w:rsidRPr="004020CF">
        <w:t>included</w:t>
      </w:r>
      <w:r>
        <w:t xml:space="preserve"> </w:t>
      </w:r>
      <w:r w:rsidRPr="004020CF">
        <w:t>in</w:t>
      </w:r>
      <w:r>
        <w:t xml:space="preserve"> </w:t>
      </w:r>
      <w:r w:rsidRPr="004020CF">
        <w:t>the</w:t>
      </w:r>
      <w:r>
        <w:t xml:space="preserve"> </w:t>
      </w:r>
      <w:r w:rsidRPr="004020CF">
        <w:t>resultant</w:t>
      </w:r>
      <w:r>
        <w:t xml:space="preserve"> </w:t>
      </w:r>
      <w:r w:rsidRPr="004020CF">
        <w:t>Contract</w:t>
      </w:r>
      <w:r>
        <w:t xml:space="preserve"> </w:t>
      </w:r>
      <w:r w:rsidRPr="004020CF">
        <w:t>if</w:t>
      </w:r>
      <w:r>
        <w:t xml:space="preserve"> </w:t>
      </w:r>
      <w:r w:rsidRPr="004020CF">
        <w:t>the</w:t>
      </w:r>
      <w:r>
        <w:t xml:space="preserve"> </w:t>
      </w:r>
      <w:r w:rsidRPr="004020CF">
        <w:t>Contract</w:t>
      </w:r>
      <w:r>
        <w:t xml:space="preserve"> </w:t>
      </w:r>
      <w:r w:rsidRPr="004020CF">
        <w:t>involves</w:t>
      </w:r>
      <w:r>
        <w:t xml:space="preserve"> </w:t>
      </w:r>
      <w:r w:rsidRPr="004020CF">
        <w:t>work</w:t>
      </w:r>
      <w:r>
        <w:t xml:space="preserve"> </w:t>
      </w:r>
      <w:r w:rsidRPr="004020CF">
        <w:t>on</w:t>
      </w:r>
      <w:r>
        <w:t xml:space="preserve"> </w:t>
      </w:r>
      <w:r w:rsidRPr="004020CF">
        <w:t>Commonwealth</w:t>
      </w:r>
      <w:r>
        <w:t xml:space="preserve"> </w:t>
      </w:r>
      <w:r w:rsidRPr="004020CF">
        <w:t>Premises</w:t>
      </w:r>
      <w:r>
        <w:t xml:space="preserve"> </w:t>
      </w:r>
      <w:r w:rsidRPr="004020CF">
        <w:t>that</w:t>
      </w:r>
      <w:r>
        <w:t xml:space="preserve"> </w:t>
      </w:r>
      <w:r w:rsidRPr="004020CF">
        <w:t>will</w:t>
      </w:r>
      <w:r>
        <w:t xml:space="preserve"> </w:t>
      </w:r>
      <w:r w:rsidRPr="004020CF">
        <w:t>require</w:t>
      </w:r>
      <w:r>
        <w:t xml:space="preserve"> </w:t>
      </w:r>
      <w:r w:rsidRPr="004020CF">
        <w:t>the</w:t>
      </w:r>
      <w:r>
        <w:t xml:space="preserve"> </w:t>
      </w:r>
      <w:r w:rsidRPr="004020CF">
        <w:t>use</w:t>
      </w:r>
      <w:r>
        <w:t xml:space="preserve"> </w:t>
      </w:r>
      <w:r w:rsidRPr="004020CF">
        <w:t>of</w:t>
      </w:r>
      <w:r>
        <w:t xml:space="preserve"> </w:t>
      </w:r>
      <w:r w:rsidRPr="004020CF">
        <w:t>a</w:t>
      </w:r>
      <w:r>
        <w:t xml:space="preserve"> </w:t>
      </w:r>
      <w:r w:rsidRPr="004020CF">
        <w:t>Problematic</w:t>
      </w:r>
      <w:r>
        <w:t xml:space="preserve"> </w:t>
      </w:r>
      <w:r w:rsidRPr="004020CF">
        <w:t>Source.</w:t>
      </w:r>
    </w:p>
    <w:p w14:paraId="1CE03E2F" w14:textId="77777777" w:rsidR="00A17F87" w:rsidRPr="004020CF" w:rsidRDefault="00A17F87" w:rsidP="00A17F87">
      <w:pPr>
        <w:pStyle w:val="SOWTL4-ASDEFCON"/>
      </w:pPr>
      <w:bookmarkStart w:id="1194" w:name="_Ref317581250"/>
      <w:bookmarkStart w:id="1195" w:name="_Ref396133518"/>
      <w:r w:rsidRPr="004020CF">
        <w:t>Where</w:t>
      </w:r>
      <w:r>
        <w:t xml:space="preserve"> </w:t>
      </w:r>
      <w:r w:rsidRPr="004020CF">
        <w:t>work</w:t>
      </w:r>
      <w:r>
        <w:t xml:space="preserve"> </w:t>
      </w:r>
      <w:r w:rsidRPr="004020CF">
        <w:t>performed</w:t>
      </w:r>
      <w:r>
        <w:t xml:space="preserve"> </w:t>
      </w:r>
      <w:r w:rsidRPr="004020CF">
        <w:t>under</w:t>
      </w:r>
      <w:r>
        <w:t xml:space="preserve"> </w:t>
      </w:r>
      <w:r w:rsidRPr="004020CF">
        <w:t>the</w:t>
      </w:r>
      <w:r>
        <w:t xml:space="preserve"> </w:t>
      </w:r>
      <w:r w:rsidRPr="004020CF">
        <w:t>Contract</w:t>
      </w:r>
      <w:r>
        <w:t xml:space="preserve"> </w:t>
      </w:r>
      <w:r w:rsidRPr="004020CF">
        <w:t>on</w:t>
      </w:r>
      <w:r>
        <w:t xml:space="preserve"> </w:t>
      </w:r>
      <w:r w:rsidRPr="004020CF">
        <w:t>Commonwealth</w:t>
      </w:r>
      <w:r>
        <w:t xml:space="preserve"> </w:t>
      </w:r>
      <w:r w:rsidRPr="004020CF">
        <w:t>Premises</w:t>
      </w:r>
      <w:r>
        <w:t xml:space="preserve"> </w:t>
      </w:r>
      <w:r w:rsidRPr="004020CF">
        <w:t>requires</w:t>
      </w:r>
      <w:r>
        <w:t xml:space="preserve"> </w:t>
      </w:r>
      <w:r w:rsidRPr="004020CF">
        <w:t>the</w:t>
      </w:r>
      <w:r>
        <w:t xml:space="preserve"> </w:t>
      </w:r>
      <w:r w:rsidRPr="004020CF">
        <w:t>use</w:t>
      </w:r>
      <w:r>
        <w:t xml:space="preserve"> </w:t>
      </w:r>
      <w:r w:rsidRPr="004020CF">
        <w:t>of</w:t>
      </w:r>
      <w:r>
        <w:t xml:space="preserve"> </w:t>
      </w:r>
      <w:r w:rsidRPr="004020CF">
        <w:t>a</w:t>
      </w:r>
      <w:r>
        <w:t xml:space="preserve"> </w:t>
      </w:r>
      <w:r w:rsidRPr="004020CF">
        <w:t>Problematic</w:t>
      </w:r>
      <w:r>
        <w:t xml:space="preserve"> </w:t>
      </w:r>
      <w:r w:rsidRPr="004020CF">
        <w:t>Source,</w:t>
      </w:r>
      <w:r>
        <w:t xml:space="preserve"> </w:t>
      </w:r>
      <w:r w:rsidRPr="004020CF">
        <w:t>the</w:t>
      </w:r>
      <w:r>
        <w:t xml:space="preserve"> </w:t>
      </w:r>
      <w:r w:rsidRPr="004020CF">
        <w:t>Contractor</w:t>
      </w:r>
      <w:r>
        <w:t xml:space="preserve"> </w:t>
      </w:r>
      <w:r w:rsidRPr="004020CF">
        <w:t>shall</w:t>
      </w:r>
      <w:bookmarkEnd w:id="1194"/>
      <w:r w:rsidRPr="004020CF">
        <w:t>:</w:t>
      </w:r>
      <w:bookmarkEnd w:id="1195"/>
    </w:p>
    <w:p w14:paraId="61BE618C" w14:textId="77777777" w:rsidR="00A17F87" w:rsidRPr="004020CF" w:rsidRDefault="00A17F87" w:rsidP="00A17F87">
      <w:pPr>
        <w:pStyle w:val="SOWSubL1-ASDEFCON"/>
      </w:pPr>
      <w:r w:rsidRPr="004020CF">
        <w:t>only</w:t>
      </w:r>
      <w:r>
        <w:t xml:space="preserve"> </w:t>
      </w:r>
      <w:r w:rsidRPr="004020CF">
        <w:t>use</w:t>
      </w:r>
      <w:r>
        <w:t xml:space="preserve"> </w:t>
      </w:r>
      <w:r w:rsidRPr="004020CF">
        <w:t>the</w:t>
      </w:r>
      <w:r>
        <w:t xml:space="preserve"> </w:t>
      </w:r>
      <w:r w:rsidRPr="004020CF">
        <w:t>Problematic</w:t>
      </w:r>
      <w:r>
        <w:t xml:space="preserve"> </w:t>
      </w:r>
      <w:r w:rsidRPr="004020CF">
        <w:t>Source:</w:t>
      </w:r>
    </w:p>
    <w:p w14:paraId="5FB114D8" w14:textId="77777777" w:rsidR="00A17F87" w:rsidRPr="004020CF" w:rsidRDefault="00A17F87" w:rsidP="00A17F87">
      <w:pPr>
        <w:pStyle w:val="SOWSubL2-ASDEFCON"/>
      </w:pPr>
      <w:r w:rsidRPr="004020CF">
        <w:t>for</w:t>
      </w:r>
      <w:r>
        <w:t xml:space="preserve"> </w:t>
      </w:r>
      <w:r w:rsidRPr="004020CF">
        <w:t>a</w:t>
      </w:r>
      <w:r>
        <w:t xml:space="preserve"> </w:t>
      </w:r>
      <w:r w:rsidRPr="004020CF">
        <w:t>purpose</w:t>
      </w:r>
      <w:r>
        <w:t xml:space="preserve"> </w:t>
      </w:r>
      <w:r w:rsidRPr="004020CF">
        <w:t>that</w:t>
      </w:r>
      <w:r>
        <w:t xml:space="preserve"> </w:t>
      </w:r>
      <w:r w:rsidRPr="004020CF">
        <w:t>is</w:t>
      </w:r>
      <w:r>
        <w:t xml:space="preserve"> </w:t>
      </w:r>
      <w:r w:rsidRPr="004020CF">
        <w:t>Approved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and</w:t>
      </w:r>
      <w:r>
        <w:t xml:space="preserve"> </w:t>
      </w:r>
      <w:r w:rsidRPr="004020CF">
        <w:t>specified</w:t>
      </w:r>
      <w:r>
        <w:t xml:space="preserve"> </w:t>
      </w:r>
      <w:r w:rsidRPr="004020CF">
        <w:t>in</w:t>
      </w:r>
      <w:r>
        <w:t xml:space="preserve"> </w:t>
      </w:r>
      <w:r w:rsidRPr="004020CF">
        <w:t>the</w:t>
      </w:r>
      <w:r>
        <w:t xml:space="preserve"> </w:t>
      </w:r>
      <w:r w:rsidRPr="004020CF">
        <w:t>Approved</w:t>
      </w:r>
      <w:r>
        <w:t xml:space="preserve"> </w:t>
      </w:r>
      <w:r w:rsidRPr="004020CF">
        <w:t>HSMP;</w:t>
      </w:r>
      <w:r>
        <w:t xml:space="preserve"> </w:t>
      </w:r>
      <w:r w:rsidRPr="004020CF">
        <w:t>and</w:t>
      </w:r>
    </w:p>
    <w:p w14:paraId="27798C45" w14:textId="77777777" w:rsidR="00A17F87" w:rsidRPr="004020CF" w:rsidRDefault="00A17F87" w:rsidP="00A17F87">
      <w:pPr>
        <w:pStyle w:val="SOWSubL2-ASDEFCON"/>
      </w:pPr>
      <w:r w:rsidRPr="004020CF">
        <w:t>in</w:t>
      </w:r>
      <w:r>
        <w:t xml:space="preserve"> </w:t>
      </w:r>
      <w:r w:rsidRPr="004020CF">
        <w:t>accordance</w:t>
      </w:r>
      <w:r>
        <w:t xml:space="preserve"> </w:t>
      </w:r>
      <w:r w:rsidRPr="004020CF">
        <w:t>with</w:t>
      </w:r>
      <w:r>
        <w:t xml:space="preserve"> </w:t>
      </w:r>
      <w:r w:rsidRPr="004020CF">
        <w:t>the</w:t>
      </w:r>
      <w:r>
        <w:t xml:space="preserve"> </w:t>
      </w:r>
      <w:r w:rsidRPr="004020CF">
        <w:t>applicable</w:t>
      </w:r>
      <w:r>
        <w:t xml:space="preserve"> </w:t>
      </w:r>
      <w:r w:rsidRPr="004020CF">
        <w:t>source</w:t>
      </w:r>
      <w:r>
        <w:t xml:space="preserve"> </w:t>
      </w:r>
      <w:r w:rsidRPr="004020CF">
        <w:t>licence</w:t>
      </w:r>
      <w:r>
        <w:t xml:space="preserve"> </w:t>
      </w:r>
      <w:r w:rsidRPr="004020CF">
        <w:t>or</w:t>
      </w:r>
      <w:r>
        <w:t xml:space="preserve"> </w:t>
      </w:r>
      <w:r w:rsidRPr="004020CF">
        <w:t>facility</w:t>
      </w:r>
      <w:r>
        <w:t xml:space="preserve"> </w:t>
      </w:r>
      <w:r w:rsidRPr="004020CF">
        <w:t>licence;</w:t>
      </w:r>
      <w:r>
        <w:t xml:space="preserve"> </w:t>
      </w:r>
      <w:r w:rsidRPr="004020CF">
        <w:t>and</w:t>
      </w:r>
    </w:p>
    <w:p w14:paraId="7D06F8D2" w14:textId="246B8012" w:rsidR="00A17F87" w:rsidRPr="004020CF" w:rsidRDefault="00A17F87" w:rsidP="00A17F87">
      <w:pPr>
        <w:pStyle w:val="SOWSubL1-ASDEFCON"/>
      </w:pPr>
      <w:r w:rsidRPr="004020CF">
        <w:t xml:space="preserve">where </w:t>
      </w:r>
      <w:r>
        <w:t xml:space="preserve">the Problematic Source is </w:t>
      </w:r>
      <w:r w:rsidRPr="004020CF">
        <w:t>not</w:t>
      </w:r>
      <w:r>
        <w:t xml:space="preserve"> </w:t>
      </w:r>
      <w:r w:rsidRPr="004020CF">
        <w:t>covered</w:t>
      </w:r>
      <w:r>
        <w:t xml:space="preserve"> </w:t>
      </w:r>
      <w:r w:rsidRPr="004020CF">
        <w:t>by</w:t>
      </w:r>
      <w:r>
        <w:t xml:space="preserve"> </w:t>
      </w:r>
      <w:r w:rsidRPr="004020CF">
        <w:t>a</w:t>
      </w:r>
      <w:r>
        <w:t xml:space="preserve"> </w:t>
      </w:r>
      <w:r w:rsidRPr="004020CF">
        <w:t>Defence</w:t>
      </w:r>
      <w:r>
        <w:t xml:space="preserve"> </w:t>
      </w:r>
      <w:r w:rsidRPr="004020CF">
        <w:t>source</w:t>
      </w:r>
      <w:r>
        <w:t xml:space="preserve"> </w:t>
      </w:r>
      <w:r w:rsidRPr="004020CF">
        <w:t>or</w:t>
      </w:r>
      <w:r>
        <w:t xml:space="preserve"> </w:t>
      </w:r>
      <w:r w:rsidRPr="004020CF">
        <w:t>Defence</w:t>
      </w:r>
      <w:r>
        <w:t xml:space="preserve"> </w:t>
      </w:r>
      <w:r w:rsidRPr="004020CF">
        <w:t>facility</w:t>
      </w:r>
      <w:r>
        <w:t xml:space="preserve"> </w:t>
      </w:r>
      <w:r w:rsidRPr="004020CF">
        <w:t>licence</w:t>
      </w:r>
      <w:r>
        <w:t xml:space="preserve"> (eg, a Contractor-owned Problematic Source)</w:t>
      </w:r>
      <w:r w:rsidRPr="004020CF">
        <w:t>,</w:t>
      </w:r>
      <w:r>
        <w:t xml:space="preserve"> </w:t>
      </w:r>
      <w:r w:rsidRPr="004020CF">
        <w:t>provide</w:t>
      </w:r>
      <w:r>
        <w:t xml:space="preserve"> </w:t>
      </w:r>
      <w:r w:rsidRPr="004020CF">
        <w:t>evidence</w:t>
      </w:r>
      <w:r>
        <w:t xml:space="preserve"> </w:t>
      </w:r>
      <w:r w:rsidRPr="004020CF">
        <w:t>of</w:t>
      </w:r>
      <w:r>
        <w:t xml:space="preserve"> </w:t>
      </w:r>
      <w:r w:rsidRPr="004020CF">
        <w:t>the</w:t>
      </w:r>
      <w:r>
        <w:t xml:space="preserve"> </w:t>
      </w:r>
      <w:r w:rsidRPr="004020CF">
        <w:t>applicable</w:t>
      </w:r>
      <w:r>
        <w:t xml:space="preserve"> </w:t>
      </w:r>
      <w:r w:rsidRPr="004020CF">
        <w:t>Authorisation</w:t>
      </w:r>
      <w:r>
        <w:t xml:space="preserve"> </w:t>
      </w:r>
      <w:r w:rsidRPr="004020CF">
        <w:t>(eg,</w:t>
      </w:r>
      <w:r>
        <w:t xml:space="preserve"> </w:t>
      </w:r>
      <w:r w:rsidRPr="004020CF">
        <w:t>the</w:t>
      </w:r>
      <w:r>
        <w:t xml:space="preserve"> </w:t>
      </w:r>
      <w:r w:rsidRPr="004020CF">
        <w:t>Contractor’s</w:t>
      </w:r>
      <w:r>
        <w:t xml:space="preserve"> source </w:t>
      </w:r>
      <w:r w:rsidRPr="004020CF">
        <w:t>licence)</w:t>
      </w:r>
      <w:r>
        <w:t xml:space="preserve"> </w:t>
      </w:r>
      <w:r w:rsidRPr="004020CF">
        <w:t>to</w:t>
      </w:r>
      <w:r>
        <w:t xml:space="preserve"> </w:t>
      </w:r>
      <w:r w:rsidRPr="004020CF">
        <w:t>the</w:t>
      </w:r>
      <w:r>
        <w:t xml:space="preserve"> </w:t>
      </w:r>
      <w:r w:rsidRPr="004020CF">
        <w:t>Commonwealth</w:t>
      </w:r>
      <w:r>
        <w:t xml:space="preserve"> </w:t>
      </w:r>
      <w:r w:rsidRPr="004020CF">
        <w:t>Representative</w:t>
      </w:r>
      <w:r>
        <w:t xml:space="preserve"> </w:t>
      </w:r>
      <w:r w:rsidRPr="004020CF">
        <w:t>before</w:t>
      </w:r>
      <w:r>
        <w:t xml:space="preserve"> </w:t>
      </w:r>
      <w:r w:rsidRPr="004020CF">
        <w:t>commencing</w:t>
      </w:r>
      <w:r>
        <w:t xml:space="preserve"> the </w:t>
      </w:r>
      <w:r w:rsidRPr="004020CF">
        <w:t>work</w:t>
      </w:r>
      <w:r>
        <w:t xml:space="preserve"> </w:t>
      </w:r>
      <w:r w:rsidRPr="004020CF">
        <w:t>that</w:t>
      </w:r>
      <w:r>
        <w:t xml:space="preserve"> </w:t>
      </w:r>
      <w:r w:rsidRPr="004020CF">
        <w:t>involves</w:t>
      </w:r>
      <w:r>
        <w:t xml:space="preserve"> </w:t>
      </w:r>
      <w:r w:rsidRPr="004020CF">
        <w:t>the</w:t>
      </w:r>
      <w:r>
        <w:t xml:space="preserve"> </w:t>
      </w:r>
      <w:r w:rsidRPr="004020CF">
        <w:t>Problematic</w:t>
      </w:r>
      <w:r>
        <w:t xml:space="preserve"> </w:t>
      </w:r>
      <w:r w:rsidRPr="004020CF">
        <w:t>Source.</w:t>
      </w:r>
    </w:p>
    <w:p w14:paraId="0F84949E" w14:textId="593AF004" w:rsidR="00A17F87" w:rsidRPr="004020CF" w:rsidRDefault="00A17F87" w:rsidP="00A17F87">
      <w:pPr>
        <w:pStyle w:val="NoteToDrafters-ASDEFCON"/>
        <w:rPr>
          <w:rFonts w:eastAsia="Calibri"/>
        </w:rPr>
      </w:pPr>
      <w:r w:rsidRPr="004020CF">
        <w:rPr>
          <w:rFonts w:eastAsia="Calibri"/>
        </w:rPr>
        <w:t>Note</w:t>
      </w:r>
      <w:r>
        <w:rPr>
          <w:rFonts w:eastAsia="Calibri"/>
        </w:rPr>
        <w:t xml:space="preserve"> </w:t>
      </w:r>
      <w:r w:rsidRPr="004020CF">
        <w:rPr>
          <w:rFonts w:eastAsia="Calibri"/>
        </w:rPr>
        <w:t>to</w:t>
      </w:r>
      <w:r>
        <w:rPr>
          <w:rFonts w:eastAsia="Calibri"/>
        </w:rPr>
        <w:t xml:space="preserve"> </w:t>
      </w:r>
      <w:r w:rsidR="00940461">
        <w:rPr>
          <w:rFonts w:eastAsia="Calibri"/>
        </w:rPr>
        <w:t xml:space="preserve">drafters: </w:t>
      </w:r>
      <w:r w:rsidRPr="004020CF">
        <w:rPr>
          <w:rFonts w:eastAsia="Calibri"/>
        </w:rPr>
        <w:t>Insert</w:t>
      </w:r>
      <w:r>
        <w:rPr>
          <w:rFonts w:eastAsia="Calibri"/>
        </w:rPr>
        <w:t xml:space="preserve"> </w:t>
      </w:r>
      <w:r w:rsidRPr="004020CF">
        <w:rPr>
          <w:rFonts w:eastAsia="Calibri"/>
        </w:rPr>
        <w:t>applicable</w:t>
      </w:r>
      <w:r>
        <w:rPr>
          <w:rFonts w:eastAsia="Calibri"/>
        </w:rPr>
        <w:t xml:space="preserve"> </w:t>
      </w:r>
      <w:r w:rsidRPr="004020CF">
        <w:rPr>
          <w:rFonts w:eastAsia="Calibri"/>
        </w:rPr>
        <w:t>references</w:t>
      </w:r>
      <w:r>
        <w:rPr>
          <w:rFonts w:eastAsia="Calibri"/>
        </w:rPr>
        <w:t xml:space="preserve"> </w:t>
      </w:r>
      <w:r w:rsidRPr="004020CF">
        <w:rPr>
          <w:rFonts w:eastAsia="Calibri"/>
        </w:rPr>
        <w:t>in</w:t>
      </w:r>
      <w:r>
        <w:rPr>
          <w:rFonts w:eastAsia="Calibri"/>
        </w:rPr>
        <w:t xml:space="preserve"> </w:t>
      </w:r>
      <w:r w:rsidRPr="004020CF">
        <w:rPr>
          <w:rFonts w:eastAsia="Calibri"/>
        </w:rPr>
        <w:t>the</w:t>
      </w:r>
      <w:r>
        <w:rPr>
          <w:rFonts w:eastAsia="Calibri"/>
        </w:rPr>
        <w:t xml:space="preserve"> </w:t>
      </w:r>
      <w:r w:rsidRPr="004020CF">
        <w:rPr>
          <w:rFonts w:eastAsia="Calibri"/>
        </w:rPr>
        <w:t>clause</w:t>
      </w:r>
      <w:r>
        <w:rPr>
          <w:rFonts w:eastAsia="Calibri"/>
        </w:rPr>
        <w:t xml:space="preserve"> </w:t>
      </w:r>
      <w:r w:rsidRPr="004020CF">
        <w:rPr>
          <w:rFonts w:eastAsia="Calibri"/>
        </w:rPr>
        <w:t>below,</w:t>
      </w:r>
      <w:r>
        <w:rPr>
          <w:rFonts w:eastAsia="Calibri"/>
        </w:rPr>
        <w:t xml:space="preserve"> </w:t>
      </w:r>
      <w:r w:rsidRPr="004020CF">
        <w:rPr>
          <w:rFonts w:eastAsia="Calibri"/>
        </w:rPr>
        <w:t>including</w:t>
      </w:r>
      <w:r>
        <w:rPr>
          <w:rFonts w:eastAsia="Calibri"/>
        </w:rPr>
        <w:t xml:space="preserve"> </w:t>
      </w:r>
      <w:r w:rsidRPr="004020CF">
        <w:rPr>
          <w:rFonts w:eastAsia="Calibri"/>
        </w:rPr>
        <w:t>chapters</w:t>
      </w:r>
      <w:r>
        <w:rPr>
          <w:rFonts w:eastAsia="Calibri"/>
        </w:rPr>
        <w:t xml:space="preserve"> </w:t>
      </w:r>
      <w:r w:rsidRPr="004020CF">
        <w:rPr>
          <w:rFonts w:eastAsia="Calibri"/>
        </w:rPr>
        <w:t>from</w:t>
      </w:r>
      <w:r>
        <w:rPr>
          <w:rFonts w:eastAsia="Calibri"/>
        </w:rPr>
        <w:t xml:space="preserve"> </w:t>
      </w:r>
      <w:r w:rsidRPr="004020CF">
        <w:rPr>
          <w:rFonts w:eastAsia="Calibri"/>
        </w:rPr>
        <w:t>the</w:t>
      </w:r>
      <w:r>
        <w:rPr>
          <w:rFonts w:eastAsia="Calibri"/>
        </w:rPr>
        <w:t xml:space="preserve"> </w:t>
      </w:r>
      <w:r w:rsidRPr="004020CF">
        <w:rPr>
          <w:rFonts w:eastAsia="Calibri"/>
        </w:rPr>
        <w:t>Defence</w:t>
      </w:r>
      <w:r>
        <w:rPr>
          <w:rFonts w:eastAsia="Calibri"/>
        </w:rPr>
        <w:t xml:space="preserve"> </w:t>
      </w:r>
      <w:r w:rsidRPr="004020CF">
        <w:rPr>
          <w:rFonts w:eastAsia="Calibri"/>
        </w:rPr>
        <w:t>Radiation</w:t>
      </w:r>
      <w:r>
        <w:rPr>
          <w:rFonts w:eastAsia="Calibri"/>
        </w:rPr>
        <w:t xml:space="preserve"> </w:t>
      </w:r>
      <w:r w:rsidRPr="004020CF">
        <w:rPr>
          <w:rFonts w:eastAsia="Calibri"/>
        </w:rPr>
        <w:t>Safety</w:t>
      </w:r>
      <w:r>
        <w:rPr>
          <w:rFonts w:eastAsia="Calibri"/>
        </w:rPr>
        <w:t xml:space="preserve"> </w:t>
      </w:r>
      <w:r w:rsidRPr="004020CF">
        <w:rPr>
          <w:rFonts w:eastAsia="Calibri"/>
        </w:rPr>
        <w:t>Manual</w:t>
      </w:r>
      <w:r>
        <w:rPr>
          <w:rFonts w:eastAsia="Calibri"/>
        </w:rPr>
        <w:t xml:space="preserve"> </w:t>
      </w:r>
      <w:r w:rsidRPr="004020CF">
        <w:rPr>
          <w:rFonts w:eastAsia="Calibri"/>
        </w:rPr>
        <w:t>for</w:t>
      </w:r>
      <w:r>
        <w:rPr>
          <w:rFonts w:eastAsia="Calibri"/>
        </w:rPr>
        <w:t xml:space="preserve"> </w:t>
      </w:r>
      <w:r w:rsidRPr="004020CF">
        <w:rPr>
          <w:rFonts w:eastAsia="Calibri"/>
        </w:rPr>
        <w:t>the</w:t>
      </w:r>
      <w:r>
        <w:rPr>
          <w:rFonts w:eastAsia="Calibri"/>
        </w:rPr>
        <w:t xml:space="preserve"> </w:t>
      </w:r>
      <w:r w:rsidRPr="004020CF">
        <w:rPr>
          <w:rFonts w:eastAsia="Calibri"/>
        </w:rPr>
        <w:t>applicable</w:t>
      </w:r>
      <w:r>
        <w:rPr>
          <w:rFonts w:eastAsia="Calibri"/>
        </w:rPr>
        <w:t xml:space="preserve"> </w:t>
      </w:r>
      <w:r w:rsidRPr="004020CF">
        <w:rPr>
          <w:rFonts w:eastAsia="Calibri"/>
        </w:rPr>
        <w:t>type(s)</w:t>
      </w:r>
      <w:r>
        <w:rPr>
          <w:rFonts w:eastAsia="Calibri"/>
        </w:rPr>
        <w:t xml:space="preserve"> </w:t>
      </w:r>
      <w:r w:rsidRPr="004020CF">
        <w:rPr>
          <w:rFonts w:eastAsia="Calibri"/>
        </w:rPr>
        <w:t>of</w:t>
      </w:r>
      <w:r>
        <w:rPr>
          <w:rFonts w:eastAsia="Calibri"/>
        </w:rPr>
        <w:t xml:space="preserve"> </w:t>
      </w:r>
      <w:r w:rsidRPr="004020CF">
        <w:rPr>
          <w:rFonts w:eastAsia="Calibri"/>
        </w:rPr>
        <w:t>radiation</w:t>
      </w:r>
      <w:r>
        <w:rPr>
          <w:rFonts w:eastAsia="Calibri"/>
        </w:rPr>
        <w:t xml:space="preserve"> </w:t>
      </w:r>
      <w:r w:rsidRPr="004020CF">
        <w:rPr>
          <w:rFonts w:eastAsia="Calibri"/>
        </w:rPr>
        <w:t>when</w:t>
      </w:r>
      <w:r>
        <w:rPr>
          <w:rFonts w:eastAsia="Calibri"/>
        </w:rPr>
        <w:t xml:space="preserve"> </w:t>
      </w:r>
      <w:r w:rsidRPr="004020CF">
        <w:rPr>
          <w:rFonts w:eastAsia="Calibri"/>
        </w:rPr>
        <w:t>these</w:t>
      </w:r>
      <w:r>
        <w:rPr>
          <w:rFonts w:eastAsia="Calibri"/>
        </w:rPr>
        <w:t xml:space="preserve"> </w:t>
      </w:r>
      <w:r w:rsidRPr="004020CF">
        <w:rPr>
          <w:rFonts w:eastAsia="Calibri"/>
        </w:rPr>
        <w:t>are</w:t>
      </w:r>
      <w:r>
        <w:rPr>
          <w:rFonts w:eastAsia="Calibri"/>
        </w:rPr>
        <w:t xml:space="preserve"> </w:t>
      </w:r>
      <w:r w:rsidRPr="004020CF">
        <w:rPr>
          <w:rFonts w:eastAsia="Calibri"/>
        </w:rPr>
        <w:t>known.</w:t>
      </w:r>
      <w:r>
        <w:rPr>
          <w:rFonts w:eastAsia="Calibri"/>
        </w:rPr>
        <w:t xml:space="preserve">  </w:t>
      </w:r>
      <w:r w:rsidRPr="004020CF">
        <w:rPr>
          <w:rFonts w:eastAsia="Calibri"/>
        </w:rPr>
        <w:t>If</w:t>
      </w:r>
      <w:r>
        <w:rPr>
          <w:rFonts w:eastAsia="Calibri"/>
        </w:rPr>
        <w:t xml:space="preserve"> </w:t>
      </w:r>
      <w:r w:rsidRPr="004020CF">
        <w:rPr>
          <w:rFonts w:eastAsia="Calibri"/>
        </w:rPr>
        <w:t>not</w:t>
      </w:r>
      <w:r>
        <w:rPr>
          <w:rFonts w:eastAsia="Calibri"/>
        </w:rPr>
        <w:t xml:space="preserve"> </w:t>
      </w:r>
      <w:r w:rsidRPr="004020CF">
        <w:rPr>
          <w:rFonts w:eastAsia="Calibri"/>
        </w:rPr>
        <w:t>known,</w:t>
      </w:r>
      <w:r>
        <w:rPr>
          <w:rFonts w:eastAsia="Calibri"/>
        </w:rPr>
        <w:t xml:space="preserve"> </w:t>
      </w:r>
      <w:r w:rsidRPr="004020CF">
        <w:rPr>
          <w:rFonts w:eastAsia="Calibri"/>
        </w:rPr>
        <w:t>a</w:t>
      </w:r>
      <w:r>
        <w:rPr>
          <w:rFonts w:eastAsia="Calibri"/>
        </w:rPr>
        <w:t xml:space="preserve"> </w:t>
      </w:r>
      <w:r w:rsidRPr="004020CF">
        <w:rPr>
          <w:rFonts w:eastAsia="Calibri"/>
        </w:rPr>
        <w:t>note</w:t>
      </w:r>
      <w:r>
        <w:rPr>
          <w:rFonts w:eastAsia="Calibri"/>
        </w:rPr>
        <w:t xml:space="preserve"> </w:t>
      </w:r>
      <w:r w:rsidRPr="004020CF">
        <w:rPr>
          <w:rFonts w:eastAsia="Calibri"/>
        </w:rPr>
        <w:t>to</w:t>
      </w:r>
      <w:r>
        <w:rPr>
          <w:rFonts w:eastAsia="Calibri"/>
        </w:rPr>
        <w:t xml:space="preserve"> </w:t>
      </w:r>
      <w:r w:rsidRPr="004020CF">
        <w:rPr>
          <w:rFonts w:eastAsia="Calibri"/>
        </w:rPr>
        <w:t>tenderers</w:t>
      </w:r>
      <w:r>
        <w:rPr>
          <w:rFonts w:eastAsia="Calibri"/>
        </w:rPr>
        <w:t xml:space="preserve"> </w:t>
      </w:r>
      <w:r w:rsidRPr="004020CF">
        <w:rPr>
          <w:rFonts w:eastAsia="Calibri"/>
        </w:rPr>
        <w:t>may</w:t>
      </w:r>
      <w:r>
        <w:rPr>
          <w:rFonts w:eastAsia="Calibri"/>
        </w:rPr>
        <w:t xml:space="preserve"> </w:t>
      </w:r>
      <w:r w:rsidRPr="004020CF">
        <w:rPr>
          <w:rFonts w:eastAsia="Calibri"/>
        </w:rPr>
        <w:t>be</w:t>
      </w:r>
      <w:r>
        <w:rPr>
          <w:rFonts w:eastAsia="Calibri"/>
        </w:rPr>
        <w:t xml:space="preserve"> </w:t>
      </w:r>
      <w:r w:rsidRPr="004020CF">
        <w:rPr>
          <w:rFonts w:eastAsia="Calibri"/>
        </w:rPr>
        <w:t>added</w:t>
      </w:r>
      <w:r>
        <w:rPr>
          <w:rFonts w:eastAsia="Calibri"/>
        </w:rPr>
        <w:t xml:space="preserve"> </w:t>
      </w:r>
      <w:r w:rsidRPr="004020CF">
        <w:rPr>
          <w:rFonts w:eastAsia="Calibri"/>
        </w:rPr>
        <w:t>to</w:t>
      </w:r>
      <w:r>
        <w:rPr>
          <w:rFonts w:eastAsia="Calibri"/>
        </w:rPr>
        <w:t xml:space="preserve"> </w:t>
      </w:r>
      <w:r w:rsidRPr="004020CF">
        <w:rPr>
          <w:rFonts w:eastAsia="Calibri"/>
        </w:rPr>
        <w:t>identify</w:t>
      </w:r>
      <w:r>
        <w:rPr>
          <w:rFonts w:eastAsia="Calibri"/>
        </w:rPr>
        <w:t xml:space="preserve"> </w:t>
      </w:r>
      <w:r w:rsidRPr="004020CF">
        <w:rPr>
          <w:rFonts w:eastAsia="Calibri"/>
        </w:rPr>
        <w:t>that</w:t>
      </w:r>
      <w:r>
        <w:rPr>
          <w:rFonts w:eastAsia="Calibri"/>
        </w:rPr>
        <w:t xml:space="preserve"> </w:t>
      </w:r>
      <w:r w:rsidRPr="004020CF">
        <w:rPr>
          <w:rFonts w:eastAsia="Calibri"/>
        </w:rPr>
        <w:t>the</w:t>
      </w:r>
      <w:r>
        <w:rPr>
          <w:rFonts w:eastAsia="Calibri"/>
        </w:rPr>
        <w:t xml:space="preserve"> </w:t>
      </w:r>
      <w:r w:rsidRPr="004020CF">
        <w:rPr>
          <w:rFonts w:eastAsia="Calibri"/>
        </w:rPr>
        <w:t>clause</w:t>
      </w:r>
      <w:r>
        <w:rPr>
          <w:rFonts w:eastAsia="Calibri"/>
        </w:rPr>
        <w:t xml:space="preserve"> </w:t>
      </w:r>
      <w:r w:rsidRPr="004020CF">
        <w:rPr>
          <w:rFonts w:eastAsia="Calibri"/>
        </w:rPr>
        <w:t>will</w:t>
      </w:r>
      <w:r>
        <w:rPr>
          <w:rFonts w:eastAsia="Calibri"/>
        </w:rPr>
        <w:t xml:space="preserve"> </w:t>
      </w:r>
      <w:r w:rsidRPr="004020CF">
        <w:rPr>
          <w:rFonts w:eastAsia="Calibri"/>
        </w:rPr>
        <w:t>be</w:t>
      </w:r>
      <w:r>
        <w:rPr>
          <w:rFonts w:eastAsia="Calibri"/>
        </w:rPr>
        <w:t xml:space="preserve"> </w:t>
      </w:r>
      <w:r w:rsidRPr="004020CF">
        <w:rPr>
          <w:rFonts w:eastAsia="Calibri"/>
        </w:rPr>
        <w:t>updated</w:t>
      </w:r>
      <w:r>
        <w:rPr>
          <w:rFonts w:eastAsia="Calibri"/>
        </w:rPr>
        <w:t xml:space="preserve"> </w:t>
      </w:r>
      <w:r w:rsidRPr="004020CF">
        <w:rPr>
          <w:rFonts w:eastAsia="Calibri"/>
        </w:rPr>
        <w:t>based</w:t>
      </w:r>
      <w:r>
        <w:rPr>
          <w:rFonts w:eastAsia="Calibri"/>
        </w:rPr>
        <w:t xml:space="preserve"> </w:t>
      </w:r>
      <w:r w:rsidRPr="004020CF">
        <w:rPr>
          <w:rFonts w:eastAsia="Calibri"/>
        </w:rPr>
        <w:t>on</w:t>
      </w:r>
      <w:r>
        <w:rPr>
          <w:rFonts w:eastAsia="Calibri"/>
        </w:rPr>
        <w:t xml:space="preserve"> </w:t>
      </w:r>
      <w:r w:rsidRPr="004020CF">
        <w:rPr>
          <w:rFonts w:eastAsia="Calibri"/>
        </w:rPr>
        <w:t>information</w:t>
      </w:r>
      <w:r>
        <w:rPr>
          <w:rFonts w:eastAsia="Calibri"/>
        </w:rPr>
        <w:t xml:space="preserve"> </w:t>
      </w:r>
      <w:r w:rsidRPr="004020CF">
        <w:rPr>
          <w:rFonts w:eastAsia="Calibri"/>
        </w:rPr>
        <w:t>provided</w:t>
      </w:r>
      <w:r>
        <w:rPr>
          <w:rFonts w:eastAsia="Calibri"/>
        </w:rPr>
        <w:t xml:space="preserve"> </w:t>
      </w:r>
      <w:r w:rsidRPr="004020CF">
        <w:rPr>
          <w:rFonts w:eastAsia="Calibri"/>
        </w:rPr>
        <w:t>by</w:t>
      </w:r>
      <w:r>
        <w:rPr>
          <w:rFonts w:eastAsia="Calibri"/>
        </w:rPr>
        <w:t xml:space="preserve"> </w:t>
      </w:r>
      <w:r w:rsidRPr="004020CF">
        <w:rPr>
          <w:rFonts w:eastAsia="Calibri"/>
        </w:rPr>
        <w:t>the</w:t>
      </w:r>
      <w:r>
        <w:rPr>
          <w:rFonts w:eastAsia="Calibri"/>
        </w:rPr>
        <w:t xml:space="preserve"> </w:t>
      </w:r>
      <w:r w:rsidRPr="004020CF">
        <w:rPr>
          <w:rFonts w:eastAsia="Calibri"/>
        </w:rPr>
        <w:t>preferred</w:t>
      </w:r>
      <w:r>
        <w:rPr>
          <w:rFonts w:eastAsia="Calibri"/>
        </w:rPr>
        <w:t xml:space="preserve"> </w:t>
      </w:r>
      <w:r w:rsidRPr="004020CF">
        <w:rPr>
          <w:rFonts w:eastAsia="Calibri"/>
        </w:rPr>
        <w:t>tenderer.</w:t>
      </w:r>
    </w:p>
    <w:p w14:paraId="6C461C7B" w14:textId="77777777" w:rsidR="00A17F87" w:rsidRPr="004020CF" w:rsidRDefault="00A17F87" w:rsidP="00A17F87">
      <w:pPr>
        <w:pStyle w:val="SOWTL4-ASDEFCON"/>
      </w:pPr>
      <w:r w:rsidRPr="004020CF">
        <w:t>Without</w:t>
      </w:r>
      <w:r>
        <w:t xml:space="preserve"> </w:t>
      </w:r>
      <w:r w:rsidRPr="004020CF">
        <w:t>limiting</w:t>
      </w:r>
      <w:r>
        <w:t xml:space="preserve"> </w:t>
      </w:r>
      <w:r w:rsidRPr="004020CF">
        <w:t>the</w:t>
      </w:r>
      <w:r>
        <w:t xml:space="preserve"> </w:t>
      </w:r>
      <w:r w:rsidRPr="004020CF">
        <w:t>Contractor’s</w:t>
      </w:r>
      <w:r>
        <w:t xml:space="preserve"> </w:t>
      </w:r>
      <w:r w:rsidRPr="004020CF">
        <w:t>obligations</w:t>
      </w:r>
      <w:r>
        <w:t xml:space="preserve"> </w:t>
      </w:r>
      <w:r w:rsidRPr="004020CF">
        <w:t>under</w:t>
      </w:r>
      <w:r>
        <w:t xml:space="preserve"> </w:t>
      </w:r>
      <w:r w:rsidRPr="004020CF">
        <w:t>clause</w:t>
      </w:r>
      <w:r>
        <w:t xml:space="preserve"> </w:t>
      </w:r>
      <w:r w:rsidRPr="004020CF">
        <w:t>12.4</w:t>
      </w:r>
      <w:r>
        <w:t xml:space="preserve"> </w:t>
      </w:r>
      <w:r w:rsidRPr="004020CF">
        <w:t>of</w:t>
      </w:r>
      <w:r>
        <w:t xml:space="preserve"> </w:t>
      </w:r>
      <w:r w:rsidRPr="004020CF">
        <w:t>the</w:t>
      </w:r>
      <w:r>
        <w:t xml:space="preserve"> </w:t>
      </w:r>
      <w:r w:rsidRPr="004020CF">
        <w:t>COC,</w:t>
      </w:r>
      <w:r>
        <w:t xml:space="preserve"> </w:t>
      </w: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work</w:t>
      </w:r>
      <w:r>
        <w:t xml:space="preserve"> </w:t>
      </w:r>
      <w:r w:rsidRPr="004020CF">
        <w:t>involving</w:t>
      </w:r>
      <w:r>
        <w:t xml:space="preserve"> </w:t>
      </w:r>
      <w:r w:rsidRPr="004020CF">
        <w:t>a</w:t>
      </w:r>
      <w:r>
        <w:t xml:space="preserve"> </w:t>
      </w:r>
      <w:r w:rsidRPr="004020CF">
        <w:t>Problematic</w:t>
      </w:r>
      <w:r>
        <w:t xml:space="preserve"> </w:t>
      </w:r>
      <w:r w:rsidRPr="004020CF">
        <w:t>Source</w:t>
      </w:r>
      <w:r>
        <w:t xml:space="preserve"> </w:t>
      </w:r>
      <w:r w:rsidRPr="004020CF">
        <w:t>on</w:t>
      </w:r>
      <w:r>
        <w:t xml:space="preserve"> </w:t>
      </w:r>
      <w:r w:rsidRPr="004020CF">
        <w:t>Commonwealth</w:t>
      </w:r>
      <w:r>
        <w:t xml:space="preserve"> </w:t>
      </w:r>
      <w:r w:rsidRPr="004020CF">
        <w:t>Premises</w:t>
      </w:r>
      <w:r>
        <w:t xml:space="preserve"> </w:t>
      </w:r>
      <w:r w:rsidRPr="004020CF">
        <w:t>is</w:t>
      </w:r>
      <w:r>
        <w:t xml:space="preserve"> </w:t>
      </w:r>
      <w:r w:rsidRPr="004020CF">
        <w:t>performed</w:t>
      </w:r>
      <w:r>
        <w:t xml:space="preserve"> </w:t>
      </w:r>
      <w:r w:rsidRPr="004020CF">
        <w:t>in</w:t>
      </w:r>
      <w:r>
        <w:t xml:space="preserve"> </w:t>
      </w:r>
      <w:r w:rsidRPr="004020CF">
        <w:t>accordance</w:t>
      </w:r>
      <w:r>
        <w:t xml:space="preserve"> </w:t>
      </w:r>
      <w:r w:rsidRPr="004020CF">
        <w:t>with:</w:t>
      </w:r>
    </w:p>
    <w:p w14:paraId="58BF8588" w14:textId="0949B0CA" w:rsidR="00A17F87" w:rsidRPr="004020CF" w:rsidRDefault="00A17F87" w:rsidP="00A17F87">
      <w:pPr>
        <w:pStyle w:val="SOWSubL1-ASDEFCON"/>
      </w:pPr>
      <w:r>
        <w:fldChar w:fldCharType="begin">
          <w:ffData>
            <w:name w:val=""/>
            <w:enabled/>
            <w:calcOnExit w:val="0"/>
            <w:textInput>
              <w:default w:val="[…INSERT REFERENCE INCLUDING DOCUMENT AND SECTION…]"/>
            </w:textInput>
          </w:ffData>
        </w:fldChar>
      </w:r>
      <w:r>
        <w:instrText xml:space="preserve"> FORMTEXT </w:instrText>
      </w:r>
      <w:r>
        <w:fldChar w:fldCharType="separate"/>
      </w:r>
      <w:r w:rsidR="008053F7">
        <w:rPr>
          <w:noProof/>
        </w:rPr>
        <w:t>[…INSERT REFERENCE INCLUDING DOCUMENT AND SECTION…]</w:t>
      </w:r>
      <w:r>
        <w:fldChar w:fldCharType="end"/>
      </w:r>
      <w:r w:rsidRPr="004020CF">
        <w:t>;</w:t>
      </w:r>
      <w:r>
        <w:t xml:space="preserve"> </w:t>
      </w:r>
      <w:r w:rsidRPr="004020CF">
        <w:t>and</w:t>
      </w:r>
    </w:p>
    <w:p w14:paraId="46728D25" w14:textId="5D3F87C3" w:rsidR="00A17F87" w:rsidRPr="004020CF" w:rsidRDefault="00A17F87" w:rsidP="00A17F87">
      <w:pPr>
        <w:pStyle w:val="SOWSubL1-ASDEFCON"/>
      </w:pPr>
      <w:r>
        <w:fldChar w:fldCharType="begin">
          <w:ffData>
            <w:name w:val=""/>
            <w:enabled/>
            <w:calcOnExit w:val="0"/>
            <w:textInput>
              <w:default w:val="[…INSERT REFERENCE INCLUDING DOCUMENT AND SECTION…]"/>
            </w:textInput>
          </w:ffData>
        </w:fldChar>
      </w:r>
      <w:r>
        <w:instrText xml:space="preserve"> FORMTEXT </w:instrText>
      </w:r>
      <w:r>
        <w:fldChar w:fldCharType="separate"/>
      </w:r>
      <w:r w:rsidR="008053F7">
        <w:rPr>
          <w:noProof/>
        </w:rPr>
        <w:t>[…INSERT REFERENCE INCLUDING DOCUMENT AND SECTION…]</w:t>
      </w:r>
      <w:r>
        <w:fldChar w:fldCharType="end"/>
      </w:r>
      <w:r w:rsidRPr="004020CF">
        <w:t>.</w:t>
      </w:r>
    </w:p>
    <w:p w14:paraId="339D9D02" w14:textId="3EBF738E" w:rsidR="00A17F87" w:rsidRPr="004020CF" w:rsidRDefault="00A17F87" w:rsidP="00A17F87">
      <w:pPr>
        <w:pStyle w:val="SOWTL4-ASDEFCON"/>
      </w:pPr>
      <w:bookmarkStart w:id="1196" w:name="_Ref343770435"/>
      <w:r w:rsidRPr="004020CF">
        <w:t>Without</w:t>
      </w:r>
      <w:r>
        <w:t xml:space="preserve"> </w:t>
      </w:r>
      <w:r w:rsidRPr="004020CF">
        <w:t>limiting</w:t>
      </w:r>
      <w:r>
        <w:t xml:space="preserve"> </w:t>
      </w:r>
      <w:r w:rsidRPr="004020CF">
        <w:t>clause</w:t>
      </w:r>
      <w:r>
        <w:t xml:space="preserve"> </w:t>
      </w:r>
      <w:r w:rsidRPr="004020CF">
        <w:fldChar w:fldCharType="begin"/>
      </w:r>
      <w:r w:rsidRPr="004020CF">
        <w:instrText xml:space="preserve"> REF _Ref396133518 \r \h  \* MERGEFORMAT </w:instrText>
      </w:r>
      <w:r w:rsidRPr="004020CF">
        <w:fldChar w:fldCharType="separate"/>
      </w:r>
      <w:r w:rsidR="008053F7">
        <w:t>9.1.2.1</w:t>
      </w:r>
      <w:r w:rsidRPr="004020CF">
        <w:fldChar w:fldCharType="end"/>
      </w:r>
      <w:r w:rsidRPr="004020CF">
        <w:t>,</w:t>
      </w:r>
      <w:r>
        <w:t xml:space="preserve"> if </w:t>
      </w:r>
      <w:r w:rsidRPr="004020CF">
        <w:t>the</w:t>
      </w:r>
      <w:r>
        <w:t xml:space="preserve"> </w:t>
      </w:r>
      <w:r w:rsidRPr="004020CF">
        <w:t>Contract</w:t>
      </w:r>
      <w:r>
        <w:t xml:space="preserve">or proposes to </w:t>
      </w:r>
      <w:r w:rsidRPr="004020CF">
        <w:t>introduc</w:t>
      </w:r>
      <w:r>
        <w:t xml:space="preserve">e </w:t>
      </w:r>
      <w:r w:rsidRPr="004020CF">
        <w:t>a</w:t>
      </w:r>
      <w:r>
        <w:t xml:space="preserve"> </w:t>
      </w:r>
      <w:r w:rsidRPr="004020CF">
        <w:t>new</w:t>
      </w:r>
      <w:r>
        <w:t xml:space="preserve"> </w:t>
      </w:r>
      <w:r w:rsidRPr="004020CF">
        <w:t>Problematic</w:t>
      </w:r>
      <w:r>
        <w:t xml:space="preserve"> </w:t>
      </w:r>
      <w:r w:rsidRPr="004020CF">
        <w:t>Source,</w:t>
      </w:r>
      <w:r>
        <w:t xml:space="preserve"> </w:t>
      </w:r>
      <w:r w:rsidRPr="004020CF">
        <w:t>or</w:t>
      </w:r>
      <w:r>
        <w:t xml:space="preserve"> </w:t>
      </w:r>
      <w:r w:rsidRPr="004020CF">
        <w:t>change</w:t>
      </w:r>
      <w:r>
        <w:t xml:space="preserve"> </w:t>
      </w:r>
      <w:r w:rsidRPr="004020CF">
        <w:t>the</w:t>
      </w:r>
      <w:r>
        <w:t xml:space="preserve"> </w:t>
      </w:r>
      <w:r w:rsidRPr="004020CF">
        <w:t>purpose</w:t>
      </w:r>
      <w:r>
        <w:t xml:space="preserve"> or location </w:t>
      </w:r>
      <w:r w:rsidRPr="004020CF">
        <w:t>of</w:t>
      </w:r>
      <w:r>
        <w:t xml:space="preserve"> </w:t>
      </w:r>
      <w:r w:rsidRPr="004020CF">
        <w:t>an</w:t>
      </w:r>
      <w:r>
        <w:t xml:space="preserve"> </w:t>
      </w:r>
      <w:r w:rsidRPr="004020CF">
        <w:t>existing</w:t>
      </w:r>
      <w:r>
        <w:t xml:space="preserve"> </w:t>
      </w:r>
      <w:r w:rsidRPr="004020CF">
        <w:t>Approved</w:t>
      </w:r>
      <w:r>
        <w:t xml:space="preserve"> </w:t>
      </w:r>
      <w:r w:rsidRPr="004020CF">
        <w:t>Problematic</w:t>
      </w:r>
      <w:r>
        <w:t xml:space="preserve"> </w:t>
      </w:r>
      <w:r w:rsidRPr="004020CF">
        <w:t>Source,</w:t>
      </w:r>
      <w:r>
        <w:t xml:space="preserve"> </w:t>
      </w:r>
      <w:r w:rsidRPr="004020CF">
        <w:t>the</w:t>
      </w:r>
      <w:r>
        <w:t xml:space="preserve"> </w:t>
      </w:r>
      <w:r w:rsidRPr="004020CF">
        <w:t>Contractor</w:t>
      </w:r>
      <w:r>
        <w:t xml:space="preserve"> </w:t>
      </w:r>
      <w:r w:rsidRPr="004020CF">
        <w:t>shall:</w:t>
      </w:r>
    </w:p>
    <w:p w14:paraId="409D2407" w14:textId="77777777" w:rsidR="00A17F87" w:rsidRPr="004020CF" w:rsidRDefault="00A17F87" w:rsidP="00A17F87">
      <w:pPr>
        <w:pStyle w:val="SOWSubL1-ASDEFCON"/>
        <w:rPr>
          <w:lang w:eastAsia="en-AU"/>
        </w:rPr>
      </w:pPr>
      <w:r w:rsidRPr="004020CF">
        <w:t>unless</w:t>
      </w:r>
      <w:r>
        <w:t xml:space="preserve"> </w:t>
      </w:r>
      <w:r w:rsidRPr="004020CF">
        <w:t>otherwise</w:t>
      </w:r>
      <w:r>
        <w:t xml:space="preserve"> </w:t>
      </w:r>
      <w:r w:rsidRPr="004020CF">
        <w:t>agreed</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bookmarkEnd w:id="1196"/>
      <w:r w:rsidRPr="004020CF">
        <w:t>at</w:t>
      </w:r>
      <w:r>
        <w:t xml:space="preserve"> </w:t>
      </w:r>
      <w:r w:rsidRPr="004020CF">
        <w:t>least</w:t>
      </w:r>
      <w:r>
        <w:t xml:space="preserve"> </w:t>
      </w:r>
      <w:r w:rsidRPr="004020CF">
        <w:t>20</w:t>
      </w:r>
      <w:r>
        <w:t xml:space="preserve"> </w:t>
      </w:r>
      <w:r w:rsidRPr="004020CF">
        <w:t>Working</w:t>
      </w:r>
      <w:r>
        <w:t xml:space="preserve"> </w:t>
      </w:r>
      <w:r w:rsidRPr="004020CF">
        <w:t>Days</w:t>
      </w:r>
      <w:r>
        <w:t xml:space="preserve"> </w:t>
      </w:r>
      <w:r w:rsidRPr="004020CF">
        <w:t>prior</w:t>
      </w:r>
      <w:r>
        <w:t xml:space="preserve"> </w:t>
      </w:r>
      <w:r w:rsidRPr="004020CF">
        <w:t>to</w:t>
      </w:r>
      <w:r>
        <w:t xml:space="preserve"> </w:t>
      </w:r>
      <w:r w:rsidRPr="004020CF">
        <w:t>the</w:t>
      </w:r>
      <w:r>
        <w:t xml:space="preserve"> </w:t>
      </w:r>
      <w:r w:rsidRPr="004020CF">
        <w:t>intended</w:t>
      </w:r>
      <w:r>
        <w:t xml:space="preserve"> </w:t>
      </w:r>
      <w:r w:rsidRPr="004020CF">
        <w:t>use</w:t>
      </w:r>
      <w:r>
        <w:t xml:space="preserve"> </w:t>
      </w:r>
      <w:r w:rsidRPr="004020CF">
        <w:t>of</w:t>
      </w:r>
      <w:r>
        <w:t xml:space="preserve"> </w:t>
      </w:r>
      <w:r w:rsidRPr="004020CF">
        <w:t>the</w:t>
      </w:r>
      <w:r>
        <w:t xml:space="preserve"> </w:t>
      </w:r>
      <w:r w:rsidRPr="004020CF">
        <w:t>new</w:t>
      </w:r>
      <w:r>
        <w:t xml:space="preserve"> </w:t>
      </w:r>
      <w:r w:rsidRPr="004020CF">
        <w:t>Problematic</w:t>
      </w:r>
      <w:r>
        <w:t xml:space="preserve"> </w:t>
      </w:r>
      <w:r w:rsidRPr="004020CF">
        <w:t>Source</w:t>
      </w:r>
      <w:r>
        <w:t xml:space="preserve"> </w:t>
      </w:r>
      <w:r w:rsidRPr="004020CF">
        <w:t>or</w:t>
      </w:r>
      <w:r>
        <w:t xml:space="preserve"> </w:t>
      </w:r>
      <w:r w:rsidRPr="004020CF">
        <w:t>new</w:t>
      </w:r>
      <w:r>
        <w:t xml:space="preserve"> </w:t>
      </w:r>
      <w:r w:rsidRPr="004020CF">
        <w:t>use</w:t>
      </w:r>
      <w:r>
        <w:t xml:space="preserve"> </w:t>
      </w:r>
      <w:r w:rsidRPr="004020CF">
        <w:t>of</w:t>
      </w:r>
      <w:r>
        <w:t xml:space="preserve"> </w:t>
      </w:r>
      <w:r w:rsidRPr="004020CF">
        <w:t>an</w:t>
      </w:r>
      <w:r>
        <w:t xml:space="preserve"> </w:t>
      </w:r>
      <w:r w:rsidRPr="004020CF">
        <w:t>Approved</w:t>
      </w:r>
      <w:r>
        <w:t xml:space="preserve"> </w:t>
      </w:r>
      <w:r w:rsidRPr="004020CF">
        <w:t>Problematic</w:t>
      </w:r>
      <w:r>
        <w:t xml:space="preserve"> </w:t>
      </w:r>
      <w:r w:rsidRPr="004020CF">
        <w:t>Source,</w:t>
      </w:r>
      <w:r>
        <w:t xml:space="preserve"> </w:t>
      </w:r>
      <w:r w:rsidRPr="004020CF">
        <w:t>deliver</w:t>
      </w:r>
      <w:r>
        <w:t xml:space="preserve"> </w:t>
      </w:r>
      <w:r w:rsidRPr="004020CF">
        <w:t>an</w:t>
      </w:r>
      <w:r>
        <w:t xml:space="preserve"> </w:t>
      </w:r>
      <w:r w:rsidRPr="004020CF">
        <w:t>updated</w:t>
      </w:r>
      <w:r>
        <w:t xml:space="preserve"> </w:t>
      </w:r>
      <w:r w:rsidRPr="004020CF">
        <w:t>HSMP</w:t>
      </w:r>
      <w:r>
        <w:t xml:space="preserve"> to </w:t>
      </w:r>
      <w:r w:rsidRPr="004020CF">
        <w:t>the</w:t>
      </w:r>
      <w:r>
        <w:t xml:space="preserve"> </w:t>
      </w:r>
      <w:r w:rsidRPr="004020CF">
        <w:t>Commonwealth</w:t>
      </w:r>
      <w:r>
        <w:t xml:space="preserve"> </w:t>
      </w:r>
      <w:r w:rsidRPr="004020CF">
        <w:t>Representative;</w:t>
      </w:r>
      <w:r>
        <w:t xml:space="preserve"> </w:t>
      </w:r>
      <w:r w:rsidRPr="004020CF">
        <w:t>and</w:t>
      </w:r>
    </w:p>
    <w:p w14:paraId="677BF343" w14:textId="77777777" w:rsidR="00A17F87" w:rsidRPr="004020CF" w:rsidRDefault="00A17F87" w:rsidP="00A17F87">
      <w:pPr>
        <w:pStyle w:val="SOWSubL1-ASDEFCON"/>
        <w:rPr>
          <w:lang w:eastAsia="en-AU"/>
        </w:rPr>
      </w:pPr>
      <w:r w:rsidRPr="004020CF">
        <w:t>where</w:t>
      </w:r>
      <w:r>
        <w:t xml:space="preserve"> </w:t>
      </w:r>
      <w:r w:rsidRPr="004020CF">
        <w:t>a</w:t>
      </w:r>
      <w:r>
        <w:t xml:space="preserve"> </w:t>
      </w:r>
      <w:r w:rsidRPr="004020CF">
        <w:t>new</w:t>
      </w:r>
      <w:r>
        <w:t xml:space="preserve"> </w:t>
      </w:r>
      <w:r w:rsidRPr="004020CF">
        <w:t>or</w:t>
      </w:r>
      <w:r>
        <w:t xml:space="preserve"> </w:t>
      </w:r>
      <w:r w:rsidRPr="004020CF">
        <w:t>amended</w:t>
      </w:r>
      <w:r>
        <w:t xml:space="preserve"> </w:t>
      </w:r>
      <w:r w:rsidRPr="004020CF">
        <w:t>Authorisation</w:t>
      </w:r>
      <w:r>
        <w:t xml:space="preserve"> </w:t>
      </w:r>
      <w:r w:rsidRPr="004020CF">
        <w:t>is</w:t>
      </w:r>
      <w:r>
        <w:t xml:space="preserve"> </w:t>
      </w:r>
      <w:r w:rsidRPr="004020CF">
        <w:t>required,</w:t>
      </w:r>
      <w:r>
        <w:t xml:space="preserve"> </w:t>
      </w:r>
      <w:r w:rsidRPr="004020CF">
        <w:t>provide</w:t>
      </w:r>
      <w:r>
        <w:t xml:space="preserve"> </w:t>
      </w:r>
      <w:r w:rsidRPr="004020CF">
        <w:t>to</w:t>
      </w:r>
      <w:r>
        <w:t xml:space="preserve"> </w:t>
      </w:r>
      <w:r w:rsidRPr="004020CF">
        <w:t>the</w:t>
      </w:r>
      <w:r>
        <w:t xml:space="preserve"> </w:t>
      </w:r>
      <w:r w:rsidRPr="004020CF">
        <w:t>Commonwealth</w:t>
      </w:r>
      <w:r>
        <w:t xml:space="preserve"> </w:t>
      </w:r>
      <w:r w:rsidRPr="004020CF">
        <w:t>Representative</w:t>
      </w:r>
      <w:r>
        <w:t xml:space="preserve"> </w:t>
      </w:r>
      <w:r w:rsidRPr="004020CF">
        <w:t>with</w:t>
      </w:r>
      <w:r>
        <w:t xml:space="preserve"> </w:t>
      </w:r>
      <w:r w:rsidRPr="004020CF">
        <w:t>the</w:t>
      </w:r>
      <w:r>
        <w:t xml:space="preserve"> </w:t>
      </w:r>
      <w:r w:rsidRPr="004020CF">
        <w:t>update</w:t>
      </w:r>
      <w:r>
        <w:t xml:space="preserve"> </w:t>
      </w:r>
      <w:r w:rsidRPr="004020CF">
        <w:t>to</w:t>
      </w:r>
      <w:r>
        <w:t xml:space="preserve"> </w:t>
      </w:r>
      <w:r w:rsidRPr="004020CF">
        <w:t>the</w:t>
      </w:r>
      <w:r>
        <w:t xml:space="preserve"> </w:t>
      </w:r>
      <w:r w:rsidRPr="004020CF">
        <w:t>HSMP,</w:t>
      </w:r>
      <w:r>
        <w:t xml:space="preserve"> </w:t>
      </w:r>
      <w:r w:rsidRPr="004020CF">
        <w:t>evidence</w:t>
      </w:r>
      <w:r>
        <w:t xml:space="preserve"> </w:t>
      </w:r>
      <w:r w:rsidRPr="004020CF">
        <w:t>that</w:t>
      </w:r>
      <w:r>
        <w:t xml:space="preserve"> </w:t>
      </w:r>
      <w:r w:rsidRPr="004020CF">
        <w:t>the</w:t>
      </w:r>
      <w:r>
        <w:t xml:space="preserve"> </w:t>
      </w:r>
      <w:r w:rsidRPr="004020CF">
        <w:t>Contractor</w:t>
      </w:r>
      <w:r>
        <w:t xml:space="preserve"> </w:t>
      </w:r>
      <w:r w:rsidRPr="004020CF">
        <w:t>has,</w:t>
      </w:r>
      <w:r>
        <w:t xml:space="preserve"> </w:t>
      </w:r>
      <w:r w:rsidRPr="004020CF">
        <w:t>or</w:t>
      </w:r>
      <w:r>
        <w:t xml:space="preserve"> </w:t>
      </w:r>
      <w:r w:rsidRPr="004020CF">
        <w:t>will</w:t>
      </w:r>
      <w:r>
        <w:t xml:space="preserve"> </w:t>
      </w:r>
      <w:r w:rsidRPr="004020CF">
        <w:t>obtain</w:t>
      </w:r>
      <w:r>
        <w:t xml:space="preserve"> </w:t>
      </w:r>
      <w:r w:rsidRPr="004020CF">
        <w:t>in</w:t>
      </w:r>
      <w:r>
        <w:t xml:space="preserve"> </w:t>
      </w:r>
      <w:r w:rsidRPr="004020CF">
        <w:t>a</w:t>
      </w:r>
      <w:r>
        <w:t xml:space="preserve"> </w:t>
      </w:r>
      <w:r w:rsidRPr="004020CF">
        <w:t>timely</w:t>
      </w:r>
      <w:r>
        <w:t xml:space="preserve"> </w:t>
      </w:r>
      <w:r w:rsidRPr="004020CF">
        <w:t>manner,</w:t>
      </w:r>
      <w:r>
        <w:t xml:space="preserve"> </w:t>
      </w:r>
      <w:r w:rsidRPr="004020CF">
        <w:t>that</w:t>
      </w:r>
      <w:r>
        <w:t xml:space="preserve"> </w:t>
      </w:r>
      <w:r w:rsidRPr="004020CF">
        <w:t>Authorisation.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A17F87" w:rsidRPr="004020CF" w14:paraId="74A9EC40" w14:textId="77777777" w:rsidTr="00AB7A99">
        <w:tc>
          <w:tcPr>
            <w:tcW w:w="9286" w:type="dxa"/>
            <w:shd w:val="clear" w:color="auto" w:fill="auto"/>
          </w:tcPr>
          <w:p w14:paraId="19303F90" w14:textId="5B2FE234" w:rsidR="00A17F87" w:rsidRPr="004020CF" w:rsidRDefault="00940461" w:rsidP="00A17F87">
            <w:pPr>
              <w:pStyle w:val="ASDEFCONOption"/>
            </w:pPr>
            <w:bookmarkStart w:id="1197" w:name="_Toc320683629"/>
            <w:bookmarkStart w:id="1198" w:name="_Ref327262747"/>
            <w:bookmarkStart w:id="1199" w:name="_Ref332375004"/>
            <w:r>
              <w:t xml:space="preserve">Option: </w:t>
            </w:r>
            <w:r w:rsidR="00A17F87" w:rsidRPr="004020CF">
              <w:t>Include</w:t>
            </w:r>
            <w:r w:rsidR="00A17F87">
              <w:t xml:space="preserve"> this option if </w:t>
            </w:r>
            <w:r w:rsidR="00A17F87" w:rsidRPr="004020CF">
              <w:t>the</w:t>
            </w:r>
            <w:r w:rsidR="00A17F87">
              <w:t xml:space="preserve"> </w:t>
            </w:r>
            <w:r w:rsidR="00A17F87" w:rsidRPr="004020CF">
              <w:t>Commonwealth</w:t>
            </w:r>
            <w:r w:rsidR="00A17F87">
              <w:t xml:space="preserve"> </w:t>
            </w:r>
            <w:r w:rsidR="00A17F87" w:rsidRPr="004020CF">
              <w:t>may</w:t>
            </w:r>
            <w:r w:rsidR="00A17F87">
              <w:t xml:space="preserve"> </w:t>
            </w:r>
            <w:r w:rsidR="00A17F87" w:rsidRPr="004020CF">
              <w:t>be</w:t>
            </w:r>
            <w:r w:rsidR="00A17F87">
              <w:t xml:space="preserve"> </w:t>
            </w:r>
            <w:r w:rsidR="00A17F87" w:rsidRPr="004020CF">
              <w:t>supplying</w:t>
            </w:r>
            <w:r w:rsidR="00A17F87">
              <w:t xml:space="preserve"> </w:t>
            </w:r>
            <w:r w:rsidR="00A17F87" w:rsidRPr="004020CF">
              <w:t>an</w:t>
            </w:r>
            <w:r w:rsidR="00A17F87">
              <w:t xml:space="preserve"> </w:t>
            </w:r>
            <w:r w:rsidR="00A17F87" w:rsidRPr="004020CF">
              <w:t>item</w:t>
            </w:r>
            <w:r w:rsidR="00A17F87">
              <w:t xml:space="preserve"> (eg, GFE) </w:t>
            </w:r>
            <w:r w:rsidR="00A17F87" w:rsidRPr="004020CF">
              <w:t>containing</w:t>
            </w:r>
            <w:r w:rsidR="00A17F87">
              <w:t xml:space="preserve"> </w:t>
            </w:r>
            <w:r w:rsidR="00A17F87" w:rsidRPr="004020CF">
              <w:t>a</w:t>
            </w:r>
            <w:r w:rsidR="00A17F87">
              <w:t xml:space="preserve"> </w:t>
            </w:r>
            <w:r w:rsidR="00A17F87" w:rsidRPr="004020CF">
              <w:t>Problematic</w:t>
            </w:r>
            <w:r w:rsidR="00A17F87">
              <w:t xml:space="preserve"> </w:t>
            </w:r>
            <w:r w:rsidR="00A17F87" w:rsidRPr="004020CF">
              <w:t>Source</w:t>
            </w:r>
            <w:r w:rsidR="00A17F87">
              <w:t xml:space="preserve"> </w:t>
            </w:r>
            <w:r w:rsidR="00A17F87" w:rsidRPr="004020CF">
              <w:t>to</w:t>
            </w:r>
            <w:r w:rsidR="00A17F87">
              <w:t xml:space="preserve"> </w:t>
            </w:r>
            <w:r w:rsidR="00A17F87" w:rsidRPr="004020CF">
              <w:t>the</w:t>
            </w:r>
            <w:r w:rsidR="00A17F87">
              <w:t xml:space="preserve"> </w:t>
            </w:r>
            <w:r w:rsidR="00A17F87" w:rsidRPr="004020CF">
              <w:t>Contractor.</w:t>
            </w:r>
          </w:p>
          <w:p w14:paraId="6B033234" w14:textId="511D7DFD" w:rsidR="00A17F87" w:rsidRPr="004020CF" w:rsidRDefault="00A17F87" w:rsidP="00A17F87">
            <w:pPr>
              <w:pStyle w:val="SOWTL4-ASDEFCON"/>
              <w:rPr>
                <w:lang w:eastAsia="en-AU"/>
              </w:rPr>
            </w:pPr>
            <w:r>
              <w:t xml:space="preserve">If </w:t>
            </w:r>
            <w:r w:rsidRPr="004020CF">
              <w:t>work</w:t>
            </w:r>
            <w:r>
              <w:t xml:space="preserve"> </w:t>
            </w:r>
            <w:r w:rsidRPr="004020CF">
              <w:t>under</w:t>
            </w:r>
            <w:r>
              <w:t xml:space="preserve"> </w:t>
            </w:r>
            <w:r w:rsidRPr="004020CF">
              <w:t>the</w:t>
            </w:r>
            <w:r>
              <w:t xml:space="preserve"> </w:t>
            </w:r>
            <w:r w:rsidRPr="004020CF">
              <w:t>Contract</w:t>
            </w:r>
            <w:r>
              <w:t xml:space="preserve"> </w:t>
            </w:r>
            <w:r w:rsidRPr="004020CF">
              <w:t>involves</w:t>
            </w:r>
            <w:r>
              <w:t xml:space="preserve"> </w:t>
            </w:r>
            <w:r w:rsidRPr="004020CF">
              <w:t>the</w:t>
            </w:r>
            <w:r>
              <w:t xml:space="preserve"> </w:t>
            </w:r>
            <w:r w:rsidRPr="004020CF">
              <w:t>use</w:t>
            </w:r>
            <w:r>
              <w:t xml:space="preserve"> </w:t>
            </w:r>
            <w:r w:rsidRPr="004020CF">
              <w:t>of</w:t>
            </w:r>
            <w:r>
              <w:t xml:space="preserve"> </w:t>
            </w:r>
            <w:r w:rsidRPr="004020CF">
              <w:t>a</w:t>
            </w:r>
            <w:r>
              <w:t xml:space="preserve"> </w:t>
            </w:r>
            <w:r w:rsidRPr="004020CF">
              <w:t>Problematic</w:t>
            </w:r>
            <w:r>
              <w:t xml:space="preserve"> </w:t>
            </w:r>
            <w:r w:rsidRPr="004020CF">
              <w:t>Source</w:t>
            </w:r>
            <w:r>
              <w:t xml:space="preserve"> that is </w:t>
            </w:r>
            <w:r w:rsidRPr="004020CF">
              <w:t>supplied</w:t>
            </w:r>
            <w:r>
              <w:t xml:space="preserve"> </w:t>
            </w:r>
            <w:r w:rsidRPr="004020CF">
              <w:t>by</w:t>
            </w:r>
            <w:r>
              <w:t xml:space="preserve"> </w:t>
            </w:r>
            <w:r w:rsidRPr="004020CF">
              <w:t>the</w:t>
            </w:r>
            <w:r>
              <w:t xml:space="preserve"> </w:t>
            </w:r>
            <w:r w:rsidRPr="004020CF">
              <w:t>Commonwealth</w:t>
            </w:r>
            <w:r>
              <w:t xml:space="preserve"> </w:t>
            </w:r>
            <w:r w:rsidRPr="004020CF">
              <w:t>(or</w:t>
            </w:r>
            <w:r>
              <w:t xml:space="preserve"> </w:t>
            </w:r>
            <w:r w:rsidRPr="004020CF">
              <w:t>a</w:t>
            </w:r>
            <w:r>
              <w:t xml:space="preserve"> </w:t>
            </w:r>
            <w:r w:rsidRPr="004020CF">
              <w:t>person</w:t>
            </w:r>
            <w:r>
              <w:t xml:space="preserve"> </w:t>
            </w:r>
            <w:r w:rsidRPr="004020CF">
              <w:t>on</w:t>
            </w:r>
            <w:r>
              <w:t xml:space="preserve"> </w:t>
            </w:r>
            <w:r w:rsidRPr="004020CF">
              <w:t>behalf</w:t>
            </w:r>
            <w:r>
              <w:t xml:space="preserve"> </w:t>
            </w:r>
            <w:r w:rsidRPr="004020CF">
              <w:t>of</w:t>
            </w:r>
            <w:r>
              <w:t xml:space="preserve"> </w:t>
            </w:r>
            <w:r w:rsidRPr="004020CF">
              <w:t>the</w:t>
            </w:r>
            <w:r>
              <w:t xml:space="preserve"> </w:t>
            </w:r>
            <w:r w:rsidRPr="004020CF">
              <w:t>Commonwealth),</w:t>
            </w:r>
            <w:r>
              <w:t xml:space="preserve"> </w:t>
            </w:r>
            <w:r w:rsidRPr="004020CF">
              <w:t>the</w:t>
            </w:r>
            <w:r>
              <w:t xml:space="preserve"> </w:t>
            </w:r>
            <w:r w:rsidRPr="004020CF">
              <w:t>Commonwealth</w:t>
            </w:r>
            <w:r>
              <w:t xml:space="preserve"> </w:t>
            </w:r>
            <w:r w:rsidRPr="004020CF">
              <w:t>shall</w:t>
            </w:r>
            <w:r>
              <w:t xml:space="preserve"> </w:t>
            </w:r>
            <w:r w:rsidRPr="004020CF">
              <w:t>provide</w:t>
            </w:r>
            <w:r>
              <w:t xml:space="preserve">, or ensure that </w:t>
            </w:r>
            <w:r w:rsidRPr="004020CF">
              <w:t>the</w:t>
            </w:r>
            <w:r>
              <w:t xml:space="preserve"> </w:t>
            </w:r>
            <w:r w:rsidRPr="004020CF">
              <w:t>Contractor</w:t>
            </w:r>
            <w:r>
              <w:t xml:space="preserve"> is provided </w:t>
            </w:r>
            <w:r w:rsidRPr="004020CF">
              <w:t>with</w:t>
            </w:r>
            <w:r>
              <w:t xml:space="preserve">, </w:t>
            </w:r>
            <w:r w:rsidRPr="004020CF">
              <w:t>details</w:t>
            </w:r>
            <w:r>
              <w:t xml:space="preserve"> </w:t>
            </w:r>
            <w:r w:rsidRPr="004020CF">
              <w:t>of</w:t>
            </w:r>
            <w:r>
              <w:t xml:space="preserve"> </w:t>
            </w:r>
            <w:r w:rsidRPr="004020CF">
              <w:t>the</w:t>
            </w:r>
            <w:r>
              <w:t xml:space="preserve"> </w:t>
            </w:r>
            <w:r w:rsidRPr="004020CF">
              <w:t>Problematic</w:t>
            </w:r>
            <w:r>
              <w:t xml:space="preserve"> </w:t>
            </w:r>
            <w:r w:rsidRPr="004020CF">
              <w:t>Source</w:t>
            </w:r>
            <w:r>
              <w:t xml:space="preserve"> </w:t>
            </w:r>
            <w:r w:rsidRPr="004020CF">
              <w:t>sufficient</w:t>
            </w:r>
            <w:r>
              <w:t xml:space="preserve"> </w:t>
            </w:r>
            <w:r w:rsidRPr="004020CF">
              <w:t>to</w:t>
            </w:r>
            <w:r>
              <w:t xml:space="preserve"> </w:t>
            </w:r>
            <w:r w:rsidRPr="004020CF">
              <w:t>enable</w:t>
            </w:r>
            <w:r>
              <w:t xml:space="preserve"> </w:t>
            </w:r>
            <w:r w:rsidRPr="004020CF">
              <w:t>compliance</w:t>
            </w:r>
            <w:r>
              <w:t xml:space="preserve"> </w:t>
            </w:r>
            <w:r w:rsidRPr="004020CF">
              <w:t>with</w:t>
            </w:r>
            <w:r>
              <w:t xml:space="preserve"> </w:t>
            </w:r>
            <w:r w:rsidRPr="004020CF">
              <w:t>the</w:t>
            </w:r>
            <w:r>
              <w:t xml:space="preserve"> </w:t>
            </w:r>
            <w:r w:rsidRPr="004020CF">
              <w:t>applicable</w:t>
            </w:r>
            <w:r>
              <w:t xml:space="preserve"> </w:t>
            </w:r>
            <w:r w:rsidRPr="004020CF">
              <w:t>WHS</w:t>
            </w:r>
            <w:r>
              <w:t xml:space="preserve"> </w:t>
            </w:r>
            <w:r w:rsidRPr="004020CF">
              <w:t>Legislation.</w:t>
            </w:r>
          </w:p>
        </w:tc>
      </w:tr>
    </w:tbl>
    <w:p w14:paraId="35D93ABA" w14:textId="77777777" w:rsidR="00A17F87" w:rsidRPr="004020CF" w:rsidRDefault="00A17F87" w:rsidP="00A17F87">
      <w:pPr>
        <w:pStyle w:val="ASDEFCONOptionSpace"/>
      </w:pPr>
    </w:p>
    <w:p w14:paraId="69AEC590" w14:textId="77777777" w:rsidR="00A17F87" w:rsidRPr="004020CF" w:rsidRDefault="00A17F87" w:rsidP="00A17F87">
      <w:pPr>
        <w:pStyle w:val="SOWHL2-ASDEFCON"/>
      </w:pPr>
      <w:bookmarkStart w:id="1200" w:name="_Ref446498034"/>
      <w:bookmarkStart w:id="1201" w:name="_Toc505864125"/>
      <w:bookmarkStart w:id="1202" w:name="_Toc505865884"/>
      <w:bookmarkStart w:id="1203" w:name="_Toc505866505"/>
      <w:bookmarkStart w:id="1204" w:name="_Toc225514196"/>
      <w:bookmarkStart w:id="1205" w:name="_Toc225756572"/>
      <w:bookmarkStart w:id="1206" w:name="_Toc232663587"/>
      <w:r w:rsidRPr="004020CF">
        <w:t>Environmental</w:t>
      </w:r>
      <w:r>
        <w:t xml:space="preserve"> </w:t>
      </w:r>
      <w:r w:rsidRPr="004020CF">
        <w:t>Management</w:t>
      </w:r>
      <w:r>
        <w:t xml:space="preserve"> </w:t>
      </w:r>
      <w:r w:rsidRPr="004020CF">
        <w:t>(Optional)</w:t>
      </w:r>
      <w:bookmarkEnd w:id="1191"/>
      <w:bookmarkEnd w:id="1197"/>
      <w:bookmarkEnd w:id="1198"/>
      <w:bookmarkEnd w:id="1199"/>
      <w:bookmarkEnd w:id="1200"/>
      <w:bookmarkEnd w:id="1201"/>
      <w:bookmarkEnd w:id="1202"/>
      <w:bookmarkEnd w:id="1203"/>
      <w:bookmarkEnd w:id="1204"/>
      <w:bookmarkEnd w:id="1205"/>
      <w:bookmarkEnd w:id="1206"/>
    </w:p>
    <w:p w14:paraId="70DE16E7" w14:textId="3884BA77" w:rsidR="00A17F87" w:rsidRPr="004020CF" w:rsidRDefault="00A17F87" w:rsidP="00A17F87">
      <w:pPr>
        <w:pStyle w:val="NoteToDrafters-ASDEFCON"/>
      </w:pPr>
      <w:bookmarkStart w:id="1207" w:name="_Toc320683630"/>
      <w:r w:rsidRPr="004020CF">
        <w:t>Note</w:t>
      </w:r>
      <w:r>
        <w:t xml:space="preserve"> </w:t>
      </w:r>
      <w:r w:rsidRPr="004020CF">
        <w:t>to</w:t>
      </w:r>
      <w:r>
        <w:t xml:space="preserve"> </w:t>
      </w:r>
      <w:r w:rsidR="00940461">
        <w:t xml:space="preserve">drafters: </w:t>
      </w:r>
      <w:r w:rsidRPr="004020CF">
        <w:t>If</w:t>
      </w:r>
      <w:r>
        <w:t xml:space="preserve"> </w:t>
      </w:r>
      <w:r w:rsidRPr="004020CF">
        <w:t>there</w:t>
      </w:r>
      <w:r>
        <w:t xml:space="preserve"> </w:t>
      </w:r>
      <w:r w:rsidRPr="004020CF">
        <w:t>will</w:t>
      </w:r>
      <w:r>
        <w:t xml:space="preserve"> </w:t>
      </w:r>
      <w:r w:rsidRPr="004020CF">
        <w:t>be</w:t>
      </w:r>
      <w:r>
        <w:t xml:space="preserve"> </w:t>
      </w:r>
      <w:r w:rsidRPr="004020CF">
        <w:t>no</w:t>
      </w:r>
      <w:r>
        <w:t xml:space="preserve"> </w:t>
      </w:r>
      <w:r w:rsidRPr="004020CF">
        <w:t>significant</w:t>
      </w:r>
      <w:r>
        <w:t xml:space="preserve"> </w:t>
      </w:r>
      <w:r w:rsidRPr="004020CF">
        <w:t>Environmental</w:t>
      </w:r>
      <w:r>
        <w:t xml:space="preserve"> </w:t>
      </w:r>
      <w:r w:rsidRPr="004020CF">
        <w:t>management</w:t>
      </w:r>
      <w:r>
        <w:t xml:space="preserve"> </w:t>
      </w:r>
      <w:r w:rsidRPr="004020CF">
        <w:t>issues</w:t>
      </w:r>
      <w:r>
        <w:t xml:space="preserve"> </w:t>
      </w:r>
      <w:r w:rsidRPr="004020CF">
        <w:t>in</w:t>
      </w:r>
      <w:r>
        <w:t xml:space="preserve"> </w:t>
      </w:r>
      <w:r w:rsidRPr="004020CF">
        <w:t>connection</w:t>
      </w:r>
      <w:r>
        <w:t xml:space="preserve"> </w:t>
      </w:r>
      <w:r w:rsidRPr="004020CF">
        <w:t>with</w:t>
      </w:r>
      <w:r>
        <w:t xml:space="preserve"> </w:t>
      </w:r>
      <w:r w:rsidRPr="004020CF">
        <w:t>the</w:t>
      </w:r>
      <w:r>
        <w:t xml:space="preserve"> </w:t>
      </w:r>
      <w:r w:rsidRPr="004020CF">
        <w:t>work</w:t>
      </w:r>
      <w:r>
        <w:t xml:space="preserve"> </w:t>
      </w:r>
      <w:r w:rsidRPr="004020CF">
        <w:t>conducted</w:t>
      </w:r>
      <w:r>
        <w:t xml:space="preserve"> </w:t>
      </w:r>
      <w:r w:rsidRPr="004020CF">
        <w:t>under</w:t>
      </w:r>
      <w:r>
        <w:t xml:space="preserve"> </w:t>
      </w:r>
      <w:r w:rsidRPr="004020CF">
        <w:t>the</w:t>
      </w:r>
      <w:r>
        <w:t xml:space="preserve"> </w:t>
      </w:r>
      <w:r w:rsidRPr="004020CF">
        <w:t>Contract,</w:t>
      </w:r>
      <w:r>
        <w:t xml:space="preserve"> </w:t>
      </w:r>
      <w:r w:rsidRPr="004020CF">
        <w:t>in</w:t>
      </w:r>
      <w:r>
        <w:t xml:space="preserve"> </w:t>
      </w:r>
      <w:r w:rsidRPr="004020CF">
        <w:t>Australia</w:t>
      </w:r>
      <w:r>
        <w:t xml:space="preserve"> </w:t>
      </w:r>
      <w:r w:rsidRPr="004020CF">
        <w:t>on</w:t>
      </w:r>
      <w:r>
        <w:t xml:space="preserve"> </w:t>
      </w:r>
      <w:r w:rsidRPr="004020CF">
        <w:t>Contractor</w:t>
      </w:r>
      <w:r>
        <w:t xml:space="preserve"> </w:t>
      </w:r>
      <w:r w:rsidRPr="004020CF">
        <w:t>or</w:t>
      </w:r>
      <w:r>
        <w:t xml:space="preserve"> </w:t>
      </w:r>
      <w:r w:rsidRPr="004020CF">
        <w:t>Commonwealth</w:t>
      </w:r>
      <w:r>
        <w:t xml:space="preserve"> </w:t>
      </w:r>
      <w:r w:rsidRPr="004020CF">
        <w:t>Premises</w:t>
      </w:r>
      <w:r>
        <w:t xml:space="preserve"> </w:t>
      </w:r>
      <w:r w:rsidRPr="004020CF">
        <w:t>(eg,</w:t>
      </w:r>
      <w:r>
        <w:t xml:space="preserve"> </w:t>
      </w:r>
      <w:r w:rsidRPr="004020CF">
        <w:t>during</w:t>
      </w:r>
      <w:r>
        <w:t xml:space="preserve"> </w:t>
      </w:r>
      <w:r w:rsidRPr="004020CF">
        <w:t>installation</w:t>
      </w:r>
      <w:r>
        <w:t xml:space="preserve"> </w:t>
      </w:r>
      <w:r w:rsidRPr="004020CF">
        <w:t>or</w:t>
      </w:r>
      <w:r>
        <w:t xml:space="preserve"> </w:t>
      </w:r>
      <w:r w:rsidRPr="004020CF">
        <w:t>V&amp;V),</w:t>
      </w:r>
      <w:r>
        <w:t xml:space="preserve"> </w:t>
      </w:r>
      <w:r w:rsidRPr="004020CF">
        <w:t>then</w:t>
      </w:r>
      <w:r>
        <w:t xml:space="preserve"> </w:t>
      </w:r>
      <w:r w:rsidRPr="004020CF">
        <w:t>the</w:t>
      </w:r>
      <w:r>
        <w:t xml:space="preserve"> </w:t>
      </w:r>
      <w:r w:rsidRPr="004020CF">
        <w:t>clauses</w:t>
      </w:r>
      <w:r>
        <w:t xml:space="preserve"> </w:t>
      </w:r>
      <w:r w:rsidRPr="004020CF">
        <w:t>under</w:t>
      </w:r>
      <w:r>
        <w:t xml:space="preserve"> </w:t>
      </w:r>
      <w:r w:rsidRPr="004020CF">
        <w:t>this</w:t>
      </w:r>
      <w:r>
        <w:t xml:space="preserve"> </w:t>
      </w:r>
      <w:r w:rsidRPr="004020CF">
        <w:t>heading</w:t>
      </w:r>
      <w:r>
        <w:t xml:space="preserve"> </w:t>
      </w:r>
      <w:r w:rsidRPr="004020CF">
        <w:t>may</w:t>
      </w:r>
      <w:r>
        <w:t xml:space="preserve"> </w:t>
      </w:r>
      <w:r w:rsidRPr="004020CF">
        <w:t>be</w:t>
      </w:r>
      <w:r>
        <w:t xml:space="preserve"> </w:t>
      </w:r>
      <w:r w:rsidRPr="004020CF">
        <w:t>replaced</w:t>
      </w:r>
      <w:r>
        <w:t xml:space="preserve"> </w:t>
      </w:r>
      <w:r w:rsidRPr="004020CF">
        <w:t>with</w:t>
      </w:r>
      <w:r>
        <w:t xml:space="preserve"> </w:t>
      </w:r>
      <w:r w:rsidRPr="004020CF">
        <w:t>a</w:t>
      </w:r>
      <w:r>
        <w:t xml:space="preserve"> </w:t>
      </w:r>
      <w:r w:rsidRPr="004020CF">
        <w:t>single</w:t>
      </w:r>
      <w:r>
        <w:t xml:space="preserve"> </w:t>
      </w:r>
      <w:r w:rsidRPr="004020CF">
        <w:t>‘Not</w:t>
      </w:r>
      <w:r>
        <w:t xml:space="preserve"> </w:t>
      </w:r>
      <w:r w:rsidRPr="004020CF">
        <w:t>used’.</w:t>
      </w:r>
      <w:r>
        <w:t xml:space="preserve">  </w:t>
      </w:r>
      <w:r w:rsidRPr="004020CF">
        <w:t>Note</w:t>
      </w:r>
      <w:r>
        <w:t xml:space="preserve"> </w:t>
      </w:r>
      <w:r w:rsidRPr="004020CF">
        <w:t>that</w:t>
      </w:r>
      <w:r>
        <w:t xml:space="preserve"> </w:t>
      </w:r>
      <w:r w:rsidRPr="004020CF">
        <w:t>environmental</w:t>
      </w:r>
      <w:r>
        <w:t xml:space="preserve"> </w:t>
      </w:r>
      <w:r w:rsidRPr="004020CF">
        <w:t>approvals</w:t>
      </w:r>
      <w:r>
        <w:t xml:space="preserve"> </w:t>
      </w:r>
      <w:r w:rsidRPr="004020CF">
        <w:t>for</w:t>
      </w:r>
      <w:r>
        <w:t xml:space="preserve"> </w:t>
      </w:r>
      <w:r w:rsidRPr="004020CF">
        <w:t>new</w:t>
      </w:r>
      <w:r>
        <w:t xml:space="preserve"> </w:t>
      </w:r>
      <w:r w:rsidRPr="004020CF">
        <w:t>or</w:t>
      </w:r>
      <w:r>
        <w:t xml:space="preserve"> </w:t>
      </w:r>
      <w:r w:rsidRPr="004020CF">
        <w:t>modified</w:t>
      </w:r>
      <w:r>
        <w:t xml:space="preserve"> </w:t>
      </w:r>
      <w:r w:rsidRPr="004020CF">
        <w:t>Facilities</w:t>
      </w:r>
      <w:r>
        <w:t xml:space="preserve"> </w:t>
      </w:r>
      <w:r w:rsidRPr="004020CF">
        <w:t>are</w:t>
      </w:r>
      <w:r>
        <w:t xml:space="preserve"> </w:t>
      </w:r>
      <w:r w:rsidRPr="004020CF">
        <w:t>usually</w:t>
      </w:r>
      <w:r>
        <w:t xml:space="preserve"> </w:t>
      </w:r>
      <w:r w:rsidRPr="004020CF">
        <w:t>managed</w:t>
      </w:r>
      <w:r>
        <w:t xml:space="preserve"> </w:t>
      </w:r>
      <w:r w:rsidRPr="004020CF">
        <w:t>by</w:t>
      </w:r>
      <w:r>
        <w:t xml:space="preserve"> SEG </w:t>
      </w:r>
      <w:r w:rsidRPr="004020CF">
        <w:t>through</w:t>
      </w:r>
      <w:r>
        <w:t xml:space="preserve"> </w:t>
      </w:r>
      <w:r w:rsidRPr="004020CF">
        <w:t>separate</w:t>
      </w:r>
      <w:r>
        <w:t xml:space="preserve"> </w:t>
      </w:r>
      <w:r w:rsidRPr="004020CF">
        <w:t>arrangements.</w:t>
      </w:r>
      <w:r>
        <w:t xml:space="preserve">  </w:t>
      </w:r>
      <w:r w:rsidRPr="004020CF">
        <w:t>If</w:t>
      </w:r>
      <w:r>
        <w:t xml:space="preserve"> </w:t>
      </w:r>
      <w:r w:rsidRPr="004020CF">
        <w:t>the</w:t>
      </w:r>
      <w:r>
        <w:t xml:space="preserve"> </w:t>
      </w:r>
      <w:r w:rsidRPr="004020CF">
        <w:t>need</w:t>
      </w:r>
      <w:r>
        <w:t xml:space="preserve"> </w:t>
      </w:r>
      <w:r w:rsidRPr="004020CF">
        <w:t>for</w:t>
      </w:r>
      <w:r>
        <w:t xml:space="preserve"> </w:t>
      </w:r>
      <w:r w:rsidRPr="004020CF">
        <w:t>these</w:t>
      </w:r>
      <w:r>
        <w:t xml:space="preserve"> </w:t>
      </w:r>
      <w:r w:rsidRPr="004020CF">
        <w:t>clauses</w:t>
      </w:r>
      <w:r>
        <w:t xml:space="preserve"> </w:t>
      </w:r>
      <w:r w:rsidRPr="004020CF">
        <w:t>is</w:t>
      </w:r>
      <w:r>
        <w:t xml:space="preserve"> </w:t>
      </w:r>
      <w:r w:rsidRPr="004020CF">
        <w:lastRenderedPageBreak/>
        <w:t>unclear,</w:t>
      </w:r>
      <w:r>
        <w:t xml:space="preserve"> </w:t>
      </w:r>
      <w:r w:rsidRPr="004020CF">
        <w:t>the</w:t>
      </w:r>
      <w:r>
        <w:t xml:space="preserve"> </w:t>
      </w:r>
      <w:r w:rsidRPr="004020CF">
        <w:t>clauses</w:t>
      </w:r>
      <w:r>
        <w:t xml:space="preserve"> </w:t>
      </w:r>
      <w:r w:rsidRPr="004020CF">
        <w:t>may</w:t>
      </w:r>
      <w:r>
        <w:t xml:space="preserve"> </w:t>
      </w:r>
      <w:r w:rsidRPr="004020CF">
        <w:t>be</w:t>
      </w:r>
      <w:r>
        <w:t xml:space="preserve"> </w:t>
      </w:r>
      <w:r w:rsidRPr="004020CF">
        <w:t>included</w:t>
      </w:r>
      <w:r>
        <w:t xml:space="preserve"> </w:t>
      </w:r>
      <w:r w:rsidRPr="004020CF">
        <w:t>in</w:t>
      </w:r>
      <w:r>
        <w:t xml:space="preserve"> </w:t>
      </w:r>
      <w:r w:rsidRPr="004020CF">
        <w:t>the</w:t>
      </w:r>
      <w:r>
        <w:t xml:space="preserve"> </w:t>
      </w:r>
      <w:r w:rsidRPr="004020CF">
        <w:t>RFT</w:t>
      </w:r>
      <w:r>
        <w:t xml:space="preserve"> </w:t>
      </w:r>
      <w:r w:rsidRPr="004020CF">
        <w:t>with</w:t>
      </w:r>
      <w:r>
        <w:t xml:space="preserve"> </w:t>
      </w:r>
      <w:r w:rsidRPr="004020CF">
        <w:t>the</w:t>
      </w:r>
      <w:r>
        <w:t xml:space="preserve"> </w:t>
      </w:r>
      <w:r w:rsidRPr="004020CF">
        <w:t>following</w:t>
      </w:r>
      <w:r>
        <w:t xml:space="preserve"> </w:t>
      </w:r>
      <w:r w:rsidRPr="004020CF">
        <w:t>note</w:t>
      </w:r>
      <w:r>
        <w:t xml:space="preserve"> </w:t>
      </w:r>
      <w:r w:rsidRPr="004020CF">
        <w:t>to</w:t>
      </w:r>
      <w:r>
        <w:t xml:space="preserve"> </w:t>
      </w:r>
      <w:r w:rsidRPr="004020CF">
        <w:t>tenderers;</w:t>
      </w:r>
      <w:r>
        <w:t xml:space="preserve"> </w:t>
      </w:r>
      <w:r w:rsidRPr="004020CF">
        <w:t>otherwise</w:t>
      </w:r>
      <w:r>
        <w:t xml:space="preserve"> </w:t>
      </w:r>
      <w:r w:rsidRPr="004020CF">
        <w:t>the</w:t>
      </w:r>
      <w:r>
        <w:t xml:space="preserve"> </w:t>
      </w:r>
      <w:r w:rsidRPr="004020CF">
        <w:t>note</w:t>
      </w:r>
      <w:r>
        <w:t xml:space="preserve"> </w:t>
      </w:r>
      <w:r w:rsidRPr="004020CF">
        <w:t>should</w:t>
      </w:r>
      <w:r>
        <w:t xml:space="preserve"> </w:t>
      </w:r>
      <w:r w:rsidRPr="004020CF">
        <w:t>be</w:t>
      </w:r>
      <w:r>
        <w:t xml:space="preserve"> </w:t>
      </w:r>
      <w:r w:rsidRPr="004020CF">
        <w:t>deleted.</w:t>
      </w:r>
    </w:p>
    <w:p w14:paraId="132183D9" w14:textId="15592269" w:rsidR="00A17F87" w:rsidRPr="004020CF" w:rsidRDefault="00A17F87" w:rsidP="00A17F87">
      <w:pPr>
        <w:pStyle w:val="NoteToTenderers-ASDEFCON"/>
      </w:pPr>
      <w:r w:rsidRPr="004020CF">
        <w:t>Note</w:t>
      </w:r>
      <w:r>
        <w:t xml:space="preserve"> </w:t>
      </w:r>
      <w:r w:rsidRPr="004020CF">
        <w:t>to</w:t>
      </w:r>
      <w:r>
        <w:t xml:space="preserve"> </w:t>
      </w:r>
      <w:r w:rsidRPr="004020CF">
        <w:t>tenderers:</w:t>
      </w:r>
      <w:r>
        <w:t xml:space="preserve">  </w:t>
      </w:r>
      <w:r w:rsidRPr="004020CF">
        <w:t>The</w:t>
      </w:r>
      <w:r>
        <w:t xml:space="preserve"> </w:t>
      </w:r>
      <w:r w:rsidRPr="004020CF">
        <w:t>following</w:t>
      </w:r>
      <w:r>
        <w:t xml:space="preserve"> </w:t>
      </w:r>
      <w:r w:rsidRPr="004020CF">
        <w:t>clause</w:t>
      </w:r>
      <w:r>
        <w:t xml:space="preserve"> </w:t>
      </w:r>
      <w:r w:rsidRPr="004020CF">
        <w:t>will</w:t>
      </w:r>
      <w:r>
        <w:t xml:space="preserve"> </w:t>
      </w:r>
      <w:r w:rsidRPr="004020CF">
        <w:t>be</w:t>
      </w:r>
      <w:r>
        <w:t xml:space="preserve"> </w:t>
      </w:r>
      <w:r w:rsidRPr="004020CF">
        <w:t>included</w:t>
      </w:r>
      <w:r>
        <w:t xml:space="preserve"> </w:t>
      </w:r>
      <w:r w:rsidRPr="004020CF">
        <w:t>in</w:t>
      </w:r>
      <w:r>
        <w:t xml:space="preserve"> </w:t>
      </w:r>
      <w:r w:rsidRPr="004020CF">
        <w:t>the</w:t>
      </w:r>
      <w:r>
        <w:t xml:space="preserve"> </w:t>
      </w:r>
      <w:r w:rsidRPr="004020CF">
        <w:t>Contract</w:t>
      </w:r>
      <w:r>
        <w:t xml:space="preserve"> </w:t>
      </w:r>
      <w:r w:rsidRPr="004020CF">
        <w:t>if</w:t>
      </w:r>
      <w:r>
        <w:t xml:space="preserve"> </w:t>
      </w:r>
      <w:r w:rsidRPr="004020CF">
        <w:t>the</w:t>
      </w:r>
      <w:r>
        <w:t xml:space="preserve"> </w:t>
      </w:r>
      <w:r w:rsidRPr="004020CF">
        <w:t>Contractor</w:t>
      </w:r>
      <w:r>
        <w:t xml:space="preserve"> </w:t>
      </w:r>
      <w:r w:rsidRPr="004020CF">
        <w:t>will</w:t>
      </w:r>
      <w:r>
        <w:t xml:space="preserve"> </w:t>
      </w:r>
      <w:r w:rsidRPr="004020CF">
        <w:t>perform</w:t>
      </w:r>
      <w:r>
        <w:t xml:space="preserve"> </w:t>
      </w:r>
      <w:r w:rsidRPr="004020CF">
        <w:t>work</w:t>
      </w:r>
      <w:r>
        <w:t xml:space="preserve"> </w:t>
      </w:r>
      <w:r w:rsidRPr="004020CF">
        <w:t>in</w:t>
      </w:r>
      <w:r>
        <w:t xml:space="preserve"> </w:t>
      </w:r>
      <w:r w:rsidRPr="004020CF">
        <w:t>Australia</w:t>
      </w:r>
      <w:r>
        <w:t xml:space="preserve"> </w:t>
      </w:r>
      <w:r w:rsidRPr="004020CF">
        <w:t>that</w:t>
      </w:r>
      <w:r>
        <w:t xml:space="preserve"> </w:t>
      </w:r>
      <w:r w:rsidRPr="004020CF">
        <w:t>involves</w:t>
      </w:r>
      <w:r>
        <w:t xml:space="preserve"> </w:t>
      </w:r>
      <w:r w:rsidRPr="004020CF">
        <w:t>or</w:t>
      </w:r>
      <w:r>
        <w:t xml:space="preserve"> </w:t>
      </w:r>
      <w:r w:rsidRPr="004020CF">
        <w:t>is</w:t>
      </w:r>
      <w:r>
        <w:t xml:space="preserve"> </w:t>
      </w:r>
      <w:r w:rsidRPr="004020CF">
        <w:t>likely</w:t>
      </w:r>
      <w:r>
        <w:t xml:space="preserve"> </w:t>
      </w:r>
      <w:r w:rsidRPr="004020CF">
        <w:t>to</w:t>
      </w:r>
      <w:r>
        <w:t xml:space="preserve"> </w:t>
      </w:r>
      <w:r w:rsidRPr="004020CF">
        <w:t>involve</w:t>
      </w:r>
      <w:r>
        <w:t xml:space="preserve"> </w:t>
      </w:r>
      <w:r w:rsidRPr="004020CF">
        <w:t>significant</w:t>
      </w:r>
      <w:r>
        <w:t xml:space="preserve"> </w:t>
      </w:r>
      <w:r w:rsidRPr="004020CF">
        <w:t>environmental</w:t>
      </w:r>
      <w:r>
        <w:t xml:space="preserve"> </w:t>
      </w:r>
      <w:r w:rsidRPr="004020CF">
        <w:t>issues,</w:t>
      </w:r>
      <w:r>
        <w:t xml:space="preserve"> </w:t>
      </w:r>
      <w:r w:rsidRPr="004020CF">
        <w:t>or</w:t>
      </w:r>
      <w:r>
        <w:t xml:space="preserve"> </w:t>
      </w:r>
      <w:r w:rsidRPr="004020CF">
        <w:t>that</w:t>
      </w:r>
      <w:r>
        <w:t xml:space="preserve"> </w:t>
      </w:r>
      <w:r w:rsidRPr="004020CF">
        <w:t>will</w:t>
      </w:r>
      <w:r>
        <w:t xml:space="preserve"> </w:t>
      </w:r>
      <w:r w:rsidRPr="004020CF">
        <w:t>be</w:t>
      </w:r>
      <w:r>
        <w:t xml:space="preserve"> </w:t>
      </w:r>
      <w:r w:rsidRPr="004020CF">
        <w:t>performed</w:t>
      </w:r>
      <w:r>
        <w:t xml:space="preserve"> </w:t>
      </w:r>
      <w:r w:rsidRPr="004020CF">
        <w:t>at</w:t>
      </w:r>
      <w:r>
        <w:t xml:space="preserve"> </w:t>
      </w:r>
      <w:r w:rsidRPr="004020CF">
        <w:t>a</w:t>
      </w:r>
      <w:r>
        <w:t xml:space="preserve"> </w:t>
      </w:r>
      <w:r w:rsidRPr="004020CF">
        <w:t>site</w:t>
      </w:r>
      <w:r>
        <w:t xml:space="preserve"> </w:t>
      </w:r>
      <w:r w:rsidRPr="004020CF">
        <w:t>identified</w:t>
      </w:r>
      <w:r>
        <w:t xml:space="preserve"> </w:t>
      </w:r>
      <w:r w:rsidRPr="004020CF">
        <w:t>as</w:t>
      </w:r>
      <w:r>
        <w:t xml:space="preserve"> </w:t>
      </w:r>
      <w:r w:rsidRPr="004020CF">
        <w:t>having</w:t>
      </w:r>
      <w:r>
        <w:t xml:space="preserve"> </w:t>
      </w:r>
      <w:r w:rsidRPr="004020CF">
        <w:t>significant</w:t>
      </w:r>
      <w:r>
        <w:t xml:space="preserve"> </w:t>
      </w:r>
      <w:r w:rsidRPr="004020CF">
        <w:t>environmental</w:t>
      </w:r>
      <w:r>
        <w:t xml:space="preserve"> </w:t>
      </w:r>
      <w:r w:rsidRPr="004020CF">
        <w:t>management</w:t>
      </w:r>
      <w:r>
        <w:t xml:space="preserve"> </w:t>
      </w:r>
      <w:r w:rsidRPr="004020CF">
        <w:t>requirements.</w:t>
      </w:r>
    </w:p>
    <w:p w14:paraId="07CBCCEA" w14:textId="509495F9"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perform</w:t>
      </w:r>
      <w:r>
        <w:t xml:space="preserve"> </w:t>
      </w:r>
      <w:r w:rsidRPr="004020CF">
        <w:t>all</w:t>
      </w:r>
      <w:r>
        <w:t xml:space="preserve"> </w:t>
      </w:r>
      <w:r w:rsidRPr="004020CF">
        <w:t>applicable</w:t>
      </w:r>
      <w:r>
        <w:t xml:space="preserve"> </w:t>
      </w:r>
      <w:r w:rsidRPr="004020CF">
        <w:t>work</w:t>
      </w:r>
      <w:r>
        <w:t xml:space="preserve"> </w:t>
      </w:r>
      <w:r w:rsidRPr="004020CF">
        <w:t>under</w:t>
      </w:r>
      <w:r>
        <w:t xml:space="preserve"> </w:t>
      </w:r>
      <w:r w:rsidRPr="004020CF">
        <w:t>the</w:t>
      </w:r>
      <w:r>
        <w:t xml:space="preserve"> </w:t>
      </w:r>
      <w:r w:rsidRPr="004020CF">
        <w:t>Contract</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t>12.5</w:t>
      </w:r>
      <w:r>
        <w:t xml:space="preserve"> </w:t>
      </w:r>
      <w:r w:rsidRPr="004020CF">
        <w:t>of</w:t>
      </w:r>
      <w:r>
        <w:t xml:space="preserve"> </w:t>
      </w:r>
      <w:r w:rsidRPr="004020CF">
        <w:t>the</w:t>
      </w:r>
      <w:r>
        <w:t xml:space="preserve"> </w:t>
      </w:r>
      <w:r w:rsidRPr="004020CF">
        <w:t>COC</w:t>
      </w:r>
      <w:r>
        <w:t xml:space="preserve"> </w:t>
      </w:r>
      <w:r w:rsidRPr="004020CF">
        <w:t>and</w:t>
      </w:r>
      <w:r>
        <w:t xml:space="preserve"> </w:t>
      </w:r>
      <w:r w:rsidRPr="004020CF">
        <w:t>clause</w:t>
      </w:r>
      <w:r>
        <w:t xml:space="preserve"> </w:t>
      </w:r>
      <w:r w:rsidRPr="004020CF">
        <w:fldChar w:fldCharType="begin"/>
      </w:r>
      <w:r w:rsidRPr="004020CF">
        <w:instrText xml:space="preserve"> REF _Ref396135595 \r \h  \* MERGEFORMAT </w:instrText>
      </w:r>
      <w:r w:rsidRPr="004020CF">
        <w:fldChar w:fldCharType="separate"/>
      </w:r>
      <w:r w:rsidR="008053F7">
        <w:t>9</w:t>
      </w:r>
      <w:r w:rsidRPr="004020CF">
        <w:fldChar w:fldCharType="end"/>
      </w:r>
      <w:r>
        <w:t xml:space="preserve"> </w:t>
      </w:r>
      <w:r w:rsidRPr="004020CF">
        <w:t>of</w:t>
      </w:r>
      <w:r>
        <w:t xml:space="preserve"> </w:t>
      </w:r>
      <w:r w:rsidRPr="004020CF">
        <w:t>the</w:t>
      </w:r>
      <w:r>
        <w:t xml:space="preserve"> </w:t>
      </w:r>
      <w:r w:rsidRPr="004020CF">
        <w:t>SOW</w:t>
      </w:r>
      <w:r>
        <w:t xml:space="preserve"> </w:t>
      </w:r>
      <w:r w:rsidRPr="004020CF">
        <w:t>and</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environmental</w:t>
      </w:r>
      <w:r>
        <w:t xml:space="preserve"> </w:t>
      </w:r>
      <w:r w:rsidRPr="004020CF">
        <w:t>management</w:t>
      </w:r>
      <w:r>
        <w:t xml:space="preserve"> </w:t>
      </w:r>
      <w:r w:rsidRPr="004020CF">
        <w:t>elements</w:t>
      </w:r>
      <w:r>
        <w:t xml:space="preserve"> </w:t>
      </w:r>
      <w:r w:rsidRPr="004020CF">
        <w:t>of</w:t>
      </w:r>
      <w:r>
        <w:t xml:space="preserve"> </w:t>
      </w:r>
      <w:r w:rsidRPr="004020CF">
        <w:t>the</w:t>
      </w:r>
      <w:r>
        <w:t xml:space="preserve"> </w:t>
      </w:r>
      <w:r w:rsidRPr="004020CF">
        <w:t>Approved</w:t>
      </w:r>
      <w:r>
        <w:t xml:space="preserve"> </w:t>
      </w:r>
      <w:r w:rsidRPr="004020CF">
        <w:t>PMP.</w:t>
      </w:r>
    </w:p>
    <w:p w14:paraId="3080DF83" w14:textId="4F3CC144" w:rsidR="00A17F87" w:rsidRPr="004020CF" w:rsidRDefault="00A17F87" w:rsidP="00A17F87">
      <w:pPr>
        <w:pStyle w:val="SOWTL3-ASDEFCON"/>
      </w:pPr>
      <w:bookmarkStart w:id="1208" w:name="_Ref332460048"/>
      <w:r w:rsidRPr="004020CF">
        <w:t>The</w:t>
      </w:r>
      <w:r>
        <w:t xml:space="preserve"> </w:t>
      </w:r>
      <w:r w:rsidRPr="004020CF">
        <w:t>Contractor</w:t>
      </w:r>
      <w:r>
        <w:t xml:space="preserve"> </w:t>
      </w:r>
      <w:r w:rsidRPr="004020CF">
        <w:t>shall</w:t>
      </w:r>
      <w:r>
        <w:t xml:space="preserve"> </w:t>
      </w:r>
      <w:r w:rsidRPr="004020CF">
        <w:t>have</w:t>
      </w:r>
      <w:r>
        <w:t xml:space="preserve"> </w:t>
      </w:r>
      <w:r w:rsidRPr="004020CF">
        <w:t>an</w:t>
      </w:r>
      <w:r>
        <w:t xml:space="preserve"> </w:t>
      </w:r>
      <w:r w:rsidRPr="004020CF">
        <w:t>Environmental</w:t>
      </w:r>
      <w:r>
        <w:t xml:space="preserve"> </w:t>
      </w:r>
      <w:r w:rsidRPr="004020CF">
        <w:t>Management</w:t>
      </w:r>
      <w:r>
        <w:t xml:space="preserve"> </w:t>
      </w:r>
      <w:r w:rsidRPr="004020CF">
        <w:t>System</w:t>
      </w:r>
      <w:r>
        <w:t xml:space="preserve"> </w:t>
      </w:r>
      <w:r w:rsidRPr="004020CF">
        <w:t>(ENVMS)</w:t>
      </w:r>
      <w:r>
        <w:t xml:space="preserve"> </w:t>
      </w:r>
      <w:r w:rsidRPr="004020CF">
        <w:t>to</w:t>
      </w:r>
      <w:r>
        <w:t xml:space="preserve"> </w:t>
      </w:r>
      <w:r w:rsidRPr="004020CF">
        <w:t>ensure</w:t>
      </w:r>
      <w:r>
        <w:t xml:space="preserve"> </w:t>
      </w:r>
      <w:r w:rsidRPr="004020CF">
        <w:t>that</w:t>
      </w:r>
      <w:r>
        <w:t xml:space="preserve"> </w:t>
      </w:r>
      <w:r w:rsidRPr="004020CF">
        <w:t>work</w:t>
      </w:r>
      <w:r>
        <w:t xml:space="preserve"> </w:t>
      </w:r>
      <w:r w:rsidRPr="004020CF">
        <w:t>performed</w:t>
      </w:r>
      <w:r>
        <w:t xml:space="preserve"> </w:t>
      </w:r>
      <w:r w:rsidRPr="004020CF">
        <w:t>under</w:t>
      </w:r>
      <w:r>
        <w:t xml:space="preserve"> </w:t>
      </w:r>
      <w:r w:rsidRPr="004020CF">
        <w:t>the</w:t>
      </w:r>
      <w:r>
        <w:t xml:space="preserve"> </w:t>
      </w:r>
      <w:r w:rsidRPr="004020CF">
        <w:t>Contract,</w:t>
      </w:r>
      <w:r>
        <w:t xml:space="preserve"> </w:t>
      </w:r>
      <w:r w:rsidRPr="004020CF">
        <w:t>within</w:t>
      </w:r>
      <w:r>
        <w:t xml:space="preserve"> </w:t>
      </w:r>
      <w:r w:rsidRPr="004020CF">
        <w:t>Australia,</w:t>
      </w:r>
      <w:r>
        <w:t xml:space="preserve"> </w:t>
      </w:r>
      <w:r w:rsidRPr="004020CF">
        <w:t>complies</w:t>
      </w:r>
      <w:r>
        <w:t xml:space="preserve"> </w:t>
      </w:r>
      <w:r w:rsidRPr="004020CF">
        <w:t>with</w:t>
      </w:r>
      <w:r>
        <w:t xml:space="preserve"> </w:t>
      </w:r>
      <w:r w:rsidRPr="004020CF">
        <w:t>applicable</w:t>
      </w:r>
      <w:r>
        <w:t xml:space="preserve"> </w:t>
      </w:r>
      <w:r w:rsidRPr="004020CF">
        <w:t>legislation</w:t>
      </w:r>
      <w:r>
        <w:t xml:space="preserve"> </w:t>
      </w:r>
      <w:r w:rsidRPr="004020CF">
        <w:t>and</w:t>
      </w:r>
      <w:r>
        <w:t xml:space="preserve"> </w:t>
      </w:r>
      <w:r w:rsidRPr="004020CF">
        <w:t>Commonwealth</w:t>
      </w:r>
      <w:r>
        <w:t xml:space="preserve"> </w:t>
      </w:r>
      <w:r w:rsidRPr="004020CF">
        <w:t>policy.</w:t>
      </w:r>
      <w:bookmarkEnd w:id="1208"/>
      <w:r>
        <w:t xml:space="preserve">  </w:t>
      </w:r>
      <w:r w:rsidRPr="004020CF">
        <w:t>The</w:t>
      </w:r>
      <w:r>
        <w:t xml:space="preserve"> </w:t>
      </w:r>
      <w:r w:rsidRPr="004020CF">
        <w:t>Commonwealth</w:t>
      </w:r>
      <w:r>
        <w:t xml:space="preserve"> </w:t>
      </w:r>
      <w:r w:rsidRPr="004020CF">
        <w:t>shall</w:t>
      </w:r>
      <w:r>
        <w:t xml:space="preserve"> </w:t>
      </w:r>
      <w:r w:rsidRPr="004020CF">
        <w:t>be</w:t>
      </w:r>
      <w:r>
        <w:t xml:space="preserve"> </w:t>
      </w:r>
      <w:r w:rsidRPr="004020CF">
        <w:t>entitled</w:t>
      </w:r>
      <w:r>
        <w:t xml:space="preserve"> </w:t>
      </w:r>
      <w:r w:rsidRPr="004020CF">
        <w:t>to</w:t>
      </w:r>
      <w:r>
        <w:t xml:space="preserve"> </w:t>
      </w:r>
      <w:r w:rsidRPr="004020CF">
        <w:t>access</w:t>
      </w:r>
      <w:r>
        <w:t xml:space="preserve"> </w:t>
      </w:r>
      <w:r w:rsidRPr="004020CF">
        <w:t>the</w:t>
      </w:r>
      <w:r>
        <w:t xml:space="preserve"> </w:t>
      </w:r>
      <w:r w:rsidRPr="004020CF">
        <w:t>ENVMS</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t>11.7</w:t>
      </w:r>
      <w:r>
        <w:t xml:space="preserve"> </w:t>
      </w:r>
      <w:r w:rsidRPr="004020CF">
        <w:t>of</w:t>
      </w:r>
      <w:r>
        <w:t xml:space="preserve"> </w:t>
      </w:r>
      <w:r w:rsidRPr="004020CF">
        <w:t>the</w:t>
      </w:r>
      <w:r>
        <w:t xml:space="preserve"> </w:t>
      </w:r>
      <w:r w:rsidRPr="004020CF">
        <w:t>COC.</w:t>
      </w:r>
    </w:p>
    <w:p w14:paraId="5B0B6866" w14:textId="77777777" w:rsidR="00A17F87" w:rsidRPr="004020CF" w:rsidRDefault="00A17F87" w:rsidP="00A17F87">
      <w:pPr>
        <w:pStyle w:val="SOWTL3-ASDEFCON"/>
      </w:pPr>
      <w:r w:rsidRPr="004020CF">
        <w:t>The</w:t>
      </w:r>
      <w:r>
        <w:t xml:space="preserve"> </w:t>
      </w:r>
      <w:r w:rsidRPr="004020CF">
        <w:t>Contractor’s</w:t>
      </w:r>
      <w:r>
        <w:t xml:space="preserve"> </w:t>
      </w:r>
      <w:r w:rsidRPr="004020CF">
        <w:t>ENVMS</w:t>
      </w:r>
      <w:r>
        <w:t xml:space="preserve"> </w:t>
      </w:r>
      <w:r w:rsidRPr="004020CF">
        <w:t>shall</w:t>
      </w:r>
      <w:r>
        <w:t xml:space="preserve"> </w:t>
      </w:r>
      <w:r w:rsidRPr="004020CF">
        <w:t>include</w:t>
      </w:r>
      <w:r>
        <w:t xml:space="preserve"> </w:t>
      </w:r>
      <w:r w:rsidRPr="004020CF">
        <w:t>the</w:t>
      </w:r>
      <w:r>
        <w:t xml:space="preserve"> </w:t>
      </w:r>
      <w:r w:rsidRPr="004020CF">
        <w:t>following</w:t>
      </w:r>
      <w:r>
        <w:t xml:space="preserve"> </w:t>
      </w:r>
      <w:r w:rsidRPr="004020CF">
        <w:t>environmental-related</w:t>
      </w:r>
      <w:r>
        <w:t xml:space="preserve"> </w:t>
      </w:r>
      <w:r w:rsidRPr="004020CF">
        <w:t>records:</w:t>
      </w:r>
    </w:p>
    <w:p w14:paraId="5FB0F9A7" w14:textId="77777777" w:rsidR="00A17F87" w:rsidRPr="004020CF" w:rsidRDefault="00A17F87" w:rsidP="00A17F87">
      <w:pPr>
        <w:pStyle w:val="SOWSubL1-ASDEFCON"/>
      </w:pPr>
      <w:r w:rsidRPr="004020CF">
        <w:t>applicable</w:t>
      </w:r>
      <w:r>
        <w:t xml:space="preserve"> </w:t>
      </w:r>
      <w:r w:rsidRPr="004020CF">
        <w:t>Authorisations;</w:t>
      </w:r>
    </w:p>
    <w:p w14:paraId="23666B63" w14:textId="77777777" w:rsidR="00A17F87" w:rsidRPr="004020CF" w:rsidRDefault="00A17F87" w:rsidP="00A17F87">
      <w:pPr>
        <w:pStyle w:val="SOWSubL1-ASDEFCON"/>
      </w:pPr>
      <w:r w:rsidRPr="004020CF">
        <w:t>risk</w:t>
      </w:r>
      <w:r>
        <w:t xml:space="preserve"> </w:t>
      </w:r>
      <w:r w:rsidRPr="004020CF">
        <w:t>assessments</w:t>
      </w:r>
      <w:r>
        <w:t xml:space="preserve"> </w:t>
      </w:r>
      <w:r w:rsidRPr="004020CF">
        <w:t>and</w:t>
      </w:r>
      <w:r>
        <w:t xml:space="preserve"> </w:t>
      </w:r>
      <w:r w:rsidRPr="004020CF">
        <w:t>control</w:t>
      </w:r>
      <w:r>
        <w:t xml:space="preserve"> </w:t>
      </w:r>
      <w:r w:rsidRPr="004020CF">
        <w:t>measures;</w:t>
      </w:r>
      <w:r>
        <w:t xml:space="preserve"> </w:t>
      </w:r>
      <w:r w:rsidRPr="004020CF">
        <w:t>and</w:t>
      </w:r>
    </w:p>
    <w:p w14:paraId="2B328823" w14:textId="77777777" w:rsidR="00A17F87" w:rsidRPr="004020CF" w:rsidRDefault="00A17F87" w:rsidP="00A17F87">
      <w:pPr>
        <w:pStyle w:val="SOWSubL1-ASDEFCON"/>
      </w:pPr>
      <w:r w:rsidRPr="004020CF">
        <w:t>the</w:t>
      </w:r>
      <w:r>
        <w:t xml:space="preserve"> </w:t>
      </w:r>
      <w:r w:rsidRPr="004020CF">
        <w:t>environmental</w:t>
      </w:r>
      <w:r>
        <w:t xml:space="preserve"> </w:t>
      </w:r>
      <w:r w:rsidRPr="004020CF">
        <w:t>management</w:t>
      </w:r>
      <w:r>
        <w:t xml:space="preserve"> </w:t>
      </w:r>
      <w:r w:rsidRPr="004020CF">
        <w:t>elements</w:t>
      </w:r>
      <w:r>
        <w:t xml:space="preserve"> </w:t>
      </w:r>
      <w:r w:rsidRPr="004020CF">
        <w:t>of</w:t>
      </w:r>
      <w:r>
        <w:t xml:space="preserve"> </w:t>
      </w:r>
      <w:r w:rsidRPr="004020CF">
        <w:t>the</w:t>
      </w:r>
      <w:r>
        <w:t xml:space="preserve"> </w:t>
      </w:r>
      <w:r w:rsidRPr="004020CF">
        <w:t>Approved</w:t>
      </w:r>
      <w:r>
        <w:t xml:space="preserve"> </w:t>
      </w:r>
      <w:r w:rsidRPr="004020CF">
        <w:t>PMP</w:t>
      </w:r>
      <w:r>
        <w:t xml:space="preserve"> </w:t>
      </w:r>
      <w:r w:rsidRPr="004020CF">
        <w:t>and</w:t>
      </w:r>
      <w:r>
        <w:t xml:space="preserve"> </w:t>
      </w:r>
      <w:r w:rsidRPr="004020CF">
        <w:t>all</w:t>
      </w:r>
      <w:r>
        <w:t xml:space="preserve"> </w:t>
      </w:r>
      <w:r w:rsidRPr="004020CF">
        <w:t>associated</w:t>
      </w:r>
      <w:r>
        <w:t xml:space="preserve"> </w:t>
      </w:r>
      <w:r w:rsidRPr="004020CF">
        <w:t>plans,</w:t>
      </w:r>
      <w:r>
        <w:t xml:space="preserve"> </w:t>
      </w:r>
      <w:r w:rsidRPr="004020CF">
        <w:t>processes,</w:t>
      </w:r>
      <w:r>
        <w:t xml:space="preserve"> </w:t>
      </w:r>
      <w:r w:rsidRPr="004020CF">
        <w:t>procedures</w:t>
      </w:r>
      <w:r>
        <w:t xml:space="preserve"> </w:t>
      </w:r>
      <w:r w:rsidRPr="004020CF">
        <w:t>and</w:t>
      </w:r>
      <w:r>
        <w:t xml:space="preserve"> </w:t>
      </w:r>
      <w:r w:rsidRPr="004020CF">
        <w:t>instructions</w:t>
      </w:r>
      <w:r>
        <w:t xml:space="preserve"> </w:t>
      </w:r>
      <w:r w:rsidRPr="004020CF">
        <w:t>supporting</w:t>
      </w:r>
      <w:r>
        <w:t xml:space="preserve"> </w:t>
      </w:r>
      <w:r w:rsidRPr="004020CF">
        <w:t>those</w:t>
      </w:r>
      <w:r>
        <w:t xml:space="preserve"> </w:t>
      </w:r>
      <w:r w:rsidRPr="004020CF">
        <w:t>elements</w:t>
      </w:r>
      <w:r>
        <w:t xml:space="preserve"> </w:t>
      </w:r>
      <w:r w:rsidRPr="004020CF">
        <w:t>of</w:t>
      </w:r>
      <w:r>
        <w:t xml:space="preserve"> </w:t>
      </w:r>
      <w:r w:rsidRPr="004020CF">
        <w:t>the</w:t>
      </w:r>
      <w:r>
        <w:t xml:space="preserve"> </w:t>
      </w:r>
      <w:r w:rsidRPr="004020CF">
        <w:t>Approved</w:t>
      </w:r>
      <w:r>
        <w:t xml:space="preserve"> </w:t>
      </w:r>
      <w:r w:rsidRPr="004020CF">
        <w:t>PMP.</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A17F87" w:rsidRPr="004020CF" w14:paraId="4EECE9DD" w14:textId="77777777" w:rsidTr="00AB7A99">
        <w:tc>
          <w:tcPr>
            <w:tcW w:w="9286" w:type="dxa"/>
            <w:shd w:val="clear" w:color="auto" w:fill="auto"/>
          </w:tcPr>
          <w:p w14:paraId="4C9D7204" w14:textId="770BA921" w:rsidR="00A17F87" w:rsidRPr="004020CF" w:rsidRDefault="00940461" w:rsidP="00A17F87">
            <w:pPr>
              <w:pStyle w:val="ASDEFCONOption"/>
            </w:pPr>
            <w:bookmarkStart w:id="1209" w:name="_Ref442189976"/>
            <w:r>
              <w:t xml:space="preserve">Option: </w:t>
            </w:r>
            <w:r w:rsidR="00A17F87" w:rsidRPr="004020CF">
              <w:t>Include</w:t>
            </w:r>
            <w:r w:rsidR="00A17F87">
              <w:t xml:space="preserve"> </w:t>
            </w:r>
            <w:r w:rsidR="00A17F87" w:rsidRPr="004020CF">
              <w:t>this</w:t>
            </w:r>
            <w:r w:rsidR="00A17F87">
              <w:t xml:space="preserve"> </w:t>
            </w:r>
            <w:r w:rsidR="00A17F87" w:rsidRPr="004020CF">
              <w:t>option</w:t>
            </w:r>
            <w:r w:rsidR="00A17F87">
              <w:t xml:space="preserve"> </w:t>
            </w:r>
            <w:r w:rsidR="00A17F87" w:rsidRPr="004020CF">
              <w:t>if</w:t>
            </w:r>
            <w:r w:rsidR="00A17F87">
              <w:t xml:space="preserve"> </w:t>
            </w:r>
            <w:r w:rsidR="00A17F87" w:rsidRPr="004020CF">
              <w:t>work</w:t>
            </w:r>
            <w:r w:rsidR="00A17F87">
              <w:t xml:space="preserve"> </w:t>
            </w:r>
            <w:r w:rsidR="00A17F87" w:rsidRPr="004020CF">
              <w:t>will</w:t>
            </w:r>
            <w:r w:rsidR="00A17F87">
              <w:t xml:space="preserve"> </w:t>
            </w:r>
            <w:r w:rsidR="00A17F87" w:rsidRPr="004020CF">
              <w:t>be</w:t>
            </w:r>
            <w:r w:rsidR="00A17F87">
              <w:t xml:space="preserve"> </w:t>
            </w:r>
            <w:r w:rsidR="00A17F87" w:rsidRPr="004020CF">
              <w:t>performed</w:t>
            </w:r>
            <w:r w:rsidR="00A17F87">
              <w:t xml:space="preserve"> </w:t>
            </w:r>
            <w:r w:rsidR="00A17F87" w:rsidRPr="004020CF">
              <w:t>on</w:t>
            </w:r>
            <w:r w:rsidR="00A17F87">
              <w:t xml:space="preserve"> </w:t>
            </w:r>
            <w:r w:rsidR="00A17F87" w:rsidRPr="004020CF">
              <w:t>Commonwealth</w:t>
            </w:r>
            <w:r w:rsidR="00A17F87">
              <w:t xml:space="preserve"> </w:t>
            </w:r>
            <w:r w:rsidR="00A17F87" w:rsidRPr="004020CF">
              <w:t>Premises</w:t>
            </w:r>
            <w:r w:rsidR="00A17F87">
              <w:t xml:space="preserve"> </w:t>
            </w:r>
            <w:r w:rsidR="00A17F87" w:rsidRPr="004020CF">
              <w:t>either</w:t>
            </w:r>
            <w:r w:rsidR="00A17F87">
              <w:t xml:space="preserve"> </w:t>
            </w:r>
            <w:r w:rsidR="00A17F87" w:rsidRPr="004020CF">
              <w:t>temporarily,</w:t>
            </w:r>
            <w:r w:rsidR="00A17F87">
              <w:t xml:space="preserve"> </w:t>
            </w:r>
            <w:r w:rsidR="00A17F87" w:rsidRPr="004020CF">
              <w:t>such</w:t>
            </w:r>
            <w:r w:rsidR="00A17F87">
              <w:t xml:space="preserve"> </w:t>
            </w:r>
            <w:r w:rsidR="00A17F87" w:rsidRPr="004020CF">
              <w:t>as</w:t>
            </w:r>
            <w:r w:rsidR="00A17F87">
              <w:t xml:space="preserve"> </w:t>
            </w:r>
            <w:r w:rsidR="00A17F87" w:rsidRPr="004020CF">
              <w:t>installation</w:t>
            </w:r>
            <w:r w:rsidR="00A17F87">
              <w:t xml:space="preserve"> </w:t>
            </w:r>
            <w:r w:rsidR="00A17F87" w:rsidRPr="004020CF">
              <w:t>work,</w:t>
            </w:r>
            <w:r w:rsidR="00A17F87">
              <w:t xml:space="preserve"> </w:t>
            </w:r>
            <w:r w:rsidR="00A17F87" w:rsidRPr="004020CF">
              <w:t>or</w:t>
            </w:r>
            <w:r w:rsidR="00A17F87">
              <w:t xml:space="preserve"> </w:t>
            </w:r>
            <w:r w:rsidR="00A17F87" w:rsidRPr="004020CF">
              <w:t>when</w:t>
            </w:r>
            <w:r w:rsidR="00A17F87">
              <w:t xml:space="preserve"> </w:t>
            </w:r>
            <w:r w:rsidR="00A17F87" w:rsidRPr="004020CF">
              <w:t>the</w:t>
            </w:r>
            <w:r w:rsidR="00A17F87">
              <w:t xml:space="preserve"> </w:t>
            </w:r>
            <w:r w:rsidR="00A17F87" w:rsidRPr="004020CF">
              <w:t>Contractor</w:t>
            </w:r>
            <w:r w:rsidR="00A17F87">
              <w:t xml:space="preserve"> </w:t>
            </w:r>
            <w:r w:rsidR="00A17F87" w:rsidRPr="004020CF">
              <w:t>will</w:t>
            </w:r>
            <w:r w:rsidR="00A17F87">
              <w:t xml:space="preserve"> </w:t>
            </w:r>
            <w:r w:rsidR="00A17F87" w:rsidRPr="004020CF">
              <w:t>be</w:t>
            </w:r>
            <w:r w:rsidR="00A17F87">
              <w:t xml:space="preserve"> </w:t>
            </w:r>
            <w:r w:rsidR="00A17F87" w:rsidRPr="004020CF">
              <w:t>provided</w:t>
            </w:r>
            <w:r w:rsidR="00A17F87">
              <w:t xml:space="preserve"> </w:t>
            </w:r>
            <w:r w:rsidR="00A17F87" w:rsidRPr="004020CF">
              <w:t>with</w:t>
            </w:r>
            <w:r w:rsidR="00A17F87">
              <w:t xml:space="preserve"> </w:t>
            </w:r>
            <w:r w:rsidR="00A17F87" w:rsidRPr="004020CF">
              <w:t>GFF.</w:t>
            </w:r>
          </w:p>
          <w:p w14:paraId="4F2BF259" w14:textId="77777777" w:rsidR="00A17F87" w:rsidRPr="004020CF" w:rsidRDefault="00A17F87" w:rsidP="00A17F87">
            <w:pPr>
              <w:pStyle w:val="SOWTL3-ASDEFCON"/>
            </w:pPr>
            <w:r w:rsidRPr="004020CF">
              <w:t>Without</w:t>
            </w:r>
            <w:r>
              <w:t xml:space="preserve"> </w:t>
            </w:r>
            <w:r w:rsidRPr="004020CF">
              <w:t>limiting</w:t>
            </w:r>
            <w:r>
              <w:t xml:space="preserve"> </w:t>
            </w:r>
            <w:r w:rsidRPr="004020CF">
              <w:t>the</w:t>
            </w:r>
            <w:r>
              <w:t xml:space="preserve"> </w:t>
            </w:r>
            <w:r w:rsidRPr="004020CF">
              <w:t>Contractor’s</w:t>
            </w:r>
            <w:r>
              <w:t xml:space="preserve"> </w:t>
            </w:r>
            <w:r w:rsidRPr="004020CF">
              <w:t>obligations</w:t>
            </w:r>
            <w:r>
              <w:t xml:space="preserve"> </w:t>
            </w:r>
            <w:r w:rsidRPr="004020CF">
              <w:t>under</w:t>
            </w:r>
            <w:r>
              <w:t xml:space="preserve"> </w:t>
            </w:r>
            <w:r w:rsidRPr="004020CF">
              <w:t>clause</w:t>
            </w:r>
            <w:r>
              <w:t xml:space="preserve"> </w:t>
            </w:r>
            <w:r w:rsidRPr="004020CF">
              <w:t>12.5</w:t>
            </w:r>
            <w:r>
              <w:t xml:space="preserve"> </w:t>
            </w:r>
            <w:r w:rsidRPr="004020CF">
              <w:t>of</w:t>
            </w:r>
            <w:r>
              <w:t xml:space="preserve"> </w:t>
            </w:r>
            <w:r w:rsidRPr="004020CF">
              <w:t>the</w:t>
            </w:r>
            <w:r>
              <w:t xml:space="preserve"> </w:t>
            </w:r>
            <w:r w:rsidRPr="004020CF">
              <w:t>COC,</w:t>
            </w:r>
            <w:r>
              <w:t xml:space="preserve"> </w:t>
            </w: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work</w:t>
            </w:r>
            <w:r>
              <w:t xml:space="preserve"> </w:t>
            </w:r>
            <w:r w:rsidRPr="004020CF">
              <w:t>performed</w:t>
            </w:r>
            <w:r>
              <w:t xml:space="preserve"> </w:t>
            </w:r>
            <w:r w:rsidRPr="004020CF">
              <w:t>on</w:t>
            </w:r>
            <w:r>
              <w:t xml:space="preserve"> </w:t>
            </w:r>
            <w:r w:rsidRPr="004020CF">
              <w:t>Commonwealth</w:t>
            </w:r>
            <w:r>
              <w:t xml:space="preserve"> </w:t>
            </w:r>
            <w:r w:rsidRPr="004020CF">
              <w:t>Premises</w:t>
            </w:r>
            <w:r>
              <w:t xml:space="preserve"> </w:t>
            </w:r>
            <w:r w:rsidRPr="004020CF">
              <w:t>is</w:t>
            </w:r>
            <w:r>
              <w:t xml:space="preserve"> </w:t>
            </w:r>
            <w:r w:rsidRPr="004020CF">
              <w:t>performed</w:t>
            </w:r>
            <w:r>
              <w:t xml:space="preserve"> </w:t>
            </w:r>
            <w:r w:rsidRPr="004020CF">
              <w:t>in</w:t>
            </w:r>
            <w:r>
              <w:t xml:space="preserve"> </w:t>
            </w:r>
            <w:r w:rsidRPr="004020CF">
              <w:t>accordance</w:t>
            </w:r>
            <w:r>
              <w:t xml:space="preserve"> </w:t>
            </w:r>
            <w:r w:rsidRPr="004020CF">
              <w:t>with:</w:t>
            </w:r>
          </w:p>
          <w:p w14:paraId="63FD1393" w14:textId="0E8E076D" w:rsidR="00A17F87" w:rsidRPr="004020CF" w:rsidRDefault="00A17F87" w:rsidP="00A17F87">
            <w:pPr>
              <w:pStyle w:val="SOWSubL1-ASDEFCON"/>
            </w:pPr>
            <w:r>
              <w:fldChar w:fldCharType="begin">
                <w:ffData>
                  <w:name w:val=""/>
                  <w:enabled/>
                  <w:calcOnExit w:val="0"/>
                  <w:textInput>
                    <w:default w:val="[…INSERT REFERENCE EG, 'Defence Environmental Management Plan'…]"/>
                  </w:textInput>
                </w:ffData>
              </w:fldChar>
            </w:r>
            <w:r>
              <w:instrText xml:space="preserve"> FORMTEXT </w:instrText>
            </w:r>
            <w:r>
              <w:fldChar w:fldCharType="separate"/>
            </w:r>
            <w:r w:rsidR="008053F7">
              <w:rPr>
                <w:noProof/>
              </w:rPr>
              <w:t>[…INSERT REFERENCE EG, 'Defence Environmental Management Plan'…]</w:t>
            </w:r>
            <w:r>
              <w:fldChar w:fldCharType="end"/>
            </w:r>
            <w:r w:rsidRPr="004020CF">
              <w:t>;</w:t>
            </w:r>
          </w:p>
          <w:p w14:paraId="7EE4E709" w14:textId="44FF75D1" w:rsidR="00A17F87" w:rsidRPr="004020CF" w:rsidRDefault="00A17F87" w:rsidP="00A17F87">
            <w:pPr>
              <w:pStyle w:val="SOWSubL1-ASDEFCON"/>
            </w:pPr>
            <w:r>
              <w:fldChar w:fldCharType="begin">
                <w:ffData>
                  <w:name w:val=""/>
                  <w:enabled/>
                  <w:calcOnExit w:val="0"/>
                  <w:textInput>
                    <w:default w:val="[…INSERT REFERENCE EG, '[Base] Heritage Management Plan'…]"/>
                  </w:textInput>
                </w:ffData>
              </w:fldChar>
            </w:r>
            <w:r>
              <w:instrText xml:space="preserve"> FORMTEXT </w:instrText>
            </w:r>
            <w:r>
              <w:fldChar w:fldCharType="separate"/>
            </w:r>
            <w:r w:rsidR="008053F7">
              <w:rPr>
                <w:noProof/>
              </w:rPr>
              <w:t>[…INSERT REFERENCE EG, '[Base] Heritage Management Plan'…]</w:t>
            </w:r>
            <w:r>
              <w:fldChar w:fldCharType="end"/>
            </w:r>
            <w:r w:rsidRPr="004020CF">
              <w:t>;</w:t>
            </w:r>
            <w:r>
              <w:t xml:space="preserve"> </w:t>
            </w:r>
            <w:r w:rsidRPr="004020CF">
              <w:t>and</w:t>
            </w:r>
          </w:p>
          <w:p w14:paraId="2E802F0B" w14:textId="19972C5C" w:rsidR="00A17F87" w:rsidRPr="004020CF" w:rsidRDefault="00A17F87" w:rsidP="00A17F87">
            <w:pPr>
              <w:pStyle w:val="SOWSubL1-ASDEFCON"/>
            </w:pPr>
            <w:r>
              <w:fldChar w:fldCharType="begin">
                <w:ffData>
                  <w:name w:val=""/>
                  <w:enabled/>
                  <w:calcOnExit w:val="0"/>
                  <w:textInput>
                    <w:default w:val="[…INSERT REFERENCE INCLUDING DOCUMENT AND SECTION…]"/>
                  </w:textInput>
                </w:ffData>
              </w:fldChar>
            </w:r>
            <w:r>
              <w:instrText xml:space="preserve"> FORMTEXT </w:instrText>
            </w:r>
            <w:r>
              <w:fldChar w:fldCharType="separate"/>
            </w:r>
            <w:r w:rsidR="008053F7">
              <w:rPr>
                <w:noProof/>
              </w:rPr>
              <w:t>[…INSERT REFERENCE INCLUDING DOCUMENT AND SECTION…]</w:t>
            </w:r>
            <w:r>
              <w:fldChar w:fldCharType="end"/>
            </w:r>
            <w:r w:rsidRPr="004020CF">
              <w:t>.</w:t>
            </w:r>
          </w:p>
          <w:p w14:paraId="06998CB2" w14:textId="1F3D2933" w:rsidR="00A17F87" w:rsidRPr="004020CF" w:rsidRDefault="00A17F87" w:rsidP="00A17F87">
            <w:pPr>
              <w:pStyle w:val="SOWTL3-ASDEFCON"/>
            </w:pPr>
            <w:r w:rsidRPr="004020CF">
              <w:t>Unless</w:t>
            </w:r>
            <w:r>
              <w:t xml:space="preserve"> </w:t>
            </w:r>
            <w:r w:rsidRPr="004020CF">
              <w:t>otherwise</w:t>
            </w:r>
            <w:r>
              <w:t xml:space="preserve"> </w:t>
            </w:r>
            <w:r w:rsidRPr="004020CF">
              <w:t>agreed</w:t>
            </w:r>
            <w:r>
              <w:t xml:space="preserve"> </w:t>
            </w:r>
            <w:r w:rsidRPr="004020CF">
              <w:t>in</w:t>
            </w:r>
            <w:r>
              <w:t xml:space="preserve"> </w:t>
            </w:r>
            <w:r w:rsidRPr="004020CF">
              <w:t>writing</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(eg,</w:t>
            </w:r>
            <w:r>
              <w:t xml:space="preserve"> </w:t>
            </w:r>
            <w:r w:rsidRPr="004020CF">
              <w:t>to</w:t>
            </w:r>
            <w:r>
              <w:t xml:space="preserve"> </w:t>
            </w:r>
            <w:r w:rsidRPr="004020CF">
              <w:t>modify</w:t>
            </w:r>
            <w:r>
              <w:t xml:space="preserve"> </w:t>
            </w:r>
            <w:r w:rsidRPr="004020CF">
              <w:t>Commonwealth</w:t>
            </w:r>
            <w:r>
              <w:t xml:space="preserve"> </w:t>
            </w:r>
            <w:r w:rsidRPr="004020CF">
              <w:t>Premises),</w:t>
            </w:r>
            <w:r>
              <w:t xml:space="preserve"> </w:t>
            </w:r>
            <w:r w:rsidRPr="004020CF">
              <w:t>the</w:t>
            </w:r>
            <w:r>
              <w:t xml:space="preserve"> </w:t>
            </w:r>
            <w:r w:rsidRPr="004020CF">
              <w:t>Contractor</w:t>
            </w:r>
            <w:r>
              <w:t xml:space="preserve"> </w:t>
            </w:r>
            <w:r w:rsidRPr="004020CF">
              <w:t>shall</w:t>
            </w:r>
            <w:r>
              <w:t xml:space="preserve"> </w:t>
            </w:r>
            <w:r w:rsidRPr="004020CF">
              <w:t>not</w:t>
            </w:r>
            <w:r>
              <w:t xml:space="preserve"> </w:t>
            </w:r>
            <w:r w:rsidRPr="004020CF">
              <w:t>degrade</w:t>
            </w:r>
            <w:r>
              <w:t xml:space="preserve"> </w:t>
            </w:r>
            <w:r w:rsidRPr="004020CF">
              <w:t>the</w:t>
            </w:r>
            <w:r>
              <w:t xml:space="preserve"> </w:t>
            </w:r>
            <w:r w:rsidRPr="004020CF">
              <w:t>Environment</w:t>
            </w:r>
            <w:r>
              <w:t xml:space="preserve"> </w:t>
            </w:r>
            <w:r w:rsidRPr="004020CF">
              <w:t>and</w:t>
            </w:r>
            <w:r>
              <w:t xml:space="preserve"> </w:t>
            </w:r>
            <w:r w:rsidRPr="004020CF">
              <w:t>heritage</w:t>
            </w:r>
            <w:r>
              <w:t xml:space="preserve"> </w:t>
            </w:r>
            <w:r w:rsidRPr="004020CF">
              <w:t>qualities</w:t>
            </w:r>
            <w:r>
              <w:t xml:space="preserve"> </w:t>
            </w:r>
            <w:r w:rsidRPr="004020CF">
              <w:t>of</w:t>
            </w:r>
            <w:r>
              <w:t xml:space="preserve"> </w:t>
            </w:r>
            <w:r w:rsidRPr="004020CF">
              <w:t>Commonwealth</w:t>
            </w:r>
            <w:r>
              <w:t xml:space="preserve"> </w:t>
            </w:r>
            <w:r w:rsidRPr="004020CF">
              <w:t>Premises</w:t>
            </w:r>
            <w:r>
              <w:t xml:space="preserve"> </w:t>
            </w:r>
            <w:r w:rsidRPr="004020CF">
              <w:t>through</w:t>
            </w:r>
            <w:r>
              <w:t xml:space="preserve"> </w:t>
            </w:r>
            <w:r w:rsidRPr="004020CF">
              <w:t>the</w:t>
            </w:r>
            <w:r>
              <w:t xml:space="preserve"> </w:t>
            </w:r>
            <w:r w:rsidRPr="004020CF">
              <w:t>Contractor's</w:t>
            </w:r>
            <w:r>
              <w:t xml:space="preserve"> </w:t>
            </w:r>
            <w:r w:rsidRPr="004020CF">
              <w:t>use</w:t>
            </w:r>
            <w:r>
              <w:t xml:space="preserve"> </w:t>
            </w:r>
            <w:r w:rsidRPr="004020CF">
              <w:t>or</w:t>
            </w:r>
            <w:r>
              <w:t xml:space="preserve"> </w:t>
            </w:r>
            <w:r w:rsidRPr="004020CF">
              <w:t>occupation</w:t>
            </w:r>
            <w:r>
              <w:t xml:space="preserve"> </w:t>
            </w:r>
            <w:r w:rsidRPr="004020CF">
              <w:t>of</w:t>
            </w:r>
            <w:r>
              <w:t xml:space="preserve"> </w:t>
            </w:r>
            <w:r w:rsidRPr="004020CF">
              <w:t>the</w:t>
            </w:r>
            <w:r>
              <w:t xml:space="preserve"> </w:t>
            </w:r>
            <w:r w:rsidRPr="004020CF">
              <w:t>Commonwealth</w:t>
            </w:r>
            <w:r>
              <w:t xml:space="preserve"> </w:t>
            </w:r>
            <w:r w:rsidRPr="004020CF">
              <w:t>Premises.</w:t>
            </w:r>
          </w:p>
          <w:p w14:paraId="4BB73805" w14:textId="77777777" w:rsidR="00A17F87" w:rsidRPr="004020CF" w:rsidRDefault="00A17F87" w:rsidP="00A17F87">
            <w:pPr>
              <w:pStyle w:val="SOWTL3-ASDEFCON"/>
            </w:pPr>
            <w:r w:rsidRPr="004020CF">
              <w:t>Except</w:t>
            </w:r>
            <w:r>
              <w:t xml:space="preserve"> </w:t>
            </w:r>
            <w:r w:rsidRPr="004020CF">
              <w:t>to</w:t>
            </w:r>
            <w:r>
              <w:t xml:space="preserve"> </w:t>
            </w:r>
            <w:r w:rsidRPr="004020CF">
              <w:t>the</w:t>
            </w:r>
            <w:r>
              <w:t xml:space="preserve"> </w:t>
            </w:r>
            <w:r w:rsidRPr="004020CF">
              <w:t>extent</w:t>
            </w:r>
            <w:r>
              <w:t xml:space="preserve"> </w:t>
            </w:r>
            <w:r w:rsidRPr="004020CF">
              <w:t>that</w:t>
            </w:r>
            <w:r>
              <w:t xml:space="preserve"> </w:t>
            </w:r>
            <w:r w:rsidRPr="004020CF">
              <w:t>waste</w:t>
            </w:r>
            <w:r>
              <w:t xml:space="preserve"> </w:t>
            </w:r>
            <w:r w:rsidRPr="004020CF">
              <w:t>disposal</w:t>
            </w:r>
            <w:r>
              <w:t xml:space="preserve"> </w:t>
            </w:r>
            <w:r w:rsidRPr="004020CF">
              <w:t>is</w:t>
            </w:r>
            <w:r>
              <w:t xml:space="preserve"> </w:t>
            </w:r>
            <w:r w:rsidRPr="004020CF">
              <w:t>provided</w:t>
            </w:r>
            <w:r>
              <w:t xml:space="preserve"> </w:t>
            </w:r>
            <w:r w:rsidRPr="004020CF">
              <w:t>as</w:t>
            </w:r>
            <w:r>
              <w:t xml:space="preserve"> </w:t>
            </w:r>
            <w:r w:rsidRPr="004020CF">
              <w:t>a</w:t>
            </w:r>
            <w:r>
              <w:t xml:space="preserve"> </w:t>
            </w:r>
            <w:r w:rsidRPr="004020CF">
              <w:t>GFS,</w:t>
            </w:r>
            <w:r>
              <w:t xml:space="preserve"> </w:t>
            </w:r>
            <w:r w:rsidRPr="004020CF">
              <w:t>the</w:t>
            </w:r>
            <w:r>
              <w:t xml:space="preserve"> </w:t>
            </w:r>
            <w:r w:rsidRPr="004020CF">
              <w:t>Contractor</w:t>
            </w:r>
            <w:r>
              <w:t xml:space="preserve"> </w:t>
            </w:r>
            <w:r w:rsidRPr="004020CF">
              <w:t>shall</w:t>
            </w:r>
            <w:r>
              <w:t xml:space="preserve"> </w:t>
            </w:r>
            <w:r w:rsidRPr="004020CF">
              <w:t>dispose</w:t>
            </w:r>
            <w:r>
              <w:t xml:space="preserve"> </w:t>
            </w:r>
            <w:r w:rsidRPr="004020CF">
              <w:t>of</w:t>
            </w:r>
            <w:r>
              <w:t xml:space="preserve"> </w:t>
            </w:r>
            <w:r w:rsidRPr="004020CF">
              <w:t>all</w:t>
            </w:r>
            <w:r>
              <w:t xml:space="preserve"> </w:t>
            </w:r>
            <w:r w:rsidRPr="004020CF">
              <w:t>debris</w:t>
            </w:r>
            <w:r>
              <w:t xml:space="preserve"> </w:t>
            </w:r>
            <w:r w:rsidRPr="004020CF">
              <w:t>and</w:t>
            </w:r>
            <w:r>
              <w:t xml:space="preserve"> </w:t>
            </w:r>
            <w:r w:rsidRPr="004020CF">
              <w:t>waste</w:t>
            </w:r>
            <w:r>
              <w:t xml:space="preserve"> </w:t>
            </w:r>
            <w:r w:rsidRPr="004020CF">
              <w:t>(hazardous</w:t>
            </w:r>
            <w:r>
              <w:t xml:space="preserve"> </w:t>
            </w:r>
            <w:r w:rsidRPr="004020CF">
              <w:t>and</w:t>
            </w:r>
            <w:r>
              <w:t xml:space="preserve"> </w:t>
            </w:r>
            <w:r w:rsidRPr="004020CF">
              <w:t>non-hazardous)</w:t>
            </w:r>
            <w:r>
              <w:t xml:space="preserve"> </w:t>
            </w:r>
            <w:r w:rsidRPr="004020CF">
              <w:t>arising</w:t>
            </w:r>
            <w:r>
              <w:t xml:space="preserve"> </w:t>
            </w:r>
            <w:r w:rsidRPr="004020CF">
              <w:t>out</w:t>
            </w:r>
            <w:r>
              <w:t xml:space="preserve"> </w:t>
            </w:r>
            <w:r w:rsidRPr="004020CF">
              <w:t>the</w:t>
            </w:r>
            <w:r>
              <w:t xml:space="preserve"> </w:t>
            </w:r>
            <w:r w:rsidRPr="004020CF">
              <w:t>activities</w:t>
            </w:r>
            <w:r>
              <w:t xml:space="preserve"> </w:t>
            </w:r>
            <w:r w:rsidRPr="004020CF">
              <w:t>performed</w:t>
            </w:r>
            <w:r>
              <w:t xml:space="preserve"> </w:t>
            </w:r>
            <w:r w:rsidRPr="004020CF">
              <w:t>by</w:t>
            </w:r>
            <w:r>
              <w:t xml:space="preserve"> </w:t>
            </w:r>
            <w:r w:rsidRPr="004020CF">
              <w:t>the</w:t>
            </w:r>
            <w:r>
              <w:t xml:space="preserve"> </w:t>
            </w:r>
            <w:r w:rsidRPr="004020CF">
              <w:t>Contractor</w:t>
            </w:r>
            <w:r>
              <w:t xml:space="preserve"> </w:t>
            </w:r>
            <w:r w:rsidRPr="004020CF">
              <w:t>on</w:t>
            </w:r>
            <w:r>
              <w:t xml:space="preserve"> </w:t>
            </w:r>
            <w:r w:rsidRPr="004020CF">
              <w:t>Commonwealth</w:t>
            </w:r>
            <w:r>
              <w:t xml:space="preserve"> </w:t>
            </w:r>
            <w:r w:rsidRPr="004020CF">
              <w:t>Premises</w:t>
            </w:r>
            <w:r>
              <w:t xml:space="preserve"> </w:t>
            </w:r>
            <w:r w:rsidRPr="004020CF">
              <w:t>in</w:t>
            </w:r>
            <w:r>
              <w:t xml:space="preserve"> </w:t>
            </w:r>
            <w:r w:rsidRPr="004020CF">
              <w:t>a</w:t>
            </w:r>
            <w:r>
              <w:t xml:space="preserve"> </w:t>
            </w:r>
            <w:r w:rsidRPr="004020CF">
              <w:t>safe</w:t>
            </w:r>
            <w:r>
              <w:t xml:space="preserve"> </w:t>
            </w:r>
            <w:r w:rsidRPr="004020CF">
              <w:t>and</w:t>
            </w:r>
            <w:r>
              <w:t xml:space="preserve"> </w:t>
            </w:r>
            <w:r w:rsidRPr="004020CF">
              <w:t>effective</w:t>
            </w:r>
            <w:r>
              <w:t xml:space="preserve"> </w:t>
            </w:r>
            <w:r w:rsidRPr="004020CF">
              <w:t>manner</w:t>
            </w:r>
            <w:r>
              <w:t xml:space="preserve"> </w:t>
            </w:r>
            <w:r w:rsidRPr="004020CF">
              <w:t>and</w:t>
            </w:r>
            <w:r>
              <w:t xml:space="preserve"> </w:t>
            </w:r>
            <w:r w:rsidRPr="004020CF">
              <w:t>in</w:t>
            </w:r>
            <w:r>
              <w:t xml:space="preserve"> </w:t>
            </w:r>
            <w:r w:rsidRPr="004020CF">
              <w:t>accordance</w:t>
            </w:r>
            <w:r>
              <w:t xml:space="preserve"> </w:t>
            </w:r>
            <w:r w:rsidRPr="004020CF">
              <w:t>with</w:t>
            </w:r>
            <w:r>
              <w:t xml:space="preserve"> </w:t>
            </w:r>
            <w:r w:rsidRPr="004020CF">
              <w:t>all</w:t>
            </w:r>
            <w:r>
              <w:t xml:space="preserve"> </w:t>
            </w:r>
            <w:r w:rsidRPr="004020CF">
              <w:t>laws,</w:t>
            </w:r>
            <w:r>
              <w:t xml:space="preserve"> </w:t>
            </w:r>
            <w:r w:rsidRPr="004020CF">
              <w:t>regulations,</w:t>
            </w:r>
            <w:r>
              <w:t xml:space="preserve"> </w:t>
            </w:r>
            <w:r w:rsidRPr="004020CF">
              <w:t>Authorisations</w:t>
            </w:r>
            <w:r>
              <w:t xml:space="preserve"> </w:t>
            </w:r>
            <w:r w:rsidRPr="004020CF">
              <w:t>and</w:t>
            </w:r>
            <w:r>
              <w:t xml:space="preserve"> </w:t>
            </w:r>
            <w:r w:rsidRPr="004020CF">
              <w:t>Defence</w:t>
            </w:r>
            <w:r>
              <w:t xml:space="preserve"> </w:t>
            </w:r>
            <w:r w:rsidRPr="004020CF">
              <w:t>policies</w:t>
            </w:r>
            <w:r>
              <w:t xml:space="preserve"> </w:t>
            </w:r>
            <w:r w:rsidRPr="004020CF">
              <w:t>applicable</w:t>
            </w:r>
            <w:r>
              <w:t xml:space="preserve"> </w:t>
            </w:r>
            <w:r w:rsidRPr="004020CF">
              <w:t>to</w:t>
            </w:r>
            <w:r>
              <w:t xml:space="preserve"> </w:t>
            </w:r>
            <w:r w:rsidRPr="004020CF">
              <w:t>the</w:t>
            </w:r>
            <w:r>
              <w:t xml:space="preserve"> </w:t>
            </w:r>
            <w:r w:rsidRPr="004020CF">
              <w:t>site.</w:t>
            </w:r>
          </w:p>
        </w:tc>
      </w:tr>
    </w:tbl>
    <w:p w14:paraId="71D49926" w14:textId="77777777" w:rsidR="00A17F87" w:rsidRPr="004020CF" w:rsidRDefault="00A17F87" w:rsidP="00A17F87">
      <w:pPr>
        <w:pStyle w:val="ASDEFCONOptionSpace"/>
      </w:pPr>
    </w:p>
    <w:p w14:paraId="04044D28" w14:textId="77777777" w:rsidR="00A17F87" w:rsidRPr="004020CF" w:rsidRDefault="00A17F87" w:rsidP="00A17F87">
      <w:pPr>
        <w:pStyle w:val="SOWHL2-ASDEFCON"/>
      </w:pPr>
      <w:bookmarkStart w:id="1210" w:name="_Toc505864126"/>
      <w:bookmarkStart w:id="1211" w:name="_Toc505865885"/>
      <w:bookmarkStart w:id="1212" w:name="_Toc505866506"/>
      <w:bookmarkStart w:id="1213" w:name="_Toc225514197"/>
      <w:bookmarkStart w:id="1214" w:name="_Toc225756573"/>
      <w:bookmarkStart w:id="1215" w:name="_Toc232663588"/>
      <w:r w:rsidRPr="004020CF">
        <w:t>Work</w:t>
      </w:r>
      <w:r>
        <w:t xml:space="preserve"> </w:t>
      </w:r>
      <w:r w:rsidRPr="004020CF">
        <w:t>Health</w:t>
      </w:r>
      <w:r>
        <w:t xml:space="preserve"> </w:t>
      </w:r>
      <w:r w:rsidRPr="004020CF">
        <w:t>and</w:t>
      </w:r>
      <w:r>
        <w:t xml:space="preserve"> </w:t>
      </w:r>
      <w:r w:rsidRPr="004020CF">
        <w:t>Safety</w:t>
      </w:r>
      <w:r>
        <w:t xml:space="preserve"> </w:t>
      </w:r>
      <w:r w:rsidRPr="004020CF">
        <w:t>(Core)</w:t>
      </w:r>
      <w:bookmarkEnd w:id="1207"/>
      <w:bookmarkEnd w:id="1209"/>
      <w:bookmarkEnd w:id="1210"/>
      <w:bookmarkEnd w:id="1211"/>
      <w:bookmarkEnd w:id="1212"/>
      <w:bookmarkEnd w:id="1213"/>
      <w:bookmarkEnd w:id="1214"/>
      <w:bookmarkEnd w:id="1215"/>
    </w:p>
    <w:p w14:paraId="34109EDF" w14:textId="77777777" w:rsidR="00A17F87" w:rsidRPr="004020CF" w:rsidRDefault="00A17F87" w:rsidP="00A17F87">
      <w:pPr>
        <w:pStyle w:val="SOWHL3-ASDEFCON"/>
      </w:pPr>
      <w:bookmarkStart w:id="1216" w:name="_Ref300842806"/>
      <w:r w:rsidRPr="004020CF">
        <w:t>Acknowledgement</w:t>
      </w:r>
      <w:r>
        <w:t xml:space="preserve"> </w:t>
      </w:r>
      <w:r w:rsidRPr="004020CF">
        <w:t>of</w:t>
      </w:r>
      <w:r>
        <w:t xml:space="preserve"> </w:t>
      </w:r>
      <w:r w:rsidRPr="004020CF">
        <w:t>WHS</w:t>
      </w:r>
      <w:r>
        <w:t xml:space="preserve"> </w:t>
      </w:r>
      <w:r w:rsidRPr="004020CF">
        <w:t>Advice</w:t>
      </w:r>
      <w:bookmarkEnd w:id="1216"/>
      <w:r>
        <w:t xml:space="preserve"> </w:t>
      </w:r>
      <w:r w:rsidRPr="004020CF">
        <w:t>-</w:t>
      </w:r>
      <w:r>
        <w:t xml:space="preserve"> </w:t>
      </w:r>
      <w:r w:rsidRPr="004020CF">
        <w:t>GFE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A17F87" w:rsidRPr="004020CF" w14:paraId="36384F6D" w14:textId="77777777" w:rsidTr="00AB7A99">
        <w:tc>
          <w:tcPr>
            <w:tcW w:w="9286" w:type="dxa"/>
            <w:shd w:val="clear" w:color="auto" w:fill="auto"/>
          </w:tcPr>
          <w:p w14:paraId="7CAB9259" w14:textId="6EA4915B" w:rsidR="00A17F87" w:rsidRPr="004020CF" w:rsidRDefault="00940461" w:rsidP="00A17F87">
            <w:pPr>
              <w:pStyle w:val="ASDEFCONOption"/>
            </w:pPr>
            <w:bookmarkStart w:id="1217" w:name="_Ref332537035"/>
            <w:r>
              <w:t xml:space="preserve">Option: </w:t>
            </w:r>
            <w:r w:rsidR="00A17F87" w:rsidRPr="004020CF">
              <w:t>Include</w:t>
            </w:r>
            <w:r w:rsidR="00A17F87">
              <w:t xml:space="preserve"> </w:t>
            </w:r>
            <w:r w:rsidR="00A17F87" w:rsidRPr="004020CF">
              <w:t>the</w:t>
            </w:r>
            <w:r w:rsidR="00A17F87">
              <w:t xml:space="preserve"> </w:t>
            </w:r>
            <w:r w:rsidR="00A17F87" w:rsidRPr="004020CF">
              <w:t>following</w:t>
            </w:r>
            <w:r w:rsidR="00A17F87">
              <w:t xml:space="preserve"> </w:t>
            </w:r>
            <w:r w:rsidR="00A17F87" w:rsidRPr="004020CF">
              <w:t>clauses</w:t>
            </w:r>
            <w:r w:rsidR="00A17F87">
              <w:t xml:space="preserve"> </w:t>
            </w:r>
            <w:r w:rsidR="00A17F87" w:rsidRPr="004020CF">
              <w:t>when</w:t>
            </w:r>
            <w:r w:rsidR="00A17F87">
              <w:t xml:space="preserve"> </w:t>
            </w:r>
            <w:r w:rsidR="00A17F87" w:rsidRPr="004020CF">
              <w:t>GFE</w:t>
            </w:r>
            <w:r w:rsidR="00A17F87">
              <w:t xml:space="preserve"> </w:t>
            </w:r>
            <w:r w:rsidR="00A17F87" w:rsidRPr="004020CF">
              <w:t>will</w:t>
            </w:r>
            <w:r w:rsidR="00A17F87">
              <w:t xml:space="preserve"> </w:t>
            </w:r>
            <w:r w:rsidR="00A17F87" w:rsidRPr="004020CF">
              <w:t>be</w:t>
            </w:r>
            <w:r w:rsidR="00A17F87">
              <w:t xml:space="preserve"> </w:t>
            </w:r>
            <w:r w:rsidR="00A17F87" w:rsidRPr="004020CF">
              <w:t>provided</w:t>
            </w:r>
            <w:r w:rsidR="00A17F87">
              <w:t xml:space="preserve"> </w:t>
            </w:r>
            <w:r w:rsidR="00A17F87" w:rsidRPr="004020CF">
              <w:t>under</w:t>
            </w:r>
            <w:r w:rsidR="00A17F87">
              <w:t xml:space="preserve"> </w:t>
            </w:r>
            <w:r w:rsidR="00A17F87" w:rsidRPr="004020CF">
              <w:t>the</w:t>
            </w:r>
            <w:r w:rsidR="00A17F87">
              <w:t xml:space="preserve"> </w:t>
            </w:r>
            <w:r w:rsidR="00A17F87" w:rsidRPr="004020CF">
              <w:t>Contract.</w:t>
            </w:r>
            <w:r w:rsidR="00A17F87">
              <w:t xml:space="preserve">  </w:t>
            </w:r>
            <w:r w:rsidR="00A17F87" w:rsidRPr="004020CF">
              <w:t>If</w:t>
            </w:r>
            <w:r w:rsidR="00A17F87">
              <w:t xml:space="preserve"> </w:t>
            </w:r>
            <w:r w:rsidR="00A17F87" w:rsidRPr="004020CF">
              <w:t>no</w:t>
            </w:r>
            <w:r w:rsidR="00A17F87">
              <w:t xml:space="preserve"> </w:t>
            </w:r>
            <w:r w:rsidR="00A17F87" w:rsidRPr="004020CF">
              <w:t>GFE</w:t>
            </w:r>
            <w:r w:rsidR="00A17F87">
              <w:t xml:space="preserve"> </w:t>
            </w:r>
            <w:r w:rsidR="00A17F87" w:rsidRPr="004020CF">
              <w:t>will</w:t>
            </w:r>
            <w:r w:rsidR="00A17F87">
              <w:t xml:space="preserve"> </w:t>
            </w:r>
            <w:r w:rsidR="00A17F87" w:rsidRPr="004020CF">
              <w:t>be</w:t>
            </w:r>
            <w:r w:rsidR="00A17F87">
              <w:t xml:space="preserve"> </w:t>
            </w:r>
            <w:r w:rsidR="00A17F87" w:rsidRPr="004020CF">
              <w:t>provided,</w:t>
            </w:r>
            <w:r w:rsidR="00A17F87">
              <w:t xml:space="preserve"> </w:t>
            </w:r>
            <w:r w:rsidR="00A17F87" w:rsidRPr="004020CF">
              <w:t>replace</w:t>
            </w:r>
            <w:r w:rsidR="00A17F87">
              <w:t xml:space="preserve"> </w:t>
            </w:r>
            <w:r w:rsidR="00A17F87" w:rsidRPr="004020CF">
              <w:t>these</w:t>
            </w:r>
            <w:r w:rsidR="00A17F87">
              <w:t xml:space="preserve"> </w:t>
            </w:r>
            <w:r w:rsidR="00A17F87" w:rsidRPr="004020CF">
              <w:t>clauses</w:t>
            </w:r>
            <w:r w:rsidR="00A17F87">
              <w:t xml:space="preserve"> </w:t>
            </w:r>
            <w:r w:rsidR="00A17F87" w:rsidRPr="004020CF">
              <w:t>with</w:t>
            </w:r>
            <w:r w:rsidR="00A17F87">
              <w:t xml:space="preserve"> </w:t>
            </w:r>
            <w:r w:rsidR="00A17F87" w:rsidRPr="004020CF">
              <w:t>‘Not</w:t>
            </w:r>
            <w:r w:rsidR="00A17F87">
              <w:t xml:space="preserve"> </w:t>
            </w:r>
            <w:r w:rsidR="00A17F87" w:rsidRPr="004020CF">
              <w:t>used’.</w:t>
            </w:r>
          </w:p>
          <w:p w14:paraId="5D1A4928" w14:textId="77777777" w:rsidR="00A17F87" w:rsidRPr="004020CF" w:rsidRDefault="00A17F87" w:rsidP="00A17F87">
            <w:pPr>
              <w:pStyle w:val="SOWTL4-ASDEFCON"/>
            </w:pPr>
            <w:bookmarkStart w:id="1218" w:name="_Ref332529601"/>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hazards</w:t>
            </w:r>
            <w:r>
              <w:t xml:space="preserve"> </w:t>
            </w:r>
            <w:r w:rsidRPr="004020CF">
              <w:t>may</w:t>
            </w:r>
            <w:r>
              <w:t xml:space="preserve"> </w:t>
            </w:r>
            <w:r w:rsidRPr="004020CF">
              <w:t>be</w:t>
            </w:r>
            <w:r>
              <w:t xml:space="preserve"> </w:t>
            </w:r>
            <w:r w:rsidRPr="004020CF">
              <w:t>present</w:t>
            </w:r>
            <w:r>
              <w:t xml:space="preserve"> </w:t>
            </w:r>
            <w:r w:rsidRPr="004020CF">
              <w:t>within</w:t>
            </w:r>
            <w:r>
              <w:t xml:space="preserve"> </w:t>
            </w:r>
            <w:r w:rsidRPr="004020CF">
              <w:t>GFE,</w:t>
            </w:r>
            <w:r>
              <w:t xml:space="preserve"> </w:t>
            </w:r>
            <w:r w:rsidRPr="004020CF">
              <w:t>which</w:t>
            </w:r>
            <w:r>
              <w:t xml:space="preserve"> </w:t>
            </w:r>
            <w:r w:rsidRPr="004020CF">
              <w:t>may</w:t>
            </w:r>
            <w:r>
              <w:t xml:space="preserve"> </w:t>
            </w:r>
            <w:r w:rsidRPr="004020CF">
              <w:t>be</w:t>
            </w:r>
            <w:r>
              <w:t xml:space="preserve"> </w:t>
            </w:r>
            <w:r w:rsidRPr="004020CF">
              <w:t>relevant</w:t>
            </w:r>
            <w:r>
              <w:t xml:space="preserve"> </w:t>
            </w:r>
            <w:r w:rsidRPr="004020CF">
              <w:t>to</w:t>
            </w:r>
            <w:r>
              <w:t xml:space="preserve"> </w:t>
            </w:r>
            <w:r w:rsidRPr="004020CF">
              <w:t>the</w:t>
            </w:r>
            <w:r>
              <w:t xml:space="preserve"> </w:t>
            </w:r>
            <w:r w:rsidRPr="004020CF">
              <w:t>Supplies</w:t>
            </w:r>
            <w:r>
              <w:t xml:space="preserve"> </w:t>
            </w:r>
            <w:r w:rsidRPr="004020CF">
              <w:t>or</w:t>
            </w:r>
            <w:r>
              <w:t xml:space="preserve"> </w:t>
            </w:r>
            <w:r w:rsidRPr="004020CF">
              <w:t>the</w:t>
            </w:r>
            <w:r>
              <w:t xml:space="preserve"> </w:t>
            </w:r>
            <w:r w:rsidRPr="004020CF">
              <w:t>work</w:t>
            </w:r>
            <w:r>
              <w:t xml:space="preserve"> </w:t>
            </w:r>
            <w:r w:rsidRPr="004020CF">
              <w:t>to</w:t>
            </w:r>
            <w:r>
              <w:t xml:space="preserve"> </w:t>
            </w:r>
            <w:r w:rsidRPr="004020CF">
              <w:t>be</w:t>
            </w:r>
            <w:r>
              <w:t xml:space="preserve"> </w:t>
            </w:r>
            <w:r w:rsidRPr="004020CF">
              <w:t>performed</w:t>
            </w:r>
            <w:r>
              <w:t xml:space="preserve"> </w:t>
            </w:r>
            <w:r w:rsidRPr="004020CF">
              <w:t>under</w:t>
            </w:r>
            <w:r>
              <w:t xml:space="preserve"> </w:t>
            </w:r>
            <w:r w:rsidRPr="004020CF">
              <w:t>the</w:t>
            </w:r>
            <w:r>
              <w:t xml:space="preserve"> </w:t>
            </w:r>
            <w:r w:rsidRPr="004020CF">
              <w:t>Contract.</w:t>
            </w:r>
            <w:bookmarkEnd w:id="1218"/>
          </w:p>
          <w:p w14:paraId="547561DD" w14:textId="4D257C5B" w:rsidR="00A17F87" w:rsidRPr="004020CF" w:rsidRDefault="00A17F87" w:rsidP="00A17F87">
            <w:pPr>
              <w:pStyle w:val="SOWTL4-ASDEFCON"/>
            </w:pPr>
            <w:bookmarkStart w:id="1219" w:name="_Ref396392974"/>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hazards</w:t>
            </w:r>
            <w:r>
              <w:t xml:space="preserve"> </w:t>
            </w:r>
            <w:r w:rsidRPr="004020CF">
              <w:t>within</w:t>
            </w:r>
            <w:r>
              <w:t xml:space="preserve"> </w:t>
            </w:r>
            <w:r w:rsidRPr="004020CF">
              <w:t>or</w:t>
            </w:r>
            <w:r>
              <w:t xml:space="preserve"> </w:t>
            </w:r>
            <w:r w:rsidRPr="004020CF">
              <w:t>relating</w:t>
            </w:r>
            <w:r>
              <w:t xml:space="preserve"> </w:t>
            </w:r>
            <w:r w:rsidRPr="004020CF">
              <w:t>to</w:t>
            </w:r>
            <w:r>
              <w:t xml:space="preserve"> </w:t>
            </w:r>
            <w:r w:rsidRPr="004020CF">
              <w:t>the</w:t>
            </w:r>
            <w:r>
              <w:t xml:space="preserve"> </w:t>
            </w:r>
            <w:r w:rsidRPr="004020CF">
              <w:t>installation,</w:t>
            </w:r>
            <w:r>
              <w:t xml:space="preserve"> </w:t>
            </w:r>
            <w:r w:rsidRPr="004020CF">
              <w:t>use,</w:t>
            </w:r>
            <w:r>
              <w:t xml:space="preserve"> </w:t>
            </w:r>
            <w:r w:rsidRPr="004020CF">
              <w:t>operation</w:t>
            </w:r>
            <w:r>
              <w:t xml:space="preserve"> </w:t>
            </w:r>
            <w:r w:rsidRPr="004020CF">
              <w:t>or</w:t>
            </w:r>
            <w:r>
              <w:t xml:space="preserve"> M</w:t>
            </w:r>
            <w:r w:rsidRPr="004020CF">
              <w:t>aintenance</w:t>
            </w:r>
            <w:r>
              <w:t xml:space="preserve"> </w:t>
            </w:r>
            <w:r w:rsidRPr="004020CF">
              <w:t>of</w:t>
            </w:r>
            <w:r>
              <w:t xml:space="preserve"> </w:t>
            </w:r>
            <w:r w:rsidRPr="004020CF">
              <w:t>GFE</w:t>
            </w:r>
            <w:r>
              <w:t xml:space="preserve"> </w:t>
            </w:r>
            <w:r w:rsidRPr="004020CF">
              <w:t>are</w:t>
            </w:r>
            <w:r>
              <w:t xml:space="preserve"> </w:t>
            </w:r>
            <w:r w:rsidRPr="004020CF">
              <w:t>identified</w:t>
            </w:r>
            <w:r>
              <w:t xml:space="preserve"> </w:t>
            </w:r>
            <w:r w:rsidRPr="004020CF">
              <w:t>within</w:t>
            </w:r>
            <w:r>
              <w:t xml:space="preserve"> </w:t>
            </w:r>
            <w:r w:rsidRPr="004020CF">
              <w:t>the</w:t>
            </w:r>
            <w:r>
              <w:t xml:space="preserve"> </w:t>
            </w:r>
            <w:r w:rsidRPr="004020CF">
              <w:t>associated</w:t>
            </w:r>
            <w:r>
              <w:t xml:space="preserve"> </w:t>
            </w:r>
            <w:r w:rsidRPr="004020CF">
              <w:t>Technical</w:t>
            </w:r>
            <w:r>
              <w:t xml:space="preserve"> </w:t>
            </w:r>
            <w:r w:rsidRPr="004020CF">
              <w:t>Data</w:t>
            </w:r>
            <w:r>
              <w:t xml:space="preserve"> </w:t>
            </w:r>
            <w:r w:rsidRPr="004020CF">
              <w:t>(including</w:t>
            </w:r>
            <w:r>
              <w:t xml:space="preserve"> </w:t>
            </w:r>
            <w:r w:rsidRPr="004020CF">
              <w:t>operator</w:t>
            </w:r>
            <w:r>
              <w:t xml:space="preserve"> </w:t>
            </w:r>
            <w:r w:rsidRPr="004020CF">
              <w:t>and</w:t>
            </w:r>
            <w:r>
              <w:t xml:space="preserve"> </w:t>
            </w:r>
            <w:r w:rsidRPr="004020CF">
              <w:t>maintenance</w:t>
            </w:r>
            <w:r>
              <w:t xml:space="preserve"> </w:t>
            </w:r>
            <w:r w:rsidRPr="004020CF">
              <w:t>manuals,</w:t>
            </w:r>
            <w:r>
              <w:t xml:space="preserve"> </w:t>
            </w:r>
            <w:r w:rsidRPr="004020CF">
              <w:t>installation</w:t>
            </w:r>
            <w:r>
              <w:t xml:space="preserve"> </w:t>
            </w:r>
            <w:r w:rsidRPr="004020CF">
              <w:t>instructions,</w:t>
            </w:r>
            <w:r>
              <w:t xml:space="preserve"> </w:t>
            </w:r>
            <w:r w:rsidRPr="004020CF">
              <w:t>maintenance</w:t>
            </w:r>
            <w:r>
              <w:t xml:space="preserve"> </w:t>
            </w:r>
            <w:r w:rsidRPr="004020CF">
              <w:t>records</w:t>
            </w:r>
            <w:r>
              <w:t xml:space="preserve"> </w:t>
            </w:r>
            <w:r w:rsidRPr="004020CF">
              <w:t>and</w:t>
            </w:r>
            <w:r>
              <w:t xml:space="preserve"> </w:t>
            </w:r>
            <w:r w:rsidRPr="004020CF">
              <w:t>test</w:t>
            </w:r>
            <w:r>
              <w:t xml:space="preserve"> </w:t>
            </w:r>
            <w:r w:rsidRPr="004020CF">
              <w:t>results,</w:t>
            </w:r>
            <w:r>
              <w:t xml:space="preserve"> </w:t>
            </w:r>
            <w:r w:rsidRPr="004020CF">
              <w:t>as</w:t>
            </w:r>
            <w:r>
              <w:t xml:space="preserve"> </w:t>
            </w:r>
            <w:r w:rsidRPr="004020CF">
              <w:t>applicable),</w:t>
            </w:r>
            <w:r>
              <w:t xml:space="preserve"> </w:t>
            </w:r>
            <w:r w:rsidRPr="004020CF">
              <w:t>which</w:t>
            </w:r>
            <w:r>
              <w:t xml:space="preserve"> </w:t>
            </w:r>
            <w:r w:rsidRPr="004020CF">
              <w:t>provide</w:t>
            </w:r>
            <w:r>
              <w:t xml:space="preserve"> </w:t>
            </w:r>
            <w:r w:rsidRPr="004020CF">
              <w:t>warnings</w:t>
            </w:r>
            <w:r>
              <w:t xml:space="preserve"> </w:t>
            </w:r>
            <w:r w:rsidRPr="004020CF">
              <w:t>that</w:t>
            </w:r>
            <w:r>
              <w:t xml:space="preserve"> </w:t>
            </w:r>
            <w:r w:rsidRPr="004020CF">
              <w:t>were,</w:t>
            </w:r>
            <w:r>
              <w:t xml:space="preserve"> </w:t>
            </w:r>
            <w:r w:rsidRPr="004020CF">
              <w:t>at</w:t>
            </w:r>
            <w:r>
              <w:t xml:space="preserve"> </w:t>
            </w:r>
            <w:r w:rsidRPr="004020CF">
              <w:t>the</w:t>
            </w:r>
            <w:r>
              <w:t xml:space="preserve"> </w:t>
            </w:r>
            <w:r w:rsidRPr="004020CF">
              <w:t>time</w:t>
            </w:r>
            <w:r>
              <w:t xml:space="preserve"> </w:t>
            </w:r>
            <w:r w:rsidRPr="004020CF">
              <w:t>of</w:t>
            </w:r>
            <w:r>
              <w:t xml:space="preserve"> </w:t>
            </w:r>
            <w:r w:rsidRPr="004020CF">
              <w:t>publishing,</w:t>
            </w:r>
            <w:r>
              <w:t xml:space="preserve"> </w:t>
            </w:r>
            <w:r w:rsidRPr="004020CF">
              <w:t>considered</w:t>
            </w:r>
            <w:r>
              <w:t xml:space="preserve"> </w:t>
            </w:r>
            <w:r w:rsidRPr="004020CF">
              <w:t>suitable</w:t>
            </w:r>
            <w:r>
              <w:t xml:space="preserve"> </w:t>
            </w:r>
            <w:r w:rsidRPr="004020CF">
              <w:t>for</w:t>
            </w:r>
            <w:r>
              <w:t xml:space="preserve"> </w:t>
            </w:r>
            <w:r w:rsidRPr="004020CF">
              <w:t>competent</w:t>
            </w:r>
            <w:r>
              <w:t xml:space="preserve"> </w:t>
            </w:r>
            <w:r w:rsidRPr="004020CF">
              <w:t>persons</w:t>
            </w:r>
            <w:r>
              <w:t xml:space="preserve"> </w:t>
            </w:r>
            <w:r w:rsidRPr="004020CF">
              <w:t>that</w:t>
            </w:r>
            <w:r>
              <w:t xml:space="preserve"> </w:t>
            </w:r>
            <w:r w:rsidRPr="004020CF">
              <w:t>are</w:t>
            </w:r>
            <w:r>
              <w:t xml:space="preserve"> </w:t>
            </w:r>
            <w:r w:rsidRPr="004020CF">
              <w:t>trained</w:t>
            </w:r>
            <w:r>
              <w:t xml:space="preserve"> </w:t>
            </w:r>
            <w:r w:rsidRPr="004020CF">
              <w:t>in</w:t>
            </w:r>
            <w:r>
              <w:t xml:space="preserve"> </w:t>
            </w:r>
            <w:r w:rsidRPr="004020CF">
              <w:t>similar</w:t>
            </w:r>
            <w:r>
              <w:t xml:space="preserve"> </w:t>
            </w:r>
            <w:r w:rsidRPr="004020CF">
              <w:t>or</w:t>
            </w:r>
            <w:r>
              <w:t xml:space="preserve"> </w:t>
            </w:r>
            <w:r w:rsidRPr="004020CF">
              <w:t>related</w:t>
            </w:r>
            <w:r>
              <w:t xml:space="preserve"> </w:t>
            </w:r>
            <w:r w:rsidRPr="004020CF">
              <w:t>trades</w:t>
            </w:r>
            <w:r>
              <w:t xml:space="preserve"> </w:t>
            </w:r>
            <w:r w:rsidRPr="004020CF">
              <w:t>and</w:t>
            </w:r>
            <w:r>
              <w:t xml:space="preserve"> </w:t>
            </w:r>
            <w:r w:rsidRPr="004020CF">
              <w:t>professions.</w:t>
            </w:r>
            <w:bookmarkEnd w:id="1219"/>
          </w:p>
        </w:tc>
      </w:tr>
    </w:tbl>
    <w:p w14:paraId="294BD0E8" w14:textId="77777777" w:rsidR="00A17F87" w:rsidRPr="004020CF" w:rsidRDefault="00A17F87" w:rsidP="00A17F87">
      <w:pPr>
        <w:pStyle w:val="ASDEFCONOptionSpace"/>
      </w:pPr>
    </w:p>
    <w:p w14:paraId="5C9A129F" w14:textId="77777777" w:rsidR="00A17F87" w:rsidRPr="004020CF" w:rsidRDefault="00A17F87" w:rsidP="00A17F87">
      <w:pPr>
        <w:pStyle w:val="SOWHL3-ASDEFCON"/>
      </w:pPr>
      <w:bookmarkStart w:id="1220" w:name="_Ref445464770"/>
      <w:r w:rsidRPr="004020CF">
        <w:lastRenderedPageBreak/>
        <w:t>Acknowledgement</w:t>
      </w:r>
      <w:r>
        <w:t xml:space="preserve"> </w:t>
      </w:r>
      <w:r w:rsidRPr="004020CF">
        <w:t>of</w:t>
      </w:r>
      <w:r>
        <w:t xml:space="preserve"> </w:t>
      </w:r>
      <w:r w:rsidRPr="004020CF">
        <w:t>WHS</w:t>
      </w:r>
      <w:r>
        <w:t xml:space="preserve"> </w:t>
      </w:r>
      <w:r w:rsidRPr="004020CF">
        <w:t>Advice</w:t>
      </w:r>
      <w:r>
        <w:t xml:space="preserve"> </w:t>
      </w:r>
      <w:r w:rsidRPr="004020CF">
        <w:t>–</w:t>
      </w:r>
      <w:r>
        <w:t xml:space="preserve"> </w:t>
      </w:r>
      <w:r w:rsidRPr="004020CF">
        <w:t>Commonwealth</w:t>
      </w:r>
      <w:r>
        <w:t xml:space="preserve"> </w:t>
      </w:r>
      <w:r w:rsidRPr="004020CF">
        <w:t>Premises</w:t>
      </w:r>
      <w:bookmarkEnd w:id="1217"/>
      <w:bookmarkEnd w:id="1220"/>
    </w:p>
    <w:p w14:paraId="1DC93C66" w14:textId="2F37E229" w:rsidR="00A17F87" w:rsidRPr="004020CF" w:rsidRDefault="00A17F87" w:rsidP="00A17F87">
      <w:pPr>
        <w:pStyle w:val="NoteToDrafters-ASDEFCON"/>
        <w:keepNext w:val="0"/>
      </w:pPr>
      <w:r w:rsidRPr="004020CF">
        <w:t>Note</w:t>
      </w:r>
      <w:r>
        <w:t xml:space="preserve"> </w:t>
      </w:r>
      <w:r w:rsidRPr="004020CF">
        <w:t>to</w:t>
      </w:r>
      <w:r>
        <w:t xml:space="preserve"> </w:t>
      </w:r>
      <w:r w:rsidR="00940461">
        <w:t xml:space="preserve">drafters: </w:t>
      </w:r>
      <w:r w:rsidRPr="004020CF">
        <w:t>Clauses</w:t>
      </w:r>
      <w:r>
        <w:t xml:space="preserve"> </w:t>
      </w:r>
      <w:r w:rsidRPr="004020CF">
        <w:fldChar w:fldCharType="begin"/>
      </w:r>
      <w:r w:rsidRPr="004020CF">
        <w:instrText xml:space="preserve"> REF _Ref396392980 \r \h  \* MERGEFORMAT </w:instrText>
      </w:r>
      <w:r w:rsidRPr="004020CF">
        <w:fldChar w:fldCharType="separate"/>
      </w:r>
      <w:r w:rsidR="008053F7">
        <w:t>9.3.2.1</w:t>
      </w:r>
      <w:r w:rsidRPr="004020CF">
        <w:fldChar w:fldCharType="end"/>
      </w:r>
      <w:r>
        <w:t xml:space="preserve"> </w:t>
      </w:r>
      <w:r w:rsidRPr="004020CF">
        <w:t>and</w:t>
      </w:r>
      <w:r>
        <w:t xml:space="preserve"> </w:t>
      </w:r>
      <w:r w:rsidRPr="004020CF">
        <w:fldChar w:fldCharType="begin"/>
      </w:r>
      <w:r w:rsidRPr="004020CF">
        <w:instrText xml:space="preserve"> REF _Ref332529748 \r \h  \* MERGEFORMAT </w:instrText>
      </w:r>
      <w:r w:rsidRPr="004020CF">
        <w:fldChar w:fldCharType="separate"/>
      </w:r>
      <w:r w:rsidR="008053F7">
        <w:t>9.3.2.2</w:t>
      </w:r>
      <w:r w:rsidRPr="004020CF">
        <w:fldChar w:fldCharType="end"/>
      </w:r>
      <w:r>
        <w:t xml:space="preserve"> </w:t>
      </w:r>
      <w:r w:rsidRPr="004020CF">
        <w:t>are</w:t>
      </w:r>
      <w:r>
        <w:t xml:space="preserve"> </w:t>
      </w:r>
      <w:r w:rsidRPr="004020CF">
        <w:t>applicable</w:t>
      </w:r>
      <w:r>
        <w:t xml:space="preserve"> </w:t>
      </w:r>
      <w:r w:rsidRPr="004020CF">
        <w:t>to</w:t>
      </w:r>
      <w:r>
        <w:t xml:space="preserve"> </w:t>
      </w:r>
      <w:r w:rsidRPr="004020CF">
        <w:t>Contractor</w:t>
      </w:r>
      <w:r>
        <w:t xml:space="preserve"> </w:t>
      </w:r>
      <w:r w:rsidRPr="004020CF">
        <w:t>Personnel</w:t>
      </w:r>
      <w:r>
        <w:t xml:space="preserve"> </w:t>
      </w:r>
      <w:r w:rsidRPr="004020CF">
        <w:t>working</w:t>
      </w:r>
      <w:r>
        <w:t xml:space="preserve"> </w:t>
      </w:r>
      <w:r w:rsidRPr="004020CF">
        <w:t>on</w:t>
      </w:r>
      <w:r>
        <w:t xml:space="preserve"> </w:t>
      </w:r>
      <w:r w:rsidRPr="004020CF">
        <w:t>Commonwealth</w:t>
      </w:r>
      <w:r>
        <w:t xml:space="preserve"> </w:t>
      </w:r>
      <w:r w:rsidRPr="004020CF">
        <w:t>Premises</w:t>
      </w:r>
      <w:r>
        <w:t xml:space="preserve"> </w:t>
      </w:r>
      <w:r w:rsidRPr="004020CF">
        <w:t>and</w:t>
      </w:r>
      <w:r>
        <w:t xml:space="preserve"> </w:t>
      </w:r>
      <w:r w:rsidRPr="004020CF">
        <w:t>where</w:t>
      </w:r>
      <w:r>
        <w:t xml:space="preserve"> </w:t>
      </w:r>
      <w:r w:rsidRPr="004020CF">
        <w:t>hazards</w:t>
      </w:r>
      <w:r>
        <w:t xml:space="preserve"> </w:t>
      </w:r>
      <w:r w:rsidRPr="004020CF">
        <w:t>will</w:t>
      </w:r>
      <w:r>
        <w:t xml:space="preserve"> </w:t>
      </w:r>
      <w:r w:rsidRPr="004020CF">
        <w:t>be</w:t>
      </w:r>
      <w:r>
        <w:t xml:space="preserve"> </w:t>
      </w:r>
      <w:r w:rsidRPr="004020CF">
        <w:t>present</w:t>
      </w:r>
      <w:r>
        <w:t xml:space="preserve"> </w:t>
      </w:r>
      <w:r w:rsidRPr="004020CF">
        <w:t>in,</w:t>
      </w:r>
      <w:r>
        <w:t xml:space="preserve"> </w:t>
      </w:r>
      <w:r w:rsidRPr="004020CF">
        <w:t>or</w:t>
      </w:r>
      <w:r>
        <w:t xml:space="preserve"> </w:t>
      </w:r>
      <w:r w:rsidRPr="004020CF">
        <w:t>in</w:t>
      </w:r>
      <w:r>
        <w:t xml:space="preserve"> </w:t>
      </w:r>
      <w:r w:rsidRPr="004020CF">
        <w:t>proximity</w:t>
      </w:r>
      <w:r>
        <w:t xml:space="preserve"> </w:t>
      </w:r>
      <w:r w:rsidRPr="004020CF">
        <w:t>of,</w:t>
      </w:r>
      <w:r>
        <w:t xml:space="preserve"> </w:t>
      </w:r>
      <w:r w:rsidRPr="004020CF">
        <w:t>the</w:t>
      </w:r>
      <w:r>
        <w:t xml:space="preserve"> </w:t>
      </w:r>
      <w:r w:rsidRPr="004020CF">
        <w:t>Contractor’s</w:t>
      </w:r>
      <w:r>
        <w:t xml:space="preserve"> </w:t>
      </w:r>
      <w:r w:rsidRPr="004020CF">
        <w:t>work</w:t>
      </w:r>
      <w:r>
        <w:t xml:space="preserve"> </w:t>
      </w:r>
      <w:r w:rsidRPr="004020CF">
        <w:t>area</w:t>
      </w:r>
      <w:r>
        <w:t xml:space="preserve"> </w:t>
      </w:r>
      <w:r w:rsidRPr="004020CF">
        <w:t>on</w:t>
      </w:r>
      <w:r>
        <w:t xml:space="preserve"> </w:t>
      </w:r>
      <w:r w:rsidRPr="004020CF">
        <w:t>Commonwealth</w:t>
      </w:r>
      <w:r>
        <w:t xml:space="preserve"> </w:t>
      </w:r>
      <w:r w:rsidRPr="004020CF">
        <w:t>Premises.</w:t>
      </w:r>
      <w:r>
        <w:t xml:space="preserve">  </w:t>
      </w:r>
      <w:r w:rsidRPr="004020CF">
        <w:t>These</w:t>
      </w:r>
      <w:r>
        <w:t xml:space="preserve"> </w:t>
      </w:r>
      <w:r w:rsidRPr="004020CF">
        <w:t>clauses</w:t>
      </w:r>
      <w:r>
        <w:t xml:space="preserve"> </w:t>
      </w:r>
      <w:r w:rsidRPr="004020CF">
        <w:t>may</w:t>
      </w:r>
      <w:r>
        <w:t xml:space="preserve"> </w:t>
      </w:r>
      <w:r w:rsidRPr="004020CF">
        <w:t>only</w:t>
      </w:r>
      <w:r>
        <w:t xml:space="preserve"> </w:t>
      </w:r>
      <w:r w:rsidRPr="004020CF">
        <w:t>be</w:t>
      </w:r>
      <w:r>
        <w:t xml:space="preserve"> </w:t>
      </w:r>
      <w:r w:rsidRPr="004020CF">
        <w:t>replaced</w:t>
      </w:r>
      <w:r>
        <w:t xml:space="preserve"> </w:t>
      </w:r>
      <w:r w:rsidRPr="004020CF">
        <w:t>with</w:t>
      </w:r>
      <w:r>
        <w:t xml:space="preserve"> </w:t>
      </w:r>
      <w:r w:rsidRPr="004020CF">
        <w:t>‘Not</w:t>
      </w:r>
      <w:r>
        <w:t xml:space="preserve"> </w:t>
      </w:r>
      <w:r w:rsidRPr="004020CF">
        <w:t>used’</w:t>
      </w:r>
      <w:r>
        <w:t xml:space="preserve"> </w:t>
      </w:r>
      <w:r w:rsidRPr="004020CF">
        <w:t>if</w:t>
      </w:r>
      <w:r>
        <w:t xml:space="preserve"> </w:t>
      </w:r>
      <w:r w:rsidRPr="004020CF">
        <w:t>the</w:t>
      </w:r>
      <w:r>
        <w:t xml:space="preserve"> </w:t>
      </w:r>
      <w:r w:rsidRPr="004020CF">
        <w:t>Contractor</w:t>
      </w:r>
      <w:r>
        <w:t xml:space="preserve"> </w:t>
      </w:r>
      <w:r w:rsidRPr="004020CF">
        <w:t>will</w:t>
      </w:r>
      <w:r>
        <w:t xml:space="preserve"> </w:t>
      </w:r>
      <w:r w:rsidRPr="004020CF">
        <w:t>not</w:t>
      </w:r>
      <w:r>
        <w:t xml:space="preserve"> </w:t>
      </w:r>
      <w:r w:rsidRPr="004020CF">
        <w:t>be</w:t>
      </w:r>
      <w:r>
        <w:t xml:space="preserve"> </w:t>
      </w:r>
      <w:r w:rsidRPr="004020CF">
        <w:t>working</w:t>
      </w:r>
      <w:r>
        <w:t xml:space="preserve"> </w:t>
      </w:r>
      <w:r w:rsidRPr="004020CF">
        <w:t>on</w:t>
      </w:r>
      <w:r>
        <w:t xml:space="preserve"> </w:t>
      </w:r>
      <w:r w:rsidRPr="004020CF">
        <w:t>Commonwealth</w:t>
      </w:r>
      <w:r>
        <w:t xml:space="preserve"> </w:t>
      </w:r>
      <w:r w:rsidRPr="004020CF">
        <w:t>Premises</w:t>
      </w:r>
      <w:r>
        <w:t xml:space="preserve"> </w:t>
      </w:r>
      <w:r w:rsidRPr="004020CF">
        <w:t>(either</w:t>
      </w:r>
      <w:r>
        <w:t xml:space="preserve"> </w:t>
      </w:r>
      <w:r w:rsidRPr="004020CF">
        <w:t>temporarily</w:t>
      </w:r>
      <w:r>
        <w:t xml:space="preserve"> </w:t>
      </w:r>
      <w:r w:rsidRPr="004020CF">
        <w:t>or</w:t>
      </w:r>
      <w:r>
        <w:t xml:space="preserve"> </w:t>
      </w:r>
      <w:r w:rsidRPr="004020CF">
        <w:t>in</w:t>
      </w:r>
      <w:r>
        <w:t xml:space="preserve"> </w:t>
      </w:r>
      <w:r w:rsidRPr="004020CF">
        <w:t>GFF)</w:t>
      </w:r>
      <w:r>
        <w:t xml:space="preserve"> </w:t>
      </w:r>
      <w:r w:rsidRPr="004020CF">
        <w:t>or</w:t>
      </w:r>
      <w:r>
        <w:t xml:space="preserve"> </w:t>
      </w:r>
      <w:r w:rsidRPr="004020CF">
        <w:t>if</w:t>
      </w:r>
      <w:r>
        <w:t xml:space="preserve"> </w:t>
      </w:r>
      <w:r w:rsidRPr="004020CF">
        <w:t>no</w:t>
      </w:r>
      <w:r>
        <w:t xml:space="preserve"> </w:t>
      </w:r>
      <w:r w:rsidRPr="004020CF">
        <w:t>hazards</w:t>
      </w:r>
      <w:r>
        <w:t xml:space="preserve"> </w:t>
      </w:r>
      <w:r w:rsidRPr="004020CF">
        <w:t>(including</w:t>
      </w:r>
      <w:r>
        <w:t xml:space="preserve"> </w:t>
      </w:r>
      <w:r w:rsidRPr="004020CF">
        <w:t>Problematic</w:t>
      </w:r>
      <w:r>
        <w:t xml:space="preserve"> </w:t>
      </w:r>
      <w:r w:rsidRPr="004020CF">
        <w:t>Substances,</w:t>
      </w:r>
      <w:r>
        <w:t xml:space="preserve"> </w:t>
      </w:r>
      <w:r w:rsidRPr="004020CF">
        <w:t>Problematic</w:t>
      </w:r>
      <w:r>
        <w:t xml:space="preserve"> </w:t>
      </w:r>
      <w:r w:rsidRPr="004020CF">
        <w:t>Sources,</w:t>
      </w:r>
      <w:r>
        <w:t xml:space="preserve"> </w:t>
      </w:r>
      <w:r w:rsidRPr="004020CF">
        <w:t>noise</w:t>
      </w:r>
      <w:r>
        <w:t xml:space="preserve"> </w:t>
      </w:r>
      <w:r w:rsidRPr="004020CF">
        <w:t>or</w:t>
      </w:r>
      <w:r>
        <w:t xml:space="preserve"> </w:t>
      </w:r>
      <w:r w:rsidRPr="004020CF">
        <w:t>other</w:t>
      </w:r>
      <w:r>
        <w:t xml:space="preserve"> </w:t>
      </w:r>
      <w:r w:rsidRPr="004020CF">
        <w:t>hazards)</w:t>
      </w:r>
      <w:r>
        <w:t xml:space="preserve"> </w:t>
      </w:r>
      <w:r w:rsidRPr="004020CF">
        <w:t>exist</w:t>
      </w:r>
      <w:r>
        <w:t xml:space="preserve"> </w:t>
      </w:r>
      <w:r w:rsidRPr="004020CF">
        <w:t>at</w:t>
      </w:r>
      <w:r>
        <w:t xml:space="preserve"> </w:t>
      </w:r>
      <w:r w:rsidRPr="004020CF">
        <w:t>the</w:t>
      </w:r>
      <w:r>
        <w:t xml:space="preserve"> </w:t>
      </w:r>
      <w:r w:rsidRPr="004020CF">
        <w:t>‘applicable</w:t>
      </w:r>
      <w:r>
        <w:t xml:space="preserve"> </w:t>
      </w:r>
      <w:r w:rsidRPr="004020CF">
        <w:t>Commonwealth</w:t>
      </w:r>
      <w:r>
        <w:t xml:space="preserve"> </w:t>
      </w:r>
      <w:r w:rsidRPr="004020CF">
        <w:t>Premises’.</w:t>
      </w:r>
      <w:r>
        <w:t xml:space="preserve">  </w:t>
      </w:r>
      <w:r w:rsidRPr="004020CF">
        <w:t>Refer</w:t>
      </w:r>
      <w:r>
        <w:t xml:space="preserve"> </w:t>
      </w:r>
      <w:r w:rsidRPr="004020CF">
        <w:t>to</w:t>
      </w:r>
      <w:r>
        <w:t xml:space="preserve"> </w:t>
      </w:r>
      <w:r w:rsidRPr="004020CF">
        <w:t>the</w:t>
      </w:r>
      <w:r>
        <w:t xml:space="preserve"> </w:t>
      </w:r>
      <w:r w:rsidRPr="004020CF">
        <w:t>SOW</w:t>
      </w:r>
      <w:r>
        <w:t xml:space="preserve"> </w:t>
      </w:r>
      <w:r w:rsidRPr="004020CF">
        <w:t>Tailoring</w:t>
      </w:r>
      <w:r>
        <w:t xml:space="preserve"> </w:t>
      </w:r>
      <w:r w:rsidRPr="004020CF">
        <w:t>Guide</w:t>
      </w:r>
      <w:r>
        <w:t xml:space="preserve"> </w:t>
      </w:r>
      <w:r w:rsidRPr="004020CF">
        <w:t>for</w:t>
      </w:r>
      <w:r>
        <w:t xml:space="preserve"> </w:t>
      </w:r>
      <w:r w:rsidRPr="004020CF">
        <w:t>guidance.</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A17F87" w:rsidRPr="004020CF" w14:paraId="3F6F810A" w14:textId="77777777" w:rsidTr="002C5A5B">
        <w:tc>
          <w:tcPr>
            <w:tcW w:w="9209" w:type="dxa"/>
            <w:shd w:val="clear" w:color="auto" w:fill="auto"/>
          </w:tcPr>
          <w:p w14:paraId="4C1ED857" w14:textId="3D780F80" w:rsidR="00A17F87" w:rsidRPr="004020CF" w:rsidRDefault="00940461" w:rsidP="00A17F87">
            <w:pPr>
              <w:pStyle w:val="ASDEFCONOption"/>
            </w:pPr>
            <w:bookmarkStart w:id="1221" w:name="_Ref332529742"/>
            <w:bookmarkStart w:id="1222" w:name="_Ref320094727"/>
            <w:r>
              <w:t xml:space="preserve">Option: </w:t>
            </w:r>
            <w:r w:rsidR="00A17F87" w:rsidRPr="004020CF">
              <w:t>Include</w:t>
            </w:r>
            <w:r w:rsidR="00A17F87">
              <w:t xml:space="preserve"> </w:t>
            </w:r>
            <w:r w:rsidR="00A17F87" w:rsidRPr="004020CF">
              <w:t>these</w:t>
            </w:r>
            <w:r w:rsidR="00A17F87">
              <w:t xml:space="preserve"> </w:t>
            </w:r>
            <w:r w:rsidR="00A17F87" w:rsidRPr="004020CF">
              <w:t>clauses</w:t>
            </w:r>
            <w:r w:rsidR="00A17F87">
              <w:t xml:space="preserve"> </w:t>
            </w:r>
            <w:r w:rsidR="00A17F87" w:rsidRPr="004020CF">
              <w:t>when</w:t>
            </w:r>
            <w:r w:rsidR="00A17F87">
              <w:t xml:space="preserve"> </w:t>
            </w:r>
            <w:r w:rsidR="00A17F87" w:rsidRPr="004020CF">
              <w:t>the</w:t>
            </w:r>
            <w:r w:rsidR="00A17F87">
              <w:t xml:space="preserve"> </w:t>
            </w:r>
            <w:r w:rsidR="00A17F87" w:rsidRPr="004020CF">
              <w:t>Contractor</w:t>
            </w:r>
            <w:r w:rsidR="00A17F87">
              <w:t xml:space="preserve"> </w:t>
            </w:r>
            <w:r w:rsidR="00A17F87" w:rsidRPr="004020CF">
              <w:t>may</w:t>
            </w:r>
            <w:r w:rsidR="00A17F87">
              <w:t xml:space="preserve"> </w:t>
            </w:r>
            <w:r w:rsidR="00A17F87" w:rsidRPr="004020CF">
              <w:t>be</w:t>
            </w:r>
            <w:r w:rsidR="00A17F87">
              <w:t xml:space="preserve"> </w:t>
            </w:r>
            <w:r w:rsidR="00A17F87" w:rsidRPr="004020CF">
              <w:t>required</w:t>
            </w:r>
            <w:r w:rsidR="00A17F87">
              <w:t xml:space="preserve"> </w:t>
            </w:r>
            <w:r w:rsidR="00A17F87" w:rsidRPr="004020CF">
              <w:t>to</w:t>
            </w:r>
            <w:r w:rsidR="00A17F87">
              <w:t xml:space="preserve"> </w:t>
            </w:r>
            <w:r w:rsidR="00A17F87" w:rsidRPr="004020CF">
              <w:t>conduct</w:t>
            </w:r>
            <w:r w:rsidR="00A17F87">
              <w:t xml:space="preserve"> </w:t>
            </w:r>
            <w:r w:rsidR="00A17F87" w:rsidRPr="004020CF">
              <w:t>work</w:t>
            </w:r>
            <w:r w:rsidR="00A17F87">
              <w:t xml:space="preserve"> </w:t>
            </w:r>
            <w:r w:rsidR="00A17F87" w:rsidRPr="004020CF">
              <w:t>on</w:t>
            </w:r>
            <w:r w:rsidR="00A17F87">
              <w:t xml:space="preserve"> </w:t>
            </w:r>
            <w:r w:rsidR="00A17F87" w:rsidRPr="004020CF">
              <w:t>Commonwealth</w:t>
            </w:r>
            <w:r w:rsidR="00A17F87">
              <w:t xml:space="preserve"> </w:t>
            </w:r>
            <w:r w:rsidR="00A17F87" w:rsidRPr="004020CF">
              <w:t>Premises</w:t>
            </w:r>
            <w:r w:rsidR="00A17F87">
              <w:t xml:space="preserve"> </w:t>
            </w:r>
            <w:r w:rsidR="00A17F87" w:rsidRPr="004020CF">
              <w:t>where</w:t>
            </w:r>
            <w:r w:rsidR="00A17F87">
              <w:t xml:space="preserve"> </w:t>
            </w:r>
            <w:r w:rsidR="00A17F87" w:rsidRPr="004020CF">
              <w:t>WHS</w:t>
            </w:r>
            <w:r w:rsidR="00A17F87">
              <w:t xml:space="preserve"> </w:t>
            </w:r>
            <w:r w:rsidR="00A17F87" w:rsidRPr="004020CF">
              <w:t>hazards</w:t>
            </w:r>
            <w:r w:rsidR="00A17F87">
              <w:t xml:space="preserve"> </w:t>
            </w:r>
            <w:r w:rsidR="00A17F87" w:rsidRPr="004020CF">
              <w:t>exist.</w:t>
            </w:r>
          </w:p>
          <w:p w14:paraId="565E5FCA" w14:textId="77777777" w:rsidR="00A17F87" w:rsidRPr="004020CF" w:rsidRDefault="00A17F87" w:rsidP="00A17F87">
            <w:pPr>
              <w:pStyle w:val="SOWTL4-ASDEFCON"/>
            </w:pPr>
            <w:bookmarkStart w:id="1223" w:name="_Ref396392980"/>
            <w:r w:rsidRPr="004020CF">
              <w:t>The</w:t>
            </w:r>
            <w:r>
              <w:t xml:space="preserve"> </w:t>
            </w:r>
            <w:r w:rsidRPr="004020CF">
              <w:t>Contractor</w:t>
            </w:r>
            <w:r>
              <w:t xml:space="preserve"> </w:t>
            </w:r>
            <w:r w:rsidRPr="004020CF">
              <w:t>acknowledges</w:t>
            </w:r>
            <w:r>
              <w:t xml:space="preserve"> </w:t>
            </w:r>
            <w:r w:rsidRPr="004020CF">
              <w:t>that</w:t>
            </w:r>
            <w:r>
              <w:t xml:space="preserve"> </w:t>
            </w:r>
            <w:r w:rsidRPr="004020CF">
              <w:t>Annex</w:t>
            </w:r>
            <w:r>
              <w:t xml:space="preserve"> </w:t>
            </w:r>
            <w:r w:rsidRPr="004020CF">
              <w:t>E</w:t>
            </w:r>
            <w:r>
              <w:t xml:space="preserve"> </w:t>
            </w:r>
            <w:r w:rsidRPr="004020CF">
              <w:t>to</w:t>
            </w:r>
            <w:r>
              <w:t xml:space="preserve"> </w:t>
            </w:r>
            <w:r w:rsidRPr="004020CF">
              <w:t>the</w:t>
            </w:r>
            <w:r>
              <w:t xml:space="preserve"> </w:t>
            </w:r>
            <w:r w:rsidRPr="004020CF">
              <w:t>SOW</w:t>
            </w:r>
            <w:r>
              <w:t xml:space="preserve"> </w:t>
            </w:r>
            <w:r w:rsidRPr="004020CF">
              <w:t>provides</w:t>
            </w:r>
            <w:r>
              <w:t xml:space="preserve"> </w:t>
            </w:r>
            <w:r w:rsidRPr="004020CF">
              <w:t>a</w:t>
            </w:r>
            <w:r>
              <w:t xml:space="preserve"> </w:t>
            </w:r>
            <w:r w:rsidRPr="004020CF">
              <w:t>list</w:t>
            </w:r>
            <w:r>
              <w:t xml:space="preserve"> </w:t>
            </w:r>
            <w:r w:rsidRPr="004020CF">
              <w:t>of</w:t>
            </w:r>
            <w:r>
              <w:t xml:space="preserve"> </w:t>
            </w:r>
            <w:r w:rsidRPr="004020CF">
              <w:t>known</w:t>
            </w:r>
            <w:r>
              <w:t xml:space="preserve"> </w:t>
            </w:r>
            <w:r w:rsidRPr="004020CF">
              <w:t>hazards</w:t>
            </w:r>
            <w:r>
              <w:t xml:space="preserve"> </w:t>
            </w:r>
            <w:r w:rsidRPr="004020CF">
              <w:t>present</w:t>
            </w:r>
            <w:r>
              <w:t xml:space="preserve"> </w:t>
            </w:r>
            <w:r w:rsidRPr="004020CF">
              <w:t>on</w:t>
            </w:r>
            <w:r>
              <w:t xml:space="preserve"> </w:t>
            </w:r>
            <w:r w:rsidRPr="004020CF">
              <w:t>Commonwealth</w:t>
            </w:r>
            <w:r>
              <w:t xml:space="preserve"> </w:t>
            </w:r>
            <w:r w:rsidRPr="004020CF">
              <w:t>Premises</w:t>
            </w:r>
            <w:r>
              <w:t xml:space="preserve"> </w:t>
            </w:r>
            <w:r w:rsidRPr="004020CF">
              <w:t>where</w:t>
            </w:r>
            <w:r>
              <w:t xml:space="preserve"> </w:t>
            </w:r>
            <w:r w:rsidRPr="004020CF">
              <w:t>work</w:t>
            </w:r>
            <w:r>
              <w:t xml:space="preserve"> </w:t>
            </w:r>
            <w:r w:rsidRPr="004020CF">
              <w:t>may</w:t>
            </w:r>
            <w:r>
              <w:t xml:space="preserve"> </w:t>
            </w:r>
            <w:r w:rsidRPr="004020CF">
              <w:t>be</w:t>
            </w:r>
            <w:r>
              <w:t xml:space="preserve"> </w:t>
            </w:r>
            <w:r w:rsidRPr="004020CF">
              <w:t>performed</w:t>
            </w:r>
            <w:r>
              <w:t xml:space="preserve"> </w:t>
            </w:r>
            <w:r w:rsidRPr="004020CF">
              <w:t>under</w:t>
            </w:r>
            <w:r>
              <w:t xml:space="preserve"> </w:t>
            </w:r>
            <w:r w:rsidRPr="004020CF">
              <w:t>the</w:t>
            </w:r>
            <w:r>
              <w:t xml:space="preserve"> </w:t>
            </w:r>
            <w:r w:rsidRPr="004020CF">
              <w:t>Contract</w:t>
            </w:r>
            <w:r>
              <w:t xml:space="preserve"> </w:t>
            </w:r>
            <w:r w:rsidRPr="004020CF">
              <w:t>(‘</w:t>
            </w:r>
            <w:r w:rsidRPr="004020CF">
              <w:rPr>
                <w:b/>
              </w:rPr>
              <w:t>the</w:t>
            </w:r>
            <w:r>
              <w:rPr>
                <w:b/>
              </w:rPr>
              <w:t xml:space="preserve"> </w:t>
            </w:r>
            <w:r w:rsidRPr="004020CF">
              <w:rPr>
                <w:b/>
              </w:rPr>
              <w:t>applicable</w:t>
            </w:r>
            <w:r>
              <w:rPr>
                <w:b/>
              </w:rPr>
              <w:t xml:space="preserve"> </w:t>
            </w:r>
            <w:r w:rsidRPr="004020CF">
              <w:rPr>
                <w:b/>
              </w:rPr>
              <w:t>Commonwealth</w:t>
            </w:r>
            <w:r>
              <w:rPr>
                <w:b/>
              </w:rPr>
              <w:t xml:space="preserve"> </w:t>
            </w:r>
            <w:r w:rsidRPr="004020CF">
              <w:rPr>
                <w:b/>
              </w:rPr>
              <w:t>Premises</w:t>
            </w:r>
            <w:r w:rsidRPr="004020CF">
              <w:t>’).</w:t>
            </w:r>
            <w:bookmarkEnd w:id="1221"/>
            <w:bookmarkEnd w:id="1223"/>
          </w:p>
          <w:p w14:paraId="7D8DAE95" w14:textId="77777777" w:rsidR="00A17F87" w:rsidRPr="004020CF" w:rsidRDefault="00A17F87" w:rsidP="00A17F87">
            <w:pPr>
              <w:pStyle w:val="SOWTL4-ASDEFCON"/>
            </w:pPr>
            <w:bookmarkStart w:id="1224" w:name="_Ref332529748"/>
            <w:r w:rsidRPr="004020CF">
              <w:t>If</w:t>
            </w:r>
            <w:r>
              <w:t xml:space="preserve"> </w:t>
            </w:r>
            <w:r w:rsidRPr="004020CF">
              <w:t>the</w:t>
            </w:r>
            <w:r>
              <w:t xml:space="preserve"> </w:t>
            </w:r>
            <w:r w:rsidRPr="004020CF">
              <w:t>Contractor</w:t>
            </w:r>
            <w:r>
              <w:t xml:space="preserve"> </w:t>
            </w:r>
            <w:r w:rsidRPr="004020CF">
              <w:t>is</w:t>
            </w:r>
            <w:r>
              <w:t xml:space="preserve"> </w:t>
            </w:r>
            <w:r w:rsidRPr="004020CF">
              <w:t>in</w:t>
            </w:r>
            <w:r>
              <w:t xml:space="preserve"> </w:t>
            </w:r>
            <w:r w:rsidRPr="004020CF">
              <w:t>doubt</w:t>
            </w:r>
            <w:r>
              <w:t xml:space="preserve"> </w:t>
            </w:r>
            <w:r w:rsidRPr="004020CF">
              <w:t>as</w:t>
            </w:r>
            <w:r>
              <w:t xml:space="preserve"> </w:t>
            </w:r>
            <w:r w:rsidRPr="004020CF">
              <w:t>to</w:t>
            </w:r>
            <w:r>
              <w:t xml:space="preserve"> </w:t>
            </w:r>
            <w:r w:rsidRPr="004020CF">
              <w:t>the</w:t>
            </w:r>
            <w:r>
              <w:t xml:space="preserve"> </w:t>
            </w:r>
            <w:r w:rsidRPr="004020CF">
              <w:t>location</w:t>
            </w:r>
            <w:r>
              <w:t xml:space="preserve"> </w:t>
            </w:r>
            <w:r w:rsidRPr="004020CF">
              <w:t>of</w:t>
            </w:r>
            <w:r>
              <w:t xml:space="preserve"> a </w:t>
            </w:r>
            <w:r w:rsidRPr="004020CF">
              <w:t>hazard</w:t>
            </w:r>
            <w:r>
              <w:t xml:space="preserve"> </w:t>
            </w:r>
            <w:r w:rsidRPr="004020CF">
              <w:t>at</w:t>
            </w:r>
            <w:r>
              <w:t xml:space="preserve"> </w:t>
            </w:r>
            <w:r w:rsidRPr="004020CF">
              <w:t>the</w:t>
            </w:r>
            <w:r>
              <w:t xml:space="preserve"> </w:t>
            </w:r>
            <w:r w:rsidRPr="004020CF">
              <w:t>applicable</w:t>
            </w:r>
            <w:r>
              <w:t xml:space="preserve"> </w:t>
            </w:r>
            <w:r w:rsidRPr="004020CF">
              <w:t>Commonwealth</w:t>
            </w:r>
            <w:r>
              <w:t xml:space="preserve"> </w:t>
            </w:r>
            <w:r w:rsidRPr="004020CF">
              <w:t>Premises</w:t>
            </w:r>
            <w:r>
              <w:t xml:space="preserve">, </w:t>
            </w:r>
            <w:r w:rsidRPr="004020CF">
              <w:t>the</w:t>
            </w:r>
            <w:r>
              <w:t xml:space="preserve"> </w:t>
            </w:r>
            <w:r w:rsidRPr="004020CF">
              <w:t>Contractor</w:t>
            </w:r>
            <w:r>
              <w:t xml:space="preserve"> </w:t>
            </w:r>
            <w:r w:rsidRPr="004020CF">
              <w:t>shall</w:t>
            </w:r>
            <w:r>
              <w:t xml:space="preserve"> </w:t>
            </w:r>
            <w:r w:rsidRPr="004020CF">
              <w:t>perform</w:t>
            </w:r>
            <w:r>
              <w:t xml:space="preserve"> </w:t>
            </w:r>
            <w:r w:rsidRPr="004020CF">
              <w:t>its</w:t>
            </w:r>
            <w:r>
              <w:t xml:space="preserve"> </w:t>
            </w:r>
            <w:r w:rsidRPr="004020CF">
              <w:t>obligations</w:t>
            </w:r>
            <w:r>
              <w:t xml:space="preserve"> </w:t>
            </w:r>
            <w:r w:rsidRPr="004020CF">
              <w:t>under</w:t>
            </w:r>
            <w:r>
              <w:t xml:space="preserve"> </w:t>
            </w:r>
            <w:r w:rsidRPr="004020CF">
              <w:t>the</w:t>
            </w:r>
            <w:r>
              <w:t xml:space="preserve"> </w:t>
            </w:r>
            <w:r w:rsidRPr="004020CF">
              <w:t>Contract</w:t>
            </w:r>
            <w:r>
              <w:t xml:space="preserve"> </w:t>
            </w:r>
            <w:r w:rsidRPr="004020CF">
              <w:t>on</w:t>
            </w:r>
            <w:r>
              <w:t xml:space="preserve"> </w:t>
            </w:r>
            <w:r w:rsidRPr="004020CF">
              <w:t>the</w:t>
            </w:r>
            <w:r>
              <w:t xml:space="preserve"> </w:t>
            </w:r>
            <w:r w:rsidRPr="004020CF">
              <w:t>basis</w:t>
            </w:r>
            <w:r>
              <w:t xml:space="preserve"> </w:t>
            </w:r>
            <w:r w:rsidRPr="004020CF">
              <w:t>that</w:t>
            </w:r>
            <w:r>
              <w:t xml:space="preserve"> </w:t>
            </w:r>
            <w:r w:rsidRPr="004020CF">
              <w:t>the</w:t>
            </w:r>
            <w:r>
              <w:t xml:space="preserve"> </w:t>
            </w:r>
            <w:r w:rsidRPr="004020CF">
              <w:t>hazards</w:t>
            </w:r>
            <w:r>
              <w:t xml:space="preserve"> is </w:t>
            </w:r>
            <w:r w:rsidRPr="004020CF">
              <w:t>present,</w:t>
            </w:r>
            <w:r>
              <w:t xml:space="preserve"> </w:t>
            </w:r>
            <w:r w:rsidRPr="004020CF">
              <w:t>unless</w:t>
            </w:r>
            <w:r>
              <w:t xml:space="preserve"> </w:t>
            </w:r>
            <w:r w:rsidRPr="004020CF">
              <w:t>and</w:t>
            </w:r>
            <w:r>
              <w:t xml:space="preserve"> </w:t>
            </w:r>
            <w:r w:rsidRPr="004020CF">
              <w:t>until</w:t>
            </w:r>
            <w:r>
              <w:t xml:space="preserve"> </w:t>
            </w:r>
            <w:r w:rsidRPr="004020CF">
              <w:t>it</w:t>
            </w:r>
            <w:r>
              <w:t xml:space="preserve"> </w:t>
            </w:r>
            <w:r w:rsidRPr="004020CF">
              <w:t>is</w:t>
            </w:r>
            <w:r>
              <w:t xml:space="preserve"> </w:t>
            </w:r>
            <w:r w:rsidRPr="004020CF">
              <w:t>verified</w:t>
            </w:r>
            <w:r>
              <w:t xml:space="preserve"> </w:t>
            </w:r>
            <w:r w:rsidRPr="004020CF">
              <w:t>that</w:t>
            </w:r>
            <w:r>
              <w:t xml:space="preserve"> </w:t>
            </w:r>
            <w:r w:rsidRPr="004020CF">
              <w:t>the</w:t>
            </w:r>
            <w:r>
              <w:t xml:space="preserve"> </w:t>
            </w:r>
            <w:r w:rsidRPr="004020CF">
              <w:t>hazard</w:t>
            </w:r>
            <w:r>
              <w:t xml:space="preserve"> i</w:t>
            </w:r>
            <w:r w:rsidRPr="004020CF">
              <w:t>s</w:t>
            </w:r>
            <w:r>
              <w:t xml:space="preserve"> </w:t>
            </w:r>
            <w:r w:rsidRPr="004020CF">
              <w:t>not</w:t>
            </w:r>
            <w:r>
              <w:t xml:space="preserve"> </w:t>
            </w:r>
            <w:r w:rsidRPr="004020CF">
              <w:t>present.</w:t>
            </w:r>
            <w:bookmarkEnd w:id="1224"/>
          </w:p>
        </w:tc>
      </w:tr>
    </w:tbl>
    <w:p w14:paraId="33B640AA" w14:textId="77777777" w:rsidR="00A17F87" w:rsidRPr="004020CF" w:rsidRDefault="00A17F87" w:rsidP="00A17F87">
      <w:pPr>
        <w:pStyle w:val="ASDEFCONOptionSpace"/>
      </w:pPr>
    </w:p>
    <w:p w14:paraId="71DB800A" w14:textId="77777777" w:rsidR="00A17F87" w:rsidRPr="004020CF" w:rsidRDefault="00A17F87" w:rsidP="00A17F87">
      <w:pPr>
        <w:pStyle w:val="SOWHL3-ASDEFCON"/>
      </w:pPr>
      <w:bookmarkStart w:id="1225" w:name="_Ref460913762"/>
      <w:r w:rsidRPr="004020CF">
        <w:t>Planning</w:t>
      </w:r>
      <w:r>
        <w:t xml:space="preserve"> </w:t>
      </w:r>
      <w:r w:rsidRPr="004020CF">
        <w:t>for</w:t>
      </w:r>
      <w:r>
        <w:t xml:space="preserve"> </w:t>
      </w:r>
      <w:r w:rsidRPr="004020CF">
        <w:t>and</w:t>
      </w:r>
      <w:r>
        <w:t xml:space="preserve"> </w:t>
      </w:r>
      <w:r w:rsidRPr="004020CF">
        <w:t>Management</w:t>
      </w:r>
      <w:r>
        <w:t xml:space="preserve"> </w:t>
      </w:r>
      <w:r w:rsidRPr="004020CF">
        <w:t>of</w:t>
      </w:r>
      <w:r>
        <w:t xml:space="preserve"> </w:t>
      </w:r>
      <w:r w:rsidRPr="004020CF">
        <w:t>WHS</w:t>
      </w:r>
      <w:r>
        <w:t xml:space="preserve"> </w:t>
      </w:r>
      <w:r w:rsidRPr="004020CF">
        <w:t>Duties</w:t>
      </w:r>
      <w:bookmarkEnd w:id="1222"/>
      <w:bookmarkEnd w:id="1225"/>
    </w:p>
    <w:p w14:paraId="0CCBE803" w14:textId="732B7289" w:rsidR="00A17F87" w:rsidRPr="004020CF" w:rsidRDefault="00A17F87" w:rsidP="00A17F87">
      <w:pPr>
        <w:pStyle w:val="NoteToDrafters-ASDEFCON"/>
        <w:keepNext w:val="0"/>
      </w:pPr>
      <w:bookmarkStart w:id="1226" w:name="_Ref300844781"/>
      <w:r w:rsidRPr="004020CF">
        <w:t>Note</w:t>
      </w:r>
      <w:r>
        <w:t xml:space="preserve"> </w:t>
      </w:r>
      <w:r w:rsidRPr="004020CF">
        <w:t>to</w:t>
      </w:r>
      <w:r>
        <w:t xml:space="preserve"> </w:t>
      </w:r>
      <w:r w:rsidR="00940461">
        <w:t xml:space="preserve">drafters: </w:t>
      </w:r>
      <w:r w:rsidRPr="004020CF">
        <w:t>Applicable</w:t>
      </w:r>
      <w:r>
        <w:t xml:space="preserve"> </w:t>
      </w:r>
      <w:r w:rsidRPr="004020CF">
        <w:t>WHS</w:t>
      </w:r>
      <w:r>
        <w:t xml:space="preserve"> </w:t>
      </w:r>
      <w:r w:rsidRPr="004020CF">
        <w:t>Legislation</w:t>
      </w:r>
      <w:r>
        <w:t xml:space="preserve"> </w:t>
      </w:r>
      <w:r w:rsidRPr="004020CF">
        <w:t>is</w:t>
      </w:r>
      <w:r>
        <w:t xml:space="preserve"> </w:t>
      </w:r>
      <w:r w:rsidRPr="004020CF">
        <w:t>referenced</w:t>
      </w:r>
      <w:r>
        <w:t xml:space="preserve"> </w:t>
      </w:r>
      <w:r w:rsidRPr="004020CF">
        <w:t>in</w:t>
      </w:r>
      <w:r>
        <w:t xml:space="preserve"> </w:t>
      </w:r>
      <w:r w:rsidRPr="004020CF">
        <w:t>COC</w:t>
      </w:r>
      <w:r>
        <w:t xml:space="preserve"> </w:t>
      </w:r>
      <w:r w:rsidRPr="004020CF">
        <w:t>clause</w:t>
      </w:r>
      <w:r>
        <w:t xml:space="preserve"> </w:t>
      </w:r>
      <w:r w:rsidRPr="004020CF">
        <w:t>12.4.</w:t>
      </w:r>
      <w:r>
        <w:t xml:space="preserve">  </w:t>
      </w:r>
      <w:r w:rsidRPr="004020CF">
        <w:t>Drafters</w:t>
      </w:r>
      <w:r>
        <w:t xml:space="preserve"> </w:t>
      </w:r>
      <w:r w:rsidRPr="004020CF">
        <w:t>should</w:t>
      </w:r>
      <w:r>
        <w:t xml:space="preserve"> </w:t>
      </w:r>
      <w:r w:rsidRPr="004020CF">
        <w:t>update</w:t>
      </w:r>
      <w:r>
        <w:t xml:space="preserve"> </w:t>
      </w:r>
      <w:r w:rsidRPr="004020CF">
        <w:t>the</w:t>
      </w:r>
      <w:r>
        <w:t xml:space="preserve"> </w:t>
      </w:r>
      <w:r w:rsidRPr="004020CF">
        <w:t>list</w:t>
      </w:r>
      <w:r>
        <w:t xml:space="preserve"> </w:t>
      </w:r>
      <w:r w:rsidRPr="004020CF">
        <w:t>below</w:t>
      </w:r>
      <w:r>
        <w:t xml:space="preserve"> </w:t>
      </w:r>
      <w:r w:rsidRPr="004020CF">
        <w:t>to</w:t>
      </w:r>
      <w:r>
        <w:t xml:space="preserve"> </w:t>
      </w:r>
      <w:r w:rsidRPr="004020CF">
        <w:t>include</w:t>
      </w:r>
      <w:r>
        <w:t xml:space="preserve"> </w:t>
      </w:r>
      <w:r w:rsidRPr="004020CF">
        <w:t>Defence-specific</w:t>
      </w:r>
      <w:r>
        <w:t xml:space="preserve"> </w:t>
      </w:r>
      <w:r w:rsidRPr="004020CF">
        <w:t>requirements</w:t>
      </w:r>
      <w:r>
        <w:t xml:space="preserve"> </w:t>
      </w:r>
      <w:r w:rsidRPr="004020CF">
        <w:t>such</w:t>
      </w:r>
      <w:r>
        <w:t xml:space="preserve"> </w:t>
      </w:r>
      <w:r w:rsidRPr="004020CF">
        <w:t>as</w:t>
      </w:r>
      <w:r>
        <w:t xml:space="preserve"> </w:t>
      </w:r>
      <w:r w:rsidRPr="004020CF">
        <w:t>Base</w:t>
      </w:r>
      <w:r>
        <w:t xml:space="preserve"> </w:t>
      </w:r>
      <w:r w:rsidRPr="004020CF">
        <w:t>WHS</w:t>
      </w:r>
      <w:r>
        <w:t xml:space="preserve"> </w:t>
      </w:r>
      <w:r w:rsidRPr="004020CF">
        <w:t>Plans</w:t>
      </w:r>
      <w:r>
        <w:t xml:space="preserve"> </w:t>
      </w:r>
      <w:r w:rsidRPr="004020CF">
        <w:t>and</w:t>
      </w:r>
      <w:r>
        <w:t xml:space="preserve"> </w:t>
      </w:r>
      <w:r w:rsidRPr="004020CF">
        <w:t>site-specific</w:t>
      </w:r>
      <w:r>
        <w:t xml:space="preserve"> </w:t>
      </w:r>
      <w:r w:rsidRPr="004020CF">
        <w:t>safety</w:t>
      </w:r>
      <w:r>
        <w:t xml:space="preserve"> </w:t>
      </w:r>
      <w:r w:rsidRPr="004020CF">
        <w:t>management</w:t>
      </w:r>
      <w:r>
        <w:t xml:space="preserve"> </w:t>
      </w:r>
      <w:r w:rsidRPr="004020CF">
        <w:t>requirements,</w:t>
      </w:r>
      <w:r>
        <w:t xml:space="preserve"> </w:t>
      </w:r>
      <w:r w:rsidRPr="004020CF">
        <w:t>when</w:t>
      </w:r>
      <w:r>
        <w:t xml:space="preserve"> </w:t>
      </w:r>
      <w:r w:rsidRPr="004020CF">
        <w:t>applicable.</w:t>
      </w:r>
      <w:r>
        <w:t xml:space="preserve">  </w:t>
      </w:r>
      <w:r w:rsidRPr="004020CF">
        <w:t>References</w:t>
      </w:r>
      <w:r>
        <w:t xml:space="preserve"> </w:t>
      </w:r>
      <w:r w:rsidRPr="004020CF">
        <w:t>may</w:t>
      </w:r>
      <w:r>
        <w:t xml:space="preserve"> </w:t>
      </w:r>
      <w:r w:rsidRPr="004020CF">
        <w:t>include</w:t>
      </w:r>
      <w:r>
        <w:t xml:space="preserve"> </w:t>
      </w:r>
      <w:r w:rsidRPr="004020CF">
        <w:t>local</w:t>
      </w:r>
      <w:r>
        <w:t xml:space="preserve"> </w:t>
      </w:r>
      <w:r w:rsidRPr="004020CF">
        <w:t>plans</w:t>
      </w:r>
      <w:r>
        <w:t xml:space="preserve"> </w:t>
      </w:r>
      <w:r w:rsidRPr="004020CF">
        <w:t>and</w:t>
      </w:r>
      <w:r>
        <w:t xml:space="preserve"> </w:t>
      </w:r>
      <w:r w:rsidRPr="004020CF">
        <w:t>procedures,</w:t>
      </w:r>
      <w:r>
        <w:t xml:space="preserve"> </w:t>
      </w:r>
      <w:r w:rsidRPr="004020CF">
        <w:t>chapters</w:t>
      </w:r>
      <w:r>
        <w:t xml:space="preserve"> </w:t>
      </w:r>
      <w:r w:rsidRPr="004020CF">
        <w:t>of</w:t>
      </w:r>
      <w:r>
        <w:t xml:space="preserve"> </w:t>
      </w:r>
      <w:r w:rsidRPr="004020CF">
        <w:t>the</w:t>
      </w:r>
      <w:r>
        <w:t xml:space="preserve"> </w:t>
      </w:r>
      <w:r w:rsidRPr="004020CF">
        <w:t>Defence</w:t>
      </w:r>
      <w:r>
        <w:t xml:space="preserve"> </w:t>
      </w:r>
      <w:r w:rsidRPr="004020CF">
        <w:t>Safety</w:t>
      </w:r>
      <w:r>
        <w:t xml:space="preserve"> </w:t>
      </w:r>
      <w:r w:rsidRPr="004020CF">
        <w:t>Manual</w:t>
      </w:r>
      <w:r>
        <w:t xml:space="preserve"> </w:t>
      </w:r>
      <w:r w:rsidRPr="004020CF">
        <w:t>(SafetyMan),</w:t>
      </w:r>
      <w:r>
        <w:t xml:space="preserve"> </w:t>
      </w:r>
      <w:r w:rsidRPr="004020CF">
        <w:t>and</w:t>
      </w:r>
      <w:r>
        <w:t xml:space="preserve"> </w:t>
      </w:r>
      <w:r w:rsidRPr="004020CF">
        <w:t>system</w:t>
      </w:r>
      <w:r>
        <w:t xml:space="preserve"> </w:t>
      </w:r>
      <w:r w:rsidRPr="004020CF">
        <w:t>safety</w:t>
      </w:r>
      <w:r>
        <w:t xml:space="preserve"> </w:t>
      </w:r>
      <w:r w:rsidRPr="004020CF">
        <w:t>manuals,</w:t>
      </w:r>
      <w:r>
        <w:t xml:space="preserve"> </w:t>
      </w:r>
      <w:r w:rsidRPr="004020CF">
        <w:t>depending</w:t>
      </w:r>
      <w:r>
        <w:t xml:space="preserve"> </w:t>
      </w:r>
      <w:r w:rsidRPr="004020CF">
        <w:t>upon</w:t>
      </w:r>
      <w:r>
        <w:t xml:space="preserve"> </w:t>
      </w:r>
      <w:r w:rsidRPr="004020CF">
        <w:t>the</w:t>
      </w:r>
      <w:r>
        <w:t xml:space="preserve"> </w:t>
      </w:r>
      <w:r w:rsidRPr="004020CF">
        <w:t>systems,</w:t>
      </w:r>
      <w:r>
        <w:t xml:space="preserve"> </w:t>
      </w:r>
      <w:r w:rsidRPr="004020CF">
        <w:t>materials</w:t>
      </w:r>
      <w:r>
        <w:t xml:space="preserve"> </w:t>
      </w:r>
      <w:r w:rsidRPr="004020CF">
        <w:t>used,</w:t>
      </w:r>
      <w:r>
        <w:t xml:space="preserve"> </w:t>
      </w:r>
      <w:r w:rsidRPr="004020CF">
        <w:t>and</w:t>
      </w:r>
      <w:r>
        <w:t xml:space="preserve"> </w:t>
      </w:r>
      <w:r w:rsidRPr="004020CF">
        <w:t>the</w:t>
      </w:r>
      <w:r>
        <w:t xml:space="preserve"> </w:t>
      </w:r>
      <w:r w:rsidRPr="004020CF">
        <w:t>location(s)</w:t>
      </w:r>
      <w:r>
        <w:t xml:space="preserve"> </w:t>
      </w:r>
      <w:r w:rsidRPr="004020CF">
        <w:t>of</w:t>
      </w:r>
      <w:r>
        <w:t xml:space="preserve"> </w:t>
      </w:r>
      <w:r w:rsidRPr="004020CF">
        <w:t>work.</w:t>
      </w:r>
      <w:r>
        <w:t xml:space="preserve">  </w:t>
      </w:r>
      <w:r w:rsidRPr="004020CF">
        <w:t>Refer</w:t>
      </w:r>
      <w:r>
        <w:t xml:space="preserve"> </w:t>
      </w:r>
      <w:r w:rsidRPr="004020CF">
        <w:t>to</w:t>
      </w:r>
      <w:r>
        <w:t xml:space="preserve"> </w:t>
      </w:r>
      <w:r w:rsidRPr="004020CF">
        <w:t>the</w:t>
      </w:r>
      <w:r>
        <w:t xml:space="preserve"> </w:t>
      </w:r>
      <w:r w:rsidRPr="004020CF">
        <w:t>SOW</w:t>
      </w:r>
      <w:r>
        <w:t xml:space="preserve"> </w:t>
      </w:r>
      <w:r w:rsidRPr="004020CF">
        <w:t>Tailoring</w:t>
      </w:r>
      <w:r>
        <w:t xml:space="preserve"> </w:t>
      </w:r>
      <w:r w:rsidRPr="004020CF">
        <w:t>Guide</w:t>
      </w:r>
      <w:r>
        <w:t xml:space="preserve"> </w:t>
      </w:r>
      <w:r w:rsidRPr="004020CF">
        <w:t>for</w:t>
      </w:r>
      <w:r>
        <w:t xml:space="preserve"> </w:t>
      </w:r>
      <w:r w:rsidRPr="004020CF">
        <w:t>guidance.</w:t>
      </w:r>
    </w:p>
    <w:tbl>
      <w:tblPr>
        <w:tblW w:w="9178"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8"/>
      </w:tblGrid>
      <w:tr w:rsidR="00A17F87" w:rsidRPr="004020CF" w14:paraId="1FA84DCA" w14:textId="77777777" w:rsidTr="002C5A5B">
        <w:trPr>
          <w:trHeight w:val="902"/>
        </w:trPr>
        <w:tc>
          <w:tcPr>
            <w:tcW w:w="9178" w:type="dxa"/>
          </w:tcPr>
          <w:bookmarkEnd w:id="1226"/>
          <w:p w14:paraId="05906F9E" w14:textId="4C02FAFE" w:rsidR="00A17F87" w:rsidRPr="004020CF" w:rsidRDefault="00940461" w:rsidP="00A17F87">
            <w:pPr>
              <w:pStyle w:val="ASDEFCONOption"/>
            </w:pPr>
            <w:r>
              <w:t xml:space="preserve">Option: </w:t>
            </w:r>
            <w:r w:rsidR="00A17F87" w:rsidRPr="004020CF">
              <w:t>Include</w:t>
            </w:r>
            <w:r w:rsidR="00A17F87">
              <w:t xml:space="preserve"> </w:t>
            </w:r>
            <w:r w:rsidR="00A17F87" w:rsidRPr="004020CF">
              <w:t>the</w:t>
            </w:r>
            <w:r w:rsidR="00A17F87">
              <w:t xml:space="preserve"> </w:t>
            </w:r>
            <w:r w:rsidR="00A17F87" w:rsidRPr="004020CF">
              <w:t>following</w:t>
            </w:r>
            <w:r w:rsidR="00A17F87">
              <w:t xml:space="preserve"> </w:t>
            </w:r>
            <w:r w:rsidR="00A17F87" w:rsidRPr="004020CF">
              <w:t>clauses</w:t>
            </w:r>
            <w:r w:rsidR="00A17F87">
              <w:t xml:space="preserve"> </w:t>
            </w:r>
            <w:r w:rsidR="00A17F87" w:rsidRPr="004020CF">
              <w:t>when</w:t>
            </w:r>
            <w:r w:rsidR="00A17F87">
              <w:t xml:space="preserve"> </w:t>
            </w:r>
            <w:r w:rsidR="00A17F87" w:rsidRPr="004020CF">
              <w:t>work</w:t>
            </w:r>
            <w:r w:rsidR="00A17F87">
              <w:t xml:space="preserve"> </w:t>
            </w:r>
            <w:r w:rsidR="00A17F87" w:rsidRPr="004020CF">
              <w:t>will</w:t>
            </w:r>
            <w:r w:rsidR="00A17F87">
              <w:t xml:space="preserve"> </w:t>
            </w:r>
            <w:r w:rsidR="00A17F87" w:rsidRPr="004020CF">
              <w:t>be</w:t>
            </w:r>
            <w:r w:rsidR="00A17F87">
              <w:t xml:space="preserve"> </w:t>
            </w:r>
            <w:r w:rsidR="00A17F87" w:rsidRPr="004020CF">
              <w:t>performed</w:t>
            </w:r>
            <w:r w:rsidR="00A17F87">
              <w:t xml:space="preserve"> </w:t>
            </w:r>
            <w:r w:rsidR="00A17F87" w:rsidRPr="004020CF">
              <w:t>on</w:t>
            </w:r>
            <w:r w:rsidR="00A17F87">
              <w:t xml:space="preserve"> </w:t>
            </w:r>
            <w:r w:rsidR="00A17F87" w:rsidRPr="004020CF">
              <w:t>Commonwealth</w:t>
            </w:r>
            <w:r w:rsidR="00A17F87">
              <w:t xml:space="preserve"> </w:t>
            </w:r>
            <w:r w:rsidR="00A17F87" w:rsidRPr="004020CF">
              <w:t>Premises</w:t>
            </w:r>
            <w:r w:rsidR="00A17F87">
              <w:t xml:space="preserve"> </w:t>
            </w:r>
            <w:r w:rsidR="00A17F87" w:rsidRPr="004020CF">
              <w:t>or</w:t>
            </w:r>
            <w:r w:rsidR="00A17F87">
              <w:t xml:space="preserve"> </w:t>
            </w:r>
            <w:r w:rsidR="00A17F87" w:rsidRPr="004020CF">
              <w:t>involves</w:t>
            </w:r>
            <w:r w:rsidR="00A17F87">
              <w:t xml:space="preserve"> </w:t>
            </w:r>
            <w:r w:rsidR="00A17F87" w:rsidRPr="004020CF">
              <w:t>Commonwealth</w:t>
            </w:r>
            <w:r w:rsidR="00A17F87">
              <w:t xml:space="preserve"> </w:t>
            </w:r>
            <w:r w:rsidR="00A17F87" w:rsidRPr="004020CF">
              <w:t>Personnel</w:t>
            </w:r>
            <w:r w:rsidR="00A17F87">
              <w:t xml:space="preserve"> </w:t>
            </w:r>
            <w:r w:rsidR="00A17F87" w:rsidRPr="004020CF">
              <w:t>on</w:t>
            </w:r>
            <w:r w:rsidR="00A17F87">
              <w:t xml:space="preserve"> </w:t>
            </w:r>
            <w:r w:rsidR="00A17F87" w:rsidRPr="004020CF">
              <w:t>Contractor</w:t>
            </w:r>
            <w:r w:rsidR="00A17F87">
              <w:t xml:space="preserve"> </w:t>
            </w:r>
            <w:r w:rsidR="00A17F87" w:rsidRPr="004020CF">
              <w:t>or</w:t>
            </w:r>
            <w:r w:rsidR="00A17F87">
              <w:t xml:space="preserve"> </w:t>
            </w:r>
            <w:r w:rsidR="00A17F87" w:rsidRPr="004020CF">
              <w:t>Subcontractor</w:t>
            </w:r>
            <w:r w:rsidR="00A17F87">
              <w:t xml:space="preserve"> </w:t>
            </w:r>
            <w:r w:rsidR="00A17F87" w:rsidRPr="004020CF">
              <w:t>Premises.</w:t>
            </w:r>
          </w:p>
          <w:p w14:paraId="1116C08A" w14:textId="77777777" w:rsidR="00A17F87" w:rsidRPr="004020CF" w:rsidRDefault="00A17F87" w:rsidP="00A17F87">
            <w:pPr>
              <w:pStyle w:val="SOWTL4-ASDEFCON"/>
            </w:pPr>
            <w:r w:rsidRPr="004020CF">
              <w:t>Without</w:t>
            </w:r>
            <w:r>
              <w:t xml:space="preserve"> </w:t>
            </w:r>
            <w:r w:rsidRPr="004020CF">
              <w:t>limiting</w:t>
            </w:r>
            <w:r>
              <w:t xml:space="preserve"> </w:t>
            </w:r>
            <w:r w:rsidRPr="004020CF">
              <w:t>the</w:t>
            </w:r>
            <w:r>
              <w:t xml:space="preserve"> </w:t>
            </w:r>
            <w:r w:rsidRPr="004020CF">
              <w:t>Contractor’s</w:t>
            </w:r>
            <w:r>
              <w:t xml:space="preserve"> </w:t>
            </w:r>
            <w:r w:rsidRPr="004020CF">
              <w:t>obligations</w:t>
            </w:r>
            <w:r>
              <w:t xml:space="preserve"> </w:t>
            </w:r>
            <w:r w:rsidRPr="004020CF">
              <w:t>under</w:t>
            </w:r>
            <w:r>
              <w:t xml:space="preserve"> </w:t>
            </w:r>
            <w:r w:rsidRPr="004020CF">
              <w:t>clause</w:t>
            </w:r>
            <w:r>
              <w:t xml:space="preserve"> </w:t>
            </w:r>
            <w:r w:rsidRPr="004020CF">
              <w:t>12.4</w:t>
            </w:r>
            <w:r>
              <w:t xml:space="preserve"> </w:t>
            </w:r>
            <w:r w:rsidRPr="004020CF">
              <w:t>of</w:t>
            </w:r>
            <w:r>
              <w:t xml:space="preserve"> </w:t>
            </w:r>
            <w:r w:rsidRPr="004020CF">
              <w:t>the</w:t>
            </w:r>
            <w:r>
              <w:t xml:space="preserve"> </w:t>
            </w:r>
            <w:r w:rsidRPr="004020CF">
              <w:t>COC,</w:t>
            </w:r>
            <w:r>
              <w:t xml:space="preserve"> </w:t>
            </w:r>
            <w:r w:rsidRPr="004020CF">
              <w:t>the</w:t>
            </w:r>
            <w:r>
              <w:t xml:space="preserve"> </w:t>
            </w:r>
            <w:r w:rsidRPr="004020CF">
              <w:t>Contractor</w:t>
            </w:r>
            <w:r>
              <w:t xml:space="preserve"> </w:t>
            </w:r>
            <w:r w:rsidRPr="004020CF">
              <w:t>shall</w:t>
            </w:r>
            <w:r>
              <w:t xml:space="preserve"> </w:t>
            </w:r>
            <w:r w:rsidRPr="004020CF">
              <w:t>ensure</w:t>
            </w:r>
            <w:r>
              <w:t xml:space="preserve"> </w:t>
            </w:r>
            <w:r w:rsidRPr="004020CF">
              <w:t>work</w:t>
            </w:r>
            <w:r>
              <w:t xml:space="preserve"> </w:t>
            </w:r>
            <w:r w:rsidRPr="004020CF">
              <w:t>to</w:t>
            </w:r>
            <w:r>
              <w:t xml:space="preserve"> </w:t>
            </w:r>
            <w:r w:rsidRPr="004020CF">
              <w:t>be</w:t>
            </w:r>
            <w:r>
              <w:t xml:space="preserve"> </w:t>
            </w:r>
            <w:r w:rsidRPr="004020CF">
              <w:t>performed</w:t>
            </w:r>
            <w:r>
              <w:t xml:space="preserve"> </w:t>
            </w:r>
            <w:r w:rsidRPr="004020CF">
              <w:t>under</w:t>
            </w:r>
            <w:r>
              <w:t xml:space="preserve"> </w:t>
            </w:r>
            <w:r w:rsidRPr="004020CF">
              <w:t>the</w:t>
            </w:r>
            <w:r>
              <w:t xml:space="preserve"> </w:t>
            </w:r>
            <w:r w:rsidRPr="004020CF">
              <w:t>Contract</w:t>
            </w:r>
            <w:r>
              <w:t xml:space="preserve"> </w:t>
            </w:r>
            <w:r w:rsidRPr="004020CF">
              <w:t>involving</w:t>
            </w:r>
            <w:r>
              <w:t xml:space="preserve"> </w:t>
            </w:r>
            <w:r w:rsidRPr="004020CF">
              <w:t>Commonwealth</w:t>
            </w:r>
            <w:r>
              <w:t xml:space="preserve"> </w:t>
            </w:r>
            <w:r w:rsidRPr="004020CF">
              <w:t>Personnel</w:t>
            </w:r>
            <w:r>
              <w:t xml:space="preserve"> </w:t>
            </w:r>
            <w:r w:rsidRPr="004020CF">
              <w:t>on</w:t>
            </w:r>
            <w:r>
              <w:t xml:space="preserve"> </w:t>
            </w:r>
            <w:r w:rsidRPr="004020CF">
              <w:t>Contractor</w:t>
            </w:r>
            <w:r>
              <w:t xml:space="preserve"> </w:t>
            </w:r>
            <w:r w:rsidRPr="004020CF">
              <w:t>Premises</w:t>
            </w:r>
            <w:r>
              <w:t xml:space="preserve"> </w:t>
            </w:r>
            <w:r w:rsidRPr="004020CF">
              <w:t>(including</w:t>
            </w:r>
            <w:r>
              <w:t xml:space="preserve"> </w:t>
            </w:r>
            <w:r w:rsidRPr="004020CF">
              <w:t>Approved</w:t>
            </w:r>
            <w:r>
              <w:t xml:space="preserve"> </w:t>
            </w:r>
            <w:r w:rsidRPr="004020CF">
              <w:t>Subcontractor</w:t>
            </w:r>
            <w:r>
              <w:t xml:space="preserve"> </w:t>
            </w:r>
            <w:r w:rsidRPr="004020CF">
              <w:t>premises),</w:t>
            </w:r>
            <w:r>
              <w:t xml:space="preserve"> </w:t>
            </w:r>
            <w:r w:rsidRPr="004020CF">
              <w:t>or</w:t>
            </w:r>
            <w:r>
              <w:t xml:space="preserve"> </w:t>
            </w:r>
            <w:r w:rsidRPr="004020CF">
              <w:t>undertaken</w:t>
            </w:r>
            <w:r>
              <w:t xml:space="preserve"> </w:t>
            </w:r>
            <w:r w:rsidRPr="004020CF">
              <w:t>at</w:t>
            </w:r>
            <w:r>
              <w:t xml:space="preserve"> </w:t>
            </w:r>
            <w:r w:rsidRPr="004020CF">
              <w:t>the</w:t>
            </w:r>
            <w:r>
              <w:t xml:space="preserve"> </w:t>
            </w:r>
            <w:r w:rsidRPr="004020CF">
              <w:t>applicable</w:t>
            </w:r>
            <w:r>
              <w:t xml:space="preserve"> </w:t>
            </w:r>
            <w:r w:rsidRPr="004020CF">
              <w:t>Commonwealth</w:t>
            </w:r>
            <w:r>
              <w:t xml:space="preserve"> </w:t>
            </w:r>
            <w:r w:rsidRPr="004020CF">
              <w:t>Premises,</w:t>
            </w:r>
            <w:r>
              <w:t xml:space="preserve"> </w:t>
            </w:r>
            <w:r w:rsidRPr="004020CF">
              <w:t>is</w:t>
            </w:r>
            <w:r>
              <w:t xml:space="preserve"> </w:t>
            </w:r>
            <w:r w:rsidRPr="004020CF">
              <w:t>performed</w:t>
            </w:r>
            <w:r>
              <w:t xml:space="preserve"> </w:t>
            </w:r>
            <w:r w:rsidRPr="004020CF">
              <w:t>in</w:t>
            </w:r>
            <w:r>
              <w:t xml:space="preserve"> </w:t>
            </w:r>
            <w:r w:rsidRPr="004020CF">
              <w:t>accordance</w:t>
            </w:r>
            <w:r>
              <w:t xml:space="preserve"> </w:t>
            </w:r>
            <w:r w:rsidRPr="004020CF">
              <w:t>with</w:t>
            </w:r>
            <w:r>
              <w:t xml:space="preserve"> </w:t>
            </w:r>
            <w:r w:rsidRPr="004020CF">
              <w:t>the:</w:t>
            </w:r>
          </w:p>
          <w:p w14:paraId="30E53431" w14:textId="7DFEC149" w:rsidR="00A17F87" w:rsidRPr="004020CF" w:rsidRDefault="00A17F87" w:rsidP="00A17F87">
            <w:pPr>
              <w:pStyle w:val="SOWSubL1-ASDEFCON"/>
            </w:pPr>
            <w:r w:rsidRPr="004020CF">
              <w:t>Defence</w:t>
            </w:r>
            <w:r>
              <w:t xml:space="preserve"> </w:t>
            </w:r>
            <w:r w:rsidRPr="004020CF">
              <w:t>Safety</w:t>
            </w:r>
            <w:r>
              <w:t xml:space="preserve"> </w:t>
            </w:r>
            <w:r w:rsidRPr="004020CF">
              <w:t>Manual</w:t>
            </w:r>
            <w:r w:rsidR="002C6F9D">
              <w:t xml:space="preserve"> (</w:t>
            </w:r>
            <w:r w:rsidR="002C6F9D" w:rsidRPr="002C6F9D">
              <w:rPr>
                <w:i/>
              </w:rPr>
              <w:t>SafetyMan</w:t>
            </w:r>
            <w:r w:rsidR="002C6F9D">
              <w:t>)</w:t>
            </w:r>
            <w:r w:rsidRPr="004020CF">
              <w:t>:</w:t>
            </w:r>
          </w:p>
          <w:p w14:paraId="64100F45" w14:textId="77777777" w:rsidR="00A17F87" w:rsidRPr="004020CF" w:rsidRDefault="00A17F87" w:rsidP="00A17F87">
            <w:pPr>
              <w:pStyle w:val="SOWSubL2-ASDEFCON"/>
            </w:pPr>
            <w:r w:rsidRPr="004020CF">
              <w:t>Hazardous</w:t>
            </w:r>
            <w:r>
              <w:t xml:space="preserve"> </w:t>
            </w:r>
            <w:r w:rsidRPr="004020CF">
              <w:t>Chemicals</w:t>
            </w:r>
            <w:r>
              <w:t xml:space="preserve"> </w:t>
            </w:r>
            <w:r w:rsidRPr="004020CF">
              <w:t>Management</w:t>
            </w:r>
            <w:r>
              <w:t xml:space="preserve"> </w:t>
            </w:r>
            <w:r w:rsidRPr="004020CF">
              <w:t>Procedure</w:t>
            </w:r>
            <w:r>
              <w:t xml:space="preserve"> </w:t>
            </w:r>
            <w:r w:rsidRPr="004020CF">
              <w:t>30</w:t>
            </w:r>
            <w:r>
              <w:t xml:space="preserve"> </w:t>
            </w:r>
            <w:r w:rsidRPr="004020CF">
              <w:t>–</w:t>
            </w:r>
            <w:r>
              <w:t xml:space="preserve"> </w:t>
            </w:r>
            <w:r w:rsidRPr="004020CF">
              <w:t>Levels</w:t>
            </w:r>
            <w:r>
              <w:t xml:space="preserve"> </w:t>
            </w:r>
            <w:r w:rsidRPr="004020CF">
              <w:t>of</w:t>
            </w:r>
            <w:r>
              <w:t xml:space="preserve"> </w:t>
            </w:r>
            <w:r w:rsidRPr="004020CF">
              <w:t>Control</w:t>
            </w:r>
            <w:r>
              <w:t xml:space="preserve"> </w:t>
            </w:r>
            <w:r w:rsidRPr="004020CF">
              <w:t>for</w:t>
            </w:r>
            <w:r>
              <w:t xml:space="preserve"> </w:t>
            </w:r>
            <w:r w:rsidRPr="004020CF">
              <w:t>Contractors;</w:t>
            </w:r>
          </w:p>
          <w:p w14:paraId="5726B13E" w14:textId="77777777" w:rsidR="00A17F87" w:rsidRPr="004020CF" w:rsidRDefault="00A17F87" w:rsidP="00A17F87">
            <w:pPr>
              <w:pStyle w:val="SOWSubL2-ASDEFCON"/>
            </w:pPr>
            <w:r w:rsidRPr="004020CF">
              <w:t>Work</w:t>
            </w:r>
            <w:r>
              <w:t xml:space="preserve"> </w:t>
            </w:r>
            <w:r w:rsidRPr="004020CF">
              <w:t>Health</w:t>
            </w:r>
            <w:r>
              <w:t xml:space="preserve"> </w:t>
            </w:r>
            <w:r w:rsidRPr="004020CF">
              <w:t>and</w:t>
            </w:r>
            <w:r>
              <w:t xml:space="preserve"> </w:t>
            </w:r>
            <w:r w:rsidRPr="004020CF">
              <w:t>Safety</w:t>
            </w:r>
            <w:r>
              <w:t xml:space="preserve"> </w:t>
            </w:r>
            <w:r w:rsidRPr="004020CF">
              <w:t>Risk</w:t>
            </w:r>
            <w:r>
              <w:t xml:space="preserve"> </w:t>
            </w:r>
            <w:r w:rsidRPr="004020CF">
              <w:t>Management</w:t>
            </w:r>
            <w:r>
              <w:t xml:space="preserve"> </w:t>
            </w:r>
            <w:r w:rsidRPr="004020CF">
              <w:t>Policy;</w:t>
            </w:r>
            <w:r>
              <w:t xml:space="preserve"> </w:t>
            </w:r>
            <w:r w:rsidRPr="004020CF">
              <w:t>and</w:t>
            </w:r>
          </w:p>
          <w:p w14:paraId="026A75F0" w14:textId="32F6F311" w:rsidR="00A17F87" w:rsidRPr="004020CF" w:rsidRDefault="00A17F87" w:rsidP="00A17F87">
            <w:pPr>
              <w:pStyle w:val="SOWSubL2-ASDEFCON"/>
            </w:pPr>
            <w:r>
              <w:fldChar w:fldCharType="begin">
                <w:ffData>
                  <w:name w:val=""/>
                  <w:enabled/>
                  <w:calcOnExit w:val="0"/>
                  <w:textInput>
                    <w:default w:val="[…INSERT REFERENCE INCLUDING DOCUMENT AND SECTION…]"/>
                  </w:textInput>
                </w:ffData>
              </w:fldChar>
            </w:r>
            <w:r>
              <w:instrText xml:space="preserve"> FORMTEXT </w:instrText>
            </w:r>
            <w:r>
              <w:fldChar w:fldCharType="separate"/>
            </w:r>
            <w:r w:rsidR="008053F7">
              <w:rPr>
                <w:noProof/>
              </w:rPr>
              <w:t>[…INSERT REFERENCE INCLUDING DOCUMENT AND SECTION…]</w:t>
            </w:r>
            <w:r>
              <w:fldChar w:fldCharType="end"/>
            </w:r>
            <w:r w:rsidRPr="004020CF">
              <w:t>;</w:t>
            </w:r>
          </w:p>
          <w:p w14:paraId="493B2691" w14:textId="5BFE19A6" w:rsidR="00A17F87" w:rsidRPr="004020CF" w:rsidRDefault="00A17F87" w:rsidP="00A17F87">
            <w:pPr>
              <w:pStyle w:val="SOWSubL1-ASDEFCON"/>
            </w:pPr>
            <w:r>
              <w:fldChar w:fldCharType="begin">
                <w:ffData>
                  <w:name w:val=""/>
                  <w:enabled/>
                  <w:calcOnExit w:val="0"/>
                  <w:textInput>
                    <w:default w:val="[…INSERT REFERENCE INCLUDING DOCUMENT AND SECTION…]"/>
                  </w:textInput>
                </w:ffData>
              </w:fldChar>
            </w:r>
            <w:r>
              <w:instrText xml:space="preserve"> FORMTEXT </w:instrText>
            </w:r>
            <w:r>
              <w:fldChar w:fldCharType="separate"/>
            </w:r>
            <w:r w:rsidR="008053F7">
              <w:rPr>
                <w:noProof/>
              </w:rPr>
              <w:t>[…INSERT REFERENCE INCLUDING DOCUMENT AND SECTION…]</w:t>
            </w:r>
            <w:r>
              <w:fldChar w:fldCharType="end"/>
            </w:r>
            <w:r w:rsidRPr="004020CF">
              <w:t>;</w:t>
            </w:r>
            <w:r>
              <w:t xml:space="preserve"> </w:t>
            </w:r>
            <w:r w:rsidRPr="004020CF">
              <w:t>and</w:t>
            </w:r>
          </w:p>
          <w:p w14:paraId="7D437339" w14:textId="0D001D1B" w:rsidR="00A17F87" w:rsidRPr="004020CF" w:rsidRDefault="00A17F87" w:rsidP="00A17F87">
            <w:pPr>
              <w:pStyle w:val="SOWSubL1-ASDEFCON"/>
            </w:pPr>
            <w:r>
              <w:fldChar w:fldCharType="begin">
                <w:ffData>
                  <w:name w:val=""/>
                  <w:enabled/>
                  <w:calcOnExit w:val="0"/>
                  <w:textInput>
                    <w:default w:val="[…INSERT REFERENCE INCLUDING DOCUMENT AND SECTION…]"/>
                  </w:textInput>
                </w:ffData>
              </w:fldChar>
            </w:r>
            <w:r>
              <w:instrText xml:space="preserve"> FORMTEXT </w:instrText>
            </w:r>
            <w:r>
              <w:fldChar w:fldCharType="separate"/>
            </w:r>
            <w:r w:rsidR="008053F7">
              <w:rPr>
                <w:noProof/>
              </w:rPr>
              <w:t>[…INSERT REFERENCE INCLUDING DOCUMENT AND SECTION…]</w:t>
            </w:r>
            <w:r>
              <w:fldChar w:fldCharType="end"/>
            </w:r>
            <w:r w:rsidRPr="004020CF">
              <w:t>.</w:t>
            </w:r>
          </w:p>
        </w:tc>
      </w:tr>
    </w:tbl>
    <w:p w14:paraId="6E2C21D4" w14:textId="77777777" w:rsidR="00A17F87" w:rsidRPr="004020CF" w:rsidRDefault="00A17F87" w:rsidP="00A17F87">
      <w:pPr>
        <w:pStyle w:val="ASDEFCONOptionSpace"/>
      </w:pPr>
    </w:p>
    <w:p w14:paraId="2E1AA200" w14:textId="570E4F7D"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Select</w:t>
      </w:r>
      <w:r>
        <w:t xml:space="preserve"> </w:t>
      </w:r>
      <w:r w:rsidRPr="004020CF">
        <w:t>Option</w:t>
      </w:r>
      <w:r>
        <w:t xml:space="preserve"> </w:t>
      </w:r>
      <w:r w:rsidRPr="004020CF">
        <w:t>A</w:t>
      </w:r>
      <w:r>
        <w:t xml:space="preserve"> </w:t>
      </w:r>
      <w:r w:rsidRPr="004020CF">
        <w:t>for</w:t>
      </w:r>
      <w:r>
        <w:t xml:space="preserve"> </w:t>
      </w:r>
      <w:r w:rsidRPr="004020CF">
        <w:t>a</w:t>
      </w:r>
      <w:r>
        <w:t xml:space="preserve"> </w:t>
      </w:r>
      <w:r w:rsidRPr="004020CF">
        <w:t>stand-alone</w:t>
      </w:r>
      <w:r>
        <w:t xml:space="preserve"> </w:t>
      </w:r>
      <w:r w:rsidRPr="004020CF">
        <w:t>HSMP</w:t>
      </w:r>
      <w:r>
        <w:t xml:space="preserve"> </w:t>
      </w:r>
      <w:r w:rsidRPr="004020CF">
        <w:t>or</w:t>
      </w:r>
      <w:r>
        <w:t xml:space="preserve"> </w:t>
      </w:r>
      <w:r w:rsidRPr="004020CF">
        <w:t>Option</w:t>
      </w:r>
      <w:r>
        <w:t xml:space="preserve"> </w:t>
      </w:r>
      <w:r w:rsidRPr="004020CF">
        <w:t>B</w:t>
      </w:r>
      <w:r>
        <w:t xml:space="preserve"> </w:t>
      </w:r>
      <w:r w:rsidRPr="004020CF">
        <w:t>if</w:t>
      </w:r>
      <w:r>
        <w:t xml:space="preserve"> </w:t>
      </w:r>
      <w:r w:rsidRPr="004020CF">
        <w:t>WHS</w:t>
      </w:r>
      <w:r>
        <w:t xml:space="preserve"> </w:t>
      </w:r>
      <w:r w:rsidRPr="004020CF">
        <w:t>planning</w:t>
      </w:r>
      <w:r>
        <w:t xml:space="preserve"> </w:t>
      </w:r>
      <w:r w:rsidRPr="004020CF">
        <w:t>is</w:t>
      </w:r>
      <w:r>
        <w:t xml:space="preserve"> </w:t>
      </w:r>
      <w:r w:rsidRPr="004020CF">
        <w:t>to</w:t>
      </w:r>
      <w:r>
        <w:t xml:space="preserve"> </w:t>
      </w:r>
      <w:r w:rsidRPr="004020CF">
        <w:t>be</w:t>
      </w:r>
      <w:r>
        <w:t xml:space="preserve"> </w:t>
      </w:r>
      <w:r w:rsidRPr="004020CF">
        <w:t>rolled</w:t>
      </w:r>
      <w:r>
        <w:t xml:space="preserve"> </w:t>
      </w:r>
      <w:r w:rsidRPr="004020CF">
        <w:t>up</w:t>
      </w:r>
      <w:r>
        <w:t xml:space="preserve"> </w:t>
      </w:r>
      <w:r w:rsidRPr="004020CF">
        <w:t>into</w:t>
      </w:r>
      <w:r>
        <w:t xml:space="preserve"> </w:t>
      </w:r>
      <w:r w:rsidRPr="004020CF">
        <w:t>the</w:t>
      </w:r>
      <w:r>
        <w:t xml:space="preserve"> </w:t>
      </w:r>
      <w:r w:rsidRPr="004020CF">
        <w:t>PMP</w:t>
      </w:r>
      <w:r>
        <w:t xml:space="preserve"> </w:t>
      </w:r>
      <w:r w:rsidRPr="004020CF">
        <w:t>(and</w:t>
      </w:r>
      <w:r>
        <w:t xml:space="preserve"> </w:t>
      </w:r>
      <w:r w:rsidRPr="004020CF">
        <w:t>amend</w:t>
      </w:r>
      <w:r>
        <w:t xml:space="preserve"> </w:t>
      </w:r>
      <w:r w:rsidRPr="004020CF">
        <w:t>the</w:t>
      </w:r>
      <w:r>
        <w:t xml:space="preserve"> </w:t>
      </w:r>
      <w:r w:rsidRPr="004020CF">
        <w:t>CDRL</w:t>
      </w:r>
      <w:r>
        <w:t xml:space="preserve"> </w:t>
      </w:r>
      <w:r w:rsidRPr="004020CF">
        <w:t>to</w:t>
      </w:r>
      <w:r>
        <w:t xml:space="preserve"> </w:t>
      </w:r>
      <w:r w:rsidRPr="004020CF">
        <w:t>remove</w:t>
      </w:r>
      <w:r>
        <w:t xml:space="preserve"> </w:t>
      </w:r>
      <w:r w:rsidRPr="004020CF">
        <w:t>the</w:t>
      </w:r>
      <w:r>
        <w:t xml:space="preserve"> </w:t>
      </w:r>
      <w:r w:rsidRPr="004020CF">
        <w:t>stand-alone</w:t>
      </w:r>
      <w:r>
        <w:t xml:space="preserve"> </w:t>
      </w:r>
      <w:r w:rsidRPr="004020CF">
        <w:t>HSMP).</w:t>
      </w:r>
      <w:r>
        <w:t xml:space="preserve">  </w:t>
      </w:r>
      <w:r w:rsidRPr="004020CF">
        <w:t>A</w:t>
      </w:r>
      <w:r>
        <w:t xml:space="preserve"> </w:t>
      </w:r>
      <w:r w:rsidRPr="004020CF">
        <w:t>HSMP</w:t>
      </w:r>
      <w:r>
        <w:t xml:space="preserve"> </w:t>
      </w:r>
      <w:r w:rsidRPr="004020CF">
        <w:t>will</w:t>
      </w:r>
      <w:r>
        <w:t xml:space="preserve"> </w:t>
      </w:r>
      <w:r w:rsidRPr="004020CF">
        <w:t>be</w:t>
      </w:r>
      <w:r>
        <w:t xml:space="preserve"> </w:t>
      </w:r>
      <w:r w:rsidRPr="004020CF">
        <w:t>required</w:t>
      </w:r>
      <w:r>
        <w:t xml:space="preserve"> </w:t>
      </w:r>
      <w:r w:rsidRPr="004020CF">
        <w:t>whenever</w:t>
      </w:r>
      <w:r>
        <w:t xml:space="preserve"> </w:t>
      </w:r>
      <w:r w:rsidRPr="004020CF">
        <w:t>work</w:t>
      </w:r>
      <w:r>
        <w:t xml:space="preserve"> </w:t>
      </w:r>
      <w:r w:rsidRPr="004020CF">
        <w:t>(of</w:t>
      </w:r>
      <w:r>
        <w:t xml:space="preserve"> </w:t>
      </w:r>
      <w:r w:rsidRPr="004020CF">
        <w:t>an</w:t>
      </w:r>
      <w:r>
        <w:t xml:space="preserve"> </w:t>
      </w:r>
      <w:r w:rsidRPr="004020CF">
        <w:t>industrial</w:t>
      </w:r>
      <w:r>
        <w:t xml:space="preserve"> </w:t>
      </w:r>
      <w:r w:rsidRPr="004020CF">
        <w:t>nature)</w:t>
      </w:r>
      <w:r>
        <w:t xml:space="preserve"> </w:t>
      </w:r>
      <w:r w:rsidRPr="004020CF">
        <w:t>will</w:t>
      </w:r>
      <w:r>
        <w:t xml:space="preserve"> </w:t>
      </w:r>
      <w:r w:rsidRPr="004020CF">
        <w:t>be</w:t>
      </w:r>
      <w:r>
        <w:t xml:space="preserve"> </w:t>
      </w:r>
      <w:r w:rsidRPr="004020CF">
        <w:t>performed</w:t>
      </w:r>
      <w:r>
        <w:t xml:space="preserve"> </w:t>
      </w:r>
      <w:r w:rsidRPr="004020CF">
        <w:t>on</w:t>
      </w:r>
      <w:r>
        <w:t xml:space="preserve"> </w:t>
      </w:r>
      <w:r w:rsidRPr="004020CF">
        <w:t>Commonwealth</w:t>
      </w:r>
      <w:r>
        <w:t xml:space="preserve"> </w:t>
      </w:r>
      <w:r w:rsidRPr="004020CF">
        <w:t>Premises.</w:t>
      </w:r>
      <w:r>
        <w:t xml:space="preserve">  </w:t>
      </w:r>
      <w:r w:rsidRPr="004020CF">
        <w:t>Refer</w:t>
      </w:r>
      <w:r>
        <w:t xml:space="preserve"> </w:t>
      </w:r>
      <w:r w:rsidRPr="004020CF">
        <w:t>to</w:t>
      </w:r>
      <w:r>
        <w:t xml:space="preserve"> </w:t>
      </w:r>
      <w:r w:rsidRPr="004020CF">
        <w:t>the</w:t>
      </w:r>
      <w:r>
        <w:t xml:space="preserve"> </w:t>
      </w:r>
      <w:r w:rsidRPr="004020CF">
        <w:t>SOW</w:t>
      </w:r>
      <w:r>
        <w:t xml:space="preserve"> </w:t>
      </w:r>
      <w:r w:rsidRPr="004020CF">
        <w:t>Tailoring</w:t>
      </w:r>
      <w:r>
        <w:t xml:space="preserve"> </w:t>
      </w:r>
      <w:r w:rsidRPr="004020CF">
        <w:t>Guide</w:t>
      </w:r>
      <w:r>
        <w:t xml:space="preserve"> </w:t>
      </w:r>
      <w:r w:rsidRPr="004020CF">
        <w:t>for</w:t>
      </w:r>
      <w:r>
        <w:t xml:space="preserve"> </w:t>
      </w:r>
      <w:r w:rsidRPr="004020CF">
        <w:t>guidance.</w:t>
      </w:r>
      <w:r>
        <w:t xml:space="preserve">  </w:t>
      </w:r>
      <w:r w:rsidRPr="004020CF">
        <w:t>Amend</w:t>
      </w:r>
      <w:r>
        <w:t xml:space="preserve"> </w:t>
      </w:r>
      <w:r w:rsidRPr="004020CF">
        <w:t>the</w:t>
      </w:r>
      <w:r>
        <w:t xml:space="preserve"> </w:t>
      </w:r>
      <w:r w:rsidRPr="004020CF">
        <w:t>clauses</w:t>
      </w:r>
      <w:r>
        <w:t xml:space="preserve"> </w:t>
      </w:r>
      <w:r w:rsidRPr="004020CF">
        <w:t>that</w:t>
      </w:r>
      <w:r>
        <w:t xml:space="preserve"> </w:t>
      </w:r>
      <w:r w:rsidRPr="004020CF">
        <w:t>follow</w:t>
      </w:r>
      <w:r>
        <w:t xml:space="preserve"> </w:t>
      </w:r>
      <w:r w:rsidRPr="004020CF">
        <w:t>for</w:t>
      </w:r>
      <w:r>
        <w:t xml:space="preserve"> </w:t>
      </w:r>
      <w:r w:rsidRPr="004020CF">
        <w:t>the</w:t>
      </w:r>
      <w:r>
        <w:t xml:space="preserve"> </w:t>
      </w:r>
      <w:r w:rsidRPr="004020CF">
        <w:t>selected</w:t>
      </w:r>
      <w:r>
        <w:t xml:space="preserve"> </w:t>
      </w:r>
      <w:r w:rsidRPr="004020CF">
        <w:t>plan.</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A17F87" w:rsidRPr="004020CF" w14:paraId="57AF5872" w14:textId="77777777" w:rsidTr="002C5A5B">
        <w:tc>
          <w:tcPr>
            <w:tcW w:w="9209" w:type="dxa"/>
            <w:shd w:val="clear" w:color="auto" w:fill="auto"/>
          </w:tcPr>
          <w:p w14:paraId="4EC5A7B3" w14:textId="36EC625E" w:rsidR="00A17F87" w:rsidRPr="004020CF" w:rsidRDefault="00A17F87" w:rsidP="00A17F87">
            <w:pPr>
              <w:pStyle w:val="ASDEFCONOption"/>
            </w:pPr>
            <w:bookmarkStart w:id="1227" w:name="_Ref356460383"/>
            <w:r w:rsidRPr="004020CF">
              <w:t>Option</w:t>
            </w:r>
            <w:r>
              <w:t xml:space="preserve"> </w:t>
            </w:r>
            <w:r w:rsidRPr="004020CF">
              <w:t>A:</w:t>
            </w:r>
            <w:r>
              <w:t xml:space="preserve">  </w:t>
            </w:r>
            <w:r w:rsidRPr="004020CF">
              <w:t>For</w:t>
            </w:r>
            <w:r>
              <w:t xml:space="preserve"> </w:t>
            </w:r>
            <w:r w:rsidRPr="004020CF">
              <w:t>when</w:t>
            </w:r>
            <w:r>
              <w:t xml:space="preserve"> </w:t>
            </w:r>
            <w:r w:rsidRPr="004020CF">
              <w:t>a</w:t>
            </w:r>
            <w:r>
              <w:t xml:space="preserve"> </w:t>
            </w:r>
            <w:r w:rsidRPr="004020CF">
              <w:t>stand-alone</w:t>
            </w:r>
            <w:r>
              <w:t xml:space="preserve"> </w:t>
            </w:r>
            <w:r w:rsidRPr="004020CF">
              <w:t>Health</w:t>
            </w:r>
            <w:r>
              <w:t xml:space="preserve"> </w:t>
            </w:r>
            <w:r w:rsidRPr="004020CF">
              <w:t>and</w:t>
            </w:r>
            <w:r>
              <w:t xml:space="preserve"> </w:t>
            </w:r>
            <w:r w:rsidRPr="004020CF">
              <w:t>Safety</w:t>
            </w:r>
            <w:r>
              <w:t xml:space="preserve"> </w:t>
            </w:r>
            <w:r w:rsidRPr="004020CF">
              <w:t>Management</w:t>
            </w:r>
            <w:r>
              <w:t xml:space="preserve"> </w:t>
            </w:r>
            <w:r w:rsidRPr="004020CF">
              <w:t>Plan</w:t>
            </w:r>
            <w:r>
              <w:t xml:space="preserve"> </w:t>
            </w:r>
            <w:r w:rsidRPr="004020CF">
              <w:t>is</w:t>
            </w:r>
            <w:r>
              <w:t xml:space="preserve"> </w:t>
            </w:r>
            <w:r w:rsidRPr="004020CF">
              <w:t>required.</w:t>
            </w:r>
          </w:p>
          <w:p w14:paraId="0FBF65BB"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w:t>
            </w:r>
            <w:r w:rsidRPr="004020CF">
              <w:t>a</w:t>
            </w:r>
            <w:r>
              <w:t xml:space="preserve"> </w:t>
            </w:r>
            <w:r w:rsidRPr="004020CF">
              <w:t>HSMP</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w:t>
            </w:r>
            <w:r w:rsidRPr="004020CF">
              <w:t>MGT-1110.</w:t>
            </w:r>
          </w:p>
          <w:p w14:paraId="3CAE7965" w14:textId="6B624F59" w:rsidR="00A17F87" w:rsidRPr="004020CF" w:rsidRDefault="00A17F87" w:rsidP="00A17F87">
            <w:pPr>
              <w:pStyle w:val="ASDEFCONOption"/>
            </w:pPr>
            <w:r w:rsidRPr="004020CF">
              <w:t>Option</w:t>
            </w:r>
            <w:r>
              <w:t xml:space="preserve"> </w:t>
            </w:r>
            <w:r w:rsidRPr="004020CF">
              <w:t>B:</w:t>
            </w:r>
            <w:r>
              <w:t xml:space="preserve">  </w:t>
            </w:r>
            <w:r w:rsidRPr="004020CF">
              <w:t>For</w:t>
            </w:r>
            <w:r>
              <w:t xml:space="preserve"> </w:t>
            </w:r>
            <w:r w:rsidRPr="004020CF">
              <w:t>when</w:t>
            </w:r>
            <w:r>
              <w:t xml:space="preserve"> </w:t>
            </w:r>
            <w:r w:rsidRPr="004020CF">
              <w:t>planning</w:t>
            </w:r>
            <w:r>
              <w:t xml:space="preserve"> </w:t>
            </w:r>
            <w:r w:rsidRPr="004020CF">
              <w:t>for</w:t>
            </w:r>
            <w:r>
              <w:t xml:space="preserve"> </w:t>
            </w:r>
            <w:r w:rsidRPr="004020CF">
              <w:t>WHS</w:t>
            </w:r>
            <w:r>
              <w:t xml:space="preserve"> </w:t>
            </w:r>
            <w:r w:rsidRPr="004020CF">
              <w:t>management</w:t>
            </w:r>
            <w:r>
              <w:t xml:space="preserve"> </w:t>
            </w:r>
            <w:r w:rsidRPr="004020CF">
              <w:t>may</w:t>
            </w:r>
            <w:r>
              <w:t xml:space="preserve"> </w:t>
            </w:r>
            <w:r w:rsidRPr="004020CF">
              <w:t>be</w:t>
            </w:r>
            <w:r>
              <w:t xml:space="preserve"> </w:t>
            </w:r>
            <w:r w:rsidRPr="004020CF">
              <w:t>rolled</w:t>
            </w:r>
            <w:r>
              <w:t xml:space="preserve"> </w:t>
            </w:r>
            <w:r w:rsidRPr="004020CF">
              <w:t>up</w:t>
            </w:r>
            <w:r>
              <w:t xml:space="preserve"> </w:t>
            </w:r>
            <w:r w:rsidRPr="004020CF">
              <w:t>into</w:t>
            </w:r>
            <w:r>
              <w:t xml:space="preserve"> </w:t>
            </w:r>
            <w:r w:rsidRPr="004020CF">
              <w:t>the</w:t>
            </w:r>
            <w:r>
              <w:t xml:space="preserve"> </w:t>
            </w:r>
            <w:r w:rsidRPr="004020CF">
              <w:t>PMP.</w:t>
            </w:r>
          </w:p>
          <w:p w14:paraId="0C73F5F4"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address</w:t>
            </w:r>
            <w:r>
              <w:t xml:space="preserve"> </w:t>
            </w:r>
            <w:r w:rsidRPr="004020CF">
              <w:t>WHS</w:t>
            </w:r>
            <w:r>
              <w:t xml:space="preserve"> </w:t>
            </w:r>
            <w:r w:rsidRPr="004020CF">
              <w:t>compliance</w:t>
            </w:r>
            <w:r>
              <w:t xml:space="preserve"> </w:t>
            </w:r>
            <w:r w:rsidRPr="004020CF">
              <w:t>and</w:t>
            </w:r>
            <w:r>
              <w:t xml:space="preserve"> </w:t>
            </w:r>
            <w:r w:rsidRPr="004020CF">
              <w:t>management</w:t>
            </w:r>
            <w:r>
              <w:t xml:space="preserve"> </w:t>
            </w:r>
            <w:r w:rsidRPr="004020CF">
              <w:t>issues</w:t>
            </w:r>
            <w:r>
              <w:t xml:space="preserve"> </w:t>
            </w:r>
            <w:r w:rsidRPr="004020CF">
              <w:t>as</w:t>
            </w:r>
            <w:r>
              <w:t xml:space="preserve"> </w:t>
            </w:r>
            <w:r w:rsidRPr="004020CF">
              <w:t>part</w:t>
            </w:r>
            <w:r>
              <w:t xml:space="preserve"> </w:t>
            </w:r>
            <w:r w:rsidRPr="004020CF">
              <w:t>of</w:t>
            </w:r>
            <w:r>
              <w:t xml:space="preserve"> </w:t>
            </w:r>
            <w:r w:rsidRPr="004020CF">
              <w:t>the</w:t>
            </w:r>
            <w:r>
              <w:t xml:space="preserve"> </w:t>
            </w:r>
            <w:r w:rsidRPr="004020CF">
              <w:t>PMP.</w:t>
            </w:r>
          </w:p>
        </w:tc>
      </w:tr>
    </w:tbl>
    <w:p w14:paraId="6DF7F05D" w14:textId="77777777" w:rsidR="002C5A5B" w:rsidRDefault="002C5A5B" w:rsidP="002C5A5B">
      <w:pPr>
        <w:pStyle w:val="ASDEFCONOptionSpace"/>
      </w:pPr>
    </w:p>
    <w:p w14:paraId="5ED1AF38" w14:textId="1DFB5182" w:rsidR="00A17F87" w:rsidRPr="004020CF" w:rsidRDefault="00A17F87" w:rsidP="00A17F87">
      <w:pPr>
        <w:pStyle w:val="SOWTL4-ASDEFCON"/>
        <w:jc w:val="left"/>
      </w:pPr>
      <w:r w:rsidRPr="004020CF">
        <w:t>The</w:t>
      </w:r>
      <w:r>
        <w:t xml:space="preserve"> </w:t>
      </w:r>
      <w:r w:rsidRPr="004020CF">
        <w:t>Contractor</w:t>
      </w:r>
      <w:r>
        <w:t xml:space="preserve"> </w:t>
      </w:r>
      <w:r w:rsidRPr="004020CF">
        <w:t>shall</w:t>
      </w:r>
      <w:r>
        <w:t xml:space="preserve"> </w:t>
      </w:r>
      <w:r w:rsidRPr="004020CF">
        <w:t>provide</w:t>
      </w:r>
      <w:r>
        <w:t xml:space="preserve"> </w:t>
      </w:r>
      <w:r w:rsidRPr="004020CF">
        <w:t>the</w:t>
      </w:r>
      <w:r>
        <w:t xml:space="preserve"> </w:t>
      </w:r>
      <w:r w:rsidRPr="004020CF">
        <w:t>Supplies</w:t>
      </w:r>
      <w:r>
        <w:t xml:space="preserve"> </w:t>
      </w:r>
      <w:r w:rsidRPr="004020CF">
        <w:t>and</w:t>
      </w:r>
      <w:r>
        <w:t xml:space="preserve"> </w:t>
      </w:r>
      <w:r w:rsidRPr="004020CF">
        <w:t>perform</w:t>
      </w:r>
      <w:r>
        <w:t xml:space="preserve"> </w:t>
      </w:r>
      <w:r w:rsidRPr="004020CF">
        <w:t>the</w:t>
      </w:r>
      <w:r>
        <w:t xml:space="preserve"> </w:t>
      </w:r>
      <w:r w:rsidRPr="004020CF">
        <w:t>work</w:t>
      </w:r>
      <w:r>
        <w:t xml:space="preserve"> </w:t>
      </w:r>
      <w:r w:rsidRPr="004020CF">
        <w:t>under</w:t>
      </w:r>
      <w:r>
        <w:t xml:space="preserve"> </w:t>
      </w:r>
      <w:r w:rsidRPr="004020CF">
        <w:t>the</w:t>
      </w:r>
      <w:r>
        <w:t xml:space="preserve"> </w:t>
      </w:r>
      <w:r w:rsidRPr="004020CF">
        <w:t>Contract</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t>12.4</w:t>
      </w:r>
      <w:r>
        <w:t xml:space="preserve"> </w:t>
      </w:r>
      <w:r w:rsidRPr="004020CF">
        <w:t>of</w:t>
      </w:r>
      <w:r>
        <w:t xml:space="preserve"> </w:t>
      </w:r>
      <w:r w:rsidRPr="004020CF">
        <w:t>the</w:t>
      </w:r>
      <w:r>
        <w:t xml:space="preserve"> </w:t>
      </w:r>
      <w:r w:rsidRPr="004020CF">
        <w:t>COC</w:t>
      </w:r>
      <w:r>
        <w:t xml:space="preserve"> </w:t>
      </w:r>
      <w:r w:rsidRPr="004020CF">
        <w:t>and</w:t>
      </w:r>
      <w:r>
        <w:t xml:space="preserve"> </w:t>
      </w:r>
      <w:r w:rsidRPr="004020CF">
        <w:t>clause</w:t>
      </w:r>
      <w:r>
        <w:t xml:space="preserve"> </w:t>
      </w:r>
      <w:r w:rsidRPr="004020CF">
        <w:fldChar w:fldCharType="begin"/>
      </w:r>
      <w:r w:rsidRPr="004020CF">
        <w:instrText xml:space="preserve"> REF _Ref396135595 \r \h  \* MERGEFORMAT </w:instrText>
      </w:r>
      <w:r w:rsidRPr="004020CF">
        <w:fldChar w:fldCharType="separate"/>
      </w:r>
      <w:r w:rsidR="008053F7">
        <w:t>9</w:t>
      </w:r>
      <w:r w:rsidRPr="004020CF">
        <w:fldChar w:fldCharType="end"/>
      </w:r>
      <w:r>
        <w:t xml:space="preserve"> </w:t>
      </w:r>
      <w:r w:rsidRPr="004020CF">
        <w:t>of</w:t>
      </w:r>
      <w:r>
        <w:t xml:space="preserve"> </w:t>
      </w:r>
      <w:r w:rsidRPr="004020CF">
        <w:t>the</w:t>
      </w:r>
      <w:r>
        <w:t xml:space="preserve"> </w:t>
      </w:r>
      <w:r w:rsidRPr="004020CF">
        <w:t>SOW,</w:t>
      </w:r>
      <w:r>
        <w:t xml:space="preserve"> </w:t>
      </w:r>
      <w:r w:rsidRPr="004020CF">
        <w:t>and</w:t>
      </w:r>
      <w:r>
        <w:t xml:space="preserve"> </w:t>
      </w:r>
      <w:r w:rsidRPr="004020CF">
        <w:t>in</w:t>
      </w:r>
      <w:r>
        <w:t xml:space="preserve"> </w:t>
      </w:r>
      <w:r w:rsidRPr="004020CF">
        <w:t>accordance</w:t>
      </w:r>
      <w:r>
        <w:t xml:space="preserve"> </w:t>
      </w:r>
      <w:r w:rsidRPr="004020CF">
        <w:lastRenderedPageBreak/>
        <w:t>with</w:t>
      </w:r>
      <w:r>
        <w:t xml:space="preserve"> </w:t>
      </w:r>
      <w:r w:rsidRPr="004020CF">
        <w:t>the</w:t>
      </w:r>
      <w:r>
        <w:t xml:space="preserve"> </w:t>
      </w:r>
      <w:r>
        <w:fldChar w:fldCharType="begin">
          <w:ffData>
            <w:name w:val=""/>
            <w:enabled/>
            <w:calcOnExit w:val="0"/>
            <w:textInput>
              <w:default w:val="[…INSERT EITHER 'Approved HSMP' OR 'WHS management elements of the Approved PMP'…]"/>
            </w:textInput>
          </w:ffData>
        </w:fldChar>
      </w:r>
      <w:r>
        <w:instrText xml:space="preserve"> FORMTEXT </w:instrText>
      </w:r>
      <w:r>
        <w:fldChar w:fldCharType="separate"/>
      </w:r>
      <w:r w:rsidR="008053F7">
        <w:rPr>
          <w:noProof/>
        </w:rPr>
        <w:t>[…INSERT EITHER 'Approved HSMP' OR 'WHS management elements of the Approved PMP'…]</w:t>
      </w:r>
      <w:r>
        <w:fldChar w:fldCharType="end"/>
      </w:r>
      <w:r w:rsidRPr="004020CF">
        <w:t>.</w:t>
      </w:r>
      <w:bookmarkEnd w:id="1227"/>
    </w:p>
    <w:p w14:paraId="2D3BD994" w14:textId="56D120DB" w:rsidR="00A17F87" w:rsidRPr="004020CF" w:rsidRDefault="00A17F87" w:rsidP="00A17F87">
      <w:pPr>
        <w:pStyle w:val="NoteToDrafters-ASDEFCON"/>
        <w:keepNext w:val="0"/>
      </w:pPr>
      <w:r w:rsidRPr="004020CF">
        <w:t>Note</w:t>
      </w:r>
      <w:r>
        <w:t xml:space="preserve"> </w:t>
      </w:r>
      <w:r w:rsidRPr="004020CF">
        <w:t>to</w:t>
      </w:r>
      <w:r>
        <w:t xml:space="preserve"> </w:t>
      </w:r>
      <w:r w:rsidR="00940461">
        <w:t xml:space="preserve">drafters: </w:t>
      </w:r>
      <w:r w:rsidRPr="004020CF">
        <w:t>Clauses</w:t>
      </w:r>
      <w:r>
        <w:t xml:space="preserve"> </w:t>
      </w:r>
      <w:r w:rsidRPr="004020CF">
        <w:fldChar w:fldCharType="begin"/>
      </w:r>
      <w:r w:rsidRPr="004020CF">
        <w:instrText xml:space="preserve"> REF _Ref350846830 \r \h  \* MERGEFORMAT </w:instrText>
      </w:r>
      <w:r w:rsidRPr="004020CF">
        <w:fldChar w:fldCharType="separate"/>
      </w:r>
      <w:r w:rsidR="008053F7">
        <w:t>9.3.3.5</w:t>
      </w:r>
      <w:r w:rsidRPr="004020CF">
        <w:fldChar w:fldCharType="end"/>
      </w:r>
      <w:r>
        <w:t xml:space="preserve"> </w:t>
      </w:r>
      <w:r w:rsidRPr="004020CF">
        <w:t>and</w:t>
      </w:r>
      <w:r>
        <w:t xml:space="preserve"> </w:t>
      </w:r>
      <w:r w:rsidRPr="004020CF">
        <w:fldChar w:fldCharType="begin"/>
      </w:r>
      <w:r w:rsidRPr="004020CF">
        <w:instrText xml:space="preserve"> REF _Ref396393533 \r \h  \* MERGEFORMAT </w:instrText>
      </w:r>
      <w:r w:rsidRPr="004020CF">
        <w:fldChar w:fldCharType="separate"/>
      </w:r>
      <w:r w:rsidR="008053F7">
        <w:t>9.3.3.6</w:t>
      </w:r>
      <w:r w:rsidRPr="004020CF">
        <w:fldChar w:fldCharType="end"/>
      </w:r>
      <w:r>
        <w:t xml:space="preserve"> </w:t>
      </w:r>
      <w:r w:rsidRPr="004020CF">
        <w:t>must</w:t>
      </w:r>
      <w:r>
        <w:t xml:space="preserve"> </w:t>
      </w:r>
      <w:r w:rsidRPr="004020CF">
        <w:t>be,</w:t>
      </w:r>
      <w:r>
        <w:t xml:space="preserve"> </w:t>
      </w:r>
      <w:r w:rsidRPr="004020CF">
        <w:t>and</w:t>
      </w:r>
      <w:r>
        <w:t xml:space="preserve"> </w:t>
      </w:r>
      <w:r w:rsidRPr="004020CF">
        <w:t>clauses</w:t>
      </w:r>
      <w:r>
        <w:t xml:space="preserve"> </w:t>
      </w:r>
      <w:r w:rsidRPr="004020CF">
        <w:fldChar w:fldCharType="begin"/>
      </w:r>
      <w:r w:rsidRPr="004020CF">
        <w:instrText xml:space="preserve"> REF _Ref300845058 \r \h  \* MERGEFORMAT </w:instrText>
      </w:r>
      <w:r w:rsidRPr="004020CF">
        <w:fldChar w:fldCharType="separate"/>
      </w:r>
      <w:r w:rsidR="008053F7">
        <w:t>9.3.3.7</w:t>
      </w:r>
      <w:r w:rsidRPr="004020CF">
        <w:fldChar w:fldCharType="end"/>
      </w:r>
      <w:r>
        <w:t xml:space="preserve"> </w:t>
      </w:r>
      <w:r w:rsidRPr="004020CF">
        <w:t>and</w:t>
      </w:r>
      <w:r>
        <w:t xml:space="preserve"> </w:t>
      </w:r>
      <w:r w:rsidRPr="004020CF">
        <w:fldChar w:fldCharType="begin"/>
      </w:r>
      <w:r w:rsidRPr="004020CF">
        <w:instrText xml:space="preserve"> REF _Ref396393573 \r \h  \* MERGEFORMAT </w:instrText>
      </w:r>
      <w:r w:rsidRPr="004020CF">
        <w:fldChar w:fldCharType="separate"/>
      </w:r>
      <w:r w:rsidR="008053F7">
        <w:t>9.3.3.8</w:t>
      </w:r>
      <w:r w:rsidRPr="004020CF">
        <w:fldChar w:fldCharType="end"/>
      </w:r>
      <w:r>
        <w:t xml:space="preserve"> </w:t>
      </w:r>
      <w:r w:rsidRPr="004020CF">
        <w:t>may</w:t>
      </w:r>
      <w:r>
        <w:t xml:space="preserve"> </w:t>
      </w:r>
      <w:r w:rsidRPr="004020CF">
        <w:t>be,</w:t>
      </w:r>
      <w:r>
        <w:t xml:space="preserve"> </w:t>
      </w:r>
      <w:r w:rsidRPr="004020CF">
        <w:t>included</w:t>
      </w:r>
      <w:r>
        <w:t xml:space="preserve"> </w:t>
      </w:r>
      <w:r w:rsidRPr="004020CF">
        <w:t>if</w:t>
      </w:r>
      <w:r>
        <w:t xml:space="preserve"> </w:t>
      </w:r>
      <w:r w:rsidRPr="004020CF">
        <w:t>work</w:t>
      </w:r>
      <w:r>
        <w:t xml:space="preserve"> </w:t>
      </w:r>
      <w:r w:rsidRPr="004020CF">
        <w:t>of</w:t>
      </w:r>
      <w:r>
        <w:t xml:space="preserve"> </w:t>
      </w:r>
      <w:r w:rsidRPr="004020CF">
        <w:t>an</w:t>
      </w:r>
      <w:r>
        <w:t xml:space="preserve"> </w:t>
      </w:r>
      <w:r w:rsidRPr="004020CF">
        <w:t>industrial</w:t>
      </w:r>
      <w:r>
        <w:t xml:space="preserve"> </w:t>
      </w:r>
      <w:r w:rsidRPr="004020CF">
        <w:t>nature</w:t>
      </w:r>
      <w:r>
        <w:t xml:space="preserve"> </w:t>
      </w:r>
      <w:r w:rsidRPr="004020CF">
        <w:t>to</w:t>
      </w:r>
      <w:r>
        <w:t xml:space="preserve"> </w:t>
      </w:r>
      <w:r w:rsidRPr="004020CF">
        <w:t>be</w:t>
      </w:r>
      <w:r>
        <w:t xml:space="preserve"> </w:t>
      </w:r>
      <w:r w:rsidRPr="004020CF">
        <w:t>performed</w:t>
      </w:r>
      <w:r>
        <w:t xml:space="preserve"> </w:t>
      </w:r>
      <w:r w:rsidRPr="004020CF">
        <w:t>under</w:t>
      </w:r>
      <w:r>
        <w:t xml:space="preserve"> </w:t>
      </w:r>
      <w:r w:rsidRPr="004020CF">
        <w:t>the</w:t>
      </w:r>
      <w:r>
        <w:t xml:space="preserve"> </w:t>
      </w:r>
      <w:r w:rsidRPr="004020CF">
        <w:t>Contract</w:t>
      </w:r>
      <w:r>
        <w:t xml:space="preserve"> </w:t>
      </w:r>
      <w:r w:rsidRPr="004020CF">
        <w:t>is</w:t>
      </w:r>
      <w:r>
        <w:t xml:space="preserve"> </w:t>
      </w:r>
      <w:r w:rsidRPr="004020CF">
        <w:t>subject</w:t>
      </w:r>
      <w:r>
        <w:t xml:space="preserve"> </w:t>
      </w:r>
      <w:r w:rsidRPr="004020CF">
        <w:t>to</w:t>
      </w:r>
      <w:r>
        <w:t xml:space="preserve"> </w:t>
      </w:r>
      <w:r w:rsidRPr="004020CF">
        <w:t>the</w:t>
      </w:r>
      <w:r>
        <w:t xml:space="preserve"> </w:t>
      </w:r>
      <w:r w:rsidRPr="004020CF">
        <w:t>WHS</w:t>
      </w:r>
      <w:r>
        <w:t xml:space="preserve"> </w:t>
      </w:r>
      <w:r w:rsidRPr="004020CF">
        <w:t>Legislation,</w:t>
      </w:r>
      <w:r>
        <w:t xml:space="preserve"> </w:t>
      </w:r>
      <w:r w:rsidRPr="004020CF">
        <w:t>including</w:t>
      </w:r>
      <w:r>
        <w:t xml:space="preserve"> </w:t>
      </w:r>
      <w:r w:rsidRPr="004020CF">
        <w:t>work</w:t>
      </w:r>
      <w:r>
        <w:t xml:space="preserve"> </w:t>
      </w:r>
      <w:r w:rsidRPr="004020CF">
        <w:t>on</w:t>
      </w:r>
      <w:r>
        <w:t xml:space="preserve"> </w:t>
      </w:r>
      <w:r w:rsidRPr="004020CF">
        <w:t>Commonwealth</w:t>
      </w:r>
      <w:r>
        <w:t xml:space="preserve"> </w:t>
      </w:r>
      <w:r w:rsidRPr="004020CF">
        <w:t>Premises.</w:t>
      </w:r>
      <w:r>
        <w:t xml:space="preserve">  </w:t>
      </w:r>
      <w:r w:rsidRPr="004020CF">
        <w:t>If</w:t>
      </w:r>
      <w:r>
        <w:t xml:space="preserve"> </w:t>
      </w:r>
      <w:r w:rsidRPr="004020CF">
        <w:t>no</w:t>
      </w:r>
      <w:r>
        <w:t xml:space="preserve"> </w:t>
      </w:r>
      <w:r w:rsidRPr="004020CF">
        <w:t>work</w:t>
      </w:r>
      <w:r>
        <w:t xml:space="preserve"> </w:t>
      </w:r>
      <w:r w:rsidRPr="004020CF">
        <w:t>of</w:t>
      </w:r>
      <w:r>
        <w:t xml:space="preserve"> </w:t>
      </w:r>
      <w:r w:rsidRPr="004020CF">
        <w:t>an</w:t>
      </w:r>
      <w:r>
        <w:t xml:space="preserve"> </w:t>
      </w:r>
      <w:r w:rsidRPr="004020CF">
        <w:t>industrial</w:t>
      </w:r>
      <w:r>
        <w:t xml:space="preserve"> </w:t>
      </w:r>
      <w:r w:rsidRPr="004020CF">
        <w:t>nature</w:t>
      </w:r>
      <w:r>
        <w:t xml:space="preserve"> </w:t>
      </w:r>
      <w:r w:rsidRPr="004020CF">
        <w:t>will</w:t>
      </w:r>
      <w:r>
        <w:t xml:space="preserve"> </w:t>
      </w:r>
      <w:r w:rsidRPr="004020CF">
        <w:t>be</w:t>
      </w:r>
      <w:r>
        <w:t xml:space="preserve"> </w:t>
      </w:r>
      <w:r w:rsidRPr="004020CF">
        <w:t>subject</w:t>
      </w:r>
      <w:r>
        <w:t xml:space="preserve"> </w:t>
      </w:r>
      <w:r w:rsidRPr="004020CF">
        <w:t>to</w:t>
      </w:r>
      <w:r>
        <w:t xml:space="preserve"> </w:t>
      </w:r>
      <w:r w:rsidRPr="004020CF">
        <w:t>the</w:t>
      </w:r>
      <w:r>
        <w:t xml:space="preserve"> </w:t>
      </w:r>
      <w:r w:rsidRPr="004020CF">
        <w:t>WHS</w:t>
      </w:r>
      <w:r>
        <w:t xml:space="preserve"> </w:t>
      </w:r>
      <w:r w:rsidRPr="004020CF">
        <w:t>Legislation</w:t>
      </w:r>
      <w:r>
        <w:t xml:space="preserve"> </w:t>
      </w:r>
      <w:r w:rsidRPr="004020CF">
        <w:t>(eg,</w:t>
      </w:r>
      <w:r>
        <w:t xml:space="preserve"> </w:t>
      </w:r>
      <w:r w:rsidRPr="004020CF">
        <w:t>production</w:t>
      </w:r>
      <w:r>
        <w:t xml:space="preserve"> </w:t>
      </w:r>
      <w:r w:rsidRPr="004020CF">
        <w:t>will</w:t>
      </w:r>
      <w:r>
        <w:t xml:space="preserve"> </w:t>
      </w:r>
      <w:r w:rsidRPr="004020CF">
        <w:t>occur</w:t>
      </w:r>
      <w:r>
        <w:t xml:space="preserve"> </w:t>
      </w:r>
      <w:r w:rsidRPr="004020CF">
        <w:t>overseas</w:t>
      </w:r>
      <w:r>
        <w:t xml:space="preserve"> </w:t>
      </w:r>
      <w:r w:rsidRPr="004020CF">
        <w:t>and</w:t>
      </w:r>
      <w:r>
        <w:t xml:space="preserve"> </w:t>
      </w:r>
      <w:r w:rsidRPr="004020CF">
        <w:t>a</w:t>
      </w:r>
      <w:r>
        <w:t xml:space="preserve"> </w:t>
      </w:r>
      <w:r w:rsidRPr="004020CF">
        <w:t>local</w:t>
      </w:r>
      <w:r>
        <w:t xml:space="preserve"> </w:t>
      </w:r>
      <w:r w:rsidRPr="004020CF">
        <w:t>office</w:t>
      </w:r>
      <w:r>
        <w:t xml:space="preserve"> </w:t>
      </w:r>
      <w:r w:rsidRPr="004020CF">
        <w:t>performs</w:t>
      </w:r>
      <w:r>
        <w:t xml:space="preserve"> </w:t>
      </w:r>
      <w:r w:rsidRPr="004020CF">
        <w:t>contract</w:t>
      </w:r>
      <w:r>
        <w:t xml:space="preserve"> </w:t>
      </w:r>
      <w:r w:rsidRPr="004020CF">
        <w:t>management</w:t>
      </w:r>
      <w:r>
        <w:t xml:space="preserve"> </w:t>
      </w:r>
      <w:r w:rsidRPr="004020CF">
        <w:t>only),</w:t>
      </w:r>
      <w:r>
        <w:t xml:space="preserve"> </w:t>
      </w:r>
      <w:r w:rsidRPr="004020CF">
        <w:t>then</w:t>
      </w:r>
      <w:r>
        <w:t xml:space="preserve"> </w:t>
      </w:r>
      <w:r w:rsidRPr="004020CF">
        <w:t>a</w:t>
      </w:r>
      <w:r>
        <w:t xml:space="preserve"> </w:t>
      </w:r>
      <w:r w:rsidRPr="004020CF">
        <w:t>WHSMS</w:t>
      </w:r>
      <w:r>
        <w:t xml:space="preserve"> </w:t>
      </w:r>
      <w:r w:rsidRPr="004020CF">
        <w:t>may</w:t>
      </w:r>
      <w:r>
        <w:t xml:space="preserve"> </w:t>
      </w:r>
      <w:r w:rsidRPr="004020CF">
        <w:t>not</w:t>
      </w:r>
      <w:r>
        <w:t xml:space="preserve"> </w:t>
      </w:r>
      <w:r w:rsidRPr="004020CF">
        <w:t>be</w:t>
      </w:r>
      <w:r>
        <w:t xml:space="preserve"> </w:t>
      </w:r>
      <w:r w:rsidRPr="004020CF">
        <w:t>required</w:t>
      </w:r>
      <w:r>
        <w:t xml:space="preserve"> </w:t>
      </w:r>
      <w:r w:rsidRPr="004020CF">
        <w:t>and</w:t>
      </w:r>
      <w:r>
        <w:t xml:space="preserve"> </w:t>
      </w:r>
      <w:r w:rsidRPr="004020CF">
        <w:t>both</w:t>
      </w:r>
      <w:r>
        <w:t xml:space="preserve"> </w:t>
      </w:r>
      <w:r w:rsidRPr="004020CF">
        <w:t>options</w:t>
      </w:r>
      <w:r>
        <w:t xml:space="preserve"> </w:t>
      </w:r>
      <w:r w:rsidRPr="004020CF">
        <w:t>below</w:t>
      </w:r>
      <w:r>
        <w:t xml:space="preserve"> </w:t>
      </w:r>
      <w:r w:rsidRPr="004020CF">
        <w:t>may</w:t>
      </w:r>
      <w:r>
        <w:t xml:space="preserve"> </w:t>
      </w:r>
      <w:r w:rsidRPr="004020CF">
        <w:t>be</w:t>
      </w:r>
      <w:r>
        <w:t xml:space="preserve"> </w:t>
      </w:r>
      <w:r w:rsidRPr="004020CF">
        <w:t>deleted.</w:t>
      </w:r>
      <w:r>
        <w:t xml:space="preserve">  </w:t>
      </w:r>
      <w:r w:rsidRPr="004020CF">
        <w:t>If</w:t>
      </w:r>
      <w:r>
        <w:t xml:space="preserve"> </w:t>
      </w:r>
      <w:r w:rsidRPr="004020CF">
        <w:t>the</w:t>
      </w:r>
      <w:r>
        <w:t xml:space="preserve"> </w:t>
      </w:r>
      <w:r w:rsidRPr="004020CF">
        <w:t>need</w:t>
      </w:r>
      <w:r>
        <w:t xml:space="preserve"> </w:t>
      </w:r>
      <w:r w:rsidRPr="004020CF">
        <w:t>for</w:t>
      </w:r>
      <w:r>
        <w:t xml:space="preserve"> </w:t>
      </w:r>
      <w:r w:rsidRPr="004020CF">
        <w:t>a</w:t>
      </w:r>
      <w:r>
        <w:t xml:space="preserve"> </w:t>
      </w:r>
      <w:r w:rsidRPr="004020CF">
        <w:t>WHSMS</w:t>
      </w:r>
      <w:r>
        <w:t xml:space="preserve"> </w:t>
      </w:r>
      <w:r w:rsidRPr="004020CF">
        <w:t>is</w:t>
      </w:r>
      <w:r>
        <w:t xml:space="preserve"> </w:t>
      </w:r>
      <w:r w:rsidRPr="004020CF">
        <w:t>unclear,</w:t>
      </w:r>
      <w:r>
        <w:t xml:space="preserve"> </w:t>
      </w:r>
      <w:r w:rsidRPr="004020CF">
        <w:t>the</w:t>
      </w:r>
      <w:r>
        <w:t xml:space="preserve"> </w:t>
      </w:r>
      <w:r w:rsidRPr="004020CF">
        <w:t>clauses</w:t>
      </w:r>
      <w:r>
        <w:t xml:space="preserve"> </w:t>
      </w:r>
      <w:r w:rsidRPr="004020CF">
        <w:t>may</w:t>
      </w:r>
      <w:r>
        <w:t xml:space="preserve"> </w:t>
      </w:r>
      <w:r w:rsidRPr="004020CF">
        <w:t>be</w:t>
      </w:r>
      <w:r>
        <w:t xml:space="preserve"> </w:t>
      </w:r>
      <w:r w:rsidRPr="004020CF">
        <w:t>included</w:t>
      </w:r>
      <w:r>
        <w:t xml:space="preserve"> </w:t>
      </w:r>
      <w:r w:rsidRPr="004020CF">
        <w:t>in</w:t>
      </w:r>
      <w:r>
        <w:t xml:space="preserve"> </w:t>
      </w:r>
      <w:r w:rsidRPr="004020CF">
        <w:t>the</w:t>
      </w:r>
      <w:r>
        <w:t xml:space="preserve"> </w:t>
      </w:r>
      <w:r w:rsidRPr="004020CF">
        <w:t>RFT</w:t>
      </w:r>
      <w:r>
        <w:t xml:space="preserve"> </w:t>
      </w:r>
      <w:r w:rsidRPr="004020CF">
        <w:t>with</w:t>
      </w:r>
      <w:r>
        <w:t xml:space="preserve"> </w:t>
      </w:r>
      <w:r w:rsidRPr="004020CF">
        <w:t>the</w:t>
      </w:r>
      <w:r>
        <w:t xml:space="preserve"> </w:t>
      </w:r>
      <w:r w:rsidRPr="004020CF">
        <w:t>following</w:t>
      </w:r>
      <w:r>
        <w:t xml:space="preserve"> </w:t>
      </w:r>
      <w:r w:rsidRPr="004020CF">
        <w:t>note</w:t>
      </w:r>
      <w:r>
        <w:t xml:space="preserve"> </w:t>
      </w:r>
      <w:r w:rsidRPr="004020CF">
        <w:t>to</w:t>
      </w:r>
      <w:r>
        <w:t xml:space="preserve"> </w:t>
      </w:r>
      <w:r w:rsidRPr="004020CF">
        <w:t>tenderers,</w:t>
      </w:r>
      <w:r>
        <w:t xml:space="preserve"> </w:t>
      </w:r>
      <w:r w:rsidRPr="004020CF">
        <w:t>otherwise</w:t>
      </w:r>
      <w:r>
        <w:t xml:space="preserve"> </w:t>
      </w:r>
      <w:r w:rsidRPr="004020CF">
        <w:t>the</w:t>
      </w:r>
      <w:r>
        <w:t xml:space="preserve"> </w:t>
      </w:r>
      <w:r w:rsidRPr="004020CF">
        <w:t>note</w:t>
      </w:r>
      <w:r>
        <w:t xml:space="preserve"> </w:t>
      </w:r>
      <w:r w:rsidRPr="004020CF">
        <w:t>to</w:t>
      </w:r>
      <w:r>
        <w:t xml:space="preserve"> </w:t>
      </w:r>
      <w:r w:rsidRPr="004020CF">
        <w:t>tenderers</w:t>
      </w:r>
      <w:r>
        <w:t xml:space="preserve"> </w:t>
      </w:r>
      <w:r w:rsidRPr="004020CF">
        <w:t>should</w:t>
      </w:r>
      <w:r>
        <w:t xml:space="preserve"> </w:t>
      </w:r>
      <w:r w:rsidRPr="004020CF">
        <w:t>be</w:t>
      </w:r>
      <w:r>
        <w:t xml:space="preserve"> </w:t>
      </w:r>
      <w:r w:rsidRPr="004020CF">
        <w:t>deleted.</w:t>
      </w:r>
      <w:r>
        <w:t xml:space="preserve">  </w:t>
      </w:r>
      <w:r w:rsidRPr="004020CF">
        <w:t>Refer</w:t>
      </w:r>
      <w:r>
        <w:t xml:space="preserve"> </w:t>
      </w:r>
      <w:r w:rsidRPr="004020CF">
        <w:t>to</w:t>
      </w:r>
      <w:r>
        <w:t xml:space="preserve"> </w:t>
      </w:r>
      <w:r w:rsidRPr="004020CF">
        <w:t>the</w:t>
      </w:r>
      <w:r>
        <w:t xml:space="preserve"> </w:t>
      </w:r>
      <w:r w:rsidRPr="004020CF">
        <w:t>SOW</w:t>
      </w:r>
      <w:r>
        <w:t xml:space="preserve"> </w:t>
      </w:r>
      <w:r w:rsidRPr="004020CF">
        <w:t>Tailoring</w:t>
      </w:r>
      <w:r>
        <w:t xml:space="preserve"> </w:t>
      </w:r>
      <w:r w:rsidRPr="004020CF">
        <w:t>Guide</w:t>
      </w:r>
      <w:r>
        <w:t xml:space="preserve"> </w:t>
      </w:r>
      <w:r w:rsidRPr="004020CF">
        <w:t>for</w:t>
      </w:r>
      <w:r>
        <w:t xml:space="preserve"> </w:t>
      </w:r>
      <w:r w:rsidRPr="004020CF">
        <w:t>guidance.</w:t>
      </w:r>
    </w:p>
    <w:p w14:paraId="6C16BB42" w14:textId="7499F368" w:rsidR="00A17F87" w:rsidRPr="004020CF" w:rsidRDefault="00A17F87" w:rsidP="00A17F87">
      <w:pPr>
        <w:pStyle w:val="NoteToTenderers-ASDEFCON"/>
      </w:pPr>
      <w:r w:rsidRPr="004020CF">
        <w:t>Note</w:t>
      </w:r>
      <w:r>
        <w:t xml:space="preserve"> </w:t>
      </w:r>
      <w:r w:rsidRPr="004020CF">
        <w:t>to</w:t>
      </w:r>
      <w:r>
        <w:t xml:space="preserve"> </w:t>
      </w:r>
      <w:r w:rsidRPr="004020CF">
        <w:t>tenderers:</w:t>
      </w:r>
      <w:r>
        <w:t xml:space="preserve">  </w:t>
      </w:r>
      <w:r w:rsidRPr="004020CF">
        <w:t>The</w:t>
      </w:r>
      <w:r>
        <w:t xml:space="preserve"> </w:t>
      </w:r>
      <w:r w:rsidRPr="004020CF">
        <w:t>following</w:t>
      </w:r>
      <w:r>
        <w:t xml:space="preserve"> </w:t>
      </w:r>
      <w:r w:rsidRPr="004020CF">
        <w:t>clauses</w:t>
      </w:r>
      <w:r>
        <w:t xml:space="preserve"> </w:t>
      </w:r>
      <w:r w:rsidRPr="004020CF">
        <w:t>for</w:t>
      </w:r>
      <w:r>
        <w:t xml:space="preserve"> </w:t>
      </w:r>
      <w:r w:rsidRPr="004020CF">
        <w:t>a</w:t>
      </w:r>
      <w:r>
        <w:t xml:space="preserve"> </w:t>
      </w:r>
      <w:r w:rsidRPr="004020CF">
        <w:t>WHSMS</w:t>
      </w:r>
      <w:r>
        <w:t xml:space="preserve"> </w:t>
      </w:r>
      <w:r w:rsidRPr="004020CF">
        <w:t>shall</w:t>
      </w:r>
      <w:r>
        <w:t xml:space="preserve"> </w:t>
      </w:r>
      <w:r w:rsidRPr="004020CF">
        <w:t>be</w:t>
      </w:r>
      <w:r>
        <w:t xml:space="preserve"> </w:t>
      </w:r>
      <w:r w:rsidRPr="004020CF">
        <w:t>included</w:t>
      </w:r>
      <w:r>
        <w:t xml:space="preserve"> </w:t>
      </w:r>
      <w:r w:rsidRPr="004020CF">
        <w:t>in</w:t>
      </w:r>
      <w:r>
        <w:t xml:space="preserve"> </w:t>
      </w:r>
      <w:r w:rsidRPr="004020CF">
        <w:t>the</w:t>
      </w:r>
      <w:r>
        <w:t xml:space="preserve"> </w:t>
      </w:r>
      <w:r w:rsidRPr="004020CF">
        <w:t>Contract</w:t>
      </w:r>
      <w:r>
        <w:t xml:space="preserve"> </w:t>
      </w:r>
      <w:r w:rsidRPr="004020CF">
        <w:t>if</w:t>
      </w:r>
      <w:r>
        <w:t xml:space="preserve"> </w:t>
      </w:r>
      <w:r w:rsidRPr="004020CF">
        <w:t>work</w:t>
      </w:r>
      <w:r>
        <w:t xml:space="preserve"> </w:t>
      </w:r>
      <w:r w:rsidRPr="004020CF">
        <w:t>of</w:t>
      </w:r>
      <w:r>
        <w:t xml:space="preserve"> </w:t>
      </w:r>
      <w:r w:rsidRPr="004020CF">
        <w:t>an</w:t>
      </w:r>
      <w:r>
        <w:t xml:space="preserve"> </w:t>
      </w:r>
      <w:r w:rsidRPr="004020CF">
        <w:t>industrial</w:t>
      </w:r>
      <w:r>
        <w:t xml:space="preserve"> </w:t>
      </w:r>
      <w:r w:rsidRPr="004020CF">
        <w:t>nature</w:t>
      </w:r>
      <w:r>
        <w:t xml:space="preserve"> </w:t>
      </w:r>
      <w:r w:rsidRPr="004020CF">
        <w:t>(eg,</w:t>
      </w:r>
      <w:r>
        <w:t xml:space="preserve"> </w:t>
      </w:r>
      <w:r w:rsidRPr="004020CF">
        <w:t>production,</w:t>
      </w:r>
      <w:r>
        <w:t xml:space="preserve"> </w:t>
      </w:r>
      <w:r w:rsidRPr="004020CF">
        <w:t>installation,</w:t>
      </w:r>
      <w:r>
        <w:t xml:space="preserve"> </w:t>
      </w:r>
      <w:r w:rsidRPr="004020CF">
        <w:t>etc</w:t>
      </w:r>
      <w:r>
        <w:t>,</w:t>
      </w:r>
      <w:r w:rsidRPr="004020CF">
        <w:t>)</w:t>
      </w:r>
      <w:r>
        <w:t xml:space="preserve"> </w:t>
      </w:r>
      <w:r w:rsidRPr="004020CF">
        <w:t>will</w:t>
      </w:r>
      <w:r>
        <w:t xml:space="preserve"> </w:t>
      </w:r>
      <w:r w:rsidRPr="004020CF">
        <w:t>be</w:t>
      </w:r>
      <w:r>
        <w:t xml:space="preserve"> </w:t>
      </w:r>
      <w:r w:rsidRPr="004020CF">
        <w:t>subject</w:t>
      </w:r>
      <w:r>
        <w:t xml:space="preserve"> </w:t>
      </w:r>
      <w:r w:rsidRPr="004020CF">
        <w:t>to</w:t>
      </w:r>
      <w:r>
        <w:t xml:space="preserve"> </w:t>
      </w:r>
      <w:r w:rsidRPr="004020CF">
        <w:t>the</w:t>
      </w:r>
      <w:r>
        <w:t xml:space="preserve"> </w:t>
      </w:r>
      <w:r w:rsidRPr="004020CF">
        <w:t>WHS</w:t>
      </w:r>
      <w:r>
        <w:t xml:space="preserve"> </w:t>
      </w:r>
      <w:r w:rsidRPr="004020CF">
        <w:t>Legislation,</w:t>
      </w:r>
      <w:r>
        <w:t xml:space="preserve"> </w:t>
      </w:r>
      <w:r w:rsidRPr="004020CF">
        <w:t>including</w:t>
      </w:r>
      <w:r>
        <w:t xml:space="preserve"> </w:t>
      </w:r>
      <w:r w:rsidRPr="004020CF">
        <w:t>work</w:t>
      </w:r>
      <w:r>
        <w:t xml:space="preserve"> </w:t>
      </w:r>
      <w:r w:rsidRPr="004020CF">
        <w:t>carried</w:t>
      </w:r>
      <w:r>
        <w:t xml:space="preserve"> </w:t>
      </w:r>
      <w:r w:rsidRPr="004020CF">
        <w:t>out</w:t>
      </w:r>
      <w:r>
        <w:t xml:space="preserve"> </w:t>
      </w:r>
      <w:r w:rsidRPr="004020CF">
        <w:t>on</w:t>
      </w:r>
      <w:r>
        <w:t xml:space="preserve"> </w:t>
      </w:r>
      <w:r w:rsidRPr="004020CF">
        <w:t>Commonwealth</w:t>
      </w:r>
      <w:r>
        <w:t xml:space="preserve"> </w:t>
      </w:r>
      <w:r w:rsidRPr="004020CF">
        <w:t>Premises.</w:t>
      </w:r>
    </w:p>
    <w:tbl>
      <w:tblPr>
        <w:tblpPr w:leftFromText="180" w:rightFromText="180" w:vertAnchor="text" w:tblpX="-33" w:tblpY="76"/>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9"/>
      </w:tblGrid>
      <w:tr w:rsidR="00A17F87" w:rsidRPr="004020CF" w14:paraId="0720EDB0" w14:textId="77777777" w:rsidTr="00940461">
        <w:tc>
          <w:tcPr>
            <w:tcW w:w="9219" w:type="dxa"/>
          </w:tcPr>
          <w:p w14:paraId="02E5204F" w14:textId="36CE2B60" w:rsidR="00A17F87" w:rsidRPr="004020CF" w:rsidRDefault="00940461" w:rsidP="00940461">
            <w:pPr>
              <w:pStyle w:val="ASDEFCONOption"/>
            </w:pPr>
            <w:bookmarkStart w:id="1228" w:name="_Ref300845024"/>
            <w:bookmarkStart w:id="1229" w:name="_Ref332532673"/>
            <w:r>
              <w:t xml:space="preserve">Option: </w:t>
            </w:r>
            <w:r w:rsidR="00A17F87" w:rsidRPr="004020CF">
              <w:t>Include</w:t>
            </w:r>
            <w:r w:rsidR="00A17F87">
              <w:t xml:space="preserve"> </w:t>
            </w:r>
            <w:r w:rsidR="00D2552A">
              <w:t>this option</w:t>
            </w:r>
            <w:r w:rsidR="00A17F87">
              <w:t xml:space="preserve"> </w:t>
            </w:r>
            <w:r w:rsidR="009512E2">
              <w:t xml:space="preserve">if </w:t>
            </w:r>
            <w:r w:rsidR="00A17F87" w:rsidRPr="004020CF">
              <w:t>work</w:t>
            </w:r>
            <w:r w:rsidR="00A17F87">
              <w:t xml:space="preserve"> </w:t>
            </w:r>
            <w:r w:rsidR="00A17F87" w:rsidRPr="004020CF">
              <w:t>of</w:t>
            </w:r>
            <w:r w:rsidR="00A17F87">
              <w:t xml:space="preserve"> </w:t>
            </w:r>
            <w:r w:rsidR="00A17F87" w:rsidRPr="004020CF">
              <w:t>an</w:t>
            </w:r>
            <w:r w:rsidR="00A17F87">
              <w:t xml:space="preserve"> </w:t>
            </w:r>
            <w:r w:rsidR="00A17F87" w:rsidRPr="004020CF">
              <w:t>industrial</w:t>
            </w:r>
            <w:r w:rsidR="00A17F87">
              <w:t xml:space="preserve"> </w:t>
            </w:r>
            <w:r w:rsidR="00A17F87" w:rsidRPr="004020CF">
              <w:t>nature</w:t>
            </w:r>
            <w:r w:rsidR="009512E2">
              <w:t>,</w:t>
            </w:r>
            <w:r w:rsidR="00A17F87">
              <w:t xml:space="preserve"> </w:t>
            </w:r>
            <w:r w:rsidR="00A17F87" w:rsidRPr="004020CF">
              <w:t>to</w:t>
            </w:r>
            <w:r w:rsidR="00A17F87">
              <w:t xml:space="preserve"> </w:t>
            </w:r>
            <w:r w:rsidR="00A17F87" w:rsidRPr="004020CF">
              <w:t>be</w:t>
            </w:r>
            <w:r w:rsidR="00A17F87">
              <w:t xml:space="preserve"> </w:t>
            </w:r>
            <w:r w:rsidR="00A17F87" w:rsidRPr="004020CF">
              <w:t>performed</w:t>
            </w:r>
            <w:r w:rsidR="00A17F87">
              <w:t xml:space="preserve"> </w:t>
            </w:r>
            <w:r w:rsidR="00A17F87" w:rsidRPr="004020CF">
              <w:t>under</w:t>
            </w:r>
            <w:r w:rsidR="00A17F87">
              <w:t xml:space="preserve"> </w:t>
            </w:r>
            <w:r w:rsidR="00A17F87" w:rsidRPr="004020CF">
              <w:t>the</w:t>
            </w:r>
            <w:r w:rsidR="00A17F87">
              <w:t xml:space="preserve"> </w:t>
            </w:r>
            <w:r w:rsidR="00A17F87" w:rsidRPr="004020CF">
              <w:t>Contract</w:t>
            </w:r>
            <w:r w:rsidR="009512E2">
              <w:t>,</w:t>
            </w:r>
            <w:r w:rsidR="00A17F87">
              <w:t xml:space="preserve"> </w:t>
            </w:r>
            <w:r w:rsidR="00A17F87" w:rsidRPr="004020CF">
              <w:t>is</w:t>
            </w:r>
            <w:r w:rsidR="00A17F87">
              <w:t xml:space="preserve"> </w:t>
            </w:r>
            <w:r w:rsidR="00A17F87" w:rsidRPr="004020CF">
              <w:t>subject</w:t>
            </w:r>
            <w:r w:rsidR="00A17F87">
              <w:t xml:space="preserve"> </w:t>
            </w:r>
            <w:r w:rsidR="00A17F87" w:rsidRPr="004020CF">
              <w:t>to</w:t>
            </w:r>
            <w:r w:rsidR="00A17F87">
              <w:t xml:space="preserve"> </w:t>
            </w:r>
            <w:r w:rsidR="00A17F87" w:rsidRPr="004020CF">
              <w:t>the</w:t>
            </w:r>
            <w:r w:rsidR="00A17F87">
              <w:t xml:space="preserve"> </w:t>
            </w:r>
            <w:r w:rsidR="00A17F87" w:rsidRPr="004020CF">
              <w:t>WHS</w:t>
            </w:r>
            <w:r w:rsidR="00A17F87">
              <w:t xml:space="preserve"> </w:t>
            </w:r>
            <w:r w:rsidR="00A17F87" w:rsidRPr="004020CF">
              <w:t>Legislation</w:t>
            </w:r>
            <w:r w:rsidR="00A17F87">
              <w:t xml:space="preserve"> </w:t>
            </w:r>
            <w:r w:rsidR="00A17F87" w:rsidRPr="004020CF">
              <w:t>(eg,</w:t>
            </w:r>
            <w:r w:rsidR="00A17F87">
              <w:t xml:space="preserve"> </w:t>
            </w:r>
            <w:r w:rsidR="00A17F87" w:rsidRPr="004020CF">
              <w:t>is</w:t>
            </w:r>
            <w:r w:rsidR="00A17F87">
              <w:t xml:space="preserve"> </w:t>
            </w:r>
            <w:r w:rsidR="00A17F87" w:rsidRPr="004020CF">
              <w:t>performed</w:t>
            </w:r>
            <w:r w:rsidR="00A17F87">
              <w:t xml:space="preserve"> </w:t>
            </w:r>
            <w:r w:rsidR="00A17F87" w:rsidRPr="004020CF">
              <w:t>in</w:t>
            </w:r>
            <w:r w:rsidR="00A17F87">
              <w:t xml:space="preserve"> </w:t>
            </w:r>
            <w:r w:rsidR="00A17F87" w:rsidRPr="004020CF">
              <w:t>Australia).</w:t>
            </w:r>
          </w:p>
          <w:p w14:paraId="2B151845" w14:textId="77777777" w:rsidR="00A17F87" w:rsidRPr="004020CF" w:rsidRDefault="00A17F87" w:rsidP="00940461">
            <w:pPr>
              <w:pStyle w:val="SOWTL4-ASDEFCON"/>
            </w:pPr>
            <w:bookmarkStart w:id="1230" w:name="_Ref350846830"/>
            <w:bookmarkStart w:id="1231" w:name="_Ref343788342"/>
            <w:r w:rsidRPr="004020CF">
              <w:t>The</w:t>
            </w:r>
            <w:r>
              <w:t xml:space="preserve"> </w:t>
            </w:r>
            <w:r w:rsidRPr="004020CF">
              <w:t>Contractor</w:t>
            </w:r>
            <w:r>
              <w:t xml:space="preserve"> </w:t>
            </w:r>
            <w:r w:rsidRPr="004020CF">
              <w:t>shall</w:t>
            </w:r>
            <w:r>
              <w:t xml:space="preserve"> </w:t>
            </w:r>
            <w:r w:rsidRPr="004020CF">
              <w:t>have</w:t>
            </w:r>
            <w:r>
              <w:t xml:space="preserve"> </w:t>
            </w:r>
            <w:r w:rsidRPr="004020CF">
              <w:t>a</w:t>
            </w:r>
            <w:r>
              <w:t xml:space="preserve"> </w:t>
            </w:r>
            <w:r w:rsidRPr="004020CF">
              <w:t>WHS</w:t>
            </w:r>
            <w:r>
              <w:t xml:space="preserve"> </w:t>
            </w:r>
            <w:r w:rsidRPr="004020CF">
              <w:t>Management</w:t>
            </w:r>
            <w:r>
              <w:t xml:space="preserve"> </w:t>
            </w:r>
            <w:r w:rsidRPr="004020CF">
              <w:t>System</w:t>
            </w:r>
            <w:r>
              <w:t xml:space="preserve"> </w:t>
            </w:r>
            <w:r w:rsidRPr="004020CF">
              <w:t>(WHSMS)</w:t>
            </w:r>
            <w:r>
              <w:t xml:space="preserve"> </w:t>
            </w:r>
            <w:r w:rsidRPr="004020CF">
              <w:t>to</w:t>
            </w:r>
            <w:r>
              <w:t xml:space="preserve"> </w:t>
            </w:r>
            <w:r w:rsidRPr="004020CF">
              <w:t>ensure</w:t>
            </w:r>
            <w:r>
              <w:t xml:space="preserve"> </w:t>
            </w:r>
            <w:r w:rsidRPr="004020CF">
              <w:t>that</w:t>
            </w:r>
            <w:r>
              <w:t xml:space="preserve"> </w:t>
            </w:r>
            <w:r w:rsidRPr="004020CF">
              <w:t>work</w:t>
            </w:r>
            <w:r>
              <w:t xml:space="preserve"> </w:t>
            </w:r>
            <w:r w:rsidRPr="004020CF">
              <w:t>performed</w:t>
            </w:r>
            <w:r>
              <w:t xml:space="preserve"> </w:t>
            </w:r>
            <w:r w:rsidRPr="004020CF">
              <w:t>by</w:t>
            </w:r>
            <w:r>
              <w:t xml:space="preserve"> </w:t>
            </w:r>
            <w:r w:rsidRPr="004020CF">
              <w:t>the</w:t>
            </w:r>
            <w:r>
              <w:t xml:space="preserve"> </w:t>
            </w:r>
            <w:r w:rsidRPr="004020CF">
              <w:t>Contractor</w:t>
            </w:r>
            <w:r>
              <w:t xml:space="preserve"> </w:t>
            </w:r>
            <w:r w:rsidRPr="004020CF">
              <w:t>under</w:t>
            </w:r>
            <w:r>
              <w:t xml:space="preserve"> </w:t>
            </w:r>
            <w:r w:rsidRPr="004020CF">
              <w:t>the</w:t>
            </w:r>
            <w:r>
              <w:t xml:space="preserve"> </w:t>
            </w:r>
            <w:r w:rsidRPr="004020CF">
              <w:t>Contract:</w:t>
            </w:r>
            <w:bookmarkEnd w:id="1230"/>
          </w:p>
          <w:p w14:paraId="6350D0EE" w14:textId="77777777" w:rsidR="00A17F87" w:rsidRPr="004020CF" w:rsidRDefault="00A17F87" w:rsidP="00940461">
            <w:pPr>
              <w:pStyle w:val="SOWSubL1-ASDEFCON"/>
            </w:pPr>
            <w:bookmarkStart w:id="1232" w:name="_Ref225598626"/>
            <w:bookmarkEnd w:id="1231"/>
            <w:r w:rsidRPr="004020CF">
              <w:t>complies</w:t>
            </w:r>
            <w:r>
              <w:t xml:space="preserve"> </w:t>
            </w:r>
            <w:r w:rsidRPr="004020CF">
              <w:t>with</w:t>
            </w:r>
            <w:r>
              <w:t xml:space="preserve"> </w:t>
            </w:r>
            <w:r w:rsidRPr="004020CF">
              <w:t>applicable</w:t>
            </w:r>
            <w:r>
              <w:t xml:space="preserve"> </w:t>
            </w:r>
            <w:r w:rsidRPr="004020CF">
              <w:t>legislation</w:t>
            </w:r>
            <w:r>
              <w:t xml:space="preserve"> </w:t>
            </w:r>
            <w:r w:rsidRPr="004020CF">
              <w:t>relating</w:t>
            </w:r>
            <w:r>
              <w:t xml:space="preserve"> </w:t>
            </w:r>
            <w:r w:rsidRPr="004020CF">
              <w:t>to</w:t>
            </w:r>
            <w:r>
              <w:t xml:space="preserve"> </w:t>
            </w:r>
            <w:r w:rsidRPr="004020CF">
              <w:t>WHS</w:t>
            </w:r>
            <w:r>
              <w:t xml:space="preserve"> </w:t>
            </w:r>
            <w:r w:rsidRPr="004020CF">
              <w:t>(</w:t>
            </w:r>
            <w:r w:rsidRPr="004020CF">
              <w:rPr>
                <w:rFonts w:cs="Arial"/>
                <w:bCs/>
              </w:rPr>
              <w:t>including</w:t>
            </w:r>
            <w:r>
              <w:rPr>
                <w:rFonts w:cs="Arial"/>
                <w:bCs/>
              </w:rPr>
              <w:t xml:space="preserve"> </w:t>
            </w:r>
            <w:r w:rsidRPr="004020CF">
              <w:rPr>
                <w:rFonts w:cs="Arial"/>
                <w:bCs/>
              </w:rPr>
              <w:t>the</w:t>
            </w:r>
            <w:r>
              <w:rPr>
                <w:rFonts w:cs="Arial"/>
                <w:bCs/>
              </w:rPr>
              <w:t xml:space="preserve"> </w:t>
            </w:r>
            <w:r w:rsidRPr="004020CF">
              <w:rPr>
                <w:rFonts w:cs="Arial"/>
                <w:bCs/>
              </w:rPr>
              <w:t>WHS</w:t>
            </w:r>
            <w:r>
              <w:rPr>
                <w:rFonts w:cs="Arial"/>
                <w:bCs/>
              </w:rPr>
              <w:t xml:space="preserve"> </w:t>
            </w:r>
            <w:r w:rsidRPr="004020CF">
              <w:rPr>
                <w:rFonts w:cs="Arial"/>
                <w:bCs/>
              </w:rPr>
              <w:t>Legislation)</w:t>
            </w:r>
            <w:r>
              <w:rPr>
                <w:rFonts w:cs="Arial"/>
                <w:bCs/>
              </w:rPr>
              <w:t xml:space="preserve"> </w:t>
            </w:r>
            <w:r w:rsidRPr="004020CF">
              <w:rPr>
                <w:rFonts w:cs="Arial"/>
                <w:bCs/>
              </w:rPr>
              <w:t>and</w:t>
            </w:r>
            <w:r>
              <w:rPr>
                <w:rFonts w:cs="Arial"/>
                <w:bCs/>
              </w:rPr>
              <w:t xml:space="preserve"> </w:t>
            </w:r>
            <w:r w:rsidRPr="004020CF">
              <w:rPr>
                <w:rFonts w:cs="Arial"/>
                <w:bCs/>
              </w:rPr>
              <w:t>Commonwealth</w:t>
            </w:r>
            <w:r>
              <w:rPr>
                <w:rFonts w:cs="Arial"/>
                <w:bCs/>
              </w:rPr>
              <w:t xml:space="preserve"> </w:t>
            </w:r>
            <w:r w:rsidRPr="004020CF">
              <w:rPr>
                <w:rFonts w:cs="Arial"/>
                <w:bCs/>
              </w:rPr>
              <w:t>policy</w:t>
            </w:r>
            <w:r w:rsidRPr="004020CF">
              <w:t>;</w:t>
            </w:r>
            <w:r>
              <w:t xml:space="preserve"> </w:t>
            </w:r>
            <w:r w:rsidRPr="004020CF">
              <w:t>and</w:t>
            </w:r>
            <w:bookmarkEnd w:id="1232"/>
          </w:p>
          <w:p w14:paraId="2E6C1E57" w14:textId="5193D89E" w:rsidR="00A17F87" w:rsidRPr="004020CF" w:rsidRDefault="00A17F87" w:rsidP="00940461">
            <w:pPr>
              <w:pStyle w:val="NoteToDrafters-ASDEFCON"/>
            </w:pPr>
            <w:r w:rsidRPr="004020CF">
              <w:rPr>
                <w:rFonts w:eastAsia="Calibri"/>
              </w:rPr>
              <w:t>Note</w:t>
            </w:r>
            <w:r>
              <w:rPr>
                <w:rFonts w:eastAsia="Calibri"/>
              </w:rPr>
              <w:t xml:space="preserve"> </w:t>
            </w:r>
            <w:r w:rsidRPr="004020CF">
              <w:rPr>
                <w:rFonts w:eastAsia="Calibri"/>
              </w:rPr>
              <w:t>to</w:t>
            </w:r>
            <w:r>
              <w:rPr>
                <w:rFonts w:eastAsia="Calibri"/>
              </w:rPr>
              <w:t xml:space="preserve"> </w:t>
            </w:r>
            <w:r w:rsidRPr="004020CF">
              <w:rPr>
                <w:rFonts w:eastAsia="Calibri"/>
              </w:rPr>
              <w:t>drafters:</w:t>
            </w:r>
            <w:r w:rsidR="00AB7A99">
              <w:rPr>
                <w:rFonts w:eastAsia="Calibri"/>
              </w:rPr>
              <w:t xml:space="preserve"> </w:t>
            </w:r>
            <w:r>
              <w:rPr>
                <w:rFonts w:eastAsia="Calibri"/>
              </w:rPr>
              <w:t xml:space="preserve"> </w:t>
            </w:r>
            <w:r w:rsidRPr="004020CF">
              <w:rPr>
                <w:rFonts w:eastAsia="Calibri"/>
              </w:rPr>
              <w:t>If</w:t>
            </w:r>
            <w:r>
              <w:rPr>
                <w:rFonts w:eastAsia="Calibri"/>
              </w:rPr>
              <w:t xml:space="preserve"> </w:t>
            </w:r>
            <w:r w:rsidRPr="004020CF">
              <w:rPr>
                <w:rFonts w:eastAsia="Calibri"/>
              </w:rPr>
              <w:t>no</w:t>
            </w:r>
            <w:r>
              <w:rPr>
                <w:rFonts w:eastAsia="Calibri"/>
              </w:rPr>
              <w:t xml:space="preserve"> </w:t>
            </w:r>
            <w:r w:rsidRPr="004020CF">
              <w:rPr>
                <w:rFonts w:eastAsia="Calibri"/>
              </w:rPr>
              <w:t>work</w:t>
            </w:r>
            <w:r>
              <w:rPr>
                <w:rFonts w:eastAsia="Calibri"/>
              </w:rPr>
              <w:t xml:space="preserve"> </w:t>
            </w:r>
            <w:r w:rsidRPr="004020CF">
              <w:rPr>
                <w:rFonts w:eastAsia="Calibri"/>
              </w:rPr>
              <w:t>will</w:t>
            </w:r>
            <w:r>
              <w:rPr>
                <w:rFonts w:eastAsia="Calibri"/>
              </w:rPr>
              <w:t xml:space="preserve"> </w:t>
            </w:r>
            <w:r w:rsidRPr="004020CF">
              <w:rPr>
                <w:rFonts w:eastAsia="Calibri"/>
              </w:rPr>
              <w:t>be</w:t>
            </w:r>
            <w:r>
              <w:rPr>
                <w:rFonts w:eastAsia="Calibri"/>
              </w:rPr>
              <w:t xml:space="preserve"> </w:t>
            </w:r>
            <w:r w:rsidRPr="004020CF">
              <w:rPr>
                <w:rFonts w:eastAsia="Calibri"/>
              </w:rPr>
              <w:t>performed</w:t>
            </w:r>
            <w:r>
              <w:rPr>
                <w:rFonts w:eastAsia="Calibri"/>
              </w:rPr>
              <w:t xml:space="preserve"> </w:t>
            </w:r>
            <w:r w:rsidRPr="004020CF">
              <w:rPr>
                <w:rFonts w:eastAsia="Calibri"/>
              </w:rPr>
              <w:t>on</w:t>
            </w:r>
            <w:r>
              <w:rPr>
                <w:rFonts w:eastAsia="Calibri"/>
              </w:rPr>
              <w:t xml:space="preserve"> </w:t>
            </w:r>
            <w:r w:rsidRPr="004020CF">
              <w:rPr>
                <w:rFonts w:eastAsia="Calibri"/>
              </w:rPr>
              <w:t>Commonwealth</w:t>
            </w:r>
            <w:r>
              <w:rPr>
                <w:rFonts w:eastAsia="Calibri"/>
              </w:rPr>
              <w:t xml:space="preserve"> </w:t>
            </w:r>
            <w:r w:rsidRPr="004020CF">
              <w:rPr>
                <w:rFonts w:eastAsia="Calibri"/>
              </w:rPr>
              <w:t>Premises,</w:t>
            </w:r>
            <w:r>
              <w:rPr>
                <w:rFonts w:eastAsia="Calibri"/>
              </w:rPr>
              <w:t xml:space="preserve"> </w:t>
            </w:r>
            <w:r w:rsidRPr="004020CF">
              <w:rPr>
                <w:rFonts w:eastAsia="Calibri"/>
              </w:rPr>
              <w:t>then</w:t>
            </w:r>
            <w:r>
              <w:rPr>
                <w:rFonts w:eastAsia="Calibri"/>
              </w:rPr>
              <w:t xml:space="preserve"> </w:t>
            </w:r>
            <w:r w:rsidRPr="004020CF">
              <w:rPr>
                <w:rFonts w:eastAsia="Calibri"/>
              </w:rPr>
              <w:t>subclause</w:t>
            </w:r>
            <w:r>
              <w:rPr>
                <w:rFonts w:eastAsia="Calibri"/>
              </w:rPr>
              <w:t xml:space="preserve"> </w:t>
            </w:r>
            <w:r w:rsidRPr="004020CF">
              <w:rPr>
                <w:rFonts w:eastAsia="Calibri"/>
              </w:rPr>
              <w:t>b</w:t>
            </w:r>
            <w:r>
              <w:rPr>
                <w:rFonts w:eastAsia="Calibri"/>
              </w:rPr>
              <w:t xml:space="preserve"> </w:t>
            </w:r>
            <w:r w:rsidRPr="004020CF">
              <w:rPr>
                <w:rFonts w:eastAsia="Calibri"/>
              </w:rPr>
              <w:t>may</w:t>
            </w:r>
            <w:r>
              <w:rPr>
                <w:rFonts w:eastAsia="Calibri"/>
              </w:rPr>
              <w:t xml:space="preserve"> </w:t>
            </w:r>
            <w:r w:rsidRPr="004020CF">
              <w:rPr>
                <w:rFonts w:eastAsia="Calibri"/>
              </w:rPr>
              <w:t>be</w:t>
            </w:r>
            <w:r>
              <w:rPr>
                <w:rFonts w:eastAsia="Calibri"/>
              </w:rPr>
              <w:t xml:space="preserve"> </w:t>
            </w:r>
            <w:r w:rsidRPr="004020CF">
              <w:rPr>
                <w:rFonts w:eastAsia="Calibri"/>
              </w:rPr>
              <w:t>deleted</w:t>
            </w:r>
            <w:r>
              <w:rPr>
                <w:rFonts w:eastAsia="Calibri"/>
              </w:rPr>
              <w:t xml:space="preserve"> </w:t>
            </w:r>
            <w:r w:rsidRPr="004020CF">
              <w:rPr>
                <w:rFonts w:eastAsia="Calibri"/>
              </w:rPr>
              <w:t>and</w:t>
            </w:r>
            <w:r>
              <w:rPr>
                <w:rFonts w:eastAsia="Calibri"/>
              </w:rPr>
              <w:t xml:space="preserve"> </w:t>
            </w:r>
            <w:r w:rsidRPr="004020CF">
              <w:rPr>
                <w:rFonts w:eastAsia="Calibri" w:cs="Arial"/>
                <w:bCs/>
              </w:rPr>
              <w:t>subclause</w:t>
            </w:r>
            <w:r>
              <w:rPr>
                <w:rFonts w:eastAsia="Calibri"/>
              </w:rPr>
              <w:t xml:space="preserve"> </w:t>
            </w:r>
            <w:r>
              <w:rPr>
                <w:rFonts w:eastAsia="Calibri"/>
              </w:rPr>
              <w:fldChar w:fldCharType="begin"/>
            </w:r>
            <w:r>
              <w:rPr>
                <w:rFonts w:eastAsia="Calibri"/>
              </w:rPr>
              <w:instrText xml:space="preserve"> REF _Ref225598626 \w \h </w:instrText>
            </w:r>
            <w:r>
              <w:rPr>
                <w:rFonts w:eastAsia="Calibri"/>
              </w:rPr>
            </w:r>
            <w:r>
              <w:rPr>
                <w:rFonts w:eastAsia="Calibri"/>
              </w:rPr>
              <w:fldChar w:fldCharType="separate"/>
            </w:r>
            <w:r w:rsidR="008053F7">
              <w:rPr>
                <w:rFonts w:eastAsia="Calibri"/>
              </w:rPr>
              <w:t>9.3.3.5a</w:t>
            </w:r>
            <w:r>
              <w:rPr>
                <w:rFonts w:eastAsia="Calibri"/>
              </w:rPr>
              <w:fldChar w:fldCharType="end"/>
            </w:r>
            <w:r>
              <w:rPr>
                <w:rFonts w:eastAsia="Calibri"/>
              </w:rPr>
              <w:t xml:space="preserve"> </w:t>
            </w:r>
            <w:r w:rsidRPr="004020CF">
              <w:rPr>
                <w:rFonts w:eastAsia="Calibri"/>
              </w:rPr>
              <w:t>merged</w:t>
            </w:r>
            <w:r>
              <w:rPr>
                <w:rFonts w:eastAsia="Calibri"/>
              </w:rPr>
              <w:t xml:space="preserve"> </w:t>
            </w:r>
            <w:r w:rsidRPr="004020CF">
              <w:rPr>
                <w:rFonts w:eastAsia="Calibri"/>
              </w:rPr>
              <w:t>with</w:t>
            </w:r>
            <w:r>
              <w:rPr>
                <w:rFonts w:eastAsia="Calibri"/>
              </w:rPr>
              <w:t xml:space="preserve"> </w:t>
            </w:r>
            <w:r w:rsidRPr="004020CF">
              <w:rPr>
                <w:rFonts w:eastAsia="Calibri"/>
              </w:rPr>
              <w:t>the</w:t>
            </w:r>
            <w:r>
              <w:rPr>
                <w:rFonts w:eastAsia="Calibri"/>
              </w:rPr>
              <w:t xml:space="preserve"> </w:t>
            </w:r>
            <w:r w:rsidRPr="004020CF">
              <w:rPr>
                <w:rFonts w:eastAsia="Calibri"/>
              </w:rPr>
              <w:t>stem</w:t>
            </w:r>
            <w:r>
              <w:rPr>
                <w:rFonts w:eastAsia="Calibri"/>
              </w:rPr>
              <w:t xml:space="preserve"> </w:t>
            </w:r>
            <w:r w:rsidRPr="004020CF">
              <w:rPr>
                <w:rFonts w:eastAsia="Calibri"/>
              </w:rPr>
              <w:t>of</w:t>
            </w:r>
            <w:r>
              <w:rPr>
                <w:rFonts w:eastAsia="Calibri"/>
              </w:rPr>
              <w:t xml:space="preserve"> </w:t>
            </w:r>
            <w:r w:rsidRPr="004020CF">
              <w:rPr>
                <w:rFonts w:eastAsia="Calibri"/>
              </w:rPr>
              <w:t>clause</w:t>
            </w:r>
            <w:r>
              <w:rPr>
                <w:rFonts w:eastAsia="Calibri"/>
              </w:rPr>
              <w:t xml:space="preserve"> </w:t>
            </w:r>
            <w:r w:rsidRPr="004020CF">
              <w:rPr>
                <w:rFonts w:eastAsia="Calibri"/>
              </w:rPr>
              <w:fldChar w:fldCharType="begin"/>
            </w:r>
            <w:r w:rsidRPr="004020CF">
              <w:rPr>
                <w:rFonts w:eastAsia="Calibri"/>
              </w:rPr>
              <w:instrText xml:space="preserve"> REF _Ref343788342 \r \h  \* MERGEFORMAT </w:instrText>
            </w:r>
            <w:r w:rsidRPr="004020CF">
              <w:rPr>
                <w:rFonts w:eastAsia="Calibri"/>
              </w:rPr>
            </w:r>
            <w:r w:rsidRPr="004020CF">
              <w:rPr>
                <w:rFonts w:eastAsia="Calibri"/>
              </w:rPr>
              <w:fldChar w:fldCharType="separate"/>
            </w:r>
            <w:r w:rsidR="008053F7">
              <w:rPr>
                <w:rFonts w:eastAsia="Calibri"/>
              </w:rPr>
              <w:t>9.3.3.5</w:t>
            </w:r>
            <w:r w:rsidRPr="004020CF">
              <w:rPr>
                <w:rFonts w:eastAsia="Calibri"/>
              </w:rPr>
              <w:fldChar w:fldCharType="end"/>
            </w:r>
            <w:r w:rsidRPr="004020CF">
              <w:rPr>
                <w:rFonts w:eastAsia="Calibri"/>
              </w:rPr>
              <w:t>.</w:t>
            </w:r>
          </w:p>
          <w:p w14:paraId="04D4CE52" w14:textId="5BBE78E1" w:rsidR="00A17F87" w:rsidRPr="004020CF" w:rsidRDefault="00A17F87" w:rsidP="00940461">
            <w:pPr>
              <w:pStyle w:val="SOWSubL1-ASDEFCON"/>
            </w:pPr>
            <w:bookmarkStart w:id="1233" w:name="_Ref225598611"/>
            <w:r>
              <w:t xml:space="preserve">if </w:t>
            </w:r>
            <w:r w:rsidRPr="004020CF">
              <w:t>performed</w:t>
            </w:r>
            <w:r>
              <w:t xml:space="preserve"> </w:t>
            </w:r>
            <w:r w:rsidRPr="004020CF">
              <w:t>on</w:t>
            </w:r>
            <w:r>
              <w:t xml:space="preserve"> </w:t>
            </w:r>
            <w:r w:rsidRPr="004020CF">
              <w:t>Commonwealth</w:t>
            </w:r>
            <w:r>
              <w:t xml:space="preserve"> </w:t>
            </w:r>
            <w:r w:rsidRPr="004020CF">
              <w:t>Premises,</w:t>
            </w:r>
            <w:r>
              <w:t xml:space="preserve"> </w:t>
            </w:r>
            <w:r w:rsidRPr="004020CF">
              <w:t>is</w:t>
            </w:r>
            <w:r>
              <w:t xml:space="preserve"> </w:t>
            </w:r>
            <w:r w:rsidRPr="004020CF">
              <w:t>consistent</w:t>
            </w:r>
            <w:r>
              <w:t xml:space="preserve"> </w:t>
            </w:r>
            <w:r w:rsidRPr="004020CF">
              <w:t>with</w:t>
            </w:r>
            <w:r>
              <w:t xml:space="preserve"> </w:t>
            </w:r>
            <w:r w:rsidRPr="004020CF">
              <w:t>the</w:t>
            </w:r>
            <w:r>
              <w:t xml:space="preserve"> </w:t>
            </w:r>
            <w:r w:rsidRPr="004020CF">
              <w:t>WHS</w:t>
            </w:r>
            <w:r>
              <w:t xml:space="preserve"> </w:t>
            </w:r>
            <w:r w:rsidRPr="004020CF">
              <w:t>procedures</w:t>
            </w:r>
            <w:r>
              <w:t xml:space="preserve"> </w:t>
            </w:r>
            <w:r w:rsidRPr="004020CF">
              <w:t>and</w:t>
            </w:r>
            <w:r>
              <w:t xml:space="preserve"> </w:t>
            </w:r>
            <w:r w:rsidRPr="004020CF">
              <w:t>instructions</w:t>
            </w:r>
            <w:r>
              <w:t xml:space="preserve"> </w:t>
            </w:r>
            <w:r w:rsidRPr="004020CF">
              <w:t>in</w:t>
            </w:r>
            <w:r>
              <w:t xml:space="preserve"> </w:t>
            </w:r>
            <w:r w:rsidRPr="004020CF">
              <w:t>operation</w:t>
            </w:r>
            <w:r>
              <w:t xml:space="preserve"> </w:t>
            </w:r>
            <w:r w:rsidRPr="004020CF">
              <w:t>on</w:t>
            </w:r>
            <w:r>
              <w:t xml:space="preserve"> </w:t>
            </w:r>
            <w:r w:rsidRPr="004020CF">
              <w:t>the</w:t>
            </w:r>
            <w:r>
              <w:t xml:space="preserve"> </w:t>
            </w:r>
            <w:r w:rsidRPr="004020CF">
              <w:t>applicable</w:t>
            </w:r>
            <w:r>
              <w:t xml:space="preserve"> </w:t>
            </w:r>
            <w:r w:rsidRPr="004020CF">
              <w:t>Commonwealth</w:t>
            </w:r>
            <w:r>
              <w:t xml:space="preserve"> </w:t>
            </w:r>
            <w:r w:rsidRPr="004020CF">
              <w:t>Premises.</w:t>
            </w:r>
            <w:bookmarkEnd w:id="1233"/>
          </w:p>
          <w:p w14:paraId="72FBC3AD" w14:textId="7BAAB5D8" w:rsidR="00A17F87" w:rsidRPr="004020CF" w:rsidRDefault="00A17F87" w:rsidP="00940461">
            <w:pPr>
              <w:pStyle w:val="SOWTL4-ASDEFCON"/>
            </w:pPr>
            <w:bookmarkStart w:id="1234" w:name="_Ref396393533"/>
            <w:bookmarkStart w:id="1235" w:name="_Ref335748815"/>
            <w:r w:rsidRPr="004020CF">
              <w:t>The</w:t>
            </w:r>
            <w:r>
              <w:t xml:space="preserve"> </w:t>
            </w:r>
            <w:r w:rsidRPr="004020CF">
              <w:t>Contractor’s</w:t>
            </w:r>
            <w:r>
              <w:t xml:space="preserve"> </w:t>
            </w:r>
            <w:r w:rsidRPr="004020CF">
              <w:t>WHSMS</w:t>
            </w:r>
            <w:r>
              <w:t xml:space="preserve"> </w:t>
            </w:r>
            <w:r w:rsidRPr="004020CF">
              <w:t>shall</w:t>
            </w:r>
            <w:r>
              <w:t xml:space="preserve"> </w:t>
            </w:r>
            <w:r w:rsidRPr="004020CF">
              <w:t>include</w:t>
            </w:r>
            <w:r>
              <w:t xml:space="preserve"> </w:t>
            </w:r>
            <w:r w:rsidRPr="004020CF">
              <w:t>the</w:t>
            </w:r>
            <w:r>
              <w:t xml:space="preserve"> </w:t>
            </w:r>
            <w:r w:rsidRPr="004020CF">
              <w:t>following</w:t>
            </w:r>
            <w:r>
              <w:t xml:space="preserve"> </w:t>
            </w:r>
            <w:r w:rsidRPr="004020CF">
              <w:t>WHS-related</w:t>
            </w:r>
            <w:r>
              <w:t xml:space="preserve"> </w:t>
            </w:r>
            <w:r w:rsidRPr="004020CF">
              <w:t>records:</w:t>
            </w:r>
            <w:bookmarkEnd w:id="1234"/>
          </w:p>
          <w:bookmarkEnd w:id="1235"/>
          <w:p w14:paraId="3F8EC446" w14:textId="77777777" w:rsidR="00A17F87" w:rsidRPr="004020CF" w:rsidRDefault="00A17F87" w:rsidP="00940461">
            <w:pPr>
              <w:pStyle w:val="SOWSubL1-ASDEFCON"/>
            </w:pPr>
            <w:r w:rsidRPr="004020CF">
              <w:t>WHS-related</w:t>
            </w:r>
            <w:r>
              <w:t xml:space="preserve"> </w:t>
            </w:r>
            <w:r w:rsidRPr="004020CF">
              <w:t>Authorisations;</w:t>
            </w:r>
          </w:p>
          <w:p w14:paraId="630C9828" w14:textId="77777777" w:rsidR="00A17F87" w:rsidRPr="004020CF" w:rsidRDefault="00A17F87" w:rsidP="00940461">
            <w:pPr>
              <w:pStyle w:val="SOWSubL1-ASDEFCON"/>
            </w:pPr>
            <w:r w:rsidRPr="004020CF">
              <w:t>safe</w:t>
            </w:r>
            <w:r>
              <w:t xml:space="preserve"> </w:t>
            </w:r>
            <w:r w:rsidRPr="004020CF">
              <w:t>work</w:t>
            </w:r>
            <w:r>
              <w:t xml:space="preserve"> </w:t>
            </w:r>
            <w:r w:rsidRPr="004020CF">
              <w:t>method</w:t>
            </w:r>
            <w:r>
              <w:t xml:space="preserve"> </w:t>
            </w:r>
            <w:r w:rsidRPr="004020CF">
              <w:t>statements</w:t>
            </w:r>
            <w:r>
              <w:t xml:space="preserve"> </w:t>
            </w:r>
            <w:r w:rsidRPr="004020CF">
              <w:t>required</w:t>
            </w:r>
            <w:r>
              <w:t xml:space="preserve"> </w:t>
            </w:r>
            <w:r w:rsidRPr="004020CF">
              <w:t>under</w:t>
            </w:r>
            <w:r>
              <w:t xml:space="preserve"> </w:t>
            </w:r>
            <w:r w:rsidRPr="004020CF">
              <w:t>the</w:t>
            </w:r>
            <w:r>
              <w:t xml:space="preserve"> </w:t>
            </w:r>
            <w:r w:rsidRPr="004020CF">
              <w:t>applicable</w:t>
            </w:r>
            <w:r>
              <w:t xml:space="preserve"> </w:t>
            </w:r>
            <w:r w:rsidRPr="004020CF">
              <w:t>WHS</w:t>
            </w:r>
            <w:r>
              <w:t xml:space="preserve"> </w:t>
            </w:r>
            <w:r w:rsidRPr="004020CF">
              <w:t>Legislation</w:t>
            </w:r>
            <w:r>
              <w:t xml:space="preserve"> </w:t>
            </w:r>
            <w:r w:rsidRPr="004020CF">
              <w:t>in</w:t>
            </w:r>
            <w:r>
              <w:t xml:space="preserve"> </w:t>
            </w:r>
            <w:r w:rsidRPr="004020CF">
              <w:t>relation</w:t>
            </w:r>
            <w:r>
              <w:t xml:space="preserve"> </w:t>
            </w:r>
            <w:r w:rsidRPr="004020CF">
              <w:t>to</w:t>
            </w:r>
            <w:r>
              <w:t xml:space="preserve"> </w:t>
            </w:r>
            <w:r w:rsidRPr="004020CF">
              <w:t>the</w:t>
            </w:r>
            <w:r>
              <w:t xml:space="preserve"> </w:t>
            </w:r>
            <w:r w:rsidRPr="004020CF">
              <w:t>work</w:t>
            </w:r>
            <w:r>
              <w:t xml:space="preserve"> </w:t>
            </w:r>
            <w:r w:rsidRPr="004020CF">
              <w:t>performed</w:t>
            </w:r>
            <w:r>
              <w:t xml:space="preserve"> </w:t>
            </w:r>
            <w:r w:rsidRPr="004020CF">
              <w:t>under</w:t>
            </w:r>
            <w:r>
              <w:t xml:space="preserve"> </w:t>
            </w:r>
            <w:r w:rsidRPr="004020CF">
              <w:t>the</w:t>
            </w:r>
            <w:r>
              <w:t xml:space="preserve"> </w:t>
            </w:r>
            <w:r w:rsidRPr="004020CF">
              <w:t>Contract;</w:t>
            </w:r>
          </w:p>
          <w:p w14:paraId="7536117E" w14:textId="77777777" w:rsidR="00A17F87" w:rsidRDefault="00A17F87" w:rsidP="00940461">
            <w:pPr>
              <w:pStyle w:val="SOWSubL1-ASDEFCON"/>
            </w:pPr>
            <w:r w:rsidRPr="004020CF">
              <w:t>WHS-related</w:t>
            </w:r>
            <w:r>
              <w:t xml:space="preserve"> </w:t>
            </w:r>
            <w:r w:rsidRPr="004020CF">
              <w:t>risk</w:t>
            </w:r>
            <w:r>
              <w:t xml:space="preserve"> </w:t>
            </w:r>
            <w:r w:rsidRPr="004020CF">
              <w:t>assessments</w:t>
            </w:r>
            <w:r>
              <w:t xml:space="preserve"> </w:t>
            </w:r>
            <w:r w:rsidRPr="004020CF">
              <w:t>and</w:t>
            </w:r>
            <w:r>
              <w:t xml:space="preserve"> </w:t>
            </w:r>
            <w:r w:rsidRPr="004020CF">
              <w:t>control</w:t>
            </w:r>
            <w:r>
              <w:t xml:space="preserve"> </w:t>
            </w:r>
            <w:r w:rsidRPr="004020CF">
              <w:t>measures</w:t>
            </w:r>
            <w:r>
              <w:t xml:space="preserve"> </w:t>
            </w:r>
            <w:r w:rsidRPr="004020CF">
              <w:t>including,</w:t>
            </w:r>
            <w:r>
              <w:t xml:space="preserve"> </w:t>
            </w:r>
            <w:r w:rsidRPr="004020CF">
              <w:t>where</w:t>
            </w:r>
            <w:r>
              <w:t xml:space="preserve"> </w:t>
            </w:r>
            <w:r w:rsidRPr="004020CF">
              <w:t>applicable,</w:t>
            </w:r>
            <w:r>
              <w:t xml:space="preserve"> </w:t>
            </w:r>
            <w:r w:rsidRPr="004020CF">
              <w:t>work-related</w:t>
            </w:r>
            <w:r>
              <w:t xml:space="preserve"> </w:t>
            </w:r>
            <w:r w:rsidRPr="004020CF">
              <w:t>risks</w:t>
            </w:r>
            <w:r>
              <w:t xml:space="preserve"> </w:t>
            </w:r>
            <w:r w:rsidRPr="004020CF">
              <w:t>for</w:t>
            </w:r>
            <w:r>
              <w:t xml:space="preserve"> </w:t>
            </w:r>
            <w:r w:rsidRPr="004020CF">
              <w:t>Commonwealth</w:t>
            </w:r>
            <w:r>
              <w:t xml:space="preserve"> </w:t>
            </w:r>
            <w:r w:rsidRPr="004020CF">
              <w:t>Personnel</w:t>
            </w:r>
            <w:r>
              <w:t xml:space="preserve"> </w:t>
            </w:r>
            <w:r w:rsidRPr="004020CF">
              <w:t>located</w:t>
            </w:r>
            <w:r>
              <w:t xml:space="preserve"> </w:t>
            </w:r>
            <w:r w:rsidRPr="004020CF">
              <w:t>at</w:t>
            </w:r>
            <w:r>
              <w:t xml:space="preserve"> </w:t>
            </w:r>
            <w:r w:rsidRPr="004020CF">
              <w:t>the</w:t>
            </w:r>
            <w:r>
              <w:t xml:space="preserve"> </w:t>
            </w:r>
            <w:r w:rsidRPr="004020CF">
              <w:t>Contractor’s</w:t>
            </w:r>
            <w:r>
              <w:t xml:space="preserve"> </w:t>
            </w:r>
            <w:r w:rsidRPr="004020CF">
              <w:t>and/or</w:t>
            </w:r>
            <w:r>
              <w:t xml:space="preserve"> </w:t>
            </w:r>
            <w:r w:rsidRPr="004020CF">
              <w:t>Approved</w:t>
            </w:r>
            <w:r>
              <w:t xml:space="preserve"> </w:t>
            </w:r>
            <w:r w:rsidRPr="004020CF">
              <w:t>Subcontractors’</w:t>
            </w:r>
            <w:r>
              <w:t xml:space="preserve"> </w:t>
            </w:r>
            <w:r w:rsidRPr="004020CF">
              <w:t>premises;</w:t>
            </w:r>
          </w:p>
          <w:p w14:paraId="3649FC3F" w14:textId="77777777" w:rsidR="00A17F87" w:rsidRPr="004020CF" w:rsidRDefault="00A17F87" w:rsidP="00940461">
            <w:pPr>
              <w:pStyle w:val="SOWSubL1-ASDEFCON"/>
            </w:pPr>
            <w:r>
              <w:t>details of emergency plans and procedures and for access to first aid, including first aiders and available facilities and resources;</w:t>
            </w:r>
          </w:p>
          <w:p w14:paraId="4F5EBEE6" w14:textId="77777777" w:rsidR="00A17F87" w:rsidRPr="004020CF" w:rsidRDefault="00A17F87" w:rsidP="00940461">
            <w:pPr>
              <w:pStyle w:val="SOWSubL1-ASDEFCON"/>
            </w:pPr>
            <w:r w:rsidRPr="004020CF">
              <w:t>workplace</w:t>
            </w:r>
            <w:r>
              <w:t xml:space="preserve"> </w:t>
            </w:r>
            <w:r w:rsidRPr="004020CF">
              <w:t>registers</w:t>
            </w:r>
            <w:r>
              <w:t xml:space="preserve"> </w:t>
            </w:r>
            <w:r w:rsidRPr="004020CF">
              <w:t>and</w:t>
            </w:r>
            <w:r>
              <w:t xml:space="preserve"> </w:t>
            </w:r>
            <w:r w:rsidRPr="004020CF">
              <w:t>records</w:t>
            </w:r>
            <w:r>
              <w:t xml:space="preserve"> </w:t>
            </w:r>
            <w:r w:rsidRPr="004020CF">
              <w:t>required</w:t>
            </w:r>
            <w:r>
              <w:t xml:space="preserve"> </w:t>
            </w:r>
            <w:r w:rsidRPr="004020CF">
              <w:t>to</w:t>
            </w:r>
            <w:r>
              <w:t xml:space="preserve"> </w:t>
            </w:r>
            <w:r w:rsidRPr="004020CF">
              <w:t>be</w:t>
            </w:r>
            <w:r>
              <w:t xml:space="preserve"> </w:t>
            </w:r>
            <w:r w:rsidRPr="004020CF">
              <w:t>maintained</w:t>
            </w:r>
            <w:r>
              <w:t xml:space="preserve"> </w:t>
            </w:r>
            <w:r w:rsidRPr="004020CF">
              <w:t>under</w:t>
            </w:r>
            <w:r>
              <w:t xml:space="preserve"> </w:t>
            </w:r>
            <w:r w:rsidRPr="004020CF">
              <w:t>the</w:t>
            </w:r>
            <w:r>
              <w:t xml:space="preserve"> </w:t>
            </w:r>
            <w:r w:rsidRPr="004020CF">
              <w:t>applicable</w:t>
            </w:r>
            <w:r>
              <w:t xml:space="preserve"> </w:t>
            </w:r>
            <w:r w:rsidRPr="004020CF">
              <w:t>WHS</w:t>
            </w:r>
            <w:r>
              <w:t xml:space="preserve"> </w:t>
            </w:r>
            <w:r w:rsidRPr="004020CF">
              <w:t>Legislation;</w:t>
            </w:r>
            <w:r>
              <w:t xml:space="preserve"> </w:t>
            </w:r>
            <w:r w:rsidRPr="004020CF">
              <w:t>and</w:t>
            </w:r>
          </w:p>
          <w:p w14:paraId="00CE585F" w14:textId="2467A77D" w:rsidR="00A17F87" w:rsidRPr="004020CF" w:rsidRDefault="00A17F87" w:rsidP="00940461">
            <w:pPr>
              <w:pStyle w:val="SOWSubL1-ASDEFCON"/>
            </w:pPr>
            <w:r w:rsidRPr="004020CF">
              <w:t>the</w:t>
            </w:r>
            <w:r>
              <w:t xml:space="preserve"> </w:t>
            </w:r>
            <w:r>
              <w:fldChar w:fldCharType="begin">
                <w:ffData>
                  <w:name w:val="Text2"/>
                  <w:enabled/>
                  <w:calcOnExit w:val="0"/>
                  <w:textInput>
                    <w:default w:val="[…INSERT EITHER 'Approved HSMP' OR 'WHS management elements of the Approved PMP'…]"/>
                  </w:textInput>
                </w:ffData>
              </w:fldChar>
            </w:r>
            <w:r>
              <w:instrText xml:space="preserve"> FORMTEXT </w:instrText>
            </w:r>
            <w:r>
              <w:fldChar w:fldCharType="separate"/>
            </w:r>
            <w:r w:rsidR="008053F7">
              <w:rPr>
                <w:noProof/>
              </w:rPr>
              <w:t>[…INSERT EITHER 'Approved HSMP' OR 'WHS management elements of the Approved PMP'…]</w:t>
            </w:r>
            <w:r>
              <w:fldChar w:fldCharType="end"/>
            </w:r>
            <w:r>
              <w:t xml:space="preserve"> </w:t>
            </w:r>
            <w:r w:rsidRPr="004020CF">
              <w:t>and</w:t>
            </w:r>
            <w:r>
              <w:t xml:space="preserve"> </w:t>
            </w:r>
            <w:r w:rsidRPr="004020CF">
              <w:t>all</w:t>
            </w:r>
            <w:r>
              <w:t xml:space="preserve"> </w:t>
            </w:r>
            <w:r w:rsidRPr="004020CF">
              <w:t>associated</w:t>
            </w:r>
            <w:r>
              <w:t xml:space="preserve"> </w:t>
            </w:r>
            <w:r w:rsidRPr="004020CF">
              <w:t>plans,</w:t>
            </w:r>
            <w:r>
              <w:t xml:space="preserve"> </w:t>
            </w:r>
            <w:r w:rsidRPr="004020CF">
              <w:t>processes,</w:t>
            </w:r>
            <w:r>
              <w:t xml:space="preserve"> </w:t>
            </w:r>
            <w:r w:rsidRPr="004020CF">
              <w:t>procedures</w:t>
            </w:r>
            <w:r>
              <w:t xml:space="preserve"> </w:t>
            </w:r>
            <w:r w:rsidRPr="004020CF">
              <w:t>and</w:t>
            </w:r>
            <w:r>
              <w:t xml:space="preserve"> </w:t>
            </w:r>
            <w:r w:rsidRPr="004020CF">
              <w:t>instructions</w:t>
            </w:r>
            <w:r>
              <w:t xml:space="preserve"> </w:t>
            </w:r>
            <w:r w:rsidRPr="004020CF">
              <w:t>supporting</w:t>
            </w:r>
            <w:r>
              <w:t xml:space="preserve"> </w:t>
            </w:r>
            <w:r w:rsidRPr="004020CF">
              <w:t>the</w:t>
            </w:r>
            <w:r>
              <w:t xml:space="preserve"> </w:t>
            </w:r>
            <w:r>
              <w:fldChar w:fldCharType="begin">
                <w:ffData>
                  <w:name w:val=""/>
                  <w:enabled/>
                  <w:calcOnExit w:val="0"/>
                  <w:textInput>
                    <w:default w:val="[…INSERT EITHER 'Approved HSMP' OR 'WHS management elements of the Approved PMP'…]"/>
                  </w:textInput>
                </w:ffData>
              </w:fldChar>
            </w:r>
            <w:r>
              <w:instrText xml:space="preserve"> FORMTEXT </w:instrText>
            </w:r>
            <w:r>
              <w:fldChar w:fldCharType="separate"/>
            </w:r>
            <w:r w:rsidR="008053F7">
              <w:rPr>
                <w:noProof/>
              </w:rPr>
              <w:t>[…INSERT EITHER 'Approved HSMP' OR 'WHS management elements of the Approved PMP'…]</w:t>
            </w:r>
            <w:r>
              <w:fldChar w:fldCharType="end"/>
            </w:r>
            <w:r w:rsidRPr="004020CF">
              <w:t>.</w:t>
            </w:r>
          </w:p>
        </w:tc>
      </w:tr>
      <w:bookmarkEnd w:id="1228"/>
      <w:bookmarkEnd w:id="1229"/>
    </w:tbl>
    <w:p w14:paraId="154B1CC2" w14:textId="77777777" w:rsidR="00A17F87" w:rsidRPr="004020CF" w:rsidRDefault="00A17F87" w:rsidP="00A17F87">
      <w:pPr>
        <w:pStyle w:val="ASDEFCONOptionSpace"/>
      </w:pPr>
    </w:p>
    <w:tbl>
      <w:tblPr>
        <w:tblW w:w="9214"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A17F87" w:rsidRPr="004020CF" w14:paraId="44C5EA2D" w14:textId="77777777" w:rsidTr="00AB7A99">
        <w:tc>
          <w:tcPr>
            <w:tcW w:w="9214" w:type="dxa"/>
            <w:shd w:val="clear" w:color="auto" w:fill="auto"/>
          </w:tcPr>
          <w:p w14:paraId="7D9AF6B5" w14:textId="5179F159" w:rsidR="00A17F87" w:rsidRPr="004020CF" w:rsidRDefault="00940461" w:rsidP="00A17F87">
            <w:pPr>
              <w:pStyle w:val="ASDEFCONOption"/>
            </w:pPr>
            <w:bookmarkStart w:id="1236" w:name="_Ref344977801"/>
            <w:r>
              <w:t xml:space="preserve">Option: </w:t>
            </w:r>
            <w:r w:rsidR="009512E2">
              <w:t>I</w:t>
            </w:r>
            <w:r w:rsidR="00A17F87" w:rsidRPr="004020CF">
              <w:t>nclude</w:t>
            </w:r>
            <w:r w:rsidR="009512E2">
              <w:t xml:space="preserve"> this option</w:t>
            </w:r>
            <w:r w:rsidR="00A17F87">
              <w:t xml:space="preserve"> </w:t>
            </w:r>
            <w:r w:rsidR="00A17F87" w:rsidRPr="004020CF">
              <w:t>if</w:t>
            </w:r>
            <w:r w:rsidR="00A17F87">
              <w:t xml:space="preserve"> </w:t>
            </w:r>
            <w:r w:rsidR="009512E2">
              <w:t>the</w:t>
            </w:r>
            <w:r w:rsidR="00A17F87">
              <w:t xml:space="preserve"> </w:t>
            </w:r>
            <w:r w:rsidR="00A17F87" w:rsidRPr="004020CF">
              <w:t>WHSMS</w:t>
            </w:r>
            <w:r w:rsidR="009512E2">
              <w:t xml:space="preserve"> is to be</w:t>
            </w:r>
            <w:r w:rsidR="00A17F87">
              <w:t xml:space="preserve"> </w:t>
            </w:r>
            <w:r w:rsidR="00A17F87" w:rsidRPr="004020CF">
              <w:t>Certified</w:t>
            </w:r>
            <w:r w:rsidR="00A17F87">
              <w:t xml:space="preserve"> </w:t>
            </w:r>
            <w:r w:rsidR="00A17F87" w:rsidRPr="004020CF">
              <w:t>to</w:t>
            </w:r>
            <w:r w:rsidR="00A17F87">
              <w:t xml:space="preserve"> </w:t>
            </w:r>
            <w:r w:rsidR="00A17F87" w:rsidRPr="004020CF">
              <w:t>AS/NZS</w:t>
            </w:r>
            <w:r w:rsidR="00A17F87">
              <w:t xml:space="preserve"> ISO 45001:2018</w:t>
            </w:r>
            <w:r w:rsidR="00A17F87" w:rsidRPr="004020CF">
              <w:t>,</w:t>
            </w:r>
            <w:r w:rsidR="00A17F87">
              <w:t xml:space="preserve"> </w:t>
            </w:r>
            <w:r w:rsidR="00A17F87" w:rsidRPr="004020CF">
              <w:t>‘Occupational</w:t>
            </w:r>
            <w:r w:rsidR="00A17F87">
              <w:t xml:space="preserve"> </w:t>
            </w:r>
            <w:r w:rsidR="00A17F87" w:rsidRPr="004020CF">
              <w:t>health</w:t>
            </w:r>
            <w:r w:rsidR="00A17F87">
              <w:t xml:space="preserve"> </w:t>
            </w:r>
            <w:r w:rsidR="00A17F87" w:rsidRPr="004020CF">
              <w:t>and</w:t>
            </w:r>
            <w:r w:rsidR="00A17F87">
              <w:t xml:space="preserve"> </w:t>
            </w:r>
            <w:r w:rsidR="00A17F87" w:rsidRPr="004020CF">
              <w:t>safety</w:t>
            </w:r>
            <w:r w:rsidR="00A17F87">
              <w:t xml:space="preserve"> </w:t>
            </w:r>
            <w:r w:rsidR="00A17F87" w:rsidRPr="004020CF">
              <w:t>management</w:t>
            </w:r>
            <w:r w:rsidR="00A17F87">
              <w:t xml:space="preserve"> </w:t>
            </w:r>
            <w:r w:rsidR="00A17F87" w:rsidRPr="004020CF">
              <w:t>systems—</w:t>
            </w:r>
            <w:r w:rsidR="00A17F87">
              <w:t xml:space="preserve">Requirements </w:t>
            </w:r>
            <w:r w:rsidR="00A17F87" w:rsidRPr="004020CF">
              <w:t>with</w:t>
            </w:r>
            <w:r w:rsidR="00A17F87">
              <w:t xml:space="preserve"> </w:t>
            </w:r>
            <w:r w:rsidR="00A17F87" w:rsidRPr="004020CF">
              <w:t>guidance</w:t>
            </w:r>
            <w:r w:rsidR="00A17F87">
              <w:t xml:space="preserve"> </w:t>
            </w:r>
            <w:r w:rsidR="00A17F87" w:rsidRPr="004020CF">
              <w:t>for</w:t>
            </w:r>
            <w:r w:rsidR="00A17F87">
              <w:t xml:space="preserve"> </w:t>
            </w:r>
            <w:r w:rsidR="00A17F87" w:rsidRPr="004020CF">
              <w:t>use’.</w:t>
            </w:r>
          </w:p>
          <w:p w14:paraId="3CF7771A" w14:textId="150CA457" w:rsidR="00A17F87" w:rsidRPr="004020CF" w:rsidRDefault="00A17F87" w:rsidP="00A17F87">
            <w:pPr>
              <w:pStyle w:val="SOWTL4-ASDEFCON"/>
            </w:pPr>
            <w:bookmarkStart w:id="1237" w:name="_Ref300845058"/>
            <w:r w:rsidRPr="004020CF">
              <w:t>The</w:t>
            </w:r>
            <w:r>
              <w:t xml:space="preserve"> </w:t>
            </w:r>
            <w:r w:rsidRPr="004020CF">
              <w:t>Contractor’s</w:t>
            </w:r>
            <w:r>
              <w:t xml:space="preserve"> </w:t>
            </w:r>
            <w:r w:rsidRPr="004020CF">
              <w:t>WHSMS</w:t>
            </w:r>
            <w:r>
              <w:t xml:space="preserve"> </w:t>
            </w:r>
            <w:r w:rsidRPr="004020CF">
              <w:t>required</w:t>
            </w:r>
            <w:r>
              <w:t xml:space="preserve"> </w:t>
            </w:r>
            <w:r w:rsidRPr="004020CF">
              <w:t>by</w:t>
            </w:r>
            <w:r>
              <w:t xml:space="preserve"> </w:t>
            </w:r>
            <w:r w:rsidRPr="004020CF">
              <w:t>clause</w:t>
            </w:r>
            <w:r>
              <w:t xml:space="preserve"> </w:t>
            </w:r>
            <w:r w:rsidRPr="004020CF">
              <w:fldChar w:fldCharType="begin"/>
            </w:r>
            <w:r w:rsidRPr="004020CF">
              <w:instrText xml:space="preserve"> REF _Ref343788342 \r \h  \* MERGEFORMAT </w:instrText>
            </w:r>
            <w:r w:rsidRPr="004020CF">
              <w:fldChar w:fldCharType="separate"/>
            </w:r>
            <w:r w:rsidR="008053F7">
              <w:t>9.3.3.5</w:t>
            </w:r>
            <w:r w:rsidRPr="004020CF">
              <w:fldChar w:fldCharType="end"/>
            </w:r>
            <w:r>
              <w:t xml:space="preserve"> </w:t>
            </w:r>
            <w:r w:rsidRPr="004020CF">
              <w:t>shall</w:t>
            </w:r>
            <w:r>
              <w:t xml:space="preserve"> </w:t>
            </w:r>
            <w:r w:rsidRPr="004020CF">
              <w:t>be</w:t>
            </w:r>
            <w:r>
              <w:t xml:space="preserve"> </w:t>
            </w:r>
            <w:r w:rsidRPr="004020CF">
              <w:t>Certified</w:t>
            </w:r>
            <w:r>
              <w:t xml:space="preserve"> </w:t>
            </w:r>
            <w:r w:rsidRPr="004020CF">
              <w:t>to</w:t>
            </w:r>
            <w:r>
              <w:t xml:space="preserve"> </w:t>
            </w:r>
            <w:r w:rsidRPr="004020CF">
              <w:t>AS/NZS</w:t>
            </w:r>
            <w:r>
              <w:t xml:space="preserve"> ISO 45001:2018 </w:t>
            </w:r>
            <w:r w:rsidRPr="004020CF">
              <w:t>on</w:t>
            </w:r>
            <w:r>
              <w:t xml:space="preserve"> </w:t>
            </w:r>
            <w:r w:rsidRPr="004020CF">
              <w:t>the</w:t>
            </w:r>
            <w:r>
              <w:t xml:space="preserve"> </w:t>
            </w:r>
            <w:r w:rsidRPr="004020CF">
              <w:t>Effective</w:t>
            </w:r>
            <w:r>
              <w:t xml:space="preserve"> </w:t>
            </w:r>
            <w:r w:rsidRPr="004020CF">
              <w:t>Date</w:t>
            </w:r>
            <w:r>
              <w:t xml:space="preserve"> </w:t>
            </w:r>
            <w:r w:rsidRPr="004020CF">
              <w:t>or</w:t>
            </w:r>
            <w:r>
              <w:t xml:space="preserve"> </w:t>
            </w:r>
            <w:r w:rsidRPr="004020CF">
              <w:t>from</w:t>
            </w:r>
            <w:r>
              <w:t xml:space="preserve"> </w:t>
            </w:r>
            <w:r w:rsidRPr="004020CF">
              <w:t>another</w:t>
            </w:r>
            <w:r>
              <w:t xml:space="preserve"> </w:t>
            </w:r>
            <w:r w:rsidRPr="004020CF">
              <w:t>date</w:t>
            </w:r>
            <w:r>
              <w:t xml:space="preserve"> </w:t>
            </w:r>
            <w:r w:rsidRPr="004020CF">
              <w:t>agreed</w:t>
            </w:r>
            <w:r>
              <w:t xml:space="preserve"> </w:t>
            </w:r>
            <w:r w:rsidRPr="004020CF">
              <w:t>by</w:t>
            </w:r>
            <w:r>
              <w:t xml:space="preserve"> </w:t>
            </w:r>
            <w:r w:rsidRPr="004020CF">
              <w:t>the</w:t>
            </w:r>
            <w:r>
              <w:t xml:space="preserve"> </w:t>
            </w:r>
            <w:r w:rsidRPr="004020CF">
              <w:t>Commonwealth</w:t>
            </w:r>
            <w:r>
              <w:t xml:space="preserve"> </w:t>
            </w:r>
            <w:r w:rsidRPr="004020CF">
              <w:t>Representative.</w:t>
            </w:r>
            <w:bookmarkEnd w:id="1237"/>
          </w:p>
          <w:p w14:paraId="7CA0ED8B" w14:textId="04664FCD" w:rsidR="00A17F87" w:rsidRPr="004020CF" w:rsidRDefault="00A17F87" w:rsidP="00A17F87">
            <w:pPr>
              <w:pStyle w:val="SOWTL4-ASDEFCON"/>
            </w:pPr>
            <w:bookmarkStart w:id="1238" w:name="_Ref396393573"/>
            <w:r w:rsidRPr="004020CF">
              <w:t>The</w:t>
            </w:r>
            <w:r>
              <w:t xml:space="preserve"> </w:t>
            </w:r>
            <w:r w:rsidRPr="004020CF">
              <w:t>Contractor</w:t>
            </w:r>
            <w:r>
              <w:t xml:space="preserve"> </w:t>
            </w:r>
            <w:r w:rsidRPr="004020CF">
              <w:t>shall</w:t>
            </w:r>
            <w:r>
              <w:t xml:space="preserve"> </w:t>
            </w:r>
            <w:r w:rsidRPr="004020CF">
              <w:t>maintain</w:t>
            </w:r>
            <w:r>
              <w:t xml:space="preserve"> </w:t>
            </w:r>
            <w:r w:rsidRPr="004020CF">
              <w:t>the</w:t>
            </w:r>
            <w:r>
              <w:t xml:space="preserve"> </w:t>
            </w:r>
            <w:r w:rsidRPr="004020CF">
              <w:t>WHSMS</w:t>
            </w:r>
            <w:r>
              <w:t xml:space="preserve"> </w:t>
            </w:r>
            <w:r w:rsidRPr="004020CF">
              <w:t>in</w:t>
            </w:r>
            <w:r>
              <w:t xml:space="preserve"> </w:t>
            </w:r>
            <w:r w:rsidRPr="004020CF">
              <w:t>clause</w:t>
            </w:r>
            <w:r>
              <w:t xml:space="preserve"> </w:t>
            </w:r>
            <w:r w:rsidRPr="004020CF">
              <w:fldChar w:fldCharType="begin"/>
            </w:r>
            <w:r w:rsidRPr="004020CF">
              <w:instrText xml:space="preserve"> REF _Ref300845058 \r \h  \* MERGEFORMAT </w:instrText>
            </w:r>
            <w:r w:rsidRPr="004020CF">
              <w:fldChar w:fldCharType="separate"/>
            </w:r>
            <w:r w:rsidR="008053F7">
              <w:t>9.3.3.7</w:t>
            </w:r>
            <w:r w:rsidRPr="004020CF">
              <w:fldChar w:fldCharType="end"/>
            </w:r>
            <w:r>
              <w:t xml:space="preserve"> </w:t>
            </w:r>
            <w:r w:rsidRPr="004020CF">
              <w:t>and</w:t>
            </w:r>
            <w:r>
              <w:t xml:space="preserve"> </w:t>
            </w:r>
            <w:r w:rsidRPr="004020CF">
              <w:t>shall</w:t>
            </w:r>
            <w:r>
              <w:t xml:space="preserve"> </w:t>
            </w:r>
            <w:r w:rsidRPr="004020CF">
              <w:t>notify</w:t>
            </w:r>
            <w:r>
              <w:t xml:space="preserve"> </w:t>
            </w:r>
            <w:r w:rsidRPr="004020CF">
              <w:t>the</w:t>
            </w:r>
            <w:r>
              <w:t xml:space="preserve"> </w:t>
            </w:r>
            <w:r w:rsidRPr="004020CF">
              <w:t>Commonwealth</w:t>
            </w:r>
            <w:r>
              <w:t xml:space="preserve"> </w:t>
            </w:r>
            <w:r w:rsidRPr="004020CF">
              <w:t>Representative</w:t>
            </w:r>
            <w:r>
              <w:t xml:space="preserve"> </w:t>
            </w:r>
            <w:r w:rsidRPr="004020CF">
              <w:t>of</w:t>
            </w:r>
            <w:r>
              <w:t xml:space="preserve"> </w:t>
            </w:r>
            <w:r w:rsidRPr="004020CF">
              <w:t>any</w:t>
            </w:r>
            <w:r>
              <w:t xml:space="preserve"> </w:t>
            </w:r>
            <w:r w:rsidRPr="004020CF">
              <w:t>changes</w:t>
            </w:r>
            <w:r>
              <w:t xml:space="preserve"> </w:t>
            </w:r>
            <w:r w:rsidRPr="004020CF">
              <w:t>to</w:t>
            </w:r>
            <w:r>
              <w:t xml:space="preserve"> </w:t>
            </w:r>
            <w:r w:rsidRPr="004020CF">
              <w:t>the</w:t>
            </w:r>
            <w:r>
              <w:t xml:space="preserve"> </w:t>
            </w:r>
            <w:r w:rsidRPr="004020CF">
              <w:t>Certification</w:t>
            </w:r>
            <w:r>
              <w:t xml:space="preserve"> </w:t>
            </w:r>
            <w:r w:rsidRPr="004020CF">
              <w:t>status</w:t>
            </w:r>
            <w:r>
              <w:t xml:space="preserve"> </w:t>
            </w:r>
            <w:r w:rsidRPr="004020CF">
              <w:t>of</w:t>
            </w:r>
            <w:r>
              <w:t xml:space="preserve"> </w:t>
            </w:r>
            <w:r w:rsidRPr="004020CF">
              <w:t>the</w:t>
            </w:r>
            <w:r>
              <w:t xml:space="preserve"> </w:t>
            </w:r>
            <w:r w:rsidRPr="004020CF">
              <w:t>Contractor.</w:t>
            </w:r>
            <w:bookmarkEnd w:id="1238"/>
          </w:p>
        </w:tc>
      </w:tr>
    </w:tbl>
    <w:p w14:paraId="77B5A3C6" w14:textId="77777777" w:rsidR="00A17F87" w:rsidRDefault="00A17F87" w:rsidP="002B6B94">
      <w:pPr>
        <w:pStyle w:val="ASDEFCONOptionSpace"/>
      </w:pPr>
    </w:p>
    <w:p w14:paraId="0E58E48F"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the</w:t>
      </w:r>
      <w:r>
        <w:t xml:space="preserve"> </w:t>
      </w:r>
      <w:r w:rsidRPr="004020CF">
        <w:t>Contractor’s</w:t>
      </w:r>
      <w:r>
        <w:t xml:space="preserve"> </w:t>
      </w:r>
      <w:r w:rsidRPr="004020CF">
        <w:t>representative</w:t>
      </w:r>
      <w:r>
        <w:t xml:space="preserve"> </w:t>
      </w:r>
      <w:r w:rsidRPr="004020CF">
        <w:t>consults,</w:t>
      </w:r>
      <w:r>
        <w:t xml:space="preserve"> </w:t>
      </w:r>
      <w:r w:rsidRPr="004020CF">
        <w:t>co-operates</w:t>
      </w:r>
      <w:r>
        <w:t xml:space="preserve"> </w:t>
      </w:r>
      <w:r w:rsidRPr="004020CF">
        <w:t>and</w:t>
      </w:r>
      <w:r>
        <w:t xml:space="preserve"> </w:t>
      </w:r>
      <w:r w:rsidRPr="004020CF">
        <w:t>co-ordinates</w:t>
      </w:r>
      <w:r>
        <w:t xml:space="preserve"> </w:t>
      </w:r>
      <w:r w:rsidRPr="004020CF">
        <w:t>activities</w:t>
      </w:r>
      <w:r>
        <w:t xml:space="preserve"> </w:t>
      </w:r>
      <w:r w:rsidRPr="004020CF">
        <w:t>with</w:t>
      </w:r>
      <w:r>
        <w:t xml:space="preserve"> </w:t>
      </w:r>
      <w:r w:rsidRPr="004020CF">
        <w:t>the</w:t>
      </w:r>
      <w:r>
        <w:t xml:space="preserve"> </w:t>
      </w:r>
      <w:r w:rsidRPr="004020CF">
        <w:t>Commonwealth</w:t>
      </w:r>
      <w:r>
        <w:t xml:space="preserve"> </w:t>
      </w:r>
      <w:r w:rsidRPr="004020CF">
        <w:t>Representative</w:t>
      </w:r>
      <w:r>
        <w:t xml:space="preserve"> </w:t>
      </w:r>
      <w:r w:rsidRPr="004020CF">
        <w:t>and</w:t>
      </w:r>
      <w:r>
        <w:t xml:space="preserve"> </w:t>
      </w:r>
      <w:r w:rsidRPr="004020CF">
        <w:t>Associated</w:t>
      </w:r>
      <w:r>
        <w:t xml:space="preserve"> </w:t>
      </w:r>
      <w:r w:rsidRPr="004020CF">
        <w:t>Parties</w:t>
      </w:r>
      <w:r>
        <w:t xml:space="preserve"> </w:t>
      </w:r>
      <w:r w:rsidRPr="004020CF">
        <w:t>in</w:t>
      </w:r>
      <w:r>
        <w:t xml:space="preserve"> </w:t>
      </w:r>
      <w:r w:rsidRPr="004020CF">
        <w:t>relation</w:t>
      </w:r>
      <w:r>
        <w:t xml:space="preserve"> </w:t>
      </w:r>
      <w:r w:rsidRPr="004020CF">
        <w:t>to</w:t>
      </w:r>
      <w:r>
        <w:t xml:space="preserve"> </w:t>
      </w:r>
      <w:r w:rsidRPr="004020CF">
        <w:t>the</w:t>
      </w:r>
      <w:r>
        <w:t xml:space="preserve"> </w:t>
      </w:r>
      <w:r w:rsidRPr="004020CF">
        <w:t>management</w:t>
      </w:r>
      <w:r>
        <w:t xml:space="preserve"> </w:t>
      </w:r>
      <w:r w:rsidRPr="004020CF">
        <w:t>of</w:t>
      </w:r>
      <w:r>
        <w:t xml:space="preserve"> </w:t>
      </w:r>
      <w:r w:rsidRPr="004020CF">
        <w:t>WHS</w:t>
      </w:r>
      <w:r>
        <w:t xml:space="preserve"> </w:t>
      </w:r>
      <w:r w:rsidRPr="004020CF">
        <w:t>issues</w:t>
      </w:r>
      <w:r>
        <w:t xml:space="preserve"> </w:t>
      </w:r>
      <w:r w:rsidRPr="004020CF">
        <w:t>and</w:t>
      </w:r>
      <w:r>
        <w:t xml:space="preserve"> </w:t>
      </w:r>
      <w:r w:rsidRPr="004020CF">
        <w:t>shall</w:t>
      </w:r>
      <w:r>
        <w:t xml:space="preserve"> </w:t>
      </w:r>
      <w:r w:rsidRPr="004020CF">
        <w:t>ensure</w:t>
      </w:r>
      <w:r>
        <w:t xml:space="preserve"> </w:t>
      </w:r>
      <w:r w:rsidRPr="004020CF">
        <w:t>that</w:t>
      </w:r>
      <w:r>
        <w:t xml:space="preserve"> </w:t>
      </w:r>
      <w:r w:rsidRPr="004020CF">
        <w:t>Contractor</w:t>
      </w:r>
      <w:r>
        <w:t xml:space="preserve"> </w:t>
      </w:r>
      <w:r w:rsidRPr="004020CF">
        <w:t>Personnel</w:t>
      </w:r>
      <w:r>
        <w:t xml:space="preserve"> </w:t>
      </w:r>
      <w:r w:rsidRPr="004020CF">
        <w:t>consult,</w:t>
      </w:r>
      <w:r>
        <w:t xml:space="preserve"> </w:t>
      </w:r>
      <w:r w:rsidRPr="004020CF">
        <w:t>co-operate</w:t>
      </w:r>
      <w:r>
        <w:t xml:space="preserve"> </w:t>
      </w:r>
      <w:r w:rsidRPr="004020CF">
        <w:t>and</w:t>
      </w:r>
      <w:r>
        <w:t xml:space="preserve"> </w:t>
      </w:r>
      <w:r w:rsidRPr="004020CF">
        <w:t>co-ordinate</w:t>
      </w:r>
      <w:r>
        <w:t xml:space="preserve"> </w:t>
      </w:r>
      <w:r w:rsidRPr="004020CF">
        <w:t>activities</w:t>
      </w:r>
      <w:r>
        <w:t xml:space="preserve"> </w:t>
      </w:r>
      <w:r w:rsidRPr="004020CF">
        <w:t>with</w:t>
      </w:r>
      <w:r>
        <w:t xml:space="preserve"> </w:t>
      </w:r>
      <w:r w:rsidRPr="004020CF">
        <w:t>Commonwealth</w:t>
      </w:r>
      <w:r>
        <w:t xml:space="preserve"> </w:t>
      </w:r>
      <w:r w:rsidRPr="004020CF">
        <w:t>Personnel</w:t>
      </w:r>
      <w:r>
        <w:t xml:space="preserve"> </w:t>
      </w:r>
      <w:r w:rsidRPr="004020CF">
        <w:t>and</w:t>
      </w:r>
      <w:r>
        <w:t xml:space="preserve"> </w:t>
      </w:r>
      <w:r w:rsidRPr="004020CF">
        <w:t>other</w:t>
      </w:r>
      <w:r>
        <w:t xml:space="preserve"> </w:t>
      </w:r>
      <w:r w:rsidRPr="004020CF">
        <w:lastRenderedPageBreak/>
        <w:t>workers</w:t>
      </w:r>
      <w:r>
        <w:t xml:space="preserve"> </w:t>
      </w:r>
      <w:r w:rsidRPr="004020CF">
        <w:t>in</w:t>
      </w:r>
      <w:r>
        <w:t xml:space="preserve"> </w:t>
      </w:r>
      <w:r w:rsidRPr="004020CF">
        <w:t>order</w:t>
      </w:r>
      <w:r>
        <w:t xml:space="preserve"> </w:t>
      </w:r>
      <w:r w:rsidRPr="004020CF">
        <w:t>to</w:t>
      </w:r>
      <w:r>
        <w:t xml:space="preserve"> </w:t>
      </w:r>
      <w:r w:rsidRPr="004020CF">
        <w:t>ensure</w:t>
      </w:r>
      <w:r>
        <w:t xml:space="preserve"> </w:t>
      </w:r>
      <w:r w:rsidRPr="004020CF">
        <w:t>that</w:t>
      </w:r>
      <w:r>
        <w:t xml:space="preserve"> </w:t>
      </w:r>
      <w:r w:rsidRPr="004020CF">
        <w:t>the</w:t>
      </w:r>
      <w:r>
        <w:t xml:space="preserve"> </w:t>
      </w:r>
      <w:r w:rsidRPr="004020CF">
        <w:t>work</w:t>
      </w:r>
      <w:r>
        <w:t xml:space="preserve"> </w:t>
      </w:r>
      <w:r w:rsidRPr="004020CF">
        <w:t>required</w:t>
      </w:r>
      <w:r>
        <w:t xml:space="preserve"> </w:t>
      </w:r>
      <w:r w:rsidRPr="004020CF">
        <w:t>to</w:t>
      </w:r>
      <w:r>
        <w:t xml:space="preserve"> </w:t>
      </w:r>
      <w:r w:rsidRPr="004020CF">
        <w:t>be</w:t>
      </w:r>
      <w:r>
        <w:t xml:space="preserve"> </w:t>
      </w:r>
      <w:r w:rsidRPr="004020CF">
        <w:t>performed</w:t>
      </w:r>
      <w:r>
        <w:t xml:space="preserve"> </w:t>
      </w:r>
      <w:r w:rsidRPr="004020CF">
        <w:t>under</w:t>
      </w:r>
      <w:r>
        <w:t xml:space="preserve"> </w:t>
      </w:r>
      <w:r w:rsidRPr="004020CF">
        <w:t>the</w:t>
      </w:r>
      <w:r>
        <w:t xml:space="preserve"> </w:t>
      </w:r>
      <w:r w:rsidRPr="004020CF">
        <w:t>Contract</w:t>
      </w:r>
      <w:r>
        <w:t xml:space="preserve"> </w:t>
      </w:r>
      <w:r w:rsidRPr="004020CF">
        <w:t>is</w:t>
      </w:r>
      <w:r>
        <w:t xml:space="preserve"> </w:t>
      </w:r>
      <w:r w:rsidRPr="004020CF">
        <w:t>performed</w:t>
      </w:r>
      <w:r>
        <w:t xml:space="preserve"> </w:t>
      </w:r>
      <w:r w:rsidRPr="004020CF">
        <w:t>safely.</w:t>
      </w:r>
    </w:p>
    <w:p w14:paraId="0344FEB8" w14:textId="77777777" w:rsidR="00A17F87" w:rsidRPr="004020CF" w:rsidRDefault="00A17F87" w:rsidP="00A17F87">
      <w:pPr>
        <w:pStyle w:val="SOWHL3-ASDEFCON"/>
      </w:pPr>
      <w:r w:rsidRPr="004020CF">
        <w:t>Work</w:t>
      </w:r>
      <w:r>
        <w:t xml:space="preserve"> </w:t>
      </w:r>
      <w:r w:rsidRPr="004020CF">
        <w:t>on</w:t>
      </w:r>
      <w:r>
        <w:t xml:space="preserve"> </w:t>
      </w:r>
      <w:r w:rsidRPr="004020CF">
        <w:t>Commonwealth</w:t>
      </w:r>
      <w:r>
        <w:t xml:space="preserve"> </w:t>
      </w:r>
      <w:r w:rsidRPr="004020CF">
        <w:t>Premises</w:t>
      </w:r>
      <w:bookmarkEnd w:id="1236"/>
    </w:p>
    <w:p w14:paraId="08EC983D" w14:textId="07B7CF51"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The</w:t>
      </w:r>
      <w:r>
        <w:t xml:space="preserve"> </w:t>
      </w:r>
      <w:r w:rsidRPr="004020CF">
        <w:t>following</w:t>
      </w:r>
      <w:r>
        <w:t xml:space="preserve"> </w:t>
      </w:r>
      <w:r w:rsidRPr="004020CF">
        <w:t>clauses</w:t>
      </w:r>
      <w:r>
        <w:t xml:space="preserve"> </w:t>
      </w:r>
      <w:r w:rsidRPr="004020CF">
        <w:t>are</w:t>
      </w:r>
      <w:r>
        <w:t xml:space="preserve"> </w:t>
      </w:r>
      <w:r w:rsidRPr="004020CF">
        <w:t>to</w:t>
      </w:r>
      <w:r>
        <w:t xml:space="preserve"> </w:t>
      </w:r>
      <w:r w:rsidRPr="004020CF">
        <w:t>be</w:t>
      </w:r>
      <w:r>
        <w:t xml:space="preserve"> </w:t>
      </w:r>
      <w:r w:rsidRPr="004020CF">
        <w:t>included</w:t>
      </w:r>
      <w:r>
        <w:t xml:space="preserve"> </w:t>
      </w:r>
      <w:r w:rsidRPr="004020CF">
        <w:t>when</w:t>
      </w:r>
      <w:r>
        <w:t xml:space="preserve"> </w:t>
      </w:r>
      <w:r w:rsidRPr="004020CF">
        <w:t>work</w:t>
      </w:r>
      <w:r>
        <w:t xml:space="preserve"> </w:t>
      </w:r>
      <w:r w:rsidRPr="004020CF">
        <w:t>will</w:t>
      </w:r>
      <w:r>
        <w:t xml:space="preserve"> </w:t>
      </w:r>
      <w:r w:rsidRPr="004020CF">
        <w:t>be</w:t>
      </w:r>
      <w:r>
        <w:t xml:space="preserve"> </w:t>
      </w:r>
      <w:r w:rsidRPr="004020CF">
        <w:t>performed</w:t>
      </w:r>
      <w:r>
        <w:t xml:space="preserve"> </w:t>
      </w:r>
      <w:r w:rsidRPr="004020CF">
        <w:t>on</w:t>
      </w:r>
      <w:r>
        <w:t xml:space="preserve"> </w:t>
      </w:r>
      <w:r w:rsidRPr="004020CF">
        <w:t>Commonwealth</w:t>
      </w:r>
      <w:r>
        <w:t xml:space="preserve"> </w:t>
      </w:r>
      <w:r w:rsidRPr="004020CF">
        <w:t>Premises</w:t>
      </w:r>
      <w:r>
        <w:t xml:space="preserve"> </w:t>
      </w:r>
      <w:r w:rsidRPr="004020CF">
        <w:t>(eg,</w:t>
      </w:r>
      <w:r>
        <w:t xml:space="preserve"> </w:t>
      </w:r>
      <w:r w:rsidRPr="004020CF">
        <w:t>installations</w:t>
      </w:r>
      <w:r>
        <w:t xml:space="preserve"> </w:t>
      </w:r>
      <w:r w:rsidRPr="004020CF">
        <w:t>or</w:t>
      </w:r>
      <w:r>
        <w:t xml:space="preserve"> </w:t>
      </w:r>
      <w:r w:rsidRPr="004020CF">
        <w:t>V&amp;V</w:t>
      </w:r>
      <w:r>
        <w:t xml:space="preserve"> </w:t>
      </w:r>
      <w:r w:rsidRPr="004020CF">
        <w:t>activities).</w:t>
      </w:r>
      <w:r>
        <w:t xml:space="preserve">  </w:t>
      </w:r>
      <w:r w:rsidRPr="004020CF">
        <w:t>If</w:t>
      </w:r>
      <w:r>
        <w:t xml:space="preserve"> </w:t>
      </w:r>
      <w:r w:rsidRPr="004020CF">
        <w:t>not</w:t>
      </w:r>
      <w:r>
        <w:t xml:space="preserve"> </w:t>
      </w:r>
      <w:r w:rsidRPr="004020CF">
        <w:t>required,</w:t>
      </w:r>
      <w:r>
        <w:t xml:space="preserve"> </w:t>
      </w:r>
      <w:r w:rsidRPr="004020CF">
        <w:t>the</w:t>
      </w:r>
      <w:r>
        <w:t xml:space="preserve"> </w:t>
      </w:r>
      <w:r w:rsidRPr="004020CF">
        <w:t>clauses</w:t>
      </w:r>
      <w:r>
        <w:t xml:space="preserve"> </w:t>
      </w:r>
      <w:r w:rsidRPr="004020CF">
        <w:t>can</w:t>
      </w:r>
      <w:r>
        <w:t xml:space="preserve"> </w:t>
      </w:r>
      <w:r w:rsidRPr="004020CF">
        <w:t>be</w:t>
      </w:r>
      <w:r>
        <w:t xml:space="preserve"> </w:t>
      </w:r>
      <w:r w:rsidRPr="004020CF">
        <w:t>replaced</w:t>
      </w:r>
      <w:r>
        <w:t xml:space="preserve"> </w:t>
      </w:r>
      <w:r w:rsidRPr="004020CF">
        <w:t>with</w:t>
      </w:r>
      <w:r>
        <w:t xml:space="preserve"> </w:t>
      </w:r>
      <w:r w:rsidRPr="004020CF">
        <w:t>a</w:t>
      </w:r>
      <w:r>
        <w:t xml:space="preserve"> </w:t>
      </w:r>
      <w:r w:rsidRPr="004020CF">
        <w:t>single</w:t>
      </w:r>
      <w:r>
        <w:t xml:space="preserve"> </w:t>
      </w:r>
      <w:r w:rsidRPr="004020CF">
        <w:t>clause</w:t>
      </w:r>
      <w:r>
        <w:t xml:space="preserve"> </w:t>
      </w:r>
      <w:r w:rsidRPr="004020CF">
        <w:t>stating</w:t>
      </w:r>
      <w:r>
        <w:t xml:space="preserve"> </w:t>
      </w:r>
      <w:r w:rsidRPr="004020CF">
        <w:t>‘Not</w:t>
      </w:r>
      <w:r>
        <w:t xml:space="preserve"> </w:t>
      </w:r>
      <w:r w:rsidRPr="004020CF">
        <w:t>used’.</w:t>
      </w:r>
    </w:p>
    <w:p w14:paraId="779902E6"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all</w:t>
      </w:r>
      <w:r>
        <w:t xml:space="preserve"> </w:t>
      </w:r>
      <w:r w:rsidRPr="004020CF">
        <w:t>Subcontractors</w:t>
      </w:r>
      <w:r>
        <w:t xml:space="preserve"> </w:t>
      </w:r>
      <w:r w:rsidRPr="004020CF">
        <w:t>undertaking</w:t>
      </w:r>
      <w:r>
        <w:t xml:space="preserve"> </w:t>
      </w:r>
      <w:r w:rsidRPr="004020CF">
        <w:t>work</w:t>
      </w:r>
      <w:r>
        <w:t xml:space="preserve"> </w:t>
      </w:r>
      <w:r w:rsidRPr="004020CF">
        <w:t>on</w:t>
      </w:r>
      <w:r>
        <w:t xml:space="preserve"> </w:t>
      </w:r>
      <w:r w:rsidRPr="004020CF">
        <w:t>the</w:t>
      </w:r>
      <w:r>
        <w:t xml:space="preserve"> </w:t>
      </w:r>
      <w:r w:rsidRPr="004020CF">
        <w:t>applicable</w:t>
      </w:r>
      <w:r>
        <w:t xml:space="preserve"> </w:t>
      </w:r>
      <w:r w:rsidRPr="004020CF">
        <w:t>Commonwealth</w:t>
      </w:r>
      <w:r>
        <w:t xml:space="preserve"> </w:t>
      </w:r>
      <w:r w:rsidRPr="004020CF">
        <w:t>Premises</w:t>
      </w:r>
      <w:r>
        <w:t xml:space="preserve"> </w:t>
      </w:r>
      <w:r w:rsidRPr="004020CF">
        <w:t>comply</w:t>
      </w:r>
      <w:r>
        <w:t xml:space="preserve"> </w:t>
      </w:r>
      <w:r w:rsidRPr="004020CF">
        <w:t>with</w:t>
      </w:r>
      <w:r>
        <w:t xml:space="preserve"> </w:t>
      </w:r>
      <w:r w:rsidRPr="004020CF">
        <w:t>the</w:t>
      </w:r>
      <w:r>
        <w:t xml:space="preserve"> </w:t>
      </w:r>
      <w:r w:rsidRPr="004020CF">
        <w:t>requirements</w:t>
      </w:r>
      <w:r>
        <w:t xml:space="preserve"> </w:t>
      </w:r>
      <w:r w:rsidRPr="004020CF">
        <w:t>of</w:t>
      </w:r>
      <w:r>
        <w:t xml:space="preserve"> </w:t>
      </w:r>
      <w:r w:rsidRPr="004020CF">
        <w:t>the</w:t>
      </w:r>
      <w:r>
        <w:t xml:space="preserve"> </w:t>
      </w:r>
      <w:r w:rsidRPr="004020CF">
        <w:t>Contractor’s</w:t>
      </w:r>
      <w:r>
        <w:t xml:space="preserve"> </w:t>
      </w:r>
      <w:r w:rsidRPr="004020CF">
        <w:t>WHSMS.</w:t>
      </w:r>
    </w:p>
    <w:p w14:paraId="44111EDE" w14:textId="5FB2FCDE"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Contractor</w:t>
      </w:r>
      <w:r>
        <w:t xml:space="preserve"> </w:t>
      </w:r>
      <w:r w:rsidRPr="004020CF">
        <w:t>Personnel</w:t>
      </w:r>
      <w:r>
        <w:t xml:space="preserve"> </w:t>
      </w:r>
      <w:r w:rsidRPr="004020CF">
        <w:t>who</w:t>
      </w:r>
      <w:r>
        <w:t xml:space="preserve"> </w:t>
      </w:r>
      <w:r w:rsidRPr="004020CF">
        <w:t>will</w:t>
      </w:r>
      <w:r>
        <w:t xml:space="preserve"> </w:t>
      </w:r>
      <w:r w:rsidRPr="004020CF">
        <w:t>perform</w:t>
      </w:r>
      <w:r>
        <w:t xml:space="preserve"> </w:t>
      </w:r>
      <w:r w:rsidRPr="004020CF">
        <w:t>work</w:t>
      </w:r>
      <w:r>
        <w:t xml:space="preserve"> </w:t>
      </w:r>
      <w:r w:rsidRPr="004020CF">
        <w:t>at</w:t>
      </w:r>
      <w:r>
        <w:t xml:space="preserve"> </w:t>
      </w:r>
      <w:r w:rsidRPr="004020CF">
        <w:t>the</w:t>
      </w:r>
      <w:r>
        <w:t xml:space="preserve"> </w:t>
      </w:r>
      <w:r w:rsidRPr="004020CF">
        <w:t>applicable</w:t>
      </w:r>
      <w:r>
        <w:t xml:space="preserve"> </w:t>
      </w:r>
      <w:r w:rsidRPr="004020CF">
        <w:t>Commonwealth</w:t>
      </w:r>
      <w:r>
        <w:t xml:space="preserve"> </w:t>
      </w:r>
      <w:r w:rsidRPr="004020CF">
        <w:t>Premises</w:t>
      </w:r>
      <w:r>
        <w:t xml:space="preserve"> </w:t>
      </w:r>
      <w:r w:rsidRPr="004020CF">
        <w:t>participate</w:t>
      </w:r>
      <w:r>
        <w:t xml:space="preserve"> </w:t>
      </w:r>
      <w:r w:rsidRPr="004020CF">
        <w:t>in</w:t>
      </w:r>
      <w:r>
        <w:t xml:space="preserve"> any </w:t>
      </w:r>
      <w:r w:rsidRPr="004020CF">
        <w:t>safety-related</w:t>
      </w:r>
      <w:r>
        <w:t xml:space="preserve"> </w:t>
      </w:r>
      <w:r w:rsidRPr="004020CF">
        <w:t>induction</w:t>
      </w:r>
      <w:r>
        <w:t xml:space="preserve"> </w:t>
      </w:r>
      <w:r w:rsidRPr="004020CF">
        <w:t>training</w:t>
      </w:r>
      <w:r>
        <w:t xml:space="preserve"> </w:t>
      </w:r>
      <w:r w:rsidRPr="004020CF">
        <w:t>or</w:t>
      </w:r>
      <w:r>
        <w:t xml:space="preserve"> </w:t>
      </w:r>
      <w:r w:rsidRPr="004020CF">
        <w:t>site</w:t>
      </w:r>
      <w:r>
        <w:t xml:space="preserve"> </w:t>
      </w:r>
      <w:r w:rsidRPr="004020CF">
        <w:t>induction</w:t>
      </w:r>
      <w:r>
        <w:t xml:space="preserve"> </w:t>
      </w:r>
      <w:r w:rsidRPr="004020CF">
        <w:t>briefings</w:t>
      </w:r>
      <w:r>
        <w:t xml:space="preserve"> </w:t>
      </w:r>
      <w:r w:rsidRPr="004020CF">
        <w:t>provided</w:t>
      </w:r>
      <w:r>
        <w:t xml:space="preserve"> </w:t>
      </w:r>
      <w:r w:rsidRPr="004020CF">
        <w:t>by</w:t>
      </w:r>
      <w:r>
        <w:t xml:space="preserve"> </w:t>
      </w:r>
      <w:r w:rsidRPr="004020CF">
        <w:t>Defence,</w:t>
      </w:r>
      <w:r>
        <w:t xml:space="preserve"> </w:t>
      </w:r>
      <w:r w:rsidRPr="004020CF">
        <w:t>or</w:t>
      </w:r>
      <w:r>
        <w:t xml:space="preserve"> </w:t>
      </w:r>
      <w:r w:rsidRPr="004020CF">
        <w:t>Associated</w:t>
      </w:r>
      <w:r>
        <w:t xml:space="preserve"> </w:t>
      </w:r>
      <w:r w:rsidRPr="004020CF">
        <w:t>Parties,</w:t>
      </w:r>
      <w:r>
        <w:t xml:space="preserve"> </w:t>
      </w:r>
      <w:r w:rsidRPr="004020CF">
        <w:t>as</w:t>
      </w:r>
      <w:r>
        <w:t xml:space="preserve"> </w:t>
      </w:r>
      <w:r w:rsidRPr="004020CF">
        <w:t>applicable.</w:t>
      </w:r>
      <w:r>
        <w:t xml:space="preserve">  </w:t>
      </w: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w:t>
      </w:r>
      <w:r w:rsidRPr="004020CF">
        <w:t>Contractor</w:t>
      </w:r>
      <w:r>
        <w:t xml:space="preserve"> </w:t>
      </w:r>
      <w:r w:rsidRPr="004020CF">
        <w:t>Personnel</w:t>
      </w:r>
      <w:r>
        <w:t xml:space="preserve"> </w:t>
      </w:r>
      <w:r w:rsidRPr="004020CF">
        <w:t>attending</w:t>
      </w:r>
      <w:r>
        <w:t xml:space="preserve"> </w:t>
      </w:r>
      <w:r w:rsidRPr="004020CF">
        <w:t>the</w:t>
      </w:r>
      <w:r>
        <w:t xml:space="preserve"> </w:t>
      </w:r>
      <w:r w:rsidRPr="004020CF">
        <w:t>safety-related</w:t>
      </w:r>
      <w:r>
        <w:t xml:space="preserve"> </w:t>
      </w:r>
      <w:r w:rsidRPr="004020CF">
        <w:t>training</w:t>
      </w:r>
      <w:r>
        <w:t xml:space="preserve"> </w:t>
      </w:r>
      <w:r w:rsidRPr="004020CF">
        <w:t>or</w:t>
      </w:r>
      <w:r>
        <w:t xml:space="preserve"> </w:t>
      </w:r>
      <w:r w:rsidRPr="004020CF">
        <w:t>site</w:t>
      </w:r>
      <w:r>
        <w:t xml:space="preserve"> </w:t>
      </w:r>
      <w:r w:rsidRPr="004020CF">
        <w:t>induction</w:t>
      </w:r>
      <w:r>
        <w:t xml:space="preserve"> </w:t>
      </w:r>
      <w:r w:rsidRPr="004020CF">
        <w:t>briefings</w:t>
      </w:r>
      <w:r>
        <w:t xml:space="preserve"> </w:t>
      </w:r>
      <w:r w:rsidRPr="004020CF">
        <w:t>sign</w:t>
      </w:r>
      <w:r>
        <w:t xml:space="preserve"> </w:t>
      </w:r>
      <w:r w:rsidRPr="004020CF">
        <w:t>an</w:t>
      </w:r>
      <w:r>
        <w:t xml:space="preserve"> </w:t>
      </w:r>
      <w:r w:rsidRPr="004020CF">
        <w:t>attendance</w:t>
      </w:r>
      <w:r>
        <w:t xml:space="preserve"> </w:t>
      </w:r>
      <w:r w:rsidRPr="004020CF">
        <w:t>form</w:t>
      </w:r>
      <w:r>
        <w:t xml:space="preserve"> or </w:t>
      </w:r>
      <w:r w:rsidRPr="004020CF">
        <w:t>site</w:t>
      </w:r>
      <w:r>
        <w:t xml:space="preserve"> </w:t>
      </w:r>
      <w:r w:rsidRPr="004020CF">
        <w:t>safety</w:t>
      </w:r>
      <w:r>
        <w:t xml:space="preserve"> </w:t>
      </w:r>
      <w:r w:rsidRPr="004020CF">
        <w:t>induction</w:t>
      </w:r>
      <w:r>
        <w:t xml:space="preserve"> </w:t>
      </w:r>
      <w:r w:rsidRPr="004020CF">
        <w:t>form,</w:t>
      </w:r>
      <w:r>
        <w:t xml:space="preserve"> as </w:t>
      </w:r>
      <w:r w:rsidRPr="004020CF">
        <w:t>applicable.</w:t>
      </w:r>
    </w:p>
    <w:p w14:paraId="5FD9F5CD" w14:textId="0B629621"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The</w:t>
      </w:r>
      <w:r>
        <w:t xml:space="preserve"> </w:t>
      </w:r>
      <w:r w:rsidRPr="004020CF">
        <w:t>following</w:t>
      </w:r>
      <w:r>
        <w:t xml:space="preserve"> </w:t>
      </w:r>
      <w:r w:rsidRPr="004020CF">
        <w:t>clause</w:t>
      </w:r>
      <w:r>
        <w:t xml:space="preserve"> </w:t>
      </w:r>
      <w:r w:rsidRPr="004020CF">
        <w:t>may</w:t>
      </w:r>
      <w:r>
        <w:t xml:space="preserve"> </w:t>
      </w:r>
      <w:r w:rsidRPr="004020CF">
        <w:t>be</w:t>
      </w:r>
      <w:r>
        <w:t xml:space="preserve"> </w:t>
      </w:r>
      <w:r w:rsidRPr="004020CF">
        <w:t>split</w:t>
      </w:r>
      <w:r>
        <w:t xml:space="preserve"> </w:t>
      </w:r>
      <w:r w:rsidRPr="004020CF">
        <w:t>and/or</w:t>
      </w:r>
      <w:r>
        <w:t xml:space="preserve"> </w:t>
      </w:r>
      <w:r w:rsidRPr="004020CF">
        <w:t>repeated</w:t>
      </w:r>
      <w:r>
        <w:t xml:space="preserve"> </w:t>
      </w:r>
      <w:r w:rsidRPr="004020CF">
        <w:t>if</w:t>
      </w:r>
      <w:r>
        <w:t xml:space="preserve"> </w:t>
      </w:r>
      <w:r w:rsidRPr="004020CF">
        <w:t>there</w:t>
      </w:r>
      <w:r>
        <w:t xml:space="preserve"> </w:t>
      </w:r>
      <w:r w:rsidRPr="004020CF">
        <w:t>are</w:t>
      </w:r>
      <w:r>
        <w:t xml:space="preserve"> </w:t>
      </w:r>
      <w:r w:rsidRPr="004020CF">
        <w:t>different</w:t>
      </w:r>
      <w:r>
        <w:t xml:space="preserve"> </w:t>
      </w:r>
      <w:r w:rsidRPr="004020CF">
        <w:t>management</w:t>
      </w:r>
      <w:r>
        <w:t xml:space="preserve"> </w:t>
      </w:r>
      <w:r w:rsidRPr="004020CF">
        <w:t>programs</w:t>
      </w:r>
      <w:r>
        <w:t xml:space="preserve"> </w:t>
      </w:r>
      <w:r w:rsidRPr="004020CF">
        <w:t>at</w:t>
      </w:r>
      <w:r>
        <w:t xml:space="preserve"> </w:t>
      </w:r>
      <w:r w:rsidRPr="004020CF">
        <w:t>different</w:t>
      </w:r>
      <w:r>
        <w:t xml:space="preserve"> </w:t>
      </w:r>
      <w:r w:rsidRPr="004020CF">
        <w:t>Commonwealth</w:t>
      </w:r>
      <w:r>
        <w:t xml:space="preserve"> </w:t>
      </w:r>
      <w:r w:rsidRPr="004020CF">
        <w:t>Premises</w:t>
      </w:r>
      <w:r>
        <w:t xml:space="preserve"> </w:t>
      </w:r>
      <w:r w:rsidRPr="004020CF">
        <w:t>where</w:t>
      </w:r>
      <w:r>
        <w:t xml:space="preserve"> </w:t>
      </w:r>
      <w:r w:rsidRPr="004020CF">
        <w:t>the</w:t>
      </w:r>
      <w:r>
        <w:t xml:space="preserve"> </w:t>
      </w:r>
      <w:r w:rsidRPr="004020CF">
        <w:t>Contractor</w:t>
      </w:r>
      <w:r>
        <w:t xml:space="preserve"> </w:t>
      </w:r>
      <w:r w:rsidRPr="004020CF">
        <w:t>will</w:t>
      </w:r>
      <w:r>
        <w:t xml:space="preserve"> </w:t>
      </w:r>
      <w:r w:rsidRPr="004020CF">
        <w:t>work.</w:t>
      </w:r>
    </w:p>
    <w:p w14:paraId="47B79A6E" w14:textId="1F22D9F5"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participate</w:t>
      </w:r>
      <w:r>
        <w:t xml:space="preserve"> </w:t>
      </w:r>
      <w:r w:rsidRPr="004020CF">
        <w:t>in</w:t>
      </w:r>
      <w:r>
        <w:t xml:space="preserve"> </w:t>
      </w:r>
      <w:r w:rsidRPr="004020CF">
        <w:t>the</w:t>
      </w:r>
      <w:r>
        <w:t xml:space="preserve"> </w:t>
      </w:r>
      <w:r w:rsidRPr="004020CF">
        <w:t>Commonwealth’s</w:t>
      </w:r>
      <w:r>
        <w:t xml:space="preserve"> </w:t>
      </w:r>
      <w:r w:rsidRPr="004020CF">
        <w:t>WHS</w:t>
      </w:r>
      <w:r>
        <w:t xml:space="preserve"> </w:t>
      </w:r>
      <w:r w:rsidRPr="004020CF">
        <w:t>management</w:t>
      </w:r>
      <w:r>
        <w:t xml:space="preserve"> </w:t>
      </w:r>
      <w:r w:rsidRPr="004020CF">
        <w:t>programs</w:t>
      </w:r>
      <w:r>
        <w:t xml:space="preserve"> </w:t>
      </w:r>
      <w:r w:rsidRPr="004020CF">
        <w:t>for</w:t>
      </w:r>
      <w:r>
        <w:t xml:space="preserve"> </w:t>
      </w:r>
      <w:r>
        <w:fldChar w:fldCharType="begin">
          <w:ffData>
            <w:name w:val=""/>
            <w:enabled/>
            <w:calcOnExit w:val="0"/>
            <w:textInput>
              <w:default w:val="[...INSERT THE NAMES OF DEFENCE SITES WHERE WORK WILL BE UNDERTAKEN...]"/>
            </w:textInput>
          </w:ffData>
        </w:fldChar>
      </w:r>
      <w:r>
        <w:instrText xml:space="preserve"> FORMTEXT </w:instrText>
      </w:r>
      <w:r>
        <w:fldChar w:fldCharType="separate"/>
      </w:r>
      <w:r w:rsidR="008053F7">
        <w:rPr>
          <w:noProof/>
        </w:rPr>
        <w:t>[...INSERT THE NAMES OF DEFENCE SITES WHERE WORK WILL BE UNDERTAKEN...]</w:t>
      </w:r>
      <w:r>
        <w:fldChar w:fldCharType="end"/>
      </w:r>
      <w:r>
        <w:t xml:space="preserve"> </w:t>
      </w:r>
      <w:r w:rsidRPr="004020CF">
        <w:t>and</w:t>
      </w:r>
      <w:r>
        <w:t xml:space="preserve"> </w:t>
      </w:r>
      <w:r w:rsidRPr="004020CF">
        <w:t>shall</w:t>
      </w:r>
      <w:r>
        <w:t xml:space="preserve"> </w:t>
      </w:r>
      <w:r w:rsidRPr="004020CF">
        <w:t>attend</w:t>
      </w:r>
      <w:r>
        <w:t xml:space="preserve"> </w:t>
      </w:r>
      <w:r w:rsidRPr="004020CF">
        <w:t>WHS</w:t>
      </w:r>
      <w:r>
        <w:t xml:space="preserve"> </w:t>
      </w:r>
      <w:r w:rsidRPr="004020CF">
        <w:t>management</w:t>
      </w:r>
      <w:r>
        <w:t xml:space="preserve"> </w:t>
      </w:r>
      <w:r w:rsidRPr="004020CF">
        <w:t>meetings,</w:t>
      </w:r>
      <w:r>
        <w:t xml:space="preserve"> </w:t>
      </w:r>
      <w:r w:rsidRPr="004020CF">
        <w:t>which</w:t>
      </w:r>
      <w:r>
        <w:t xml:space="preserve"> </w:t>
      </w:r>
      <w:r w:rsidRPr="004020CF">
        <w:t>shall</w:t>
      </w:r>
      <w:r>
        <w:t xml:space="preserve"> </w:t>
      </w:r>
      <w:r w:rsidRPr="004020CF">
        <w:t>be</w:t>
      </w:r>
      <w:r>
        <w:t xml:space="preserve"> </w:t>
      </w:r>
      <w:r w:rsidRPr="004020CF">
        <w:t>held</w:t>
      </w:r>
      <w:r>
        <w:t xml:space="preserve"> </w:t>
      </w:r>
      <w:r w:rsidRPr="004020CF">
        <w:t>approximately</w:t>
      </w:r>
      <w:r>
        <w:t xml:space="preserve"> </w:t>
      </w:r>
      <w:r>
        <w:fldChar w:fldCharType="begin">
          <w:ffData>
            <w:name w:val=""/>
            <w:enabled/>
            <w:calcOnExit w:val="0"/>
            <w:textInput>
              <w:default w:val="[...INSERT TIMEFRAME, eg, 'every four months'...]"/>
            </w:textInput>
          </w:ffData>
        </w:fldChar>
      </w:r>
      <w:r>
        <w:instrText xml:space="preserve"> FORMTEXT </w:instrText>
      </w:r>
      <w:r>
        <w:fldChar w:fldCharType="separate"/>
      </w:r>
      <w:r w:rsidR="008053F7">
        <w:rPr>
          <w:noProof/>
        </w:rPr>
        <w:t>[...INSERT TIMEFRAME, eg, 'every four months'...]</w:t>
      </w:r>
      <w:r>
        <w:fldChar w:fldCharType="end"/>
      </w:r>
      <w:r w:rsidRPr="004020CF">
        <w:t>,</w:t>
      </w:r>
      <w:r>
        <w:t xml:space="preserve"> </w:t>
      </w:r>
      <w:r w:rsidRPr="004020CF">
        <w:t>upon</w:t>
      </w:r>
      <w:r>
        <w:t xml:space="preserve"> </w:t>
      </w:r>
      <w:r w:rsidRPr="004020CF">
        <w:t>request.</w:t>
      </w:r>
    </w:p>
    <w:p w14:paraId="69AC4972" w14:textId="034FA6F6" w:rsidR="00A17F87" w:rsidRPr="004020CF" w:rsidRDefault="00A17F87" w:rsidP="00A17F87">
      <w:pPr>
        <w:pStyle w:val="SOWTL4-ASDEFCON"/>
      </w:pPr>
      <w:r w:rsidRPr="004020CF">
        <w:t>When</w:t>
      </w:r>
      <w:r>
        <w:t xml:space="preserve"> </w:t>
      </w:r>
      <w:r w:rsidRPr="004020CF">
        <w:t>the</w:t>
      </w:r>
      <w:r>
        <w:t xml:space="preserve"> </w:t>
      </w:r>
      <w:r w:rsidRPr="004020CF">
        <w:t>Contractor</w:t>
      </w:r>
      <w:r>
        <w:t xml:space="preserve"> </w:t>
      </w:r>
      <w:r w:rsidRPr="004020CF">
        <w:t>discovers</w:t>
      </w:r>
      <w:r>
        <w:t xml:space="preserve"> </w:t>
      </w:r>
      <w:r w:rsidRPr="004020CF">
        <w:t>a</w:t>
      </w:r>
      <w:r>
        <w:t xml:space="preserve"> </w:t>
      </w:r>
      <w:r w:rsidRPr="004020CF">
        <w:t>hazard</w:t>
      </w:r>
      <w:r>
        <w:t xml:space="preserve"> </w:t>
      </w:r>
      <w:r w:rsidRPr="004020CF">
        <w:t>to</w:t>
      </w:r>
      <w:r>
        <w:t xml:space="preserve"> </w:t>
      </w:r>
      <w:r w:rsidRPr="004020CF">
        <w:t>WHS</w:t>
      </w:r>
      <w:r>
        <w:t xml:space="preserve"> </w:t>
      </w:r>
      <w:r w:rsidRPr="004020CF">
        <w:t>at</w:t>
      </w:r>
      <w:r>
        <w:t xml:space="preserve"> </w:t>
      </w:r>
      <w:r w:rsidRPr="004020CF">
        <w:t>the</w:t>
      </w:r>
      <w:r>
        <w:t xml:space="preserve"> </w:t>
      </w:r>
      <w:r w:rsidRPr="004020CF">
        <w:t>applicable</w:t>
      </w:r>
      <w:r>
        <w:t xml:space="preserve"> </w:t>
      </w:r>
      <w:r w:rsidRPr="004020CF">
        <w:t>Commonwealth</w:t>
      </w:r>
      <w:r>
        <w:t xml:space="preserve"> </w:t>
      </w:r>
      <w:r w:rsidRPr="004020CF">
        <w:t>Premises,</w:t>
      </w:r>
      <w:r>
        <w:t xml:space="preserve"> </w:t>
      </w:r>
      <w:r w:rsidRPr="004020CF">
        <w:t>which</w:t>
      </w:r>
      <w:r>
        <w:t xml:space="preserve"> </w:t>
      </w:r>
      <w:r w:rsidRPr="004020CF">
        <w:t>is</w:t>
      </w:r>
      <w:r>
        <w:t xml:space="preserve"> </w:t>
      </w:r>
      <w:r w:rsidRPr="004020CF">
        <w:t>additional</w:t>
      </w:r>
      <w:r>
        <w:t xml:space="preserve"> </w:t>
      </w:r>
      <w:r w:rsidRPr="004020CF">
        <w:t>to</w:t>
      </w:r>
      <w:r>
        <w:t xml:space="preserve"> </w:t>
      </w:r>
      <w:r w:rsidRPr="004020CF">
        <w:t>the</w:t>
      </w:r>
      <w:r>
        <w:t xml:space="preserve"> </w:t>
      </w:r>
      <w:r w:rsidRPr="004020CF">
        <w:t>hazards</w:t>
      </w:r>
      <w:r>
        <w:t xml:space="preserve"> </w:t>
      </w:r>
      <w:r w:rsidRPr="004020CF">
        <w:t>identified</w:t>
      </w:r>
      <w:r>
        <w:t xml:space="preserve"> </w:t>
      </w:r>
      <w:r w:rsidRPr="004020CF">
        <w:t>under</w:t>
      </w:r>
      <w:r>
        <w:t xml:space="preserve"> </w:t>
      </w:r>
      <w:r w:rsidRPr="004020CF">
        <w:t>clauses</w:t>
      </w:r>
      <w:r>
        <w:t xml:space="preserve"> </w:t>
      </w:r>
      <w:r w:rsidRPr="004020CF">
        <w:fldChar w:fldCharType="begin"/>
      </w:r>
      <w:r w:rsidRPr="004020CF">
        <w:instrText xml:space="preserve"> REF _Ref300842806 \r \h  \* MERGEFORMAT </w:instrText>
      </w:r>
      <w:r w:rsidRPr="004020CF">
        <w:fldChar w:fldCharType="separate"/>
      </w:r>
      <w:r w:rsidR="008053F7">
        <w:t>9.3.1</w:t>
      </w:r>
      <w:r w:rsidRPr="004020CF">
        <w:fldChar w:fldCharType="end"/>
      </w:r>
      <w:r>
        <w:t xml:space="preserve"> </w:t>
      </w:r>
      <w:r w:rsidRPr="004020CF">
        <w:t>and</w:t>
      </w:r>
      <w:r>
        <w:t xml:space="preserve"> </w:t>
      </w:r>
      <w:r w:rsidRPr="004020CF">
        <w:fldChar w:fldCharType="begin"/>
      </w:r>
      <w:r w:rsidRPr="004020CF">
        <w:instrText xml:space="preserve"> REF _Ref445464770 \r \h </w:instrText>
      </w:r>
      <w:r w:rsidRPr="004020CF">
        <w:fldChar w:fldCharType="separate"/>
      </w:r>
      <w:r w:rsidR="008053F7">
        <w:t>9.3.2</w:t>
      </w:r>
      <w:r w:rsidRPr="004020CF">
        <w:fldChar w:fldCharType="end"/>
      </w:r>
      <w:r w:rsidRPr="004020CF">
        <w:t>,</w:t>
      </w:r>
      <w:r>
        <w:t xml:space="preserve"> </w:t>
      </w:r>
      <w:r w:rsidRPr="004020CF">
        <w:t>the</w:t>
      </w:r>
      <w:r>
        <w:t xml:space="preserve"> </w:t>
      </w:r>
      <w:r w:rsidRPr="004020CF">
        <w:t>Contractor</w:t>
      </w:r>
      <w:r>
        <w:t xml:space="preserve"> </w:t>
      </w:r>
      <w:r w:rsidRPr="004020CF">
        <w:t>shall:</w:t>
      </w:r>
    </w:p>
    <w:p w14:paraId="118A924D" w14:textId="77777777" w:rsidR="00A17F87" w:rsidRPr="004020CF" w:rsidRDefault="00A17F87" w:rsidP="00A17F87">
      <w:pPr>
        <w:pStyle w:val="SOWSubL1-ASDEFCON"/>
      </w:pPr>
      <w:r w:rsidRPr="004020CF">
        <w:t>immediately</w:t>
      </w:r>
      <w:r>
        <w:t xml:space="preserve"> </w:t>
      </w:r>
      <w:r w:rsidRPr="004020CF">
        <w:t>notify</w:t>
      </w:r>
      <w:r>
        <w:t xml:space="preserve"> </w:t>
      </w:r>
      <w:r w:rsidRPr="004020CF">
        <w:t>the</w:t>
      </w:r>
      <w:r>
        <w:t xml:space="preserve"> </w:t>
      </w:r>
      <w:r w:rsidRPr="004020CF">
        <w:t>Commonwealth</w:t>
      </w:r>
      <w:r>
        <w:t xml:space="preserve"> </w:t>
      </w:r>
      <w:r w:rsidRPr="004020CF">
        <w:t>Representative,</w:t>
      </w:r>
      <w:r>
        <w:t xml:space="preserve"> </w:t>
      </w:r>
      <w:r w:rsidRPr="004020CF">
        <w:t>detailing</w:t>
      </w:r>
      <w:r>
        <w:t xml:space="preserve"> </w:t>
      </w:r>
      <w:r w:rsidRPr="004020CF">
        <w:t>the</w:t>
      </w:r>
      <w:r>
        <w:t xml:space="preserve"> </w:t>
      </w:r>
      <w:r w:rsidRPr="004020CF">
        <w:t>hazard;</w:t>
      </w:r>
    </w:p>
    <w:p w14:paraId="0C1B5F6E" w14:textId="186F389A" w:rsidR="00A17F87" w:rsidRPr="004020CF" w:rsidRDefault="00A17F87" w:rsidP="00A17F87">
      <w:pPr>
        <w:pStyle w:val="SOWSubL1-ASDEFCON"/>
      </w:pPr>
      <w:r w:rsidRPr="004020CF">
        <w:t>if</w:t>
      </w:r>
      <w:r>
        <w:t xml:space="preserve"> </w:t>
      </w:r>
      <w:r w:rsidRPr="004020CF">
        <w:t>applicable</w:t>
      </w:r>
      <w:r>
        <w:t xml:space="preserve"> </w:t>
      </w:r>
      <w:r w:rsidRPr="004020CF">
        <w:t>to</w:t>
      </w:r>
      <w:r>
        <w:t xml:space="preserve"> </w:t>
      </w:r>
      <w:r w:rsidRPr="004020CF">
        <w:t>a</w:t>
      </w:r>
      <w:r>
        <w:t xml:space="preserve"> </w:t>
      </w:r>
      <w:r w:rsidRPr="004020CF">
        <w:t>Problematic</w:t>
      </w:r>
      <w:r>
        <w:t xml:space="preserve"> </w:t>
      </w:r>
      <w:r w:rsidRPr="004020CF">
        <w:t>Substance,</w:t>
      </w:r>
      <w:r>
        <w:t xml:space="preserve"> </w:t>
      </w:r>
      <w:r w:rsidRPr="004020CF">
        <w:t>take</w:t>
      </w:r>
      <w:r>
        <w:t xml:space="preserve"> </w:t>
      </w:r>
      <w:r w:rsidRPr="004020CF">
        <w:t>action</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_Ref300842479 \r \h  \* MERGEFORMAT </w:instrText>
      </w:r>
      <w:r w:rsidRPr="004020CF">
        <w:fldChar w:fldCharType="separate"/>
      </w:r>
      <w:r w:rsidR="008053F7">
        <w:t>9.1</w:t>
      </w:r>
      <w:r w:rsidRPr="004020CF">
        <w:fldChar w:fldCharType="end"/>
      </w:r>
      <w:r w:rsidRPr="004020CF">
        <w:t>;</w:t>
      </w:r>
    </w:p>
    <w:p w14:paraId="1128AF11" w14:textId="77777777" w:rsidR="00A17F87" w:rsidRPr="004020CF" w:rsidRDefault="00A17F87" w:rsidP="00A17F87">
      <w:pPr>
        <w:pStyle w:val="SOWSubL1-ASDEFCON"/>
      </w:pPr>
      <w:r w:rsidRPr="004020CF">
        <w:t>follow</w:t>
      </w:r>
      <w:r>
        <w:t xml:space="preserve"> </w:t>
      </w:r>
      <w:r w:rsidRPr="004020CF">
        <w:t>all</w:t>
      </w:r>
      <w:r>
        <w:t xml:space="preserve"> </w:t>
      </w:r>
      <w:r w:rsidRPr="004020CF">
        <w:t>instructions</w:t>
      </w:r>
      <w:r>
        <w:t xml:space="preserve"> </w:t>
      </w:r>
      <w:r w:rsidRPr="004020CF">
        <w:t>and</w:t>
      </w:r>
      <w:r>
        <w:t xml:space="preserve"> </w:t>
      </w:r>
      <w:r w:rsidRPr="004020CF">
        <w:t>directions</w:t>
      </w:r>
      <w:r>
        <w:t xml:space="preserve"> </w:t>
      </w:r>
      <w:r w:rsidRPr="004020CF">
        <w:t>of</w:t>
      </w:r>
      <w:r>
        <w:t xml:space="preserve"> </w:t>
      </w:r>
      <w:r w:rsidRPr="004020CF">
        <w:t>the</w:t>
      </w:r>
      <w:r>
        <w:t xml:space="preserve"> </w:t>
      </w:r>
      <w:r w:rsidRPr="004020CF">
        <w:t>Commonwealth</w:t>
      </w:r>
      <w:r>
        <w:t xml:space="preserve"> </w:t>
      </w:r>
      <w:r w:rsidRPr="004020CF">
        <w:t>Representative</w:t>
      </w:r>
      <w:r>
        <w:t xml:space="preserve"> </w:t>
      </w:r>
      <w:r w:rsidRPr="004020CF">
        <w:t>(if</w:t>
      </w:r>
      <w:r>
        <w:t xml:space="preserve"> </w:t>
      </w:r>
      <w:r w:rsidRPr="004020CF">
        <w:t>any)</w:t>
      </w:r>
      <w:r>
        <w:t xml:space="preserve"> </w:t>
      </w:r>
      <w:r w:rsidRPr="004020CF">
        <w:t>and</w:t>
      </w:r>
      <w:r>
        <w:t xml:space="preserve"> </w:t>
      </w:r>
      <w:r w:rsidRPr="004020CF">
        <w:t>take</w:t>
      </w:r>
      <w:r>
        <w:t xml:space="preserve"> </w:t>
      </w:r>
      <w:r w:rsidRPr="004020CF">
        <w:t>all</w:t>
      </w:r>
      <w:r>
        <w:t xml:space="preserve"> </w:t>
      </w:r>
      <w:r w:rsidRPr="004020CF">
        <w:t>reasonable</w:t>
      </w:r>
      <w:r>
        <w:t xml:space="preserve"> </w:t>
      </w:r>
      <w:r w:rsidRPr="004020CF">
        <w:t>steps</w:t>
      </w:r>
      <w:r>
        <w:t xml:space="preserve"> </w:t>
      </w:r>
      <w:r w:rsidRPr="004020CF">
        <w:t>to</w:t>
      </w:r>
      <w:r>
        <w:t xml:space="preserve"> </w:t>
      </w:r>
      <w:r w:rsidRPr="004020CF">
        <w:t>eliminate</w:t>
      </w:r>
      <w:r>
        <w:t xml:space="preserve"> </w:t>
      </w:r>
      <w:r w:rsidRPr="004020CF">
        <w:t>or</w:t>
      </w:r>
      <w:r>
        <w:t xml:space="preserve"> </w:t>
      </w:r>
      <w:r w:rsidRPr="004020CF">
        <w:t>minimise</w:t>
      </w:r>
      <w:r>
        <w:t xml:space="preserve"> </w:t>
      </w:r>
      <w:r w:rsidRPr="004020CF">
        <w:t>the</w:t>
      </w:r>
      <w:r>
        <w:t xml:space="preserve"> </w:t>
      </w:r>
      <w:r w:rsidRPr="004020CF">
        <w:t>risks</w:t>
      </w:r>
      <w:r>
        <w:t xml:space="preserve"> </w:t>
      </w:r>
      <w:r w:rsidRPr="004020CF">
        <w:t>to</w:t>
      </w:r>
      <w:r>
        <w:t xml:space="preserve"> </w:t>
      </w:r>
      <w:r w:rsidRPr="004020CF">
        <w:t>WHS</w:t>
      </w:r>
      <w:r>
        <w:t xml:space="preserve"> </w:t>
      </w:r>
      <w:r w:rsidRPr="004020CF">
        <w:t>associated</w:t>
      </w:r>
      <w:r>
        <w:t xml:space="preserve"> </w:t>
      </w:r>
      <w:r w:rsidRPr="004020CF">
        <w:t>with</w:t>
      </w:r>
      <w:r>
        <w:t xml:space="preserve"> </w:t>
      </w:r>
      <w:r w:rsidRPr="004020CF">
        <w:t>the</w:t>
      </w:r>
      <w:r>
        <w:t xml:space="preserve"> </w:t>
      </w:r>
      <w:r w:rsidRPr="004020CF">
        <w:t>identified</w:t>
      </w:r>
      <w:r>
        <w:t xml:space="preserve"> </w:t>
      </w:r>
      <w:r w:rsidRPr="004020CF">
        <w:t>hazard;</w:t>
      </w:r>
      <w:r>
        <w:t xml:space="preserve"> </w:t>
      </w:r>
      <w:r w:rsidRPr="004020CF">
        <w:t>and</w:t>
      </w:r>
    </w:p>
    <w:p w14:paraId="60D0EA2D" w14:textId="77777777" w:rsidR="00A17F87" w:rsidRPr="004020CF" w:rsidRDefault="00A17F87" w:rsidP="00A17F87">
      <w:pPr>
        <w:pStyle w:val="SOWSubL1-ASDEFCON"/>
      </w:pPr>
      <w:r w:rsidRPr="004020CF">
        <w:t>provide</w:t>
      </w:r>
      <w:r>
        <w:t xml:space="preserve"> </w:t>
      </w:r>
      <w:r w:rsidRPr="004020CF">
        <w:t>to</w:t>
      </w:r>
      <w:r>
        <w:t xml:space="preserve"> </w:t>
      </w:r>
      <w:r w:rsidRPr="004020CF">
        <w:t>the</w:t>
      </w:r>
      <w:r>
        <w:t xml:space="preserve"> </w:t>
      </w:r>
      <w:r w:rsidRPr="004020CF">
        <w:t>Commonwealth</w:t>
      </w:r>
      <w:r>
        <w:t xml:space="preserve"> </w:t>
      </w:r>
      <w:r w:rsidRPr="004020CF">
        <w:t>Representative</w:t>
      </w:r>
      <w:r>
        <w:t xml:space="preserve">, </w:t>
      </w:r>
      <w:r w:rsidRPr="004020CF">
        <w:t>within</w:t>
      </w:r>
      <w:r>
        <w:t xml:space="preserve"> </w:t>
      </w:r>
      <w:r w:rsidRPr="004020CF">
        <w:t>10</w:t>
      </w:r>
      <w:r>
        <w:t xml:space="preserve"> </w:t>
      </w:r>
      <w:r w:rsidRPr="004020CF">
        <w:t>Working</w:t>
      </w:r>
      <w:r>
        <w:t xml:space="preserve"> </w:t>
      </w:r>
      <w:r w:rsidRPr="004020CF">
        <w:t>Days</w:t>
      </w:r>
      <w:r>
        <w:t xml:space="preserve"> </w:t>
      </w:r>
      <w:r w:rsidRPr="004020CF">
        <w:t>of</w:t>
      </w:r>
      <w:r>
        <w:t xml:space="preserve"> </w:t>
      </w:r>
      <w:r w:rsidRPr="004020CF">
        <w:t>discovery</w:t>
      </w:r>
      <w:r>
        <w:t xml:space="preserve"> </w:t>
      </w:r>
      <w:r w:rsidRPr="004020CF">
        <w:t>of</w:t>
      </w:r>
      <w:r>
        <w:t xml:space="preserve"> </w:t>
      </w:r>
      <w:r w:rsidRPr="004020CF">
        <w:t>the</w:t>
      </w:r>
      <w:r>
        <w:t xml:space="preserve"> </w:t>
      </w:r>
      <w:r w:rsidRPr="004020CF">
        <w:t>hazard</w:t>
      </w:r>
      <w:r>
        <w:t xml:space="preserve"> </w:t>
      </w:r>
      <w:r w:rsidRPr="004020CF">
        <w:t>and</w:t>
      </w:r>
      <w:r>
        <w:t xml:space="preserve"> </w:t>
      </w:r>
      <w:r w:rsidRPr="004020CF">
        <w:t>when</w:t>
      </w:r>
      <w:r>
        <w:t xml:space="preserve"> </w:t>
      </w:r>
      <w:r w:rsidRPr="004020CF">
        <w:t>the</w:t>
      </w:r>
      <w:r>
        <w:t xml:space="preserve"> </w:t>
      </w:r>
      <w:r w:rsidRPr="004020CF">
        <w:t>hazard</w:t>
      </w:r>
      <w:r>
        <w:t xml:space="preserve"> </w:t>
      </w:r>
      <w:r w:rsidRPr="004020CF">
        <w:t>has</w:t>
      </w:r>
      <w:r>
        <w:t xml:space="preserve"> </w:t>
      </w:r>
      <w:r w:rsidRPr="004020CF">
        <w:t>not</w:t>
      </w:r>
      <w:r>
        <w:t xml:space="preserve"> </w:t>
      </w:r>
      <w:r w:rsidRPr="004020CF">
        <w:t>been</w:t>
      </w:r>
      <w:r>
        <w:t xml:space="preserve"> </w:t>
      </w:r>
      <w:r w:rsidRPr="004020CF">
        <w:t>eliminated,</w:t>
      </w:r>
      <w:r>
        <w:t xml:space="preserve"> </w:t>
      </w:r>
      <w:r w:rsidRPr="004020CF">
        <w:t>a</w:t>
      </w:r>
      <w:r>
        <w:t xml:space="preserve"> </w:t>
      </w:r>
      <w:r w:rsidRPr="004020CF">
        <w:t>proposed</w:t>
      </w:r>
      <w:r>
        <w:t xml:space="preserve"> </w:t>
      </w:r>
      <w:r w:rsidRPr="004020CF">
        <w:t>update</w:t>
      </w:r>
      <w:r>
        <w:t xml:space="preserve"> </w:t>
      </w:r>
      <w:r w:rsidRPr="004020CF">
        <w:t>to</w:t>
      </w:r>
      <w:r>
        <w:t xml:space="preserve"> </w:t>
      </w:r>
      <w:r w:rsidRPr="004020CF">
        <w:t>the</w:t>
      </w:r>
      <w:r>
        <w:t xml:space="preserve"> </w:t>
      </w:r>
      <w:r w:rsidRPr="004020CF">
        <w:t>WHSMS,</w:t>
      </w:r>
      <w:r>
        <w:t xml:space="preserve"> </w:t>
      </w:r>
      <w:r w:rsidRPr="004020CF">
        <w:t>which</w:t>
      </w:r>
      <w:r>
        <w:t xml:space="preserve"> </w:t>
      </w:r>
      <w:r w:rsidRPr="004020CF">
        <w:t>identifies</w:t>
      </w:r>
      <w:r>
        <w:t xml:space="preserve"> </w:t>
      </w:r>
      <w:r w:rsidRPr="004020CF">
        <w:t>the</w:t>
      </w:r>
      <w:r>
        <w:t xml:space="preserve"> </w:t>
      </w:r>
      <w:r w:rsidRPr="004020CF">
        <w:t>hazard</w:t>
      </w:r>
      <w:r>
        <w:t xml:space="preserve"> </w:t>
      </w:r>
      <w:r w:rsidRPr="004020CF">
        <w:t>and</w:t>
      </w:r>
      <w:r>
        <w:t xml:space="preserve"> </w:t>
      </w:r>
      <w:r w:rsidRPr="004020CF">
        <w:t>describes</w:t>
      </w:r>
      <w:r>
        <w:t xml:space="preserve"> </w:t>
      </w:r>
      <w:r w:rsidRPr="004020CF">
        <w:t>the</w:t>
      </w:r>
      <w:r>
        <w:t xml:space="preserve"> </w:t>
      </w:r>
      <w:r w:rsidRPr="004020CF">
        <w:t>risk</w:t>
      </w:r>
      <w:r>
        <w:t xml:space="preserve"> </w:t>
      </w:r>
      <w:r w:rsidRPr="004020CF">
        <w:t>mitigation</w:t>
      </w:r>
      <w:r>
        <w:t xml:space="preserve"> </w:t>
      </w:r>
      <w:r w:rsidRPr="004020CF">
        <w:t>strategies</w:t>
      </w:r>
      <w:r>
        <w:t xml:space="preserve"> </w:t>
      </w:r>
      <w:r w:rsidRPr="004020CF">
        <w:t>necessary</w:t>
      </w:r>
      <w:r>
        <w:t xml:space="preserve"> </w:t>
      </w:r>
      <w:r w:rsidRPr="004020CF">
        <w:t>to</w:t>
      </w:r>
      <w:r>
        <w:t xml:space="preserve"> </w:t>
      </w:r>
      <w:r w:rsidRPr="004020CF">
        <w:t>address</w:t>
      </w:r>
      <w:r>
        <w:t xml:space="preserve"> </w:t>
      </w:r>
      <w:r w:rsidRPr="004020CF">
        <w:t>the</w:t>
      </w:r>
      <w:r>
        <w:t xml:space="preserve"> </w:t>
      </w:r>
      <w:r w:rsidRPr="004020CF">
        <w:t>related</w:t>
      </w:r>
      <w:r>
        <w:t xml:space="preserve"> </w:t>
      </w:r>
      <w:r w:rsidRPr="004020CF">
        <w:t>WHS</w:t>
      </w:r>
      <w:r>
        <w:t xml:space="preserve"> </w:t>
      </w:r>
      <w:r w:rsidRPr="004020CF">
        <w:t>risks.</w:t>
      </w:r>
    </w:p>
    <w:p w14:paraId="49B4B9BB" w14:textId="77777777" w:rsidR="00A17F87" w:rsidRPr="004020CF" w:rsidRDefault="00A17F87" w:rsidP="00A17F87">
      <w:pPr>
        <w:pStyle w:val="SOWHL3-ASDEFCON"/>
      </w:pPr>
      <w:bookmarkStart w:id="1239" w:name="_Ref344979983"/>
      <w:r w:rsidRPr="004020CF">
        <w:t>WHS</w:t>
      </w:r>
      <w:r>
        <w:t xml:space="preserve"> </w:t>
      </w:r>
      <w:r w:rsidRPr="004020CF">
        <w:t>of</w:t>
      </w:r>
      <w:r>
        <w:t xml:space="preserve"> </w:t>
      </w:r>
      <w:r w:rsidRPr="004020CF">
        <w:t>Commonwealth</w:t>
      </w:r>
      <w:r>
        <w:t xml:space="preserve"> </w:t>
      </w:r>
      <w:r w:rsidRPr="004020CF">
        <w:t>Personnel</w:t>
      </w:r>
      <w:r>
        <w:t xml:space="preserve"> </w:t>
      </w:r>
      <w:r w:rsidRPr="004020CF">
        <w:t>on</w:t>
      </w:r>
      <w:r>
        <w:t xml:space="preserve"> </w:t>
      </w:r>
      <w:r w:rsidRPr="004020CF">
        <w:t>Contractor</w:t>
      </w:r>
      <w:r>
        <w:t xml:space="preserve"> </w:t>
      </w:r>
      <w:r w:rsidRPr="004020CF">
        <w:t>or</w:t>
      </w:r>
      <w:r>
        <w:t xml:space="preserve"> </w:t>
      </w:r>
      <w:r w:rsidRPr="004020CF">
        <w:t>Approved</w:t>
      </w:r>
      <w:r>
        <w:t xml:space="preserve"> </w:t>
      </w:r>
      <w:r w:rsidRPr="004020CF">
        <w:t>Subcontractor</w:t>
      </w:r>
      <w:r>
        <w:t xml:space="preserve"> </w:t>
      </w:r>
      <w:r w:rsidRPr="004020CF">
        <w:t>Premises</w:t>
      </w:r>
      <w:bookmarkEnd w:id="1239"/>
    </w:p>
    <w:p w14:paraId="35461EAA" w14:textId="07E79724" w:rsidR="00A17F87" w:rsidRPr="004020CF" w:rsidRDefault="00A17F87" w:rsidP="00A17F87">
      <w:pPr>
        <w:pStyle w:val="NoteToDrafters-ASDEFCON"/>
      </w:pPr>
      <w:r w:rsidRPr="004020CF">
        <w:t>Note</w:t>
      </w:r>
      <w:r>
        <w:t xml:space="preserve"> </w:t>
      </w:r>
      <w:r w:rsidRPr="004020CF">
        <w:t>to</w:t>
      </w:r>
      <w:r>
        <w:t xml:space="preserve"> </w:t>
      </w:r>
      <w:r w:rsidR="00940461">
        <w:t xml:space="preserve">drafters: </w:t>
      </w:r>
      <w:r w:rsidRPr="004020CF">
        <w:t>Include</w:t>
      </w:r>
      <w:r>
        <w:t xml:space="preserve"> </w:t>
      </w:r>
      <w:r w:rsidRPr="004020CF">
        <w:t>the</w:t>
      </w:r>
      <w:r>
        <w:t xml:space="preserve"> </w:t>
      </w:r>
      <w:r w:rsidRPr="004020CF">
        <w:t>following</w:t>
      </w:r>
      <w:r>
        <w:t xml:space="preserve"> </w:t>
      </w:r>
      <w:r w:rsidRPr="004020CF">
        <w:t>clauses</w:t>
      </w:r>
      <w:r>
        <w:t xml:space="preserve"> </w:t>
      </w:r>
      <w:r w:rsidRPr="004020CF">
        <w:t>if</w:t>
      </w:r>
      <w:r>
        <w:t xml:space="preserve"> </w:t>
      </w:r>
      <w:r w:rsidRPr="004020CF">
        <w:t>Commonwealth</w:t>
      </w:r>
      <w:r>
        <w:t xml:space="preserve"> </w:t>
      </w:r>
      <w:r w:rsidRPr="004020CF">
        <w:t>Personnel</w:t>
      </w:r>
      <w:r>
        <w:t xml:space="preserve"> </w:t>
      </w:r>
      <w:r w:rsidRPr="004020CF">
        <w:t>will</w:t>
      </w:r>
      <w:r>
        <w:t xml:space="preserve"> </w:t>
      </w:r>
      <w:r w:rsidRPr="004020CF">
        <w:t>be</w:t>
      </w:r>
      <w:r>
        <w:t xml:space="preserve"> </w:t>
      </w:r>
      <w:r w:rsidRPr="004020CF">
        <w:t>located</w:t>
      </w:r>
      <w:r>
        <w:t xml:space="preserve"> </w:t>
      </w:r>
      <w:r w:rsidRPr="004020CF">
        <w:t>on</w:t>
      </w:r>
      <w:r>
        <w:t xml:space="preserve"> </w:t>
      </w:r>
      <w:r w:rsidRPr="004020CF">
        <w:t>Contractor</w:t>
      </w:r>
      <w:r>
        <w:t xml:space="preserve"> </w:t>
      </w:r>
      <w:r w:rsidRPr="004020CF">
        <w:t>or</w:t>
      </w:r>
      <w:r>
        <w:t xml:space="preserve"> </w:t>
      </w:r>
      <w:r w:rsidRPr="004020CF">
        <w:t>Subcontractor</w:t>
      </w:r>
      <w:r>
        <w:t xml:space="preserve"> </w:t>
      </w:r>
      <w:r w:rsidRPr="004020CF">
        <w:t>premises.</w:t>
      </w:r>
      <w:r>
        <w:t xml:space="preserve">  </w:t>
      </w:r>
      <w:r w:rsidRPr="004020CF">
        <w:t>If</w:t>
      </w:r>
      <w:r>
        <w:t xml:space="preserve"> </w:t>
      </w:r>
      <w:r w:rsidRPr="004020CF">
        <w:t>the</w:t>
      </w:r>
      <w:r>
        <w:t xml:space="preserve"> </w:t>
      </w:r>
      <w:r w:rsidRPr="004020CF">
        <w:t>Contract</w:t>
      </w:r>
      <w:r>
        <w:t xml:space="preserve"> </w:t>
      </w:r>
      <w:r w:rsidRPr="004020CF">
        <w:t>does</w:t>
      </w:r>
      <w:r>
        <w:t xml:space="preserve"> </w:t>
      </w:r>
      <w:r w:rsidRPr="004020CF">
        <w:t>not</w:t>
      </w:r>
      <w:r>
        <w:t xml:space="preserve"> </w:t>
      </w:r>
      <w:r w:rsidRPr="004020CF">
        <w:t>have</w:t>
      </w:r>
      <w:r>
        <w:t xml:space="preserve"> </w:t>
      </w:r>
      <w:r w:rsidRPr="004020CF">
        <w:t>this</w:t>
      </w:r>
      <w:r>
        <w:t xml:space="preserve"> </w:t>
      </w:r>
      <w:r w:rsidRPr="004020CF">
        <w:t>requirement,</w:t>
      </w:r>
      <w:r>
        <w:t xml:space="preserve"> </w:t>
      </w:r>
      <w:r w:rsidRPr="004020CF">
        <w:t>then</w:t>
      </w:r>
      <w:r>
        <w:t xml:space="preserve"> </w:t>
      </w:r>
      <w:r w:rsidRPr="004020CF">
        <w:t>the</w:t>
      </w:r>
      <w:r>
        <w:t xml:space="preserve"> </w:t>
      </w:r>
      <w:r w:rsidRPr="004020CF">
        <w:t>clauses</w:t>
      </w:r>
      <w:r>
        <w:t xml:space="preserve"> </w:t>
      </w:r>
      <w:r w:rsidRPr="004020CF">
        <w:t>can</w:t>
      </w:r>
      <w:r>
        <w:t xml:space="preserve"> </w:t>
      </w:r>
      <w:r w:rsidRPr="004020CF">
        <w:t>be</w:t>
      </w:r>
      <w:r>
        <w:t xml:space="preserve"> </w:t>
      </w:r>
      <w:r w:rsidRPr="004020CF">
        <w:t>replaced</w:t>
      </w:r>
      <w:r>
        <w:t xml:space="preserve"> </w:t>
      </w:r>
      <w:r w:rsidRPr="004020CF">
        <w:t>with</w:t>
      </w:r>
      <w:r>
        <w:t xml:space="preserve"> </w:t>
      </w:r>
      <w:r w:rsidRPr="004020CF">
        <w:t>a</w:t>
      </w:r>
      <w:r>
        <w:t xml:space="preserve"> </w:t>
      </w:r>
      <w:r w:rsidRPr="004020CF">
        <w:t>single</w:t>
      </w:r>
      <w:r>
        <w:t xml:space="preserve"> </w:t>
      </w:r>
      <w:r w:rsidRPr="004020CF">
        <w:t>clause</w:t>
      </w:r>
      <w:r>
        <w:t xml:space="preserve"> </w:t>
      </w:r>
      <w:r w:rsidRPr="004020CF">
        <w:t>stating</w:t>
      </w:r>
      <w:r>
        <w:t xml:space="preserve"> </w:t>
      </w:r>
      <w:r w:rsidRPr="004020CF">
        <w:t>‘Not</w:t>
      </w:r>
      <w:r>
        <w:t xml:space="preserve"> </w:t>
      </w:r>
      <w:r w:rsidRPr="004020CF">
        <w:t>used’.</w:t>
      </w:r>
    </w:p>
    <w:p w14:paraId="5E133087" w14:textId="4D601189" w:rsidR="00A17F87" w:rsidRPr="004020CF" w:rsidRDefault="006310A0" w:rsidP="00A17F87">
      <w:pPr>
        <w:pStyle w:val="NoteToDrafters-ASDEFCON"/>
      </w:pPr>
      <w:r>
        <w:t>S</w:t>
      </w:r>
      <w:r w:rsidRPr="004020CF">
        <w:t>ubc</w:t>
      </w:r>
      <w:r>
        <w:t>l</w:t>
      </w:r>
      <w:r w:rsidRPr="004020CF">
        <w:t>ause</w:t>
      </w:r>
      <w:r w:rsidR="00A17F87">
        <w:t xml:space="preserve"> </w:t>
      </w:r>
      <w:r w:rsidR="00A17F87">
        <w:fldChar w:fldCharType="begin"/>
      </w:r>
      <w:r w:rsidR="00A17F87">
        <w:instrText xml:space="preserve"> REF _Ref225598689 \w \h </w:instrText>
      </w:r>
      <w:r w:rsidR="00A17F87">
        <w:fldChar w:fldCharType="separate"/>
      </w:r>
      <w:r w:rsidR="008053F7">
        <w:t>9.3.5.1a</w:t>
      </w:r>
      <w:r w:rsidR="00A17F87">
        <w:fldChar w:fldCharType="end"/>
      </w:r>
      <w:r w:rsidR="00A17F87">
        <w:t xml:space="preserve"> </w:t>
      </w:r>
      <w:r w:rsidR="00A17F87" w:rsidRPr="004020CF">
        <w:t>covers</w:t>
      </w:r>
      <w:r w:rsidR="00A17F87">
        <w:t xml:space="preserve"> </w:t>
      </w:r>
      <w:r w:rsidR="00A17F87" w:rsidRPr="004020CF">
        <w:t>Contractor</w:t>
      </w:r>
      <w:r w:rsidR="00A17F87">
        <w:t xml:space="preserve"> </w:t>
      </w:r>
      <w:r w:rsidR="00A17F87" w:rsidRPr="004020CF">
        <w:t>and</w:t>
      </w:r>
      <w:r w:rsidR="00A17F87">
        <w:t xml:space="preserve"> </w:t>
      </w:r>
      <w:r w:rsidR="00A17F87" w:rsidRPr="004020CF">
        <w:t>Subcontractor</w:t>
      </w:r>
      <w:r w:rsidR="00A17F87">
        <w:t xml:space="preserve"> </w:t>
      </w:r>
      <w:r w:rsidR="00A17F87" w:rsidRPr="004020CF">
        <w:t>premises</w:t>
      </w:r>
      <w:r w:rsidR="00A17F87">
        <w:t xml:space="preserve"> </w:t>
      </w:r>
      <w:r w:rsidR="00A17F87" w:rsidRPr="004020CF">
        <w:t>under</w:t>
      </w:r>
      <w:r w:rsidR="00A17F87">
        <w:t xml:space="preserve"> </w:t>
      </w:r>
      <w:r w:rsidR="00A17F87" w:rsidRPr="004020CF">
        <w:t>the</w:t>
      </w:r>
      <w:r w:rsidR="00A17F87">
        <w:t xml:space="preserve"> </w:t>
      </w:r>
      <w:r w:rsidR="00A17F87" w:rsidRPr="004020CF">
        <w:t>WHS</w:t>
      </w:r>
      <w:r w:rsidR="00A17F87">
        <w:t xml:space="preserve"> </w:t>
      </w:r>
      <w:r w:rsidR="00A17F87" w:rsidRPr="004020CF">
        <w:t>Legislation</w:t>
      </w:r>
      <w:r w:rsidR="00A17F87">
        <w:t xml:space="preserve"> </w:t>
      </w:r>
      <w:r w:rsidR="00A17F87" w:rsidRPr="004020CF">
        <w:t>(ie,</w:t>
      </w:r>
      <w:r w:rsidR="00A17F87">
        <w:t xml:space="preserve"> </w:t>
      </w:r>
      <w:r w:rsidR="00A17F87" w:rsidRPr="004020CF">
        <w:t>generally</w:t>
      </w:r>
      <w:r w:rsidR="00A17F87">
        <w:t xml:space="preserve"> </w:t>
      </w:r>
      <w:r w:rsidR="00A17F87" w:rsidRPr="004020CF">
        <w:t>within</w:t>
      </w:r>
      <w:r w:rsidR="00A17F87">
        <w:t xml:space="preserve"> </w:t>
      </w:r>
      <w:r w:rsidR="00A17F87" w:rsidRPr="004020CF">
        <w:t>Australia),</w:t>
      </w:r>
      <w:r w:rsidR="00A17F87">
        <w:t xml:space="preserve"> </w:t>
      </w:r>
      <w:r w:rsidR="00A17F87" w:rsidRPr="004020CF">
        <w:t>whereas</w:t>
      </w:r>
      <w:r w:rsidR="00A17F87">
        <w:t xml:space="preserve"> </w:t>
      </w:r>
      <w:r w:rsidR="00A17F87" w:rsidRPr="004020CF">
        <w:t>subclause</w:t>
      </w:r>
      <w:r w:rsidR="00A17F87">
        <w:t xml:space="preserve"> </w:t>
      </w:r>
      <w:r>
        <w:fldChar w:fldCharType="begin"/>
      </w:r>
      <w:r>
        <w:instrText xml:space="preserve"> REF _Ref225598715 \w \h </w:instrText>
      </w:r>
      <w:r>
        <w:fldChar w:fldCharType="separate"/>
      </w:r>
      <w:r w:rsidR="008053F7">
        <w:t>9.3.5.1b</w:t>
      </w:r>
      <w:r>
        <w:fldChar w:fldCharType="end"/>
      </w:r>
      <w:r>
        <w:t xml:space="preserve"> </w:t>
      </w:r>
      <w:r w:rsidR="00A17F87" w:rsidRPr="004020CF">
        <w:t>covers</w:t>
      </w:r>
      <w:r w:rsidR="00A17F87">
        <w:t xml:space="preserve"> </w:t>
      </w:r>
      <w:r w:rsidR="00A17F87" w:rsidRPr="004020CF">
        <w:t>locations</w:t>
      </w:r>
      <w:r w:rsidR="00A17F87">
        <w:t xml:space="preserve"> </w:t>
      </w:r>
      <w:r w:rsidR="00A17F87" w:rsidRPr="004020CF">
        <w:t>not</w:t>
      </w:r>
      <w:r w:rsidR="00A17F87">
        <w:t xml:space="preserve"> </w:t>
      </w:r>
      <w:r w:rsidR="00A17F87" w:rsidRPr="004020CF">
        <w:t>covered</w:t>
      </w:r>
      <w:r w:rsidR="00A17F87">
        <w:t xml:space="preserve"> </w:t>
      </w:r>
      <w:r w:rsidR="00A17F87" w:rsidRPr="004020CF">
        <w:t>by</w:t>
      </w:r>
      <w:r w:rsidR="00A17F87">
        <w:t xml:space="preserve"> </w:t>
      </w:r>
      <w:r w:rsidR="00A17F87" w:rsidRPr="004020CF">
        <w:t>the</w:t>
      </w:r>
      <w:r w:rsidR="00A17F87">
        <w:t xml:space="preserve"> </w:t>
      </w:r>
      <w:r w:rsidR="00A17F87" w:rsidRPr="004020CF">
        <w:t>WHS</w:t>
      </w:r>
      <w:r w:rsidR="00A17F87">
        <w:t xml:space="preserve"> </w:t>
      </w:r>
      <w:r w:rsidR="00A17F87" w:rsidRPr="004020CF">
        <w:t>Legislation.</w:t>
      </w:r>
      <w:r w:rsidR="00A17F87">
        <w:t xml:space="preserve">  </w:t>
      </w:r>
      <w:r w:rsidR="00A17F87" w:rsidRPr="004020CF">
        <w:t>If</w:t>
      </w:r>
      <w:r w:rsidR="00A17F87">
        <w:t xml:space="preserve"> </w:t>
      </w:r>
      <w:r w:rsidR="00A17F87" w:rsidRPr="004020CF">
        <w:t>only</w:t>
      </w:r>
      <w:r w:rsidR="00A17F87">
        <w:t xml:space="preserve"> </w:t>
      </w:r>
      <w:r w:rsidR="00A17F87" w:rsidRPr="004020CF">
        <w:t>one</w:t>
      </w:r>
      <w:r w:rsidR="00A17F87">
        <w:t xml:space="preserve"> </w:t>
      </w:r>
      <w:r w:rsidR="00A17F87" w:rsidRPr="004020CF">
        <w:t>situation</w:t>
      </w:r>
      <w:r w:rsidR="00A17F87">
        <w:t xml:space="preserve"> </w:t>
      </w:r>
      <w:r w:rsidR="00A17F87" w:rsidRPr="004020CF">
        <w:t>applies,</w:t>
      </w:r>
      <w:r w:rsidR="00A17F87">
        <w:t xml:space="preserve"> </w:t>
      </w:r>
      <w:r w:rsidR="00A17F87" w:rsidRPr="004020CF">
        <w:t>the</w:t>
      </w:r>
      <w:r w:rsidR="00A17F87">
        <w:t xml:space="preserve"> </w:t>
      </w:r>
      <w:r w:rsidR="00A17F87" w:rsidRPr="004020CF">
        <w:t>clause</w:t>
      </w:r>
      <w:r w:rsidR="00A17F87">
        <w:t xml:space="preserve"> </w:t>
      </w:r>
      <w:r w:rsidR="00A17F87" w:rsidRPr="004020CF">
        <w:t>may</w:t>
      </w:r>
      <w:r w:rsidR="00A17F87">
        <w:t xml:space="preserve"> </w:t>
      </w:r>
      <w:r w:rsidR="00A17F87" w:rsidRPr="004020CF">
        <w:t>be</w:t>
      </w:r>
      <w:r w:rsidR="00A17F87">
        <w:t xml:space="preserve"> </w:t>
      </w:r>
      <w:r w:rsidR="00A17F87" w:rsidRPr="004020CF">
        <w:t>modified</w:t>
      </w:r>
      <w:r w:rsidR="00A17F87">
        <w:t xml:space="preserve"> </w:t>
      </w:r>
      <w:r w:rsidR="00A17F87" w:rsidRPr="004020CF">
        <w:t>accordingly.</w:t>
      </w:r>
    </w:p>
    <w:p w14:paraId="2139A3E8" w14:textId="45BA2BE3" w:rsidR="00A17F87" w:rsidRPr="004020CF" w:rsidRDefault="00A17F87" w:rsidP="00A17F87">
      <w:pPr>
        <w:pStyle w:val="SOWTL4-ASDEFCON"/>
      </w:pPr>
      <w:bookmarkStart w:id="1240" w:name="_Ref225598738"/>
      <w:r w:rsidRPr="004020CF">
        <w:t>Where</w:t>
      </w:r>
      <w:r>
        <w:t xml:space="preserve"> </w:t>
      </w:r>
      <w:r w:rsidRPr="004020CF">
        <w:t>Commonwealth</w:t>
      </w:r>
      <w:r>
        <w:t xml:space="preserve"> </w:t>
      </w:r>
      <w:r w:rsidRPr="004020CF">
        <w:t>Personnel</w:t>
      </w:r>
      <w:r>
        <w:t xml:space="preserve"> </w:t>
      </w:r>
      <w:r w:rsidRPr="004020CF">
        <w:t>are</w:t>
      </w:r>
      <w:r>
        <w:t xml:space="preserve"> </w:t>
      </w:r>
      <w:r w:rsidRPr="004020CF">
        <w:t>located</w:t>
      </w:r>
      <w:r>
        <w:t xml:space="preserve"> </w:t>
      </w:r>
      <w:r w:rsidRPr="004020CF">
        <w:t>at</w:t>
      </w:r>
      <w:r>
        <w:t xml:space="preserve"> </w:t>
      </w:r>
      <w:r w:rsidRPr="004020CF">
        <w:t>Contractor</w:t>
      </w:r>
      <w:r>
        <w:t xml:space="preserve"> </w:t>
      </w:r>
      <w:r w:rsidRPr="004020CF">
        <w:t>and/or</w:t>
      </w:r>
      <w:r>
        <w:t xml:space="preserve"> </w:t>
      </w:r>
      <w:r w:rsidRPr="004020CF">
        <w:t>Approved</w:t>
      </w:r>
      <w:r>
        <w:t xml:space="preserve"> </w:t>
      </w:r>
      <w:r w:rsidRPr="004020CF">
        <w:t>Subcontractor</w:t>
      </w:r>
      <w:r>
        <w:t xml:space="preserve"> </w:t>
      </w:r>
      <w:r w:rsidRPr="004020CF">
        <w:t>premises,</w:t>
      </w:r>
      <w:r>
        <w:t xml:space="preserve"> </w:t>
      </w:r>
      <w:r w:rsidRPr="004020CF">
        <w:t>the</w:t>
      </w:r>
      <w:r>
        <w:t xml:space="preserve"> </w:t>
      </w:r>
      <w:r w:rsidRPr="004020CF">
        <w:t>Contractor</w:t>
      </w:r>
      <w:r>
        <w:t xml:space="preserve"> </w:t>
      </w:r>
      <w:r w:rsidRPr="004020CF">
        <w:t>shall,</w:t>
      </w:r>
      <w:r>
        <w:t xml:space="preserve"> </w:t>
      </w:r>
      <w:r w:rsidRPr="004020CF">
        <w:t>so</w:t>
      </w:r>
      <w:r>
        <w:t xml:space="preserve"> </w:t>
      </w:r>
      <w:r w:rsidRPr="004020CF">
        <w:t>far</w:t>
      </w:r>
      <w:r>
        <w:t xml:space="preserve"> </w:t>
      </w:r>
      <w:r w:rsidRPr="004020CF">
        <w:t>as</w:t>
      </w:r>
      <w:r>
        <w:t xml:space="preserve"> </w:t>
      </w:r>
      <w:r w:rsidRPr="004020CF">
        <w:t>is</w:t>
      </w:r>
      <w:r>
        <w:t xml:space="preserve"> </w:t>
      </w:r>
      <w:r w:rsidRPr="004020CF">
        <w:t>reasonably</w:t>
      </w:r>
      <w:r>
        <w:t xml:space="preserve"> </w:t>
      </w:r>
      <w:r w:rsidRPr="004020CF">
        <w:t>practicable,</w:t>
      </w:r>
      <w:r>
        <w:t xml:space="preserve"> </w:t>
      </w:r>
      <w:r w:rsidRPr="004020CF">
        <w:t>ensure</w:t>
      </w:r>
      <w:r>
        <w:t xml:space="preserve"> </w:t>
      </w:r>
      <w:r w:rsidRPr="004020CF">
        <w:t>that</w:t>
      </w:r>
      <w:r>
        <w:t xml:space="preserve"> </w:t>
      </w:r>
      <w:r w:rsidRPr="004020CF">
        <w:t>the</w:t>
      </w:r>
      <w:r>
        <w:t xml:space="preserve"> </w:t>
      </w:r>
      <w:r w:rsidRPr="004020CF">
        <w:t>physical</w:t>
      </w:r>
      <w:r>
        <w:t xml:space="preserve"> </w:t>
      </w:r>
      <w:r w:rsidRPr="004020CF">
        <w:t>work</w:t>
      </w:r>
      <w:r>
        <w:t xml:space="preserve"> </w:t>
      </w:r>
      <w:r w:rsidRPr="004020CF">
        <w:t>environment</w:t>
      </w:r>
      <w:r>
        <w:t xml:space="preserve"> </w:t>
      </w:r>
      <w:r w:rsidRPr="004020CF">
        <w:t>is</w:t>
      </w:r>
      <w:r>
        <w:t xml:space="preserve"> </w:t>
      </w:r>
      <w:r w:rsidRPr="004020CF">
        <w:t>without</w:t>
      </w:r>
      <w:r>
        <w:t xml:space="preserve"> </w:t>
      </w:r>
      <w:r w:rsidRPr="004020CF">
        <w:t>risks</w:t>
      </w:r>
      <w:r>
        <w:t xml:space="preserve"> </w:t>
      </w:r>
      <w:r w:rsidRPr="004020CF">
        <w:t>to</w:t>
      </w:r>
      <w:r>
        <w:t xml:space="preserve"> </w:t>
      </w:r>
      <w:r w:rsidRPr="004020CF">
        <w:t>health</w:t>
      </w:r>
      <w:r>
        <w:t xml:space="preserve"> </w:t>
      </w:r>
      <w:r w:rsidRPr="004020CF">
        <w:t>and</w:t>
      </w:r>
      <w:r>
        <w:t xml:space="preserve"> </w:t>
      </w:r>
      <w:r w:rsidRPr="004020CF">
        <w:t>safety</w:t>
      </w:r>
      <w:r>
        <w:t xml:space="preserve"> </w:t>
      </w:r>
      <w:r w:rsidRPr="004020CF">
        <w:t>and</w:t>
      </w:r>
      <w:r>
        <w:t xml:space="preserve"> </w:t>
      </w:r>
      <w:r w:rsidRPr="004020CF">
        <w:t>that</w:t>
      </w:r>
      <w:r>
        <w:t xml:space="preserve"> </w:t>
      </w:r>
      <w:r w:rsidRPr="004020CF">
        <w:t>adequate</w:t>
      </w:r>
      <w:r>
        <w:t xml:space="preserve"> </w:t>
      </w:r>
      <w:r w:rsidRPr="004020CF">
        <w:t>facilities</w:t>
      </w:r>
      <w:r>
        <w:t xml:space="preserve"> </w:t>
      </w:r>
      <w:r w:rsidRPr="004020CF">
        <w:t>are</w:t>
      </w:r>
      <w:r>
        <w:t xml:space="preserve"> </w:t>
      </w:r>
      <w:r w:rsidRPr="004020CF">
        <w:t>provided</w:t>
      </w:r>
      <w:r>
        <w:t xml:space="preserve"> </w:t>
      </w:r>
      <w:r w:rsidRPr="004020CF">
        <w:t>for</w:t>
      </w:r>
      <w:r>
        <w:t xml:space="preserve"> </w:t>
      </w:r>
      <w:r w:rsidRPr="004020CF">
        <w:t>the</w:t>
      </w:r>
      <w:r>
        <w:t xml:space="preserve"> </w:t>
      </w:r>
      <w:r w:rsidRPr="004020CF">
        <w:t>welfare</w:t>
      </w:r>
      <w:r>
        <w:t xml:space="preserve"> </w:t>
      </w:r>
      <w:r w:rsidRPr="004020CF">
        <w:t>of</w:t>
      </w:r>
      <w:r>
        <w:t xml:space="preserve"> </w:t>
      </w:r>
      <w:r w:rsidRPr="004020CF">
        <w:t>those</w:t>
      </w:r>
      <w:r>
        <w:t xml:space="preserve"> </w:t>
      </w:r>
      <w:r w:rsidRPr="004020CF">
        <w:t>Commonwealth</w:t>
      </w:r>
      <w:r>
        <w:t xml:space="preserve"> </w:t>
      </w:r>
      <w:r w:rsidRPr="004020CF">
        <w:t>Personnel.</w:t>
      </w:r>
      <w:r>
        <w:t xml:space="preserve">  </w:t>
      </w:r>
      <w:r w:rsidRPr="004020CF">
        <w:t>For</w:t>
      </w:r>
      <w:r>
        <w:t xml:space="preserve"> </w:t>
      </w:r>
      <w:r w:rsidRPr="004020CF">
        <w:t>Contractor</w:t>
      </w:r>
      <w:r>
        <w:t xml:space="preserve"> </w:t>
      </w:r>
      <w:r w:rsidRPr="004020CF">
        <w:t>and/or</w:t>
      </w:r>
      <w:r>
        <w:t xml:space="preserve"> </w:t>
      </w:r>
      <w:r w:rsidRPr="004020CF">
        <w:t>Approved</w:t>
      </w:r>
      <w:r>
        <w:t xml:space="preserve"> </w:t>
      </w:r>
      <w:r w:rsidRPr="004020CF">
        <w:t>Subcontractor</w:t>
      </w:r>
      <w:r>
        <w:t xml:space="preserve"> </w:t>
      </w:r>
      <w:r w:rsidRPr="004020CF">
        <w:t>premises</w:t>
      </w:r>
      <w:r>
        <w:t xml:space="preserve"> </w:t>
      </w:r>
      <w:r w:rsidRPr="004020CF">
        <w:t>in</w:t>
      </w:r>
      <w:r>
        <w:t xml:space="preserve"> </w:t>
      </w:r>
      <w:r w:rsidRPr="004020CF">
        <w:t>locations</w:t>
      </w:r>
      <w:r>
        <w:t xml:space="preserve"> </w:t>
      </w:r>
      <w:r w:rsidRPr="004020CF">
        <w:t>where:</w:t>
      </w:r>
      <w:bookmarkEnd w:id="1240"/>
    </w:p>
    <w:p w14:paraId="3B51AE3C" w14:textId="77777777" w:rsidR="00A17F87" w:rsidRPr="004020CF" w:rsidRDefault="00A17F87" w:rsidP="00A17F87">
      <w:pPr>
        <w:pStyle w:val="SOWSubL1-ASDEFCON"/>
      </w:pPr>
      <w:bookmarkStart w:id="1241" w:name="_Ref225598689"/>
      <w:r w:rsidRPr="004020CF">
        <w:t>the</w:t>
      </w:r>
      <w:r>
        <w:t xml:space="preserve"> </w:t>
      </w:r>
      <w:r w:rsidRPr="004020CF">
        <w:t>WHS</w:t>
      </w:r>
      <w:r>
        <w:t xml:space="preserve"> </w:t>
      </w:r>
      <w:r w:rsidRPr="004020CF">
        <w:t>Legislation</w:t>
      </w:r>
      <w:r>
        <w:t xml:space="preserve"> </w:t>
      </w:r>
      <w:r w:rsidRPr="004020CF">
        <w:t>applies</w:t>
      </w:r>
      <w:r>
        <w:t xml:space="preserve"> </w:t>
      </w:r>
      <w:r w:rsidRPr="004020CF">
        <w:t>to</w:t>
      </w:r>
      <w:r>
        <w:t xml:space="preserve"> </w:t>
      </w:r>
      <w:r w:rsidRPr="004020CF">
        <w:t>work</w:t>
      </w:r>
      <w:r>
        <w:t xml:space="preserve"> </w:t>
      </w:r>
      <w:r w:rsidRPr="004020CF">
        <w:t>performed</w:t>
      </w:r>
      <w:r>
        <w:t xml:space="preserve"> </w:t>
      </w:r>
      <w:r w:rsidRPr="004020CF">
        <w:t>under</w:t>
      </w:r>
      <w:r>
        <w:t xml:space="preserve"> </w:t>
      </w:r>
      <w:r w:rsidRPr="004020CF">
        <w:t>the</w:t>
      </w:r>
      <w:r>
        <w:t xml:space="preserve"> </w:t>
      </w:r>
      <w:r w:rsidRPr="004020CF">
        <w:t>Contract</w:t>
      </w:r>
      <w:r>
        <w:t xml:space="preserve"> </w:t>
      </w:r>
      <w:r w:rsidRPr="004020CF">
        <w:t>at</w:t>
      </w:r>
      <w:r>
        <w:t xml:space="preserve"> </w:t>
      </w:r>
      <w:r w:rsidRPr="004020CF">
        <w:t>that</w:t>
      </w:r>
      <w:r>
        <w:t xml:space="preserve"> </w:t>
      </w:r>
      <w:r w:rsidRPr="004020CF">
        <w:t>location,</w:t>
      </w:r>
      <w:r>
        <w:t xml:space="preserve"> </w:t>
      </w:r>
      <w:r w:rsidRPr="004020CF">
        <w:t>the</w:t>
      </w:r>
      <w:r>
        <w:t xml:space="preserve"> </w:t>
      </w:r>
      <w:r w:rsidRPr="004020CF">
        <w:t>workplace</w:t>
      </w:r>
      <w:r>
        <w:t xml:space="preserve"> </w:t>
      </w:r>
      <w:r w:rsidRPr="004020CF">
        <w:t>shall</w:t>
      </w:r>
      <w:r>
        <w:t xml:space="preserve"> </w:t>
      </w:r>
      <w:r w:rsidRPr="004020CF">
        <w:t>be</w:t>
      </w:r>
      <w:r>
        <w:t xml:space="preserve"> </w:t>
      </w:r>
      <w:r w:rsidRPr="004020CF">
        <w:t>managed</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t>code</w:t>
      </w:r>
      <w:r>
        <w:t xml:space="preserve"> </w:t>
      </w:r>
      <w:r w:rsidRPr="004020CF">
        <w:t>of</w:t>
      </w:r>
      <w:r>
        <w:t xml:space="preserve"> </w:t>
      </w:r>
      <w:r w:rsidRPr="004020CF">
        <w:t>practice</w:t>
      </w:r>
      <w:r>
        <w:t xml:space="preserve"> </w:t>
      </w:r>
      <w:r w:rsidRPr="004020CF">
        <w:t>approved</w:t>
      </w:r>
      <w:r>
        <w:t xml:space="preserve"> </w:t>
      </w:r>
      <w:r w:rsidRPr="004020CF">
        <w:t>under</w:t>
      </w:r>
      <w:r>
        <w:t xml:space="preserve"> </w:t>
      </w:r>
      <w:r w:rsidRPr="004020CF">
        <w:t>section</w:t>
      </w:r>
      <w:r>
        <w:t xml:space="preserve"> </w:t>
      </w:r>
      <w:r w:rsidRPr="004020CF">
        <w:t>274</w:t>
      </w:r>
      <w:r>
        <w:t xml:space="preserve"> </w:t>
      </w:r>
      <w:r w:rsidRPr="004020CF">
        <w:t>of</w:t>
      </w:r>
      <w:r>
        <w:t xml:space="preserve"> </w:t>
      </w:r>
      <w:r w:rsidRPr="004020CF">
        <w:t>the</w:t>
      </w:r>
      <w:r>
        <w:t xml:space="preserve"> </w:t>
      </w:r>
      <w:r w:rsidRPr="004020CF">
        <w:rPr>
          <w:i/>
        </w:rPr>
        <w:t>Work</w:t>
      </w:r>
      <w:r>
        <w:rPr>
          <w:i/>
        </w:rPr>
        <w:t xml:space="preserve"> </w:t>
      </w:r>
      <w:r w:rsidRPr="004020CF">
        <w:rPr>
          <w:i/>
        </w:rPr>
        <w:t>Health</w:t>
      </w:r>
      <w:r>
        <w:rPr>
          <w:i/>
        </w:rPr>
        <w:t xml:space="preserve"> </w:t>
      </w:r>
      <w:r w:rsidRPr="004020CF">
        <w:rPr>
          <w:i/>
        </w:rPr>
        <w:t>and</w:t>
      </w:r>
      <w:r>
        <w:rPr>
          <w:i/>
        </w:rPr>
        <w:t xml:space="preserve"> </w:t>
      </w:r>
      <w:r w:rsidRPr="004020CF">
        <w:rPr>
          <w:i/>
        </w:rPr>
        <w:t>Safety</w:t>
      </w:r>
      <w:r>
        <w:rPr>
          <w:i/>
        </w:rPr>
        <w:t xml:space="preserve"> </w:t>
      </w:r>
      <w:r w:rsidRPr="004020CF">
        <w:rPr>
          <w:i/>
        </w:rPr>
        <w:t>Act</w:t>
      </w:r>
      <w:r>
        <w:rPr>
          <w:i/>
        </w:rPr>
        <w:t xml:space="preserve"> </w:t>
      </w:r>
      <w:r w:rsidRPr="004020CF">
        <w:rPr>
          <w:i/>
        </w:rPr>
        <w:t>2011</w:t>
      </w:r>
      <w:r>
        <w:t xml:space="preserve"> </w:t>
      </w:r>
      <w:r w:rsidRPr="004020CF">
        <w:t>(Cth),</w:t>
      </w:r>
      <w:r>
        <w:t xml:space="preserve"> </w:t>
      </w:r>
      <w:r w:rsidRPr="004020CF">
        <w:rPr>
          <w:i/>
        </w:rPr>
        <w:t>Managing</w:t>
      </w:r>
      <w:r>
        <w:rPr>
          <w:i/>
        </w:rPr>
        <w:t xml:space="preserve"> </w:t>
      </w:r>
      <w:r w:rsidRPr="004020CF">
        <w:rPr>
          <w:i/>
        </w:rPr>
        <w:t>the</w:t>
      </w:r>
      <w:r>
        <w:rPr>
          <w:i/>
        </w:rPr>
        <w:t xml:space="preserve"> </w:t>
      </w:r>
      <w:r w:rsidRPr="004020CF">
        <w:rPr>
          <w:i/>
        </w:rPr>
        <w:t>Work</w:t>
      </w:r>
      <w:r>
        <w:rPr>
          <w:i/>
        </w:rPr>
        <w:t xml:space="preserve"> </w:t>
      </w:r>
      <w:r w:rsidRPr="004020CF">
        <w:rPr>
          <w:i/>
        </w:rPr>
        <w:t>Environment</w:t>
      </w:r>
      <w:r>
        <w:rPr>
          <w:i/>
        </w:rPr>
        <w:t xml:space="preserve"> </w:t>
      </w:r>
      <w:r w:rsidRPr="004020CF">
        <w:rPr>
          <w:i/>
        </w:rPr>
        <w:t>and</w:t>
      </w:r>
      <w:r>
        <w:rPr>
          <w:i/>
        </w:rPr>
        <w:t xml:space="preserve"> </w:t>
      </w:r>
      <w:r w:rsidRPr="004020CF">
        <w:rPr>
          <w:i/>
        </w:rPr>
        <w:t>Facilities</w:t>
      </w:r>
      <w:r w:rsidRPr="004020CF">
        <w:t>,</w:t>
      </w:r>
      <w:r>
        <w:t xml:space="preserve"> </w:t>
      </w:r>
      <w:r w:rsidRPr="004020CF">
        <w:t>except</w:t>
      </w:r>
      <w:r>
        <w:t xml:space="preserve"> </w:t>
      </w:r>
      <w:r w:rsidRPr="004020CF">
        <w:t>where</w:t>
      </w:r>
      <w:r>
        <w:t xml:space="preserve"> </w:t>
      </w:r>
      <w:r w:rsidRPr="004020CF">
        <w:t>the</w:t>
      </w:r>
      <w:r>
        <w:t xml:space="preserve"> </w:t>
      </w:r>
      <w:r w:rsidRPr="004020CF">
        <w:t>Contractor</w:t>
      </w:r>
      <w:r>
        <w:t xml:space="preserve"> </w:t>
      </w:r>
      <w:r w:rsidRPr="004020CF">
        <w:t>and/or</w:t>
      </w:r>
      <w:r>
        <w:t xml:space="preserve"> </w:t>
      </w:r>
      <w:r w:rsidRPr="004020CF">
        <w:t>Approved</w:t>
      </w:r>
      <w:r>
        <w:t xml:space="preserve"> </w:t>
      </w:r>
      <w:r w:rsidRPr="004020CF">
        <w:t>Subcontractor</w:t>
      </w:r>
      <w:r>
        <w:t xml:space="preserve"> </w:t>
      </w:r>
      <w:r w:rsidRPr="004020CF">
        <w:t>complies</w:t>
      </w:r>
      <w:r>
        <w:t xml:space="preserve"> </w:t>
      </w:r>
      <w:r w:rsidRPr="004020CF">
        <w:t>with</w:t>
      </w:r>
      <w:r>
        <w:t xml:space="preserve"> </w:t>
      </w:r>
      <w:r w:rsidRPr="004020CF">
        <w:t>the</w:t>
      </w:r>
      <w:r>
        <w:t xml:space="preserve"> </w:t>
      </w:r>
      <w:r w:rsidRPr="004020CF">
        <w:t>WHS</w:t>
      </w:r>
      <w:r>
        <w:t xml:space="preserve"> </w:t>
      </w:r>
      <w:r w:rsidRPr="004020CF">
        <w:t>Legislation</w:t>
      </w:r>
      <w:r>
        <w:t xml:space="preserve"> </w:t>
      </w:r>
      <w:r w:rsidRPr="004020CF">
        <w:t>in</w:t>
      </w:r>
      <w:r>
        <w:t xml:space="preserve"> </w:t>
      </w:r>
      <w:r w:rsidRPr="004020CF">
        <w:t>a</w:t>
      </w:r>
      <w:r>
        <w:t xml:space="preserve"> </w:t>
      </w:r>
      <w:r w:rsidRPr="004020CF">
        <w:t>manner</w:t>
      </w:r>
      <w:r>
        <w:t xml:space="preserve"> </w:t>
      </w:r>
      <w:r w:rsidRPr="004020CF">
        <w:t>that</w:t>
      </w:r>
      <w:r>
        <w:t xml:space="preserve"> </w:t>
      </w:r>
      <w:r w:rsidRPr="004020CF">
        <w:t>is</w:t>
      </w:r>
      <w:r>
        <w:t xml:space="preserve"> </w:t>
      </w:r>
      <w:r w:rsidRPr="004020CF">
        <w:t>different</w:t>
      </w:r>
      <w:r>
        <w:t xml:space="preserve"> </w:t>
      </w:r>
      <w:r w:rsidRPr="004020CF">
        <w:t>from</w:t>
      </w:r>
      <w:r>
        <w:t xml:space="preserve"> </w:t>
      </w:r>
      <w:r w:rsidRPr="004020CF">
        <w:t>the</w:t>
      </w:r>
      <w:r>
        <w:t xml:space="preserve"> </w:t>
      </w:r>
      <w:r w:rsidRPr="004020CF">
        <w:t>relevant</w:t>
      </w:r>
      <w:r>
        <w:t xml:space="preserve"> </w:t>
      </w:r>
      <w:r w:rsidRPr="004020CF">
        <w:t>code</w:t>
      </w:r>
      <w:r>
        <w:t xml:space="preserve"> </w:t>
      </w:r>
      <w:r w:rsidRPr="004020CF">
        <w:t>of</w:t>
      </w:r>
      <w:r>
        <w:t xml:space="preserve"> </w:t>
      </w:r>
      <w:r w:rsidRPr="004020CF">
        <w:t>practice</w:t>
      </w:r>
      <w:r>
        <w:t xml:space="preserve"> </w:t>
      </w:r>
      <w:r w:rsidRPr="004020CF">
        <w:t>but</w:t>
      </w:r>
      <w:r>
        <w:t xml:space="preserve"> </w:t>
      </w:r>
      <w:r w:rsidRPr="004020CF">
        <w:t>provides</w:t>
      </w:r>
      <w:r>
        <w:t xml:space="preserve"> </w:t>
      </w:r>
      <w:r w:rsidRPr="004020CF">
        <w:t>a</w:t>
      </w:r>
      <w:r>
        <w:t xml:space="preserve"> </w:t>
      </w:r>
      <w:r w:rsidRPr="004020CF">
        <w:t>standard</w:t>
      </w:r>
      <w:r>
        <w:t xml:space="preserve"> </w:t>
      </w:r>
      <w:r w:rsidRPr="004020CF">
        <w:t>of</w:t>
      </w:r>
      <w:r>
        <w:t xml:space="preserve"> </w:t>
      </w:r>
      <w:r w:rsidRPr="004020CF">
        <w:t>work</w:t>
      </w:r>
      <w:r>
        <w:t xml:space="preserve"> </w:t>
      </w:r>
      <w:r w:rsidRPr="004020CF">
        <w:t>health</w:t>
      </w:r>
      <w:r>
        <w:t xml:space="preserve"> </w:t>
      </w:r>
      <w:r w:rsidRPr="004020CF">
        <w:t>and</w:t>
      </w:r>
      <w:r>
        <w:t xml:space="preserve"> </w:t>
      </w:r>
      <w:r w:rsidRPr="004020CF">
        <w:t>safety</w:t>
      </w:r>
      <w:r>
        <w:t xml:space="preserve"> </w:t>
      </w:r>
      <w:r w:rsidRPr="004020CF">
        <w:t>that</w:t>
      </w:r>
      <w:r>
        <w:t xml:space="preserve"> </w:t>
      </w:r>
      <w:r w:rsidRPr="004020CF">
        <w:t>is</w:t>
      </w:r>
      <w:r>
        <w:t xml:space="preserve"> </w:t>
      </w:r>
      <w:r w:rsidRPr="004020CF">
        <w:t>equivalent</w:t>
      </w:r>
      <w:r>
        <w:t xml:space="preserve"> </w:t>
      </w:r>
      <w:r w:rsidRPr="004020CF">
        <w:t>to</w:t>
      </w:r>
      <w:r>
        <w:t xml:space="preserve"> </w:t>
      </w:r>
      <w:r w:rsidRPr="004020CF">
        <w:t>or</w:t>
      </w:r>
      <w:r>
        <w:t xml:space="preserve"> </w:t>
      </w:r>
      <w:r w:rsidRPr="004020CF">
        <w:t>higher</w:t>
      </w:r>
      <w:r>
        <w:t xml:space="preserve"> </w:t>
      </w:r>
      <w:r w:rsidRPr="004020CF">
        <w:t>than</w:t>
      </w:r>
      <w:r>
        <w:t xml:space="preserve"> </w:t>
      </w:r>
      <w:r w:rsidRPr="004020CF">
        <w:t>the</w:t>
      </w:r>
      <w:r>
        <w:t xml:space="preserve"> </w:t>
      </w:r>
      <w:r w:rsidRPr="004020CF">
        <w:t>standard</w:t>
      </w:r>
      <w:r>
        <w:t xml:space="preserve"> </w:t>
      </w:r>
      <w:r w:rsidRPr="004020CF">
        <w:t>required</w:t>
      </w:r>
      <w:r>
        <w:t xml:space="preserve"> </w:t>
      </w:r>
      <w:r w:rsidRPr="004020CF">
        <w:t>in</w:t>
      </w:r>
      <w:r>
        <w:t xml:space="preserve"> </w:t>
      </w:r>
      <w:r w:rsidRPr="004020CF">
        <w:t>the</w:t>
      </w:r>
      <w:r>
        <w:t xml:space="preserve"> </w:t>
      </w:r>
      <w:r w:rsidRPr="004020CF">
        <w:t>code</w:t>
      </w:r>
      <w:r>
        <w:t xml:space="preserve"> </w:t>
      </w:r>
      <w:r w:rsidRPr="004020CF">
        <w:t>of</w:t>
      </w:r>
      <w:r>
        <w:t xml:space="preserve"> </w:t>
      </w:r>
      <w:r w:rsidRPr="004020CF">
        <w:t>practice;</w:t>
      </w:r>
      <w:r>
        <w:t xml:space="preserve"> </w:t>
      </w:r>
      <w:r w:rsidRPr="004020CF">
        <w:t>or</w:t>
      </w:r>
      <w:bookmarkStart w:id="1242" w:name="_Ref335738436"/>
      <w:bookmarkEnd w:id="1241"/>
    </w:p>
    <w:p w14:paraId="4795FB0E" w14:textId="77777777" w:rsidR="00A17F87" w:rsidRPr="004020CF" w:rsidRDefault="00A17F87" w:rsidP="00A17F87">
      <w:pPr>
        <w:pStyle w:val="SOWSubL1-ASDEFCON"/>
      </w:pPr>
      <w:bookmarkStart w:id="1243" w:name="_Ref225598715"/>
      <w:r w:rsidRPr="004020CF">
        <w:t>otherwise,</w:t>
      </w:r>
      <w:r>
        <w:t xml:space="preserve"> </w:t>
      </w:r>
      <w:r w:rsidRPr="004020CF">
        <w:t>the</w:t>
      </w:r>
      <w:r>
        <w:t xml:space="preserve"> </w:t>
      </w:r>
      <w:r w:rsidRPr="004020CF">
        <w:t>Contractor</w:t>
      </w:r>
      <w:r>
        <w:t xml:space="preserve"> </w:t>
      </w:r>
      <w:r w:rsidRPr="004020CF">
        <w:t>shall,</w:t>
      </w:r>
      <w:r>
        <w:t xml:space="preserve"> </w:t>
      </w:r>
      <w:r w:rsidRPr="004020CF">
        <w:t>and</w:t>
      </w:r>
      <w:r>
        <w:t xml:space="preserve"> </w:t>
      </w:r>
      <w:r w:rsidRPr="004020CF">
        <w:t>shall</w:t>
      </w:r>
      <w:r>
        <w:t xml:space="preserve"> </w:t>
      </w:r>
      <w:r w:rsidRPr="004020CF">
        <w:t>ensure</w:t>
      </w:r>
      <w:r>
        <w:t xml:space="preserve"> </w:t>
      </w:r>
      <w:r w:rsidRPr="004020CF">
        <w:t>that</w:t>
      </w:r>
      <w:r>
        <w:t xml:space="preserve"> </w:t>
      </w:r>
      <w:r w:rsidRPr="004020CF">
        <w:t>Approved</w:t>
      </w:r>
      <w:r>
        <w:t xml:space="preserve"> </w:t>
      </w:r>
      <w:r w:rsidRPr="004020CF">
        <w:t>Subcontractors,</w:t>
      </w:r>
      <w:r>
        <w:t xml:space="preserve"> </w:t>
      </w:r>
      <w:r w:rsidRPr="004020CF">
        <w:t>co-operate</w:t>
      </w:r>
      <w:r>
        <w:t xml:space="preserve"> </w:t>
      </w:r>
      <w:r w:rsidRPr="004020CF">
        <w:t>with</w:t>
      </w:r>
      <w:r>
        <w:t xml:space="preserve"> </w:t>
      </w:r>
      <w:r w:rsidRPr="004020CF">
        <w:t>the</w:t>
      </w:r>
      <w:r>
        <w:t xml:space="preserve"> </w:t>
      </w:r>
      <w:r w:rsidRPr="004020CF">
        <w:t>Commonwealth</w:t>
      </w:r>
      <w:r>
        <w:t xml:space="preserve"> </w:t>
      </w:r>
      <w:r w:rsidRPr="004020CF">
        <w:t>so</w:t>
      </w:r>
      <w:r>
        <w:t xml:space="preserve"> </w:t>
      </w:r>
      <w:r w:rsidRPr="004020CF">
        <w:t>far</w:t>
      </w:r>
      <w:r>
        <w:t xml:space="preserve"> </w:t>
      </w:r>
      <w:r w:rsidRPr="004020CF">
        <w:t>as</w:t>
      </w:r>
      <w:r>
        <w:t xml:space="preserve"> </w:t>
      </w:r>
      <w:r w:rsidRPr="004020CF">
        <w:t>is</w:t>
      </w:r>
      <w:r>
        <w:t xml:space="preserve"> </w:t>
      </w:r>
      <w:r w:rsidRPr="004020CF">
        <w:t>reasonably</w:t>
      </w:r>
      <w:r>
        <w:t xml:space="preserve"> </w:t>
      </w:r>
      <w:r w:rsidRPr="004020CF">
        <w:t>practicable</w:t>
      </w:r>
      <w:r>
        <w:t xml:space="preserve"> </w:t>
      </w:r>
      <w:r w:rsidRPr="004020CF">
        <w:t>to</w:t>
      </w:r>
      <w:r>
        <w:t xml:space="preserve"> </w:t>
      </w:r>
      <w:r w:rsidRPr="004020CF">
        <w:t>enable</w:t>
      </w:r>
      <w:r>
        <w:t xml:space="preserve"> </w:t>
      </w:r>
      <w:r w:rsidRPr="004020CF">
        <w:t>the</w:t>
      </w:r>
      <w:r>
        <w:t xml:space="preserve"> </w:t>
      </w:r>
      <w:r w:rsidRPr="004020CF">
        <w:lastRenderedPageBreak/>
        <w:t>Commonwealth</w:t>
      </w:r>
      <w:r>
        <w:t xml:space="preserve"> </w:t>
      </w:r>
      <w:r w:rsidRPr="004020CF">
        <w:t>to</w:t>
      </w:r>
      <w:r>
        <w:t xml:space="preserve"> </w:t>
      </w:r>
      <w:r w:rsidRPr="004020CF">
        <w:t>fulfil</w:t>
      </w:r>
      <w:r>
        <w:t xml:space="preserve"> </w:t>
      </w:r>
      <w:r w:rsidRPr="004020CF">
        <w:t>its</w:t>
      </w:r>
      <w:r>
        <w:t xml:space="preserve"> </w:t>
      </w:r>
      <w:r w:rsidRPr="004020CF">
        <w:t>obligations</w:t>
      </w:r>
      <w:r>
        <w:t xml:space="preserve"> </w:t>
      </w:r>
      <w:r w:rsidRPr="004020CF">
        <w:t>under</w:t>
      </w:r>
      <w:r>
        <w:t xml:space="preserve"> </w:t>
      </w:r>
      <w:r w:rsidRPr="004020CF">
        <w:t>the</w:t>
      </w:r>
      <w:r>
        <w:t xml:space="preserve"> </w:t>
      </w:r>
      <w:r w:rsidRPr="004020CF">
        <w:t>WHS</w:t>
      </w:r>
      <w:r>
        <w:t xml:space="preserve"> </w:t>
      </w:r>
      <w:r w:rsidRPr="004020CF">
        <w:t>Legislation</w:t>
      </w:r>
      <w:r>
        <w:t xml:space="preserve"> </w:t>
      </w:r>
      <w:r w:rsidRPr="004020CF">
        <w:t>to</w:t>
      </w:r>
      <w:r>
        <w:t xml:space="preserve"> </w:t>
      </w:r>
      <w:r w:rsidRPr="004020CF">
        <w:t>Commonwealth</w:t>
      </w:r>
      <w:r>
        <w:t xml:space="preserve"> </w:t>
      </w:r>
      <w:r w:rsidRPr="004020CF">
        <w:t>Personnel.</w:t>
      </w:r>
      <w:bookmarkEnd w:id="1243"/>
    </w:p>
    <w:bookmarkEnd w:id="1242"/>
    <w:p w14:paraId="5FCD17F5" w14:textId="77777777" w:rsidR="00A17F87" w:rsidRPr="004020CF" w:rsidRDefault="00A17F87" w:rsidP="00A17F87">
      <w:pPr>
        <w:pStyle w:val="SOWTL4-ASDEFCON"/>
      </w:pPr>
      <w:r w:rsidRPr="004020CF">
        <w:t>Prior</w:t>
      </w:r>
      <w:r>
        <w:t xml:space="preserve"> </w:t>
      </w:r>
      <w:r w:rsidRPr="004020CF">
        <w:t>to</w:t>
      </w:r>
      <w:r>
        <w:t xml:space="preserve"> </w:t>
      </w:r>
      <w:r w:rsidRPr="004020CF">
        <w:t>the</w:t>
      </w:r>
      <w:r>
        <w:t xml:space="preserve"> </w:t>
      </w:r>
      <w:r w:rsidRPr="004020CF">
        <w:t>commencement</w:t>
      </w:r>
      <w:r>
        <w:t xml:space="preserve"> </w:t>
      </w:r>
      <w:r w:rsidRPr="004020CF">
        <w:t>of</w:t>
      </w:r>
      <w:r>
        <w:t xml:space="preserve"> </w:t>
      </w:r>
      <w:r w:rsidRPr="004020CF">
        <w:t>work</w:t>
      </w:r>
      <w:r>
        <w:t xml:space="preserve"> </w:t>
      </w:r>
      <w:r w:rsidRPr="004020CF">
        <w:t>by</w:t>
      </w:r>
      <w:r>
        <w:t xml:space="preserve"> </w:t>
      </w:r>
      <w:r w:rsidRPr="004020CF">
        <w:t>Commonwealth</w:t>
      </w:r>
      <w:r>
        <w:t xml:space="preserve"> </w:t>
      </w:r>
      <w:r w:rsidRPr="004020CF">
        <w:t>Personnel</w:t>
      </w:r>
      <w:r>
        <w:t xml:space="preserve"> </w:t>
      </w:r>
      <w:r w:rsidRPr="004020CF">
        <w:t>at</w:t>
      </w:r>
      <w:r>
        <w:t xml:space="preserve"> </w:t>
      </w:r>
      <w:r w:rsidRPr="004020CF">
        <w:t>the</w:t>
      </w:r>
      <w:r>
        <w:t xml:space="preserve"> </w:t>
      </w:r>
      <w:r w:rsidRPr="004020CF">
        <w:t>Contractor’s</w:t>
      </w:r>
      <w:r>
        <w:t xml:space="preserve"> </w:t>
      </w:r>
      <w:r w:rsidRPr="004020CF">
        <w:t>and/or</w:t>
      </w:r>
      <w:r>
        <w:t xml:space="preserve"> </w:t>
      </w:r>
      <w:r w:rsidRPr="004020CF">
        <w:t>Approved</w:t>
      </w:r>
      <w:r>
        <w:t xml:space="preserve"> </w:t>
      </w:r>
      <w:r w:rsidRPr="004020CF">
        <w:t>Subcontractors’</w:t>
      </w:r>
      <w:r>
        <w:t xml:space="preserve"> </w:t>
      </w:r>
      <w:r w:rsidRPr="004020CF">
        <w:t>premises,</w:t>
      </w:r>
      <w:r>
        <w:t xml:space="preserve"> </w:t>
      </w:r>
      <w:r w:rsidRPr="004020CF">
        <w:t>the</w:t>
      </w:r>
      <w:r>
        <w:t xml:space="preserve"> </w:t>
      </w:r>
      <w:r w:rsidRPr="004020CF">
        <w:t>Contractor</w:t>
      </w:r>
      <w:r>
        <w:t xml:space="preserve"> </w:t>
      </w:r>
      <w:r w:rsidRPr="004020CF">
        <w:t>shall,</w:t>
      </w:r>
      <w:r>
        <w:t xml:space="preserve"> </w:t>
      </w:r>
      <w:r w:rsidRPr="004020CF">
        <w:t>when</w:t>
      </w:r>
      <w:r>
        <w:t xml:space="preserve"> </w:t>
      </w:r>
      <w:r w:rsidRPr="004020CF">
        <w:t>requested,</w:t>
      </w:r>
      <w:r>
        <w:t xml:space="preserve"> </w:t>
      </w:r>
      <w:r w:rsidRPr="004020CF">
        <w:t>facilitate</w:t>
      </w:r>
      <w:r>
        <w:t xml:space="preserve"> </w:t>
      </w:r>
      <w:r w:rsidRPr="004020CF">
        <w:t>WHS-related</w:t>
      </w:r>
      <w:r>
        <w:t xml:space="preserve"> </w:t>
      </w:r>
      <w:r w:rsidRPr="004020CF">
        <w:t>inspections,</w:t>
      </w:r>
      <w:r>
        <w:t xml:space="preserve"> </w:t>
      </w:r>
      <w:r w:rsidRPr="004020CF">
        <w:t>by</w:t>
      </w:r>
      <w:r>
        <w:t xml:space="preserve"> </w:t>
      </w:r>
      <w:r w:rsidRPr="004020CF">
        <w:t>the</w:t>
      </w:r>
      <w:r>
        <w:t xml:space="preserve"> </w:t>
      </w:r>
      <w:r w:rsidRPr="004020CF">
        <w:t>Commonwealth</w:t>
      </w:r>
      <w:r>
        <w:t xml:space="preserve"> </w:t>
      </w:r>
      <w:r w:rsidRPr="004020CF">
        <w:t>Representative</w:t>
      </w:r>
      <w:r>
        <w:t xml:space="preserve"> </w:t>
      </w:r>
      <w:r w:rsidRPr="004020CF">
        <w:t>or</w:t>
      </w:r>
      <w:r>
        <w:t xml:space="preserve"> </w:t>
      </w:r>
      <w:r w:rsidRPr="004020CF">
        <w:t>authorised</w:t>
      </w:r>
      <w:r>
        <w:t xml:space="preserve"> </w:t>
      </w:r>
      <w:r w:rsidRPr="004020CF">
        <w:t>delegate(s),</w:t>
      </w:r>
      <w:r>
        <w:t xml:space="preserve"> </w:t>
      </w:r>
      <w:r w:rsidRPr="004020CF">
        <w:t>of</w:t>
      </w:r>
      <w:r>
        <w:t xml:space="preserve"> </w:t>
      </w:r>
      <w:r w:rsidRPr="004020CF">
        <w:t>the</w:t>
      </w:r>
      <w:r>
        <w:t xml:space="preserve"> </w:t>
      </w:r>
      <w:r w:rsidRPr="004020CF">
        <w:t>locations</w:t>
      </w:r>
      <w:r>
        <w:t xml:space="preserve"> </w:t>
      </w:r>
      <w:r w:rsidRPr="004020CF">
        <w:t>to</w:t>
      </w:r>
      <w:r>
        <w:t xml:space="preserve"> </w:t>
      </w:r>
      <w:r w:rsidRPr="004020CF">
        <w:t>be</w:t>
      </w:r>
      <w:r>
        <w:t xml:space="preserve"> </w:t>
      </w:r>
      <w:r w:rsidRPr="004020CF">
        <w:t>occupied</w:t>
      </w:r>
      <w:r>
        <w:t xml:space="preserve"> </w:t>
      </w:r>
      <w:r w:rsidRPr="004020CF">
        <w:t>by</w:t>
      </w:r>
      <w:r>
        <w:t xml:space="preserve"> </w:t>
      </w:r>
      <w:r w:rsidRPr="004020CF">
        <w:t>the</w:t>
      </w:r>
      <w:r>
        <w:t xml:space="preserve"> </w:t>
      </w:r>
      <w:r w:rsidRPr="004020CF">
        <w:t>Commonwealth</w:t>
      </w:r>
      <w:r>
        <w:t xml:space="preserve"> </w:t>
      </w:r>
      <w:r w:rsidRPr="004020CF">
        <w:t>Personnel.</w:t>
      </w:r>
    </w:p>
    <w:p w14:paraId="5A1D03F8" w14:textId="77777777" w:rsidR="00A17F87" w:rsidRPr="004020CF" w:rsidRDefault="00A17F87" w:rsidP="00A17F87">
      <w:pPr>
        <w:pStyle w:val="SOWTL4-ASDEFCON"/>
      </w:pPr>
      <w:bookmarkStart w:id="1244" w:name="_Ref396138026"/>
      <w:r w:rsidRPr="004020CF">
        <w:t>The</w:t>
      </w:r>
      <w:r>
        <w:t xml:space="preserve"> </w:t>
      </w:r>
      <w:r w:rsidRPr="004020CF">
        <w:t>Contractor</w:t>
      </w:r>
      <w:r>
        <w:t xml:space="preserve"> </w:t>
      </w:r>
      <w:r w:rsidRPr="004020CF">
        <w:t>shall</w:t>
      </w:r>
      <w:r>
        <w:t xml:space="preserve"> </w:t>
      </w:r>
      <w:r w:rsidRPr="004020CF">
        <w:t>ensure,</w:t>
      </w:r>
      <w:r>
        <w:t xml:space="preserve"> </w:t>
      </w:r>
      <w:r w:rsidRPr="004020CF">
        <w:t>before</w:t>
      </w:r>
      <w:r>
        <w:t xml:space="preserve"> </w:t>
      </w:r>
      <w:r w:rsidRPr="004020CF">
        <w:t>or</w:t>
      </w:r>
      <w:r>
        <w:t xml:space="preserve"> </w:t>
      </w:r>
      <w:r w:rsidRPr="004020CF">
        <w:t>as</w:t>
      </w:r>
      <w:r>
        <w:t xml:space="preserve"> </w:t>
      </w:r>
      <w:r w:rsidRPr="004020CF">
        <w:t>soon</w:t>
      </w:r>
      <w:r>
        <w:t xml:space="preserve"> </w:t>
      </w:r>
      <w:r w:rsidRPr="004020CF">
        <w:t>as</w:t>
      </w:r>
      <w:r>
        <w:t xml:space="preserve"> </w:t>
      </w:r>
      <w:r w:rsidRPr="004020CF">
        <w:t>practicable</w:t>
      </w:r>
      <w:r>
        <w:t xml:space="preserve"> </w:t>
      </w:r>
      <w:r w:rsidRPr="004020CF">
        <w:t>after</w:t>
      </w:r>
      <w:r>
        <w:t xml:space="preserve"> </w:t>
      </w:r>
      <w:r w:rsidRPr="004020CF">
        <w:t>the</w:t>
      </w:r>
      <w:r>
        <w:t xml:space="preserve"> </w:t>
      </w:r>
      <w:r w:rsidRPr="004020CF">
        <w:t>commencement</w:t>
      </w:r>
      <w:r>
        <w:t xml:space="preserve"> </w:t>
      </w:r>
      <w:r w:rsidRPr="004020CF">
        <w:t>of</w:t>
      </w:r>
      <w:r>
        <w:t xml:space="preserve"> </w:t>
      </w:r>
      <w:r w:rsidRPr="004020CF">
        <w:t>work</w:t>
      </w:r>
      <w:r>
        <w:t xml:space="preserve"> </w:t>
      </w:r>
      <w:r w:rsidRPr="004020CF">
        <w:t>at</w:t>
      </w:r>
      <w:r>
        <w:t xml:space="preserve"> </w:t>
      </w:r>
      <w:r w:rsidRPr="004020CF">
        <w:t>a</w:t>
      </w:r>
      <w:r>
        <w:t xml:space="preserve"> </w:t>
      </w:r>
      <w:r w:rsidRPr="004020CF">
        <w:t>Contractor’s</w:t>
      </w:r>
      <w:r>
        <w:t xml:space="preserve"> </w:t>
      </w:r>
      <w:r w:rsidRPr="004020CF">
        <w:t>or</w:t>
      </w:r>
      <w:r>
        <w:t xml:space="preserve"> </w:t>
      </w:r>
      <w:r w:rsidRPr="004020CF">
        <w:t>Approved</w:t>
      </w:r>
      <w:r>
        <w:t xml:space="preserve"> </w:t>
      </w:r>
      <w:r w:rsidRPr="004020CF">
        <w:t>Subcontractors’</w:t>
      </w:r>
      <w:r>
        <w:t xml:space="preserve"> </w:t>
      </w:r>
      <w:r w:rsidRPr="004020CF">
        <w:t>premises,</w:t>
      </w:r>
      <w:r>
        <w:t xml:space="preserve"> </w:t>
      </w:r>
      <w:r w:rsidRPr="004020CF">
        <w:t>that</w:t>
      </w:r>
      <w:r>
        <w:t xml:space="preserve"> </w:t>
      </w:r>
      <w:r w:rsidRPr="004020CF">
        <w:t>Commonwealth</w:t>
      </w:r>
      <w:r>
        <w:t xml:space="preserve"> </w:t>
      </w:r>
      <w:r w:rsidRPr="004020CF">
        <w:t>Personnel</w:t>
      </w:r>
      <w:r>
        <w:t xml:space="preserve"> </w:t>
      </w:r>
      <w:r w:rsidRPr="004020CF">
        <w:t>are</w:t>
      </w:r>
      <w:r>
        <w:t xml:space="preserve"> </w:t>
      </w:r>
      <w:r w:rsidRPr="004020CF">
        <w:t>provided</w:t>
      </w:r>
      <w:r>
        <w:t xml:space="preserve"> </w:t>
      </w:r>
      <w:r w:rsidRPr="004020CF">
        <w:t>with:</w:t>
      </w:r>
      <w:bookmarkEnd w:id="1244"/>
    </w:p>
    <w:p w14:paraId="262E2580" w14:textId="77777777" w:rsidR="00A17F87" w:rsidRPr="004020CF" w:rsidRDefault="00A17F87" w:rsidP="00A17F87">
      <w:pPr>
        <w:pStyle w:val="SOWSubL1-ASDEFCON"/>
      </w:pPr>
      <w:r w:rsidRPr="004020CF">
        <w:t>induction</w:t>
      </w:r>
      <w:r>
        <w:t xml:space="preserve"> </w:t>
      </w:r>
      <w:r w:rsidRPr="004020CF">
        <w:t>training</w:t>
      </w:r>
      <w:r>
        <w:t xml:space="preserve"> </w:t>
      </w:r>
      <w:r w:rsidRPr="004020CF">
        <w:t>and/or</w:t>
      </w:r>
      <w:r>
        <w:t xml:space="preserve"> </w:t>
      </w:r>
      <w:r w:rsidRPr="004020CF">
        <w:t>other</w:t>
      </w:r>
      <w:r>
        <w:t xml:space="preserve"> </w:t>
      </w:r>
      <w:r w:rsidRPr="004020CF">
        <w:t>safety</w:t>
      </w:r>
      <w:r>
        <w:t xml:space="preserve"> </w:t>
      </w:r>
      <w:r w:rsidRPr="004020CF">
        <w:t>briefings</w:t>
      </w:r>
      <w:r>
        <w:t xml:space="preserve"> </w:t>
      </w:r>
      <w:r w:rsidRPr="004020CF">
        <w:t>applicable</w:t>
      </w:r>
      <w:r>
        <w:t xml:space="preserve"> </w:t>
      </w:r>
      <w:r w:rsidRPr="004020CF">
        <w:t>to</w:t>
      </w:r>
      <w:r>
        <w:t xml:space="preserve"> </w:t>
      </w:r>
      <w:r w:rsidRPr="004020CF">
        <w:t>the</w:t>
      </w:r>
      <w:r>
        <w:t xml:space="preserve"> </w:t>
      </w:r>
      <w:r w:rsidRPr="004020CF">
        <w:t>work</w:t>
      </w:r>
      <w:r>
        <w:t xml:space="preserve"> </w:t>
      </w:r>
      <w:r w:rsidRPr="004020CF">
        <w:t>and</w:t>
      </w:r>
      <w:r>
        <w:t xml:space="preserve"> </w:t>
      </w:r>
      <w:r w:rsidRPr="004020CF">
        <w:t>location;</w:t>
      </w:r>
      <w:r>
        <w:t xml:space="preserve"> </w:t>
      </w:r>
      <w:r w:rsidRPr="004020CF">
        <w:t>and</w:t>
      </w:r>
    </w:p>
    <w:p w14:paraId="53616243" w14:textId="77777777" w:rsidR="00A17F87" w:rsidRPr="004020CF" w:rsidRDefault="00A17F87" w:rsidP="00A17F87">
      <w:pPr>
        <w:pStyle w:val="SOWSubL1-ASDEFCON"/>
      </w:pPr>
      <w:r w:rsidRPr="004020CF">
        <w:t>access</w:t>
      </w:r>
      <w:r>
        <w:t xml:space="preserve"> </w:t>
      </w:r>
      <w:r w:rsidRPr="004020CF">
        <w:t>to</w:t>
      </w:r>
      <w:r>
        <w:t xml:space="preserve"> </w:t>
      </w:r>
      <w:r w:rsidRPr="004020CF">
        <w:t>safety</w:t>
      </w:r>
      <w:r>
        <w:t xml:space="preserve"> </w:t>
      </w:r>
      <w:r w:rsidRPr="004020CF">
        <w:t>procedures</w:t>
      </w:r>
      <w:r>
        <w:t xml:space="preserve"> </w:t>
      </w:r>
      <w:r w:rsidRPr="004020CF">
        <w:t>applicable</w:t>
      </w:r>
      <w:r>
        <w:t xml:space="preserve"> </w:t>
      </w:r>
      <w:r w:rsidRPr="004020CF">
        <w:t>to</w:t>
      </w:r>
      <w:r>
        <w:t xml:space="preserve"> </w:t>
      </w:r>
      <w:r w:rsidRPr="004020CF">
        <w:t>the</w:t>
      </w:r>
      <w:r>
        <w:t xml:space="preserve"> </w:t>
      </w:r>
      <w:r w:rsidRPr="004020CF">
        <w:t>work</w:t>
      </w:r>
      <w:r>
        <w:t xml:space="preserve"> </w:t>
      </w:r>
      <w:r w:rsidRPr="004020CF">
        <w:t>and</w:t>
      </w:r>
      <w:r>
        <w:t xml:space="preserve"> </w:t>
      </w:r>
      <w:r w:rsidRPr="004020CF">
        <w:t>location.</w:t>
      </w:r>
    </w:p>
    <w:p w14:paraId="5A03781C" w14:textId="245383DD" w:rsidR="00A17F87" w:rsidRPr="004020CF" w:rsidRDefault="00A17F87" w:rsidP="00A17F87">
      <w:pPr>
        <w:pStyle w:val="SOWTL4-ASDEFCON"/>
      </w:pPr>
      <w:r w:rsidRPr="004020CF">
        <w:t>The</w:t>
      </w:r>
      <w:r>
        <w:t xml:space="preserve"> </w:t>
      </w:r>
      <w:r w:rsidRPr="004020CF">
        <w:t>Commonwealth</w:t>
      </w:r>
      <w:r>
        <w:t xml:space="preserve"> </w:t>
      </w:r>
      <w:r w:rsidRPr="004020CF">
        <w:t>shall</w:t>
      </w:r>
      <w:r>
        <w:t xml:space="preserve"> </w:t>
      </w:r>
      <w:r w:rsidRPr="004020CF">
        <w:t>ensure</w:t>
      </w:r>
      <w:r>
        <w:t xml:space="preserve"> </w:t>
      </w:r>
      <w:r w:rsidRPr="004020CF">
        <w:t>that</w:t>
      </w:r>
      <w:r>
        <w:t xml:space="preserve"> </w:t>
      </w:r>
      <w:r w:rsidRPr="004020CF">
        <w:t>Commonwealth</w:t>
      </w:r>
      <w:r>
        <w:t xml:space="preserve"> </w:t>
      </w:r>
      <w:r w:rsidRPr="004020CF">
        <w:t>Personnel</w:t>
      </w:r>
      <w:r>
        <w:t xml:space="preserve"> </w:t>
      </w:r>
      <w:r w:rsidRPr="004020CF">
        <w:t>who</w:t>
      </w:r>
      <w:r>
        <w:t xml:space="preserve"> </w:t>
      </w:r>
      <w:r w:rsidRPr="004020CF">
        <w:t>are</w:t>
      </w:r>
      <w:r>
        <w:t xml:space="preserve"> </w:t>
      </w:r>
      <w:r w:rsidRPr="004020CF">
        <w:t>required</w:t>
      </w:r>
      <w:r>
        <w:t xml:space="preserve"> </w:t>
      </w:r>
      <w:r w:rsidRPr="004020CF">
        <w:t>to</w:t>
      </w:r>
      <w:r>
        <w:t xml:space="preserve"> </w:t>
      </w:r>
      <w:r w:rsidRPr="004020CF">
        <w:t>work</w:t>
      </w:r>
      <w:r>
        <w:t xml:space="preserve"> </w:t>
      </w:r>
      <w:r w:rsidRPr="004020CF">
        <w:t>at</w:t>
      </w:r>
      <w:r>
        <w:t xml:space="preserve"> </w:t>
      </w:r>
      <w:r w:rsidRPr="004020CF">
        <w:t>the</w:t>
      </w:r>
      <w:r>
        <w:t xml:space="preserve"> </w:t>
      </w:r>
      <w:r w:rsidRPr="004020CF">
        <w:t>Contractor's</w:t>
      </w:r>
      <w:r>
        <w:t xml:space="preserve"> </w:t>
      </w:r>
      <w:r w:rsidRPr="004020CF">
        <w:t>or</w:t>
      </w:r>
      <w:r>
        <w:t xml:space="preserve"> </w:t>
      </w:r>
      <w:r w:rsidRPr="004020CF">
        <w:t>Approved</w:t>
      </w:r>
      <w:r>
        <w:t xml:space="preserve"> </w:t>
      </w:r>
      <w:r w:rsidRPr="004020CF">
        <w:t>Subcontractors’</w:t>
      </w:r>
      <w:r>
        <w:t xml:space="preserve"> </w:t>
      </w:r>
      <w:r w:rsidRPr="004020CF">
        <w:t>premises</w:t>
      </w:r>
      <w:r>
        <w:t xml:space="preserve"> </w:t>
      </w:r>
      <w:r w:rsidRPr="004020CF">
        <w:t>participate</w:t>
      </w:r>
      <w:r>
        <w:t xml:space="preserve"> </w:t>
      </w:r>
      <w:r w:rsidRPr="004020CF">
        <w:t>in</w:t>
      </w:r>
      <w:r>
        <w:t xml:space="preserve"> </w:t>
      </w:r>
      <w:r w:rsidRPr="004020CF">
        <w:t>any</w:t>
      </w:r>
      <w:r>
        <w:t xml:space="preserve"> </w:t>
      </w:r>
      <w:r w:rsidRPr="004020CF">
        <w:t>safety</w:t>
      </w:r>
      <w:r>
        <w:t xml:space="preserve"> </w:t>
      </w:r>
      <w:r w:rsidRPr="004020CF">
        <w:t>induction</w:t>
      </w:r>
      <w:r>
        <w:t xml:space="preserve"> </w:t>
      </w:r>
      <w:r w:rsidRPr="004020CF">
        <w:t>training</w:t>
      </w:r>
      <w:r>
        <w:t xml:space="preserve"> </w:t>
      </w:r>
      <w:r w:rsidRPr="004020CF">
        <w:t>and</w:t>
      </w:r>
      <w:r>
        <w:t xml:space="preserve"> </w:t>
      </w:r>
      <w:r w:rsidRPr="004020CF">
        <w:t>site</w:t>
      </w:r>
      <w:r>
        <w:t xml:space="preserve"> </w:t>
      </w:r>
      <w:r w:rsidRPr="004020CF">
        <w:t>safety</w:t>
      </w:r>
      <w:r>
        <w:t xml:space="preserve"> </w:t>
      </w:r>
      <w:r w:rsidRPr="004020CF">
        <w:t>induction</w:t>
      </w:r>
      <w:r>
        <w:t xml:space="preserve"> </w:t>
      </w:r>
      <w:r w:rsidRPr="004020CF">
        <w:t>briefings</w:t>
      </w:r>
      <w:r>
        <w:t xml:space="preserve"> </w:t>
      </w:r>
      <w:r w:rsidRPr="004020CF">
        <w:t>that</w:t>
      </w:r>
      <w:r>
        <w:t xml:space="preserve"> </w:t>
      </w:r>
      <w:r w:rsidRPr="004020CF">
        <w:t>are</w:t>
      </w:r>
      <w:r>
        <w:t xml:space="preserve"> </w:t>
      </w:r>
      <w:r w:rsidRPr="004020CF">
        <w:t>provided</w:t>
      </w:r>
      <w:r>
        <w:t xml:space="preserve"> </w:t>
      </w:r>
      <w:r w:rsidRPr="004020CF">
        <w:t>by</w:t>
      </w:r>
      <w:r>
        <w:t xml:space="preserve"> </w:t>
      </w:r>
      <w:r w:rsidRPr="004020CF">
        <w:t>the</w:t>
      </w:r>
      <w:r>
        <w:t xml:space="preserve"> </w:t>
      </w:r>
      <w:r w:rsidRPr="004020CF">
        <w:t>Contractor</w:t>
      </w:r>
      <w:r>
        <w:t xml:space="preserve"> </w:t>
      </w:r>
      <w:r w:rsidRPr="004020CF">
        <w:t>in</w:t>
      </w:r>
      <w:r>
        <w:t xml:space="preserve"> </w:t>
      </w:r>
      <w:r w:rsidRPr="004020CF">
        <w:t>accordance</w:t>
      </w:r>
      <w:r>
        <w:t xml:space="preserve"> </w:t>
      </w:r>
      <w:r w:rsidRPr="004020CF">
        <w:t>with</w:t>
      </w:r>
      <w:r>
        <w:t xml:space="preserve"> </w:t>
      </w:r>
      <w:r w:rsidRPr="004020CF">
        <w:t>clause</w:t>
      </w:r>
      <w:r>
        <w:t xml:space="preserve"> </w:t>
      </w:r>
      <w:r w:rsidRPr="004020CF">
        <w:fldChar w:fldCharType="begin"/>
      </w:r>
      <w:r w:rsidRPr="004020CF">
        <w:instrText xml:space="preserve"> REF _Ref396138026 \r \h  \* MERGEFORMAT </w:instrText>
      </w:r>
      <w:r w:rsidRPr="004020CF">
        <w:fldChar w:fldCharType="separate"/>
      </w:r>
      <w:r w:rsidR="008053F7">
        <w:t>9.3.5.3</w:t>
      </w:r>
      <w:r w:rsidRPr="004020CF">
        <w:fldChar w:fldCharType="end"/>
      </w:r>
      <w:r w:rsidRPr="004020CF">
        <w:t>.</w:t>
      </w:r>
    </w:p>
    <w:p w14:paraId="5223A6DB"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notify</w:t>
      </w:r>
      <w:r>
        <w:t xml:space="preserve"> </w:t>
      </w:r>
      <w:r w:rsidRPr="004020CF">
        <w:t>the</w:t>
      </w:r>
      <w:r>
        <w:t xml:space="preserve"> </w:t>
      </w:r>
      <w:r w:rsidRPr="004020CF">
        <w:t>Commonwealth</w:t>
      </w:r>
      <w:r>
        <w:t xml:space="preserve"> </w:t>
      </w:r>
      <w:r w:rsidRPr="004020CF">
        <w:t>Representative</w:t>
      </w:r>
      <w:r>
        <w:t xml:space="preserve"> </w:t>
      </w:r>
      <w:r w:rsidRPr="004020CF">
        <w:t>of</w:t>
      </w:r>
      <w:r>
        <w:t xml:space="preserve"> </w:t>
      </w:r>
      <w:r w:rsidRPr="004020CF">
        <w:t>corrective</w:t>
      </w:r>
      <w:r>
        <w:t xml:space="preserve"> </w:t>
      </w:r>
      <w:r w:rsidRPr="004020CF">
        <w:t>action</w:t>
      </w:r>
      <w:r>
        <w:t xml:space="preserve"> </w:t>
      </w:r>
      <w:r w:rsidRPr="004020CF">
        <w:t>requirements</w:t>
      </w:r>
      <w:r>
        <w:t xml:space="preserve"> </w:t>
      </w:r>
      <w:r w:rsidRPr="004020CF">
        <w:t>and</w:t>
      </w:r>
      <w:r>
        <w:t xml:space="preserve"> </w:t>
      </w:r>
      <w:r w:rsidRPr="004020CF">
        <w:t>remediation</w:t>
      </w:r>
      <w:r>
        <w:t xml:space="preserve"> </w:t>
      </w:r>
      <w:r w:rsidRPr="004020CF">
        <w:t>activities</w:t>
      </w:r>
      <w:r>
        <w:t xml:space="preserve"> </w:t>
      </w:r>
      <w:r w:rsidRPr="004020CF">
        <w:t>resulting</w:t>
      </w:r>
      <w:r>
        <w:t xml:space="preserve"> </w:t>
      </w:r>
      <w:r w:rsidRPr="004020CF">
        <w:t>from</w:t>
      </w:r>
      <w:r>
        <w:t xml:space="preserve"> </w:t>
      </w:r>
      <w:r w:rsidRPr="004020CF">
        <w:t>WHS</w:t>
      </w:r>
      <w:r>
        <w:t xml:space="preserve"> </w:t>
      </w:r>
      <w:r w:rsidRPr="004020CF">
        <w:t>Audits</w:t>
      </w:r>
      <w:r>
        <w:t xml:space="preserve"> </w:t>
      </w:r>
      <w:r w:rsidRPr="004020CF">
        <w:t>applicable</w:t>
      </w:r>
      <w:r>
        <w:t xml:space="preserve"> </w:t>
      </w:r>
      <w:r w:rsidRPr="004020CF">
        <w:t>to</w:t>
      </w:r>
      <w:r>
        <w:t xml:space="preserve"> </w:t>
      </w:r>
      <w:r w:rsidRPr="004020CF">
        <w:t>the</w:t>
      </w:r>
      <w:r>
        <w:t xml:space="preserve"> </w:t>
      </w:r>
      <w:r w:rsidRPr="004020CF">
        <w:t>Contractor’s</w:t>
      </w:r>
      <w:r>
        <w:t xml:space="preserve"> </w:t>
      </w:r>
      <w:r w:rsidRPr="004020CF">
        <w:t>and</w:t>
      </w:r>
      <w:r>
        <w:t xml:space="preserve"> </w:t>
      </w:r>
      <w:r w:rsidRPr="004020CF">
        <w:t>Approved</w:t>
      </w:r>
      <w:r>
        <w:t xml:space="preserve"> </w:t>
      </w:r>
      <w:r w:rsidRPr="004020CF">
        <w:t>Subcontractors’</w:t>
      </w:r>
      <w:r>
        <w:t xml:space="preserve"> </w:t>
      </w:r>
      <w:r w:rsidRPr="004020CF">
        <w:t>premises</w:t>
      </w:r>
      <w:r>
        <w:t xml:space="preserve"> </w:t>
      </w:r>
      <w:r w:rsidRPr="004020CF">
        <w:t>occupied</w:t>
      </w:r>
      <w:r>
        <w:t xml:space="preserve"> </w:t>
      </w:r>
      <w:r w:rsidRPr="004020CF">
        <w:t>by</w:t>
      </w:r>
      <w:r>
        <w:t xml:space="preserve"> </w:t>
      </w:r>
      <w:r w:rsidRPr="004020CF">
        <w:t>Commonwealth</w:t>
      </w:r>
      <w:r>
        <w:t xml:space="preserve"> </w:t>
      </w:r>
      <w:r w:rsidRPr="004020CF">
        <w:t>Personnel.</w:t>
      </w:r>
    </w:p>
    <w:p w14:paraId="3CC513D9" w14:textId="77777777" w:rsidR="00A17F87" w:rsidRPr="004020CF" w:rsidRDefault="00A17F87" w:rsidP="00A17F87">
      <w:pPr>
        <w:pStyle w:val="SOWHL2-ASDEFCON"/>
      </w:pPr>
      <w:bookmarkStart w:id="1245" w:name="_Ref320108512"/>
      <w:bookmarkStart w:id="1246" w:name="_Toc320683631"/>
      <w:bookmarkStart w:id="1247" w:name="_Toc505864127"/>
      <w:bookmarkStart w:id="1248" w:name="_Toc505865886"/>
      <w:bookmarkStart w:id="1249" w:name="_Toc505866507"/>
      <w:bookmarkStart w:id="1250" w:name="_Toc225514198"/>
      <w:bookmarkStart w:id="1251" w:name="_Toc225756574"/>
      <w:bookmarkStart w:id="1252" w:name="_Toc232663589"/>
      <w:r w:rsidRPr="004020CF">
        <w:t>Incident</w:t>
      </w:r>
      <w:r>
        <w:t xml:space="preserve"> </w:t>
      </w:r>
      <w:r w:rsidRPr="004020CF">
        <w:t>Reporting</w:t>
      </w:r>
      <w:r>
        <w:t xml:space="preserve"> </w:t>
      </w:r>
      <w:r w:rsidRPr="004020CF">
        <w:t>and</w:t>
      </w:r>
      <w:r>
        <w:t xml:space="preserve"> </w:t>
      </w:r>
      <w:r w:rsidRPr="004020CF">
        <w:t>Remediation</w:t>
      </w:r>
      <w:r>
        <w:t xml:space="preserve"> </w:t>
      </w:r>
      <w:r w:rsidRPr="004020CF">
        <w:t>(Core)</w:t>
      </w:r>
      <w:bookmarkEnd w:id="1245"/>
      <w:bookmarkEnd w:id="1246"/>
      <w:bookmarkEnd w:id="1247"/>
      <w:bookmarkEnd w:id="1248"/>
      <w:bookmarkEnd w:id="1249"/>
      <w:bookmarkEnd w:id="1250"/>
      <w:bookmarkEnd w:id="1251"/>
      <w:bookmarkEnd w:id="1252"/>
    </w:p>
    <w:p w14:paraId="6F974212" w14:textId="34262BF0" w:rsidR="00A17F87" w:rsidRPr="004020CF" w:rsidRDefault="00A17F87" w:rsidP="00A17F87">
      <w:pPr>
        <w:pStyle w:val="SOWTL3-ASDEFCON"/>
      </w:pPr>
      <w:bookmarkStart w:id="1253" w:name="_Ref438121404"/>
      <w:bookmarkStart w:id="1254" w:name="_Ref301341652"/>
      <w:bookmarkStart w:id="1255" w:name="_Ref350924153"/>
      <w:r w:rsidRPr="004020CF">
        <w:t>The</w:t>
      </w:r>
      <w:r>
        <w:t xml:space="preserve"> </w:t>
      </w:r>
      <w:r w:rsidRPr="004020CF">
        <w:t>Contractor</w:t>
      </w:r>
      <w:r>
        <w:t xml:space="preserve"> </w:t>
      </w:r>
      <w:r w:rsidRPr="004020CF">
        <w:t>shall</w:t>
      </w:r>
      <w:r>
        <w:t xml:space="preserve"> </w:t>
      </w:r>
      <w:r w:rsidRPr="004020CF">
        <w:t>report,</w:t>
      </w:r>
      <w:r>
        <w:t xml:space="preserve"> </w:t>
      </w:r>
      <w:r w:rsidRPr="004020CF">
        <w:t>in</w:t>
      </w:r>
      <w:r>
        <w:t xml:space="preserve"> </w:t>
      </w:r>
      <w:r w:rsidRPr="004020CF">
        <w:t>accordance</w:t>
      </w:r>
      <w:r>
        <w:t xml:space="preserve"> </w:t>
      </w:r>
      <w:r w:rsidRPr="004020CF">
        <w:t>with</w:t>
      </w:r>
      <w:r>
        <w:t xml:space="preserve"> </w:t>
      </w:r>
      <w:r w:rsidRPr="004020CF">
        <w:t>the</w:t>
      </w:r>
      <w:r>
        <w:t xml:space="preserve"> </w:t>
      </w:r>
      <w:r w:rsidRPr="004020CF">
        <w:rPr>
          <w:i/>
        </w:rPr>
        <w:t>Defence</w:t>
      </w:r>
      <w:r>
        <w:rPr>
          <w:i/>
        </w:rPr>
        <w:t xml:space="preserve"> </w:t>
      </w:r>
      <w:r w:rsidRPr="004020CF">
        <w:rPr>
          <w:i/>
        </w:rPr>
        <w:t>Safety</w:t>
      </w:r>
      <w:r>
        <w:rPr>
          <w:i/>
        </w:rPr>
        <w:t xml:space="preserve"> </w:t>
      </w:r>
      <w:r w:rsidRPr="004020CF">
        <w:rPr>
          <w:i/>
        </w:rPr>
        <w:t>Manual</w:t>
      </w:r>
      <w:r w:rsidRPr="004020CF">
        <w:t>,</w:t>
      </w:r>
      <w:r>
        <w:t xml:space="preserve"> </w:t>
      </w:r>
      <w:r w:rsidR="002C6F9D">
        <w:rPr>
          <w:i/>
        </w:rPr>
        <w:t xml:space="preserve">WHS </w:t>
      </w:r>
      <w:r w:rsidRPr="004020CF">
        <w:rPr>
          <w:i/>
        </w:rPr>
        <w:t>Incident</w:t>
      </w:r>
      <w:r>
        <w:rPr>
          <w:i/>
        </w:rPr>
        <w:t xml:space="preserve"> </w:t>
      </w:r>
      <w:r w:rsidRPr="004020CF">
        <w:rPr>
          <w:i/>
        </w:rPr>
        <w:t>Reporting</w:t>
      </w:r>
      <w:r>
        <w:rPr>
          <w:i/>
        </w:rPr>
        <w:t xml:space="preserve"> </w:t>
      </w:r>
      <w:r w:rsidRPr="004020CF">
        <w:rPr>
          <w:i/>
        </w:rPr>
        <w:t>Policy</w:t>
      </w:r>
      <w:r w:rsidRPr="004020CF">
        <w:t>,</w:t>
      </w:r>
      <w:r>
        <w:t xml:space="preserve"> </w:t>
      </w:r>
      <w:r w:rsidRPr="004020CF">
        <w:t>any</w:t>
      </w:r>
      <w:r>
        <w:t xml:space="preserve"> </w:t>
      </w:r>
      <w:r w:rsidRPr="004020CF">
        <w:t>Notifiable</w:t>
      </w:r>
      <w:r>
        <w:t xml:space="preserve"> </w:t>
      </w:r>
      <w:r w:rsidRPr="004020CF">
        <w:t>Incident</w:t>
      </w:r>
      <w:r>
        <w:t xml:space="preserve"> </w:t>
      </w:r>
      <w:r w:rsidRPr="004020CF">
        <w:t>that</w:t>
      </w:r>
      <w:r>
        <w:t xml:space="preserve"> </w:t>
      </w:r>
      <w:r w:rsidRPr="004020CF">
        <w:t>involves:</w:t>
      </w:r>
      <w:bookmarkEnd w:id="1253"/>
    </w:p>
    <w:p w14:paraId="18CEAF5E" w14:textId="77777777" w:rsidR="00A17F87" w:rsidRPr="004020CF" w:rsidRDefault="00A17F87" w:rsidP="00A17F87">
      <w:pPr>
        <w:pStyle w:val="SOWSubL1-ASDEFCON"/>
      </w:pPr>
      <w:r w:rsidRPr="004020CF">
        <w:t>Contractor</w:t>
      </w:r>
      <w:r>
        <w:t xml:space="preserve"> </w:t>
      </w:r>
      <w:r w:rsidRPr="004020CF">
        <w:t>Personnel</w:t>
      </w:r>
      <w:r>
        <w:t xml:space="preserve"> </w:t>
      </w:r>
      <w:r w:rsidRPr="004020CF">
        <w:t>on</w:t>
      </w:r>
      <w:r>
        <w:t xml:space="preserve"> </w:t>
      </w:r>
      <w:r w:rsidRPr="004020CF">
        <w:t>Commonwealth</w:t>
      </w:r>
      <w:r>
        <w:t xml:space="preserve"> </w:t>
      </w:r>
      <w:r w:rsidRPr="004020CF">
        <w:t>Premises;</w:t>
      </w:r>
    </w:p>
    <w:p w14:paraId="4C2A6251" w14:textId="77777777" w:rsidR="00A17F87" w:rsidRPr="004020CF" w:rsidRDefault="00A17F87" w:rsidP="00A17F87">
      <w:pPr>
        <w:pStyle w:val="SOWSubL1-ASDEFCON"/>
      </w:pPr>
      <w:r w:rsidRPr="004020CF">
        <w:t>Commonwealth</w:t>
      </w:r>
      <w:r>
        <w:t xml:space="preserve"> </w:t>
      </w:r>
      <w:r w:rsidRPr="004020CF">
        <w:t>Personnel</w:t>
      </w:r>
      <w:r>
        <w:t xml:space="preserve"> </w:t>
      </w:r>
      <w:r w:rsidRPr="004020CF">
        <w:t>on</w:t>
      </w:r>
      <w:r>
        <w:t xml:space="preserve"> </w:t>
      </w:r>
      <w:r w:rsidRPr="004020CF">
        <w:t>Contractor</w:t>
      </w:r>
      <w:r>
        <w:t xml:space="preserve"> </w:t>
      </w:r>
      <w:r w:rsidRPr="004020CF">
        <w:t>Premises;</w:t>
      </w:r>
      <w:r>
        <w:t xml:space="preserve"> </w:t>
      </w:r>
      <w:r w:rsidRPr="004020CF">
        <w:t>or</w:t>
      </w:r>
    </w:p>
    <w:p w14:paraId="110AADF9" w14:textId="77777777" w:rsidR="00A17F87" w:rsidRPr="004020CF" w:rsidRDefault="00A17F87" w:rsidP="00A17F87">
      <w:pPr>
        <w:pStyle w:val="SOWSubL1-ASDEFCON"/>
      </w:pPr>
      <w:r w:rsidRPr="004020CF">
        <w:t>Contractor</w:t>
      </w:r>
      <w:r>
        <w:t xml:space="preserve"> </w:t>
      </w:r>
      <w:r w:rsidRPr="004020CF">
        <w:t>Personnel</w:t>
      </w:r>
      <w:r>
        <w:t xml:space="preserve"> </w:t>
      </w:r>
      <w:r w:rsidRPr="004020CF">
        <w:t>on</w:t>
      </w:r>
      <w:r>
        <w:t xml:space="preserve"> </w:t>
      </w:r>
      <w:r w:rsidRPr="004020CF">
        <w:t>Contractor</w:t>
      </w:r>
      <w:r>
        <w:t xml:space="preserve"> </w:t>
      </w:r>
      <w:r w:rsidRPr="004020CF">
        <w:t>Premises</w:t>
      </w:r>
      <w:r>
        <w:t xml:space="preserve"> </w:t>
      </w:r>
      <w:r w:rsidRPr="004020CF">
        <w:t>where</w:t>
      </w:r>
      <w:r>
        <w:t xml:space="preserve"> </w:t>
      </w:r>
      <w:r w:rsidRPr="004020CF">
        <w:t>the</w:t>
      </w:r>
      <w:r>
        <w:t xml:space="preserve"> </w:t>
      </w:r>
      <w:r w:rsidRPr="004020CF">
        <w:t>incident</w:t>
      </w:r>
      <w:r>
        <w:t xml:space="preserve"> </w:t>
      </w:r>
      <w:r w:rsidRPr="004020CF">
        <w:t>arises</w:t>
      </w:r>
      <w:r>
        <w:t xml:space="preserve"> </w:t>
      </w:r>
      <w:r w:rsidRPr="004020CF">
        <w:t>out</w:t>
      </w:r>
      <w:r>
        <w:t xml:space="preserve"> </w:t>
      </w:r>
      <w:r w:rsidRPr="004020CF">
        <w:t>of</w:t>
      </w:r>
      <w:r>
        <w:t xml:space="preserve"> </w:t>
      </w:r>
      <w:r w:rsidRPr="004020CF">
        <w:t>the</w:t>
      </w:r>
      <w:r>
        <w:t xml:space="preserve"> </w:t>
      </w:r>
      <w:r w:rsidRPr="004020CF">
        <w:t>conduct</w:t>
      </w:r>
      <w:r>
        <w:t xml:space="preserve"> </w:t>
      </w:r>
      <w:r w:rsidRPr="004020CF">
        <w:t>of</w:t>
      </w:r>
      <w:r>
        <w:t xml:space="preserve"> </w:t>
      </w:r>
      <w:r w:rsidRPr="004020CF">
        <w:t>the</w:t>
      </w:r>
      <w:r>
        <w:t xml:space="preserve"> </w:t>
      </w:r>
      <w:r w:rsidRPr="004020CF">
        <w:t>Commonwealth’s</w:t>
      </w:r>
      <w:r>
        <w:t xml:space="preserve"> </w:t>
      </w:r>
      <w:r w:rsidRPr="004020CF">
        <w:t>business</w:t>
      </w:r>
      <w:r>
        <w:t xml:space="preserve"> </w:t>
      </w:r>
      <w:r w:rsidRPr="004020CF">
        <w:t>or</w:t>
      </w:r>
      <w:r>
        <w:t xml:space="preserve"> </w:t>
      </w:r>
      <w:r w:rsidRPr="004020CF">
        <w:t>undertaking</w:t>
      </w:r>
      <w:r>
        <w:t xml:space="preserve"> </w:t>
      </w:r>
      <w:r w:rsidRPr="004020CF">
        <w:t>(including</w:t>
      </w:r>
      <w:r>
        <w:t xml:space="preserve"> </w:t>
      </w:r>
      <w:r w:rsidRPr="004020CF">
        <w:t>in</w:t>
      </w:r>
      <w:r>
        <w:t xml:space="preserve"> </w:t>
      </w:r>
      <w:r w:rsidRPr="004020CF">
        <w:t>connection</w:t>
      </w:r>
      <w:r>
        <w:t xml:space="preserve"> </w:t>
      </w:r>
      <w:r w:rsidRPr="004020CF">
        <w:t>with</w:t>
      </w:r>
      <w:r>
        <w:t xml:space="preserve"> </w:t>
      </w:r>
      <w:r w:rsidRPr="004020CF">
        <w:t>GFM</w:t>
      </w:r>
      <w:r>
        <w:t xml:space="preserve"> </w:t>
      </w:r>
      <w:r w:rsidRPr="004020CF">
        <w:t>or</w:t>
      </w:r>
      <w:r>
        <w:t xml:space="preserve"> </w:t>
      </w:r>
      <w:r w:rsidRPr="004020CF">
        <w:t>a</w:t>
      </w:r>
      <w:r>
        <w:t xml:space="preserve"> </w:t>
      </w:r>
      <w:r w:rsidRPr="004020CF">
        <w:t>Commonwealth</w:t>
      </w:r>
      <w:r>
        <w:t xml:space="preserve"> </w:t>
      </w:r>
      <w:r w:rsidRPr="004020CF">
        <w:t>specified</w:t>
      </w:r>
      <w:r>
        <w:t xml:space="preserve"> </w:t>
      </w:r>
      <w:r w:rsidRPr="004020CF">
        <w:t>system</w:t>
      </w:r>
      <w:r>
        <w:t xml:space="preserve"> </w:t>
      </w:r>
      <w:r w:rsidRPr="004020CF">
        <w:t>of</w:t>
      </w:r>
      <w:r>
        <w:t xml:space="preserve"> </w:t>
      </w:r>
      <w:r w:rsidRPr="004020CF">
        <w:t>work).</w:t>
      </w:r>
    </w:p>
    <w:p w14:paraId="61C0D630" w14:textId="37539681" w:rsidR="00A17F87" w:rsidRPr="004020CF" w:rsidRDefault="00A17F87" w:rsidP="00A17F87">
      <w:pPr>
        <w:pStyle w:val="SOWTL3-ASDEFCON"/>
      </w:pPr>
      <w:r w:rsidRPr="004020CF">
        <w:t>The</w:t>
      </w:r>
      <w:r>
        <w:t xml:space="preserve"> </w:t>
      </w:r>
      <w:r w:rsidRPr="004020CF">
        <w:t>report</w:t>
      </w:r>
      <w:r>
        <w:t xml:space="preserve"> </w:t>
      </w:r>
      <w:r w:rsidRPr="004020CF">
        <w:t>provided</w:t>
      </w:r>
      <w:r>
        <w:t xml:space="preserve"> </w:t>
      </w:r>
      <w:r w:rsidRPr="004020CF">
        <w:t>under</w:t>
      </w:r>
      <w:r>
        <w:t xml:space="preserve"> </w:t>
      </w:r>
      <w:r w:rsidRPr="004020CF">
        <w:t>clause</w:t>
      </w:r>
      <w:r>
        <w:t xml:space="preserve"> </w:t>
      </w:r>
      <w:r w:rsidRPr="004020CF">
        <w:fldChar w:fldCharType="begin"/>
      </w:r>
      <w:r w:rsidRPr="004020CF">
        <w:instrText xml:space="preserve"> REF _Ref438121404 \w \h  \* MERGEFORMAT </w:instrText>
      </w:r>
      <w:r w:rsidRPr="004020CF">
        <w:fldChar w:fldCharType="separate"/>
      </w:r>
      <w:r w:rsidR="008053F7">
        <w:t>9.4.1</w:t>
      </w:r>
      <w:r w:rsidRPr="004020CF">
        <w:fldChar w:fldCharType="end"/>
      </w:r>
      <w:r>
        <w:t xml:space="preserve"> </w:t>
      </w:r>
      <w:r w:rsidRPr="004020CF">
        <w:t>shall</w:t>
      </w:r>
      <w:r>
        <w:t xml:space="preserve"> </w:t>
      </w:r>
      <w:r w:rsidRPr="004020CF">
        <w:t>include</w:t>
      </w:r>
      <w:r>
        <w:t xml:space="preserve"> </w:t>
      </w:r>
      <w:r w:rsidRPr="004020CF">
        <w:t>the</w:t>
      </w:r>
      <w:r>
        <w:t xml:space="preserve"> </w:t>
      </w:r>
      <w:r w:rsidRPr="004020CF">
        <w:t>provision</w:t>
      </w:r>
      <w:r>
        <w:t xml:space="preserve"> </w:t>
      </w:r>
      <w:r w:rsidRPr="004020CF">
        <w:t>of</w:t>
      </w:r>
      <w:r>
        <w:t xml:space="preserve"> </w:t>
      </w:r>
      <w:r w:rsidRPr="004020CF">
        <w:t>a</w:t>
      </w:r>
      <w:r>
        <w:t xml:space="preserve"> </w:t>
      </w:r>
      <w:r w:rsidRPr="004020CF">
        <w:t>completed</w:t>
      </w:r>
      <w:r>
        <w:t xml:space="preserve"> </w:t>
      </w:r>
      <w:r w:rsidRPr="004020CF">
        <w:t>Department</w:t>
      </w:r>
      <w:r>
        <w:t xml:space="preserve"> </w:t>
      </w:r>
      <w:r w:rsidRPr="004020CF">
        <w:t>of</w:t>
      </w:r>
      <w:r>
        <w:t xml:space="preserve"> </w:t>
      </w:r>
      <w:r w:rsidRPr="004020CF">
        <w:t>Defence</w:t>
      </w:r>
      <w:r>
        <w:t xml:space="preserve"> </w:t>
      </w:r>
      <w:r w:rsidRPr="004020CF">
        <w:t>Form</w:t>
      </w:r>
      <w:r>
        <w:t xml:space="preserve"> </w:t>
      </w:r>
      <w:r w:rsidRPr="004020CF">
        <w:t>AE527</w:t>
      </w:r>
      <w:r>
        <w:t xml:space="preserve"> </w:t>
      </w:r>
      <w:r w:rsidRPr="004020CF">
        <w:t>(as</w:t>
      </w:r>
      <w:r>
        <w:t xml:space="preserve"> </w:t>
      </w:r>
      <w:r w:rsidRPr="004020CF">
        <w:t>amended</w:t>
      </w:r>
      <w:r>
        <w:t xml:space="preserve"> </w:t>
      </w:r>
      <w:r w:rsidRPr="004020CF">
        <w:t>or</w:t>
      </w:r>
      <w:r>
        <w:t xml:space="preserve"> </w:t>
      </w:r>
      <w:r w:rsidRPr="004020CF">
        <w:t>replaced</w:t>
      </w:r>
      <w:r>
        <w:t xml:space="preserve"> </w:t>
      </w:r>
      <w:r w:rsidRPr="004020CF">
        <w:t>from</w:t>
      </w:r>
      <w:r>
        <w:t xml:space="preserve"> </w:t>
      </w:r>
      <w:r w:rsidRPr="004020CF">
        <w:t>time</w:t>
      </w:r>
      <w:r>
        <w:t xml:space="preserve"> </w:t>
      </w:r>
      <w:r w:rsidRPr="004020CF">
        <w:t>to</w:t>
      </w:r>
      <w:r>
        <w:t xml:space="preserve"> </w:t>
      </w:r>
      <w:r w:rsidRPr="004020CF">
        <w:t>time),</w:t>
      </w:r>
      <w:r>
        <w:t xml:space="preserve"> </w:t>
      </w:r>
      <w:r w:rsidRPr="004020CF">
        <w:t>or</w:t>
      </w:r>
      <w:r>
        <w:t xml:space="preserve"> </w:t>
      </w:r>
      <w:r w:rsidRPr="004020CF">
        <w:t>be</w:t>
      </w:r>
      <w:r>
        <w:t xml:space="preserve"> </w:t>
      </w:r>
      <w:r w:rsidRPr="004020CF">
        <w:t>provided</w:t>
      </w:r>
      <w:r>
        <w:t xml:space="preserve"> </w:t>
      </w:r>
      <w:r w:rsidRPr="004020CF">
        <w:t>using</w:t>
      </w:r>
      <w:r>
        <w:t xml:space="preserve"> </w:t>
      </w:r>
      <w:r w:rsidRPr="004020CF">
        <w:t>the</w:t>
      </w:r>
      <w:r>
        <w:t xml:space="preserve"> </w:t>
      </w:r>
      <w:r w:rsidRPr="004020CF">
        <w:t>Sentinel</w:t>
      </w:r>
      <w:r>
        <w:t xml:space="preserve"> </w:t>
      </w:r>
      <w:r w:rsidRPr="004020CF">
        <w:t>Event</w:t>
      </w:r>
      <w:r>
        <w:t xml:space="preserve"> </w:t>
      </w:r>
      <w:r w:rsidRPr="004020CF">
        <w:t>Kiosk</w:t>
      </w:r>
      <w:r>
        <w:t xml:space="preserve"> on the Defence Protected Network </w:t>
      </w:r>
      <w:r w:rsidRPr="004020CF">
        <w:t>(if</w:t>
      </w:r>
      <w:r>
        <w:t xml:space="preserve"> </w:t>
      </w:r>
      <w:r w:rsidRPr="004020CF">
        <w:t>applicable).</w:t>
      </w:r>
      <w:bookmarkEnd w:id="1254"/>
      <w:bookmarkEnd w:id="1255"/>
    </w:p>
    <w:p w14:paraId="3DE5DA23"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in</w:t>
      </w:r>
      <w:r>
        <w:t xml:space="preserve"> </w:t>
      </w:r>
      <w:r w:rsidRPr="004020CF">
        <w:t>respect</w:t>
      </w:r>
      <w:r>
        <w:t xml:space="preserve"> </w:t>
      </w:r>
      <w:r w:rsidRPr="004020CF">
        <w:t>of</w:t>
      </w:r>
      <w:r>
        <w:t xml:space="preserve"> </w:t>
      </w:r>
      <w:r w:rsidRPr="004020CF">
        <w:t>any</w:t>
      </w:r>
      <w:r>
        <w:t xml:space="preserve"> </w:t>
      </w:r>
      <w:r w:rsidRPr="004020CF">
        <w:t>Notifiable</w:t>
      </w:r>
      <w:r>
        <w:t xml:space="preserve"> </w:t>
      </w:r>
      <w:r w:rsidRPr="004020CF">
        <w:t>Incident</w:t>
      </w:r>
      <w:r>
        <w:t xml:space="preserve"> </w:t>
      </w:r>
      <w:r w:rsidRPr="004020CF">
        <w:t>arising</w:t>
      </w:r>
      <w:r>
        <w:t xml:space="preserve"> </w:t>
      </w:r>
      <w:r w:rsidRPr="004020CF">
        <w:t>out</w:t>
      </w:r>
      <w:r>
        <w:t xml:space="preserve"> </w:t>
      </w:r>
      <w:r w:rsidRPr="004020CF">
        <w:t>of</w:t>
      </w:r>
      <w:r>
        <w:t xml:space="preserve"> </w:t>
      </w:r>
      <w:r w:rsidRPr="004020CF">
        <w:t>or</w:t>
      </w:r>
      <w:r>
        <w:t xml:space="preserve"> </w:t>
      </w:r>
      <w:r w:rsidRPr="004020CF">
        <w:t>in</w:t>
      </w:r>
      <w:r>
        <w:t xml:space="preserve"> </w:t>
      </w:r>
      <w:r w:rsidRPr="004020CF">
        <w:t>connection</w:t>
      </w:r>
      <w:r>
        <w:t xml:space="preserve"> </w:t>
      </w:r>
      <w:r w:rsidRPr="004020CF">
        <w:t>with</w:t>
      </w:r>
      <w:r>
        <w:t xml:space="preserve"> </w:t>
      </w:r>
      <w:r w:rsidRPr="004020CF">
        <w:t>the</w:t>
      </w:r>
      <w:r>
        <w:t xml:space="preserve"> </w:t>
      </w:r>
      <w:r w:rsidRPr="004020CF">
        <w:t>Contract:</w:t>
      </w:r>
    </w:p>
    <w:p w14:paraId="35EE3D5E" w14:textId="77777777" w:rsidR="00A17F87" w:rsidRDefault="00A17F87" w:rsidP="00A17F87">
      <w:pPr>
        <w:pStyle w:val="SOWSubL1-ASDEFCON"/>
      </w:pPr>
      <w:r w:rsidRPr="001A4084">
        <w:t>if</w:t>
      </w:r>
      <w:r>
        <w:t xml:space="preserve"> </w:t>
      </w:r>
      <w:r w:rsidRPr="001A4084">
        <w:t>a</w:t>
      </w:r>
      <w:r>
        <w:t xml:space="preserve"> </w:t>
      </w:r>
      <w:r w:rsidRPr="001A4084">
        <w:t>Notifiable</w:t>
      </w:r>
      <w:r>
        <w:t xml:space="preserve"> </w:t>
      </w:r>
      <w:r w:rsidRPr="001A4084">
        <w:t>Incident</w:t>
      </w:r>
      <w:r>
        <w:t xml:space="preserve"> </w:t>
      </w:r>
      <w:r w:rsidRPr="001A4084">
        <w:t>occurs</w:t>
      </w:r>
      <w:r>
        <w:t xml:space="preserve"> </w:t>
      </w:r>
      <w:r w:rsidRPr="001A4084">
        <w:t>on</w:t>
      </w:r>
      <w:r>
        <w:t xml:space="preserve"> </w:t>
      </w:r>
      <w:r w:rsidRPr="001A4084">
        <w:t>Commonwealth</w:t>
      </w:r>
      <w:r>
        <w:t xml:space="preserve"> </w:t>
      </w:r>
      <w:r w:rsidRPr="001A4084">
        <w:t>Premises</w:t>
      </w:r>
      <w:r>
        <w:t xml:space="preserve"> </w:t>
      </w:r>
      <w:r w:rsidRPr="001A4084">
        <w:t>(including,</w:t>
      </w:r>
      <w:r>
        <w:t xml:space="preserve"> </w:t>
      </w:r>
      <w:r w:rsidRPr="001A4084">
        <w:t>if</w:t>
      </w:r>
      <w:r>
        <w:t xml:space="preserve"> </w:t>
      </w:r>
      <w:r w:rsidRPr="001A4084">
        <w:t>applicable,</w:t>
      </w:r>
      <w:r>
        <w:t xml:space="preserve"> </w:t>
      </w:r>
      <w:r w:rsidRPr="001A4084">
        <w:t>within</w:t>
      </w:r>
      <w:r>
        <w:t xml:space="preserve"> </w:t>
      </w:r>
      <w:r w:rsidRPr="001A4084">
        <w:t>GFF),</w:t>
      </w:r>
      <w:r>
        <w:t xml:space="preserve"> </w:t>
      </w:r>
      <w:r w:rsidRPr="001A4084">
        <w:t>preserve</w:t>
      </w:r>
      <w:r>
        <w:t xml:space="preserve"> </w:t>
      </w:r>
      <w:r w:rsidRPr="001A4084">
        <w:t>the</w:t>
      </w:r>
      <w:r>
        <w:t xml:space="preserve"> </w:t>
      </w:r>
      <w:r w:rsidRPr="001A4084">
        <w:t>incident</w:t>
      </w:r>
      <w:r>
        <w:t xml:space="preserve"> </w:t>
      </w:r>
      <w:r w:rsidRPr="001A4084">
        <w:t>site</w:t>
      </w:r>
      <w:r>
        <w:t xml:space="preserve"> </w:t>
      </w:r>
      <w:r w:rsidRPr="001A4084">
        <w:t>until</w:t>
      </w:r>
      <w:r>
        <w:t xml:space="preserve"> the Commonwealth regulator </w:t>
      </w:r>
      <w:r w:rsidRPr="001A4084">
        <w:t>has</w:t>
      </w:r>
      <w:r>
        <w:t xml:space="preserve"> </w:t>
      </w:r>
      <w:r w:rsidRPr="001A4084">
        <w:t>confirmed</w:t>
      </w:r>
      <w:r>
        <w:t xml:space="preserve"> </w:t>
      </w:r>
      <w:r w:rsidRPr="001A4084">
        <w:t>that</w:t>
      </w:r>
      <w:r>
        <w:t xml:space="preserve"> </w:t>
      </w:r>
      <w:r w:rsidRPr="001A4084">
        <w:t>the</w:t>
      </w:r>
      <w:r>
        <w:t xml:space="preserve"> </w:t>
      </w:r>
      <w:r w:rsidRPr="001A4084">
        <w:t>site</w:t>
      </w:r>
      <w:r>
        <w:t xml:space="preserve"> </w:t>
      </w:r>
      <w:r w:rsidRPr="001A4084">
        <w:t>may</w:t>
      </w:r>
      <w:r>
        <w:t xml:space="preserve"> </w:t>
      </w:r>
      <w:r w:rsidRPr="001A4084">
        <w:t>be</w:t>
      </w:r>
      <w:r>
        <w:t xml:space="preserve"> </w:t>
      </w:r>
      <w:r w:rsidRPr="001A4084">
        <w:t>released</w:t>
      </w:r>
      <w:r>
        <w:t xml:space="preserve"> </w:t>
      </w:r>
      <w:r w:rsidRPr="001A4084">
        <w:t>(as</w:t>
      </w:r>
      <w:r>
        <w:t xml:space="preserve"> </w:t>
      </w:r>
      <w:r w:rsidRPr="001A4084">
        <w:t>advised</w:t>
      </w:r>
      <w:r>
        <w:t xml:space="preserve"> </w:t>
      </w:r>
      <w:r w:rsidRPr="001A4084">
        <w:t>either</w:t>
      </w:r>
      <w:r>
        <w:t xml:space="preserve"> </w:t>
      </w:r>
      <w:r w:rsidRPr="001A4084">
        <w:t>directly</w:t>
      </w:r>
      <w:r>
        <w:t xml:space="preserve"> </w:t>
      </w:r>
      <w:r w:rsidRPr="001A4084">
        <w:t>or</w:t>
      </w:r>
      <w:r>
        <w:t xml:space="preserve"> </w:t>
      </w:r>
      <w:r w:rsidRPr="001A4084">
        <w:t>through</w:t>
      </w:r>
      <w:r>
        <w:t xml:space="preserve"> </w:t>
      </w:r>
      <w:r w:rsidRPr="001A4084">
        <w:t>the</w:t>
      </w:r>
      <w:r>
        <w:t xml:space="preserve"> </w:t>
      </w:r>
      <w:r w:rsidRPr="001A4084">
        <w:t>Commonwealth);</w:t>
      </w:r>
    </w:p>
    <w:p w14:paraId="0FB51206" w14:textId="77777777" w:rsidR="00A17F87" w:rsidRPr="004020CF" w:rsidRDefault="00A17F87" w:rsidP="00A17F87">
      <w:pPr>
        <w:pStyle w:val="SOWSubL1-ASDEFCON"/>
      </w:pPr>
      <w:r w:rsidRPr="004020CF">
        <w:t>immediately</w:t>
      </w:r>
      <w:r>
        <w:t xml:space="preserve"> </w:t>
      </w:r>
      <w:r w:rsidRPr="004020CF">
        <w:t>provide</w:t>
      </w:r>
      <w:r>
        <w:t xml:space="preserve"> </w:t>
      </w:r>
      <w:r w:rsidRPr="004020CF">
        <w:t>the</w:t>
      </w:r>
      <w:r>
        <w:t xml:space="preserve"> </w:t>
      </w:r>
      <w:r w:rsidRPr="004020CF">
        <w:t>Commonwealth</w:t>
      </w:r>
      <w:r>
        <w:t xml:space="preserve"> </w:t>
      </w:r>
      <w:r w:rsidRPr="004020CF">
        <w:t>Representative</w:t>
      </w:r>
      <w:r>
        <w:t xml:space="preserve"> </w:t>
      </w:r>
      <w:r w:rsidRPr="004020CF">
        <w:t>with</w:t>
      </w:r>
      <w:r>
        <w:t xml:space="preserve"> </w:t>
      </w:r>
      <w:r w:rsidRPr="004020CF">
        <w:t>a</w:t>
      </w:r>
      <w:r>
        <w:t xml:space="preserve"> </w:t>
      </w:r>
      <w:r w:rsidRPr="004020CF">
        <w:t>copy</w:t>
      </w:r>
      <w:r>
        <w:t xml:space="preserve"> </w:t>
      </w:r>
      <w:r w:rsidRPr="004020CF">
        <w:t>of</w:t>
      </w:r>
      <w:r>
        <w:t xml:space="preserve"> </w:t>
      </w:r>
      <w:r w:rsidRPr="004020CF">
        <w:t>the</w:t>
      </w:r>
      <w:r>
        <w:t xml:space="preserve"> </w:t>
      </w:r>
      <w:r w:rsidRPr="004020CF">
        <w:t>notice</w:t>
      </w:r>
      <w:r>
        <w:t xml:space="preserve"> </w:t>
      </w:r>
      <w:r w:rsidRPr="004020CF">
        <w:t>required</w:t>
      </w:r>
      <w:r>
        <w:t xml:space="preserve"> </w:t>
      </w:r>
      <w:r w:rsidRPr="004020CF">
        <w:t>to</w:t>
      </w:r>
      <w:r>
        <w:t xml:space="preserve"> </w:t>
      </w:r>
      <w:r w:rsidRPr="004020CF">
        <w:t>be</w:t>
      </w:r>
      <w:r>
        <w:t xml:space="preserve"> </w:t>
      </w:r>
      <w:r w:rsidRPr="004020CF">
        <w:t>provided</w:t>
      </w:r>
      <w:r>
        <w:t xml:space="preserve"> </w:t>
      </w:r>
      <w:r w:rsidRPr="004020CF">
        <w:t>to</w:t>
      </w:r>
      <w:r>
        <w:t xml:space="preserve"> </w:t>
      </w:r>
      <w:r w:rsidRPr="004020CF">
        <w:t>the</w:t>
      </w:r>
      <w:r>
        <w:t xml:space="preserve"> </w:t>
      </w:r>
      <w:r w:rsidRPr="004020CF">
        <w:t>relevant</w:t>
      </w:r>
      <w:r>
        <w:t xml:space="preserve"> </w:t>
      </w:r>
      <w:r w:rsidRPr="004020CF">
        <w:t>Commonwealth,</w:t>
      </w:r>
      <w:r>
        <w:t xml:space="preserve"> </w:t>
      </w:r>
      <w:r w:rsidRPr="004020CF">
        <w:t>State</w:t>
      </w:r>
      <w:r>
        <w:t xml:space="preserve"> </w:t>
      </w:r>
      <w:r w:rsidRPr="004020CF">
        <w:t>or</w:t>
      </w:r>
      <w:r>
        <w:t xml:space="preserve"> </w:t>
      </w:r>
      <w:r w:rsidRPr="004020CF">
        <w:t>Territory</w:t>
      </w:r>
      <w:r>
        <w:t xml:space="preserve"> </w:t>
      </w:r>
      <w:r w:rsidRPr="004020CF">
        <w:t>regulator;</w:t>
      </w:r>
    </w:p>
    <w:p w14:paraId="30811F9C" w14:textId="77777777" w:rsidR="00A17F87" w:rsidRPr="004020CF" w:rsidRDefault="00A17F87" w:rsidP="00A17F87">
      <w:pPr>
        <w:pStyle w:val="SOWSubL1-ASDEFCON"/>
      </w:pPr>
      <w:r w:rsidRPr="004020CF">
        <w:t>promptly</w:t>
      </w:r>
      <w:r>
        <w:t xml:space="preserve"> </w:t>
      </w:r>
      <w:r w:rsidRPr="004020CF">
        <w:t>provide</w:t>
      </w:r>
      <w:r>
        <w:t xml:space="preserve"> </w:t>
      </w:r>
      <w:r w:rsidRPr="004020CF">
        <w:t>the</w:t>
      </w:r>
      <w:r>
        <w:t xml:space="preserve"> </w:t>
      </w:r>
      <w:r w:rsidRPr="004020CF">
        <w:t>Commonwealth</w:t>
      </w:r>
      <w:r>
        <w:t xml:space="preserve"> </w:t>
      </w:r>
      <w:r w:rsidRPr="004020CF">
        <w:t>Representative</w:t>
      </w:r>
      <w:r>
        <w:t xml:space="preserve"> </w:t>
      </w:r>
      <w:r w:rsidRPr="004020CF">
        <w:t>with</w:t>
      </w:r>
      <w:r>
        <w:t xml:space="preserve"> </w:t>
      </w:r>
      <w:r w:rsidRPr="004020CF">
        <w:t>a</w:t>
      </w:r>
      <w:r>
        <w:t xml:space="preserve"> </w:t>
      </w:r>
      <w:r w:rsidRPr="004020CF">
        <w:t>copy</w:t>
      </w:r>
      <w:r>
        <w:t xml:space="preserve"> </w:t>
      </w:r>
      <w:r w:rsidRPr="004020CF">
        <w:t>of</w:t>
      </w:r>
      <w:r>
        <w:t xml:space="preserve"> </w:t>
      </w:r>
      <w:r w:rsidRPr="004020CF">
        <w:t>any</w:t>
      </w:r>
      <w:r>
        <w:t xml:space="preserve"> </w:t>
      </w:r>
      <w:r w:rsidRPr="004020CF">
        <w:t>investigation</w:t>
      </w:r>
      <w:r>
        <w:t xml:space="preserve"> </w:t>
      </w:r>
      <w:r w:rsidRPr="004020CF">
        <w:t>report</w:t>
      </w:r>
      <w:r>
        <w:t xml:space="preserve"> </w:t>
      </w:r>
      <w:r w:rsidRPr="004020CF">
        <w:t>relating</w:t>
      </w:r>
      <w:r>
        <w:t xml:space="preserve"> </w:t>
      </w:r>
      <w:r w:rsidRPr="004020CF">
        <w:t>to</w:t>
      </w:r>
      <w:r>
        <w:t xml:space="preserve"> </w:t>
      </w:r>
      <w:r w:rsidRPr="004020CF">
        <w:t>the</w:t>
      </w:r>
      <w:r>
        <w:t xml:space="preserve"> </w:t>
      </w:r>
      <w:r w:rsidRPr="004020CF">
        <w:t>Notifiable</w:t>
      </w:r>
      <w:r>
        <w:t xml:space="preserve"> </w:t>
      </w:r>
      <w:r w:rsidRPr="004020CF">
        <w:t>Incident;</w:t>
      </w:r>
    </w:p>
    <w:p w14:paraId="64A67CAF" w14:textId="77777777" w:rsidR="00A17F87" w:rsidRPr="004020CF" w:rsidRDefault="00A17F87" w:rsidP="00A17F87">
      <w:pPr>
        <w:pStyle w:val="SOWSubL1-ASDEFCON"/>
      </w:pPr>
      <w:r w:rsidRPr="004020CF">
        <w:t>promptly</w:t>
      </w:r>
      <w:r>
        <w:t xml:space="preserve"> </w:t>
      </w:r>
      <w:r w:rsidRPr="004020CF">
        <w:t>provide</w:t>
      </w:r>
      <w:r>
        <w:t xml:space="preserve"> </w:t>
      </w:r>
      <w:r w:rsidRPr="004020CF">
        <w:t>the</w:t>
      </w:r>
      <w:r>
        <w:t xml:space="preserve"> </w:t>
      </w:r>
      <w:r w:rsidRPr="004020CF">
        <w:t>Commonwealth</w:t>
      </w:r>
      <w:r>
        <w:t xml:space="preserve"> </w:t>
      </w:r>
      <w:r w:rsidRPr="004020CF">
        <w:t>Representative</w:t>
      </w:r>
      <w:r>
        <w:t xml:space="preserve"> </w:t>
      </w:r>
      <w:r w:rsidRPr="004020CF">
        <w:t>with</w:t>
      </w:r>
      <w:r>
        <w:t xml:space="preserve"> </w:t>
      </w:r>
      <w:r w:rsidRPr="004020CF">
        <w:t>copies</w:t>
      </w:r>
      <w:r>
        <w:t xml:space="preserve"> </w:t>
      </w:r>
      <w:r w:rsidRPr="004020CF">
        <w:t>of</w:t>
      </w:r>
      <w:r>
        <w:t xml:space="preserve"> </w:t>
      </w:r>
      <w:r w:rsidRPr="004020CF">
        <w:t>any</w:t>
      </w:r>
      <w:r>
        <w:t xml:space="preserve"> </w:t>
      </w:r>
      <w:r w:rsidRPr="004020CF">
        <w:t>notice</w:t>
      </w:r>
      <w:r>
        <w:t xml:space="preserve"> </w:t>
      </w:r>
      <w:r w:rsidRPr="004020CF">
        <w:t>or</w:t>
      </w:r>
      <w:r>
        <w:t xml:space="preserve"> </w:t>
      </w:r>
      <w:r w:rsidRPr="004020CF">
        <w:t>other</w:t>
      </w:r>
      <w:r>
        <w:t xml:space="preserve"> </w:t>
      </w:r>
      <w:r w:rsidRPr="004020CF">
        <w:t>documentation</w:t>
      </w:r>
      <w:r>
        <w:t xml:space="preserve"> </w:t>
      </w:r>
      <w:r w:rsidRPr="004020CF">
        <w:t>issued</w:t>
      </w:r>
      <w:r>
        <w:t xml:space="preserve"> </w:t>
      </w:r>
      <w:r w:rsidRPr="004020CF">
        <w:t>by</w:t>
      </w:r>
      <w:r>
        <w:t xml:space="preserve"> </w:t>
      </w:r>
      <w:r w:rsidRPr="004020CF">
        <w:t>the</w:t>
      </w:r>
      <w:r>
        <w:t xml:space="preserve"> </w:t>
      </w:r>
      <w:r w:rsidRPr="004020CF">
        <w:t>relevant</w:t>
      </w:r>
      <w:r>
        <w:t xml:space="preserve"> </w:t>
      </w:r>
      <w:r w:rsidRPr="004020CF">
        <w:t>Commonwealth,</w:t>
      </w:r>
      <w:r>
        <w:t xml:space="preserve"> </w:t>
      </w:r>
      <w:r w:rsidRPr="004020CF">
        <w:t>State</w:t>
      </w:r>
      <w:r>
        <w:t xml:space="preserve"> </w:t>
      </w:r>
      <w:r w:rsidRPr="004020CF">
        <w:t>or</w:t>
      </w:r>
      <w:r>
        <w:t xml:space="preserve"> </w:t>
      </w:r>
      <w:r w:rsidRPr="004020CF">
        <w:t>Territory</w:t>
      </w:r>
      <w:r>
        <w:t xml:space="preserve"> </w:t>
      </w:r>
      <w:r w:rsidRPr="004020CF">
        <w:t>regulator;</w:t>
      </w:r>
      <w:r>
        <w:t xml:space="preserve"> </w:t>
      </w:r>
      <w:r w:rsidRPr="004020CF">
        <w:t>and</w:t>
      </w:r>
    </w:p>
    <w:p w14:paraId="620A3DAF" w14:textId="77777777" w:rsidR="00A17F87" w:rsidRPr="004020CF" w:rsidRDefault="00A17F87" w:rsidP="00A17F87">
      <w:pPr>
        <w:pStyle w:val="SOWSubL1-ASDEFCON"/>
      </w:pPr>
      <w:r w:rsidRPr="004020CF">
        <w:t>within</w:t>
      </w:r>
      <w:r>
        <w:t xml:space="preserve"> </w:t>
      </w:r>
      <w:r w:rsidRPr="004020CF">
        <w:t>10</w:t>
      </w:r>
      <w:r>
        <w:t xml:space="preserve"> </w:t>
      </w:r>
      <w:r w:rsidRPr="004020CF">
        <w:t>Working</w:t>
      </w:r>
      <w:r>
        <w:t xml:space="preserve"> </w:t>
      </w:r>
      <w:r w:rsidRPr="004020CF">
        <w:t>Days</w:t>
      </w:r>
      <w:r>
        <w:t xml:space="preserve"> </w:t>
      </w:r>
      <w:r w:rsidRPr="004020CF">
        <w:t>of</w:t>
      </w:r>
      <w:r>
        <w:t xml:space="preserve"> </w:t>
      </w:r>
      <w:r w:rsidRPr="004020CF">
        <w:t>the</w:t>
      </w:r>
      <w:r>
        <w:t xml:space="preserve"> </w:t>
      </w:r>
      <w:r w:rsidRPr="004020CF">
        <w:t>date</w:t>
      </w:r>
      <w:r>
        <w:t xml:space="preserve"> </w:t>
      </w:r>
      <w:r w:rsidRPr="004020CF">
        <w:t>of</w:t>
      </w:r>
      <w:r>
        <w:t xml:space="preserve"> </w:t>
      </w:r>
      <w:r w:rsidRPr="004020CF">
        <w:t>notification</w:t>
      </w:r>
      <w:r>
        <w:t xml:space="preserve"> </w:t>
      </w:r>
      <w:r w:rsidRPr="004020CF">
        <w:t>to</w:t>
      </w:r>
      <w:r>
        <w:t xml:space="preserve"> </w:t>
      </w:r>
      <w:r w:rsidRPr="004020CF">
        <w:t>the</w:t>
      </w:r>
      <w:r>
        <w:t xml:space="preserve"> </w:t>
      </w:r>
      <w:r w:rsidRPr="004020CF">
        <w:t>relevant</w:t>
      </w:r>
      <w:r>
        <w:t xml:space="preserve"> </w:t>
      </w:r>
      <w:r w:rsidRPr="004020CF">
        <w:t>Commonwealth,</w:t>
      </w:r>
      <w:r>
        <w:t xml:space="preserve"> </w:t>
      </w:r>
      <w:r w:rsidRPr="004020CF">
        <w:t>State</w:t>
      </w:r>
      <w:r>
        <w:t xml:space="preserve"> </w:t>
      </w:r>
      <w:r w:rsidRPr="004020CF">
        <w:t>or</w:t>
      </w:r>
      <w:r>
        <w:t xml:space="preserve"> </w:t>
      </w:r>
      <w:r w:rsidRPr="004020CF">
        <w:t>Territory</w:t>
      </w:r>
      <w:r>
        <w:t xml:space="preserve"> </w:t>
      </w:r>
      <w:r w:rsidRPr="004020CF">
        <w:t>regulator,</w:t>
      </w:r>
      <w:r>
        <w:t xml:space="preserve"> </w:t>
      </w:r>
      <w:r w:rsidRPr="004020CF">
        <w:t>provide</w:t>
      </w:r>
      <w:r>
        <w:t xml:space="preserve"> </w:t>
      </w:r>
      <w:r w:rsidRPr="004020CF">
        <w:t>the</w:t>
      </w:r>
      <w:r>
        <w:t xml:space="preserve"> </w:t>
      </w:r>
      <w:r w:rsidRPr="004020CF">
        <w:t>Commonwealth</w:t>
      </w:r>
      <w:r>
        <w:t xml:space="preserve"> </w:t>
      </w:r>
      <w:r w:rsidRPr="004020CF">
        <w:t>Representative</w:t>
      </w:r>
      <w:r>
        <w:t xml:space="preserve"> </w:t>
      </w:r>
      <w:r w:rsidRPr="004020CF">
        <w:t>with</w:t>
      </w:r>
      <w:r>
        <w:t xml:space="preserve"> </w:t>
      </w:r>
      <w:r w:rsidRPr="004020CF">
        <w:t>a</w:t>
      </w:r>
      <w:r>
        <w:t xml:space="preserve"> </w:t>
      </w:r>
      <w:r w:rsidRPr="004020CF">
        <w:t>summary</w:t>
      </w:r>
      <w:r>
        <w:t xml:space="preserve"> </w:t>
      </w:r>
      <w:r w:rsidRPr="004020CF">
        <w:t>of</w:t>
      </w:r>
      <w:r>
        <w:t xml:space="preserve"> </w:t>
      </w:r>
      <w:r w:rsidRPr="004020CF">
        <w:t>the</w:t>
      </w:r>
      <w:r>
        <w:t xml:space="preserve"> </w:t>
      </w:r>
      <w:r w:rsidRPr="004020CF">
        <w:t>related</w:t>
      </w:r>
      <w:r>
        <w:t xml:space="preserve"> </w:t>
      </w:r>
      <w:r w:rsidRPr="004020CF">
        <w:t>investigations,</w:t>
      </w:r>
      <w:r>
        <w:t xml:space="preserve"> </w:t>
      </w:r>
      <w:r w:rsidRPr="004020CF">
        <w:t>actions</w:t>
      </w:r>
      <w:r>
        <w:t xml:space="preserve"> </w:t>
      </w:r>
      <w:r w:rsidRPr="004020CF">
        <w:t>to</w:t>
      </w:r>
      <w:r>
        <w:t xml:space="preserve"> </w:t>
      </w:r>
      <w:r w:rsidRPr="004020CF">
        <w:t>be</w:t>
      </w:r>
      <w:r>
        <w:t xml:space="preserve"> </w:t>
      </w:r>
      <w:r w:rsidRPr="004020CF">
        <w:t>taken,</w:t>
      </w:r>
      <w:r>
        <w:t xml:space="preserve"> </w:t>
      </w:r>
      <w:r w:rsidRPr="004020CF">
        <w:t>and</w:t>
      </w:r>
      <w:r>
        <w:t xml:space="preserve"> </w:t>
      </w:r>
      <w:r w:rsidRPr="004020CF">
        <w:t>any</w:t>
      </w:r>
      <w:r>
        <w:t xml:space="preserve"> </w:t>
      </w:r>
      <w:r w:rsidRPr="004020CF">
        <w:t>impact</w:t>
      </w:r>
      <w:r>
        <w:t xml:space="preserve"> </w:t>
      </w:r>
      <w:r w:rsidRPr="004020CF">
        <w:t>on</w:t>
      </w:r>
      <w:r>
        <w:t xml:space="preserve"> </w:t>
      </w:r>
      <w:r w:rsidRPr="004020CF">
        <w:t>the</w:t>
      </w:r>
      <w:r>
        <w:t xml:space="preserve"> </w:t>
      </w:r>
      <w:r w:rsidRPr="004020CF">
        <w:t>Contract</w:t>
      </w:r>
      <w:r>
        <w:t xml:space="preserve"> </w:t>
      </w:r>
      <w:r w:rsidRPr="004020CF">
        <w:t>that</w:t>
      </w:r>
      <w:r>
        <w:t xml:space="preserve"> </w:t>
      </w:r>
      <w:r w:rsidRPr="004020CF">
        <w:t>may</w:t>
      </w:r>
      <w:r>
        <w:t xml:space="preserve"> </w:t>
      </w:r>
      <w:r w:rsidRPr="004020CF">
        <w:t>result</w:t>
      </w:r>
      <w:r>
        <w:t xml:space="preserve"> </w:t>
      </w:r>
      <w:r w:rsidRPr="004020CF">
        <w:t>from</w:t>
      </w:r>
      <w:r>
        <w:t xml:space="preserve"> </w:t>
      </w:r>
      <w:r w:rsidRPr="004020CF">
        <w:t>the</w:t>
      </w:r>
      <w:r>
        <w:t xml:space="preserve"> </w:t>
      </w:r>
      <w:r w:rsidRPr="004020CF">
        <w:t>Notifiable</w:t>
      </w:r>
      <w:r>
        <w:t xml:space="preserve"> </w:t>
      </w:r>
      <w:r w:rsidRPr="004020CF">
        <w:t>Incident.</w:t>
      </w:r>
    </w:p>
    <w:p w14:paraId="3DED42EF" w14:textId="77777777" w:rsidR="00A17F87" w:rsidRDefault="00A17F87" w:rsidP="00A17F87">
      <w:pPr>
        <w:pStyle w:val="SOWTL3-ASDEFCON"/>
      </w:pPr>
      <w:r w:rsidRPr="004020CF">
        <w:t>The</w:t>
      </w:r>
      <w:r>
        <w:t xml:space="preserve"> </w:t>
      </w:r>
      <w:r w:rsidRPr="004020CF">
        <w:t>Commonwealth</w:t>
      </w:r>
      <w:r>
        <w:t xml:space="preserve"> </w:t>
      </w:r>
      <w:r w:rsidRPr="004020CF">
        <w:t>shall</w:t>
      </w:r>
      <w:r>
        <w:t xml:space="preserve"> </w:t>
      </w:r>
      <w:r w:rsidRPr="004020CF">
        <w:t>immediately</w:t>
      </w:r>
      <w:r>
        <w:t xml:space="preserve"> </w:t>
      </w:r>
      <w:r w:rsidRPr="004020CF">
        <w:t>inform</w:t>
      </w:r>
      <w:r>
        <w:t xml:space="preserve"> </w:t>
      </w:r>
      <w:r w:rsidRPr="004020CF">
        <w:t>the</w:t>
      </w:r>
      <w:r>
        <w:t xml:space="preserve"> </w:t>
      </w:r>
      <w:r w:rsidRPr="004020CF">
        <w:t>Contractor</w:t>
      </w:r>
      <w:r>
        <w:t xml:space="preserve"> </w:t>
      </w:r>
      <w:r w:rsidRPr="004020CF">
        <w:t>of</w:t>
      </w:r>
      <w:r>
        <w:t xml:space="preserve"> </w:t>
      </w:r>
      <w:r w:rsidRPr="004020CF">
        <w:t>any</w:t>
      </w:r>
      <w:r>
        <w:t xml:space="preserve"> </w:t>
      </w:r>
      <w:r w:rsidRPr="004020CF">
        <w:t>Notifiable</w:t>
      </w:r>
      <w:r>
        <w:t xml:space="preserve"> </w:t>
      </w:r>
      <w:r w:rsidRPr="004020CF">
        <w:t>Incident</w:t>
      </w:r>
      <w:r>
        <w:t xml:space="preserve"> </w:t>
      </w:r>
      <w:r w:rsidRPr="004020CF">
        <w:t>involving</w:t>
      </w:r>
      <w:r>
        <w:t xml:space="preserve"> </w:t>
      </w:r>
      <w:r w:rsidRPr="004020CF">
        <w:t>Contractor</w:t>
      </w:r>
      <w:r>
        <w:t xml:space="preserve"> </w:t>
      </w:r>
      <w:r w:rsidRPr="004020CF">
        <w:t>Personnel</w:t>
      </w:r>
      <w:r>
        <w:t xml:space="preserve"> </w:t>
      </w:r>
      <w:r w:rsidRPr="004020CF">
        <w:t>on</w:t>
      </w:r>
      <w:r>
        <w:t xml:space="preserve"> </w:t>
      </w:r>
      <w:r w:rsidRPr="004020CF">
        <w:t>Commonwealth</w:t>
      </w:r>
      <w:r>
        <w:t xml:space="preserve"> </w:t>
      </w:r>
      <w:r w:rsidRPr="004020CF">
        <w:t>Premises</w:t>
      </w:r>
      <w:r>
        <w:t xml:space="preserve"> </w:t>
      </w:r>
      <w:r w:rsidRPr="004020CF">
        <w:t>of</w:t>
      </w:r>
      <w:r>
        <w:t xml:space="preserve"> </w:t>
      </w:r>
      <w:r w:rsidRPr="004020CF">
        <w:t>which</w:t>
      </w:r>
      <w:r>
        <w:t xml:space="preserve"> </w:t>
      </w:r>
      <w:r w:rsidRPr="004020CF">
        <w:t>it</w:t>
      </w:r>
      <w:r>
        <w:t xml:space="preserve"> </w:t>
      </w:r>
      <w:r w:rsidRPr="004020CF">
        <w:t>is</w:t>
      </w:r>
      <w:r>
        <w:t xml:space="preserve"> </w:t>
      </w:r>
      <w:r w:rsidRPr="004020CF">
        <w:t>aware,</w:t>
      </w:r>
      <w:r>
        <w:t xml:space="preserve"> </w:t>
      </w:r>
      <w:r w:rsidRPr="004020CF">
        <w:t>and</w:t>
      </w:r>
      <w:r>
        <w:t xml:space="preserve"> </w:t>
      </w:r>
      <w:r w:rsidRPr="004020CF">
        <w:t>provide</w:t>
      </w:r>
      <w:r>
        <w:t xml:space="preserve"> </w:t>
      </w:r>
      <w:r w:rsidRPr="004020CF">
        <w:t>the</w:t>
      </w:r>
      <w:r>
        <w:t xml:space="preserve"> </w:t>
      </w:r>
      <w:r w:rsidRPr="004020CF">
        <w:t>Contractor</w:t>
      </w:r>
      <w:r>
        <w:t xml:space="preserve"> </w:t>
      </w:r>
      <w:r w:rsidRPr="004020CF">
        <w:t>with</w:t>
      </w:r>
      <w:r>
        <w:t xml:space="preserve"> </w:t>
      </w:r>
      <w:r w:rsidRPr="004020CF">
        <w:t>a</w:t>
      </w:r>
      <w:r>
        <w:t xml:space="preserve"> </w:t>
      </w:r>
      <w:r w:rsidRPr="004020CF">
        <w:t>copy</w:t>
      </w:r>
      <w:r>
        <w:t xml:space="preserve"> </w:t>
      </w:r>
      <w:r w:rsidRPr="004020CF">
        <w:t>of</w:t>
      </w:r>
      <w:r>
        <w:t xml:space="preserve"> </w:t>
      </w:r>
      <w:r w:rsidRPr="004020CF">
        <w:t>the</w:t>
      </w:r>
      <w:r>
        <w:t xml:space="preserve"> </w:t>
      </w:r>
      <w:r w:rsidRPr="004020CF">
        <w:t>notice</w:t>
      </w:r>
      <w:r>
        <w:t xml:space="preserve"> </w:t>
      </w:r>
      <w:r w:rsidRPr="004020CF">
        <w:t>that</w:t>
      </w:r>
      <w:r>
        <w:t xml:space="preserve"> </w:t>
      </w:r>
      <w:r w:rsidRPr="004020CF">
        <w:t>is</w:t>
      </w:r>
      <w:r>
        <w:t xml:space="preserve"> </w:t>
      </w:r>
      <w:r w:rsidRPr="004020CF">
        <w:t>provided</w:t>
      </w:r>
      <w:r>
        <w:t xml:space="preserve"> </w:t>
      </w:r>
      <w:r w:rsidRPr="004020CF">
        <w:t>by</w:t>
      </w:r>
      <w:r>
        <w:t xml:space="preserve"> </w:t>
      </w:r>
      <w:r w:rsidRPr="004020CF">
        <w:t>the</w:t>
      </w:r>
      <w:r>
        <w:t xml:space="preserve"> </w:t>
      </w:r>
      <w:r w:rsidRPr="004020CF">
        <w:t>Commonwealth</w:t>
      </w:r>
      <w:r>
        <w:t xml:space="preserve"> </w:t>
      </w:r>
      <w:r w:rsidRPr="004020CF">
        <w:t>to</w:t>
      </w:r>
      <w:r>
        <w:t xml:space="preserve"> </w:t>
      </w:r>
      <w:r w:rsidRPr="004020CF">
        <w:t>the</w:t>
      </w:r>
      <w:r>
        <w:t xml:space="preserve"> </w:t>
      </w:r>
      <w:r w:rsidRPr="004020CF">
        <w:t>Commonwealth</w:t>
      </w:r>
      <w:r>
        <w:t xml:space="preserve"> </w:t>
      </w:r>
      <w:r w:rsidRPr="004020CF">
        <w:t>regulator</w:t>
      </w:r>
      <w:r>
        <w:t xml:space="preserve"> </w:t>
      </w:r>
      <w:r w:rsidRPr="004020CF">
        <w:t>about</w:t>
      </w:r>
      <w:r>
        <w:t xml:space="preserve"> </w:t>
      </w:r>
      <w:r w:rsidRPr="004020CF">
        <w:t>the</w:t>
      </w:r>
      <w:r>
        <w:t xml:space="preserve"> </w:t>
      </w:r>
      <w:r w:rsidRPr="004020CF">
        <w:t>Notifiable</w:t>
      </w:r>
      <w:r>
        <w:t xml:space="preserve"> </w:t>
      </w:r>
      <w:r w:rsidRPr="004020CF">
        <w:t>Incident.</w:t>
      </w:r>
    </w:p>
    <w:p w14:paraId="522D94ED" w14:textId="77777777" w:rsidR="00A17F87" w:rsidRPr="004020CF" w:rsidRDefault="00A17F87" w:rsidP="00A17F87">
      <w:pPr>
        <w:pStyle w:val="NoteToDrafters-ASDEFCON"/>
      </w:pPr>
      <w:r>
        <w:lastRenderedPageBreak/>
        <w:t>Note to drafters: Environmental incident r</w:t>
      </w:r>
      <w:r>
        <w:rPr>
          <w:rFonts w:eastAsia="Calibri"/>
        </w:rPr>
        <w:t>eporting is generally managed by the Directorate of Environmental Planning, Assessment and Compliance. Refer to the CASG Environmental Management System (CASenv), ‘Environmental incidents reporting portals’ for details and to determine if further, specific requirements may be applicable.</w:t>
      </w:r>
    </w:p>
    <w:tbl>
      <w:tblPr>
        <w:tblW w:w="9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9"/>
      </w:tblGrid>
      <w:tr w:rsidR="00A17F87" w:rsidRPr="004020CF" w14:paraId="077A2F47" w14:textId="77777777" w:rsidTr="00402167">
        <w:trPr>
          <w:trHeight w:val="175"/>
        </w:trPr>
        <w:tc>
          <w:tcPr>
            <w:tcW w:w="9309" w:type="dxa"/>
          </w:tcPr>
          <w:p w14:paraId="39B73A97" w14:textId="4DDFFD7E" w:rsidR="00A17F87" w:rsidRPr="004020CF" w:rsidRDefault="00940461" w:rsidP="00A17F87">
            <w:pPr>
              <w:pStyle w:val="ASDEFCONOption"/>
              <w:rPr>
                <w:rFonts w:eastAsia="Calibri"/>
              </w:rPr>
            </w:pPr>
            <w:r>
              <w:rPr>
                <w:rFonts w:eastAsia="Calibri"/>
              </w:rPr>
              <w:t xml:space="preserve">Option: </w:t>
            </w:r>
            <w:r w:rsidR="00A17F87" w:rsidRPr="004020CF">
              <w:rPr>
                <w:rFonts w:eastAsia="Calibri"/>
              </w:rPr>
              <w:t>Include</w:t>
            </w:r>
            <w:r w:rsidR="00A17F87">
              <w:rPr>
                <w:rFonts w:eastAsia="Calibri"/>
              </w:rPr>
              <w:t xml:space="preserve"> </w:t>
            </w:r>
            <w:r w:rsidR="00A17F87" w:rsidRPr="004020CF">
              <w:rPr>
                <w:rFonts w:eastAsia="Calibri"/>
              </w:rPr>
              <w:t>the</w:t>
            </w:r>
            <w:r w:rsidR="00A17F87">
              <w:rPr>
                <w:rFonts w:eastAsia="Calibri"/>
              </w:rPr>
              <w:t xml:space="preserve"> </w:t>
            </w:r>
            <w:r w:rsidR="00A17F87" w:rsidRPr="004020CF">
              <w:rPr>
                <w:rFonts w:eastAsia="Calibri"/>
              </w:rPr>
              <w:t>following</w:t>
            </w:r>
            <w:r w:rsidR="00A17F87">
              <w:rPr>
                <w:rFonts w:eastAsia="Calibri"/>
              </w:rPr>
              <w:t xml:space="preserve"> </w:t>
            </w:r>
            <w:r w:rsidR="00A17F87" w:rsidRPr="004020CF">
              <w:rPr>
                <w:rFonts w:eastAsia="Calibri"/>
              </w:rPr>
              <w:t>clause</w:t>
            </w:r>
            <w:r w:rsidR="00A17F87">
              <w:rPr>
                <w:rFonts w:eastAsia="Calibri"/>
              </w:rPr>
              <w:t xml:space="preserve"> </w:t>
            </w:r>
            <w:r w:rsidR="00A17F87" w:rsidRPr="004020CF">
              <w:rPr>
                <w:rFonts w:eastAsia="Calibri"/>
              </w:rPr>
              <w:t>if</w:t>
            </w:r>
            <w:r w:rsidR="00A17F87">
              <w:rPr>
                <w:rFonts w:eastAsia="Calibri"/>
              </w:rPr>
              <w:t xml:space="preserve"> </w:t>
            </w:r>
            <w:r w:rsidR="00A17F87" w:rsidRPr="004020CF">
              <w:rPr>
                <w:rFonts w:eastAsia="Calibri"/>
              </w:rPr>
              <w:t>clause</w:t>
            </w:r>
            <w:r w:rsidR="00A17F87">
              <w:rPr>
                <w:rFonts w:eastAsia="Calibri"/>
              </w:rPr>
              <w:t xml:space="preserve"> </w:t>
            </w:r>
            <w:r w:rsidR="00A17F87" w:rsidRPr="004020CF">
              <w:rPr>
                <w:rFonts w:eastAsia="Calibri"/>
              </w:rPr>
              <w:fldChar w:fldCharType="begin"/>
            </w:r>
            <w:r w:rsidR="00A17F87" w:rsidRPr="004020CF">
              <w:rPr>
                <w:rFonts w:eastAsia="Calibri"/>
              </w:rPr>
              <w:instrText xml:space="preserve"> REF _Ref446498034 \r \h  \* MERGEFORMAT </w:instrText>
            </w:r>
            <w:r w:rsidR="00A17F87" w:rsidRPr="004020CF">
              <w:rPr>
                <w:rFonts w:eastAsia="Calibri"/>
              </w:rPr>
            </w:r>
            <w:r w:rsidR="00A17F87" w:rsidRPr="004020CF">
              <w:rPr>
                <w:rFonts w:eastAsia="Calibri"/>
              </w:rPr>
              <w:fldChar w:fldCharType="separate"/>
            </w:r>
            <w:r w:rsidR="008053F7">
              <w:rPr>
                <w:rFonts w:eastAsia="Calibri"/>
              </w:rPr>
              <w:t>9.2</w:t>
            </w:r>
            <w:r w:rsidR="00A17F87" w:rsidRPr="004020CF">
              <w:rPr>
                <w:rFonts w:eastAsia="Calibri"/>
              </w:rPr>
              <w:fldChar w:fldCharType="end"/>
            </w:r>
            <w:r w:rsidR="00A17F87" w:rsidRPr="004020CF">
              <w:rPr>
                <w:rFonts w:eastAsia="Calibri"/>
              </w:rPr>
              <w:t>,</w:t>
            </w:r>
            <w:r w:rsidR="00A17F87">
              <w:rPr>
                <w:rFonts w:eastAsia="Calibri"/>
              </w:rPr>
              <w:t xml:space="preserve"> </w:t>
            </w:r>
            <w:r w:rsidR="00A17F87" w:rsidRPr="004020CF">
              <w:rPr>
                <w:rFonts w:eastAsia="Calibri"/>
              </w:rPr>
              <w:t>Environmental</w:t>
            </w:r>
            <w:r w:rsidR="00A17F87">
              <w:rPr>
                <w:rFonts w:eastAsia="Calibri"/>
              </w:rPr>
              <w:t xml:space="preserve"> </w:t>
            </w:r>
            <w:r w:rsidR="00A17F87" w:rsidRPr="004020CF">
              <w:rPr>
                <w:rFonts w:eastAsia="Calibri"/>
              </w:rPr>
              <w:t>Management,</w:t>
            </w:r>
            <w:r w:rsidR="00A17F87">
              <w:rPr>
                <w:rFonts w:eastAsia="Calibri"/>
              </w:rPr>
              <w:t xml:space="preserve"> </w:t>
            </w:r>
            <w:r w:rsidR="00A17F87" w:rsidRPr="004020CF">
              <w:rPr>
                <w:rFonts w:eastAsia="Calibri"/>
              </w:rPr>
              <w:t>is</w:t>
            </w:r>
            <w:r w:rsidR="00A17F87">
              <w:rPr>
                <w:rFonts w:eastAsia="Calibri"/>
              </w:rPr>
              <w:t xml:space="preserve"> </w:t>
            </w:r>
            <w:r w:rsidR="00A17F87" w:rsidRPr="004020CF">
              <w:rPr>
                <w:rFonts w:eastAsia="Calibri"/>
              </w:rPr>
              <w:t>included</w:t>
            </w:r>
            <w:r w:rsidR="00A17F87">
              <w:rPr>
                <w:rFonts w:eastAsia="Calibri"/>
              </w:rPr>
              <w:t xml:space="preserve"> </w:t>
            </w:r>
            <w:r w:rsidR="00A17F87" w:rsidRPr="004020CF">
              <w:rPr>
                <w:rFonts w:eastAsia="Calibri"/>
              </w:rPr>
              <w:t>in</w:t>
            </w:r>
            <w:r w:rsidR="00A17F87">
              <w:rPr>
                <w:rFonts w:eastAsia="Calibri"/>
              </w:rPr>
              <w:t xml:space="preserve"> </w:t>
            </w:r>
            <w:r w:rsidR="00A17F87" w:rsidRPr="004020CF">
              <w:rPr>
                <w:rFonts w:eastAsia="Calibri"/>
              </w:rPr>
              <w:t>the</w:t>
            </w:r>
            <w:r w:rsidR="00A17F87">
              <w:rPr>
                <w:rFonts w:eastAsia="Calibri"/>
              </w:rPr>
              <w:t xml:space="preserve"> </w:t>
            </w:r>
            <w:r w:rsidR="00A17F87" w:rsidRPr="004020CF">
              <w:rPr>
                <w:rFonts w:eastAsia="Calibri"/>
              </w:rPr>
              <w:t>Contract.</w:t>
            </w:r>
          </w:p>
          <w:p w14:paraId="454F7B50" w14:textId="77777777" w:rsidR="00A17F87" w:rsidRPr="004020CF" w:rsidRDefault="00A17F87" w:rsidP="00A17F87">
            <w:pPr>
              <w:pStyle w:val="SOWTL3-ASDEFCON"/>
            </w:pPr>
            <w:r w:rsidRPr="004020CF">
              <w:t>If</w:t>
            </w:r>
            <w:r>
              <w:t xml:space="preserve"> </w:t>
            </w:r>
            <w:r w:rsidRPr="004020CF">
              <w:t>an</w:t>
            </w:r>
            <w:r>
              <w:t xml:space="preserve"> </w:t>
            </w:r>
            <w:r w:rsidRPr="004020CF">
              <w:t>Environmental</w:t>
            </w:r>
            <w:r>
              <w:t xml:space="preserve"> </w:t>
            </w:r>
            <w:r w:rsidRPr="004020CF">
              <w:t>Incident</w:t>
            </w:r>
            <w:r>
              <w:t xml:space="preserve"> </w:t>
            </w:r>
            <w:r w:rsidRPr="004020CF">
              <w:t>occurs</w:t>
            </w:r>
            <w:r>
              <w:t xml:space="preserve"> </w:t>
            </w:r>
            <w:r w:rsidRPr="004020CF">
              <w:t>in</w:t>
            </w:r>
            <w:r>
              <w:t xml:space="preserve"> </w:t>
            </w:r>
            <w:r w:rsidRPr="004020CF">
              <w:t>relation</w:t>
            </w:r>
            <w:r>
              <w:t xml:space="preserve"> </w:t>
            </w:r>
            <w:r w:rsidRPr="004020CF">
              <w:t>to</w:t>
            </w:r>
            <w:r>
              <w:t xml:space="preserve"> </w:t>
            </w:r>
            <w:r w:rsidRPr="004020CF">
              <w:t>work</w:t>
            </w:r>
            <w:r>
              <w:t xml:space="preserve"> </w:t>
            </w:r>
            <w:r w:rsidRPr="004020CF">
              <w:t>performed</w:t>
            </w:r>
            <w:r>
              <w:t xml:space="preserve"> </w:t>
            </w:r>
            <w:r w:rsidRPr="004020CF">
              <w:t>under</w:t>
            </w:r>
            <w:r>
              <w:t xml:space="preserve"> </w:t>
            </w:r>
            <w:r w:rsidRPr="004020CF">
              <w:t>the</w:t>
            </w:r>
            <w:r>
              <w:t xml:space="preserve"> </w:t>
            </w:r>
            <w:r w:rsidRPr="004020CF">
              <w:t>Contract</w:t>
            </w:r>
            <w:r>
              <w:t xml:space="preserve"> </w:t>
            </w:r>
            <w:r w:rsidRPr="004020CF">
              <w:t>within</w:t>
            </w:r>
            <w:r>
              <w:t xml:space="preserve"> </w:t>
            </w:r>
            <w:r w:rsidRPr="004020CF">
              <w:t>Australia,</w:t>
            </w:r>
            <w:r>
              <w:t xml:space="preserve"> </w:t>
            </w:r>
            <w:r w:rsidRPr="004020CF">
              <w:t>the</w:t>
            </w:r>
            <w:r>
              <w:t xml:space="preserve"> </w:t>
            </w:r>
            <w:r w:rsidRPr="004020CF">
              <w:t>Contractor</w:t>
            </w:r>
            <w:r>
              <w:t xml:space="preserve"> </w:t>
            </w:r>
            <w:r w:rsidRPr="004020CF">
              <w:t>shall:</w:t>
            </w:r>
          </w:p>
          <w:p w14:paraId="153A7858" w14:textId="77777777" w:rsidR="00A17F87" w:rsidRPr="004020CF" w:rsidRDefault="00A17F87" w:rsidP="00A17F87">
            <w:pPr>
              <w:pStyle w:val="SOWSubL1-ASDEFCON"/>
            </w:pPr>
            <w:r w:rsidRPr="004020CF">
              <w:t>as</w:t>
            </w:r>
            <w:r>
              <w:t xml:space="preserve"> </w:t>
            </w:r>
            <w:r w:rsidRPr="004020CF">
              <w:t>soon</w:t>
            </w:r>
            <w:r>
              <w:t xml:space="preserve"> </w:t>
            </w:r>
            <w:r w:rsidRPr="004020CF">
              <w:t>as</w:t>
            </w:r>
            <w:r>
              <w:t xml:space="preserve"> </w:t>
            </w:r>
            <w:r w:rsidRPr="004020CF">
              <w:t>possible</w:t>
            </w:r>
            <w:r>
              <w:t xml:space="preserve"> </w:t>
            </w:r>
            <w:r w:rsidRPr="004020CF">
              <w:t>after</w:t>
            </w:r>
            <w:r>
              <w:t xml:space="preserve"> </w:t>
            </w:r>
            <w:r w:rsidRPr="004020CF">
              <w:t>the</w:t>
            </w:r>
            <w:r>
              <w:t xml:space="preserve"> </w:t>
            </w:r>
            <w:r w:rsidRPr="004020CF">
              <w:t>Environmental</w:t>
            </w:r>
            <w:r>
              <w:t xml:space="preserve"> </w:t>
            </w:r>
            <w:r w:rsidRPr="004020CF">
              <w:t>Incident,</w:t>
            </w:r>
            <w:r>
              <w:t xml:space="preserve"> </w:t>
            </w:r>
            <w:r w:rsidRPr="004020CF">
              <w:t>inform</w:t>
            </w:r>
            <w:r>
              <w:t xml:space="preserve"> </w:t>
            </w:r>
            <w:r w:rsidRPr="004020CF">
              <w:t>the</w:t>
            </w:r>
            <w:r>
              <w:t xml:space="preserve"> </w:t>
            </w:r>
            <w:r w:rsidRPr="004020CF">
              <w:t>Commonwealth</w:t>
            </w:r>
            <w:r>
              <w:t xml:space="preserve"> </w:t>
            </w:r>
            <w:r w:rsidRPr="004020CF">
              <w:t>Representative</w:t>
            </w:r>
            <w:r>
              <w:t xml:space="preserve"> </w:t>
            </w:r>
            <w:r w:rsidRPr="004020CF">
              <w:t>of</w:t>
            </w:r>
            <w:r>
              <w:t xml:space="preserve"> </w:t>
            </w:r>
            <w:r w:rsidRPr="004020CF">
              <w:t>relevant</w:t>
            </w:r>
            <w:r>
              <w:t xml:space="preserve"> </w:t>
            </w:r>
            <w:r w:rsidRPr="004020CF">
              <w:t>details,</w:t>
            </w:r>
            <w:r>
              <w:t xml:space="preserve"> </w:t>
            </w:r>
            <w:r w:rsidRPr="004020CF">
              <w:t>including</w:t>
            </w:r>
            <w:r>
              <w:t xml:space="preserve"> </w:t>
            </w:r>
            <w:r w:rsidRPr="004020CF">
              <w:t>the</w:t>
            </w:r>
            <w:r>
              <w:t xml:space="preserve"> </w:t>
            </w:r>
            <w:r w:rsidRPr="004020CF">
              <w:t>nature</w:t>
            </w:r>
            <w:r>
              <w:t xml:space="preserve"> </w:t>
            </w:r>
            <w:r w:rsidRPr="004020CF">
              <w:t>of</w:t>
            </w:r>
            <w:r>
              <w:t xml:space="preserve"> </w:t>
            </w:r>
            <w:r w:rsidRPr="004020CF">
              <w:t>the</w:t>
            </w:r>
            <w:r>
              <w:t xml:space="preserve"> </w:t>
            </w:r>
            <w:r w:rsidRPr="004020CF">
              <w:t>event,</w:t>
            </w:r>
            <w:r>
              <w:t xml:space="preserve"> </w:t>
            </w:r>
            <w:r w:rsidRPr="004020CF">
              <w:t>cause(s)</w:t>
            </w:r>
            <w:r>
              <w:t xml:space="preserve"> </w:t>
            </w:r>
            <w:r w:rsidRPr="004020CF">
              <w:t>and</w:t>
            </w:r>
            <w:r>
              <w:t xml:space="preserve"> </w:t>
            </w:r>
            <w:r w:rsidRPr="004020CF">
              <w:t>effects</w:t>
            </w:r>
            <w:r>
              <w:t xml:space="preserve"> </w:t>
            </w:r>
            <w:r w:rsidRPr="004020CF">
              <w:t>known</w:t>
            </w:r>
            <w:r>
              <w:t xml:space="preserve"> </w:t>
            </w:r>
            <w:r w:rsidRPr="004020CF">
              <w:t>to</w:t>
            </w:r>
            <w:r>
              <w:t xml:space="preserve"> </w:t>
            </w:r>
            <w:r w:rsidRPr="004020CF">
              <w:t>the</w:t>
            </w:r>
            <w:r>
              <w:t xml:space="preserve"> </w:t>
            </w:r>
            <w:r w:rsidRPr="004020CF">
              <w:t>Contractor;</w:t>
            </w:r>
            <w:r>
              <w:t xml:space="preserve"> </w:t>
            </w:r>
            <w:r w:rsidRPr="004020CF">
              <w:t>and</w:t>
            </w:r>
          </w:p>
          <w:p w14:paraId="7F2777FF" w14:textId="77777777" w:rsidR="00A17F87" w:rsidRPr="004020CF" w:rsidRDefault="00A17F87" w:rsidP="00A17F87">
            <w:pPr>
              <w:pStyle w:val="SOWSubL1-ASDEFCON"/>
            </w:pPr>
            <w:r w:rsidRPr="004020CF">
              <w:t>within</w:t>
            </w:r>
            <w:r>
              <w:t xml:space="preserve"> </w:t>
            </w:r>
            <w:r w:rsidRPr="004020CF">
              <w:t>10</w:t>
            </w:r>
            <w:r>
              <w:t xml:space="preserve"> </w:t>
            </w:r>
            <w:r w:rsidRPr="004020CF">
              <w:t>Working</w:t>
            </w:r>
            <w:r>
              <w:t xml:space="preserve"> </w:t>
            </w:r>
            <w:r w:rsidRPr="004020CF">
              <w:t>Days</w:t>
            </w:r>
            <w:r>
              <w:t xml:space="preserve"> </w:t>
            </w:r>
            <w:r w:rsidRPr="004020CF">
              <w:t>after</w:t>
            </w:r>
            <w:r>
              <w:t xml:space="preserve"> </w:t>
            </w:r>
            <w:r w:rsidRPr="004020CF">
              <w:t>the</w:t>
            </w:r>
            <w:r>
              <w:t xml:space="preserve"> </w:t>
            </w:r>
            <w:r w:rsidRPr="004020CF">
              <w:t>Environmental</w:t>
            </w:r>
            <w:r>
              <w:t xml:space="preserve"> </w:t>
            </w:r>
            <w:r w:rsidRPr="004020CF">
              <w:t>Incident,</w:t>
            </w:r>
            <w:r>
              <w:t xml:space="preserve"> </w:t>
            </w:r>
            <w:r w:rsidRPr="004020CF">
              <w:t>notify</w:t>
            </w:r>
            <w:r>
              <w:t xml:space="preserve"> </w:t>
            </w:r>
            <w:r w:rsidRPr="004020CF">
              <w:t>the</w:t>
            </w:r>
            <w:r>
              <w:t xml:space="preserve"> </w:t>
            </w:r>
            <w:r w:rsidRPr="004020CF">
              <w:t>Commonwealth</w:t>
            </w:r>
            <w:r>
              <w:t xml:space="preserve"> </w:t>
            </w:r>
            <w:r w:rsidRPr="004020CF">
              <w:t>Representative</w:t>
            </w:r>
            <w:r>
              <w:t xml:space="preserve"> </w:t>
            </w:r>
            <w:r w:rsidRPr="004020CF">
              <w:t>of:</w:t>
            </w:r>
          </w:p>
          <w:p w14:paraId="28335C09" w14:textId="77777777" w:rsidR="00A17F87" w:rsidRPr="004020CF" w:rsidRDefault="00A17F87" w:rsidP="00A17F87">
            <w:pPr>
              <w:pStyle w:val="SOWSubL2-ASDEFCON"/>
              <w:numPr>
                <w:ilvl w:val="1"/>
                <w:numId w:val="35"/>
              </w:numPr>
            </w:pPr>
            <w:r w:rsidRPr="004020CF">
              <w:t>any</w:t>
            </w:r>
            <w:r>
              <w:t xml:space="preserve"> </w:t>
            </w:r>
            <w:r w:rsidRPr="004020CF">
              <w:t>further</w:t>
            </w:r>
            <w:r>
              <w:t xml:space="preserve"> </w:t>
            </w:r>
            <w:r w:rsidRPr="004020CF">
              <w:t>details</w:t>
            </w:r>
            <w:r>
              <w:t xml:space="preserve"> </w:t>
            </w:r>
            <w:r w:rsidRPr="004020CF">
              <w:t>regarding</w:t>
            </w:r>
            <w:r>
              <w:t xml:space="preserve"> </w:t>
            </w:r>
            <w:r w:rsidRPr="004020CF">
              <w:t>the</w:t>
            </w:r>
            <w:r>
              <w:t xml:space="preserve"> </w:t>
            </w:r>
            <w:r w:rsidRPr="004020CF">
              <w:t>incident;</w:t>
            </w:r>
          </w:p>
          <w:p w14:paraId="555E9C69" w14:textId="77777777" w:rsidR="00A17F87" w:rsidRPr="004020CF" w:rsidRDefault="00A17F87" w:rsidP="00A17F87">
            <w:pPr>
              <w:pStyle w:val="SOWSubL2-ASDEFCON"/>
              <w:numPr>
                <w:ilvl w:val="1"/>
                <w:numId w:val="35"/>
              </w:numPr>
            </w:pPr>
            <w:r w:rsidRPr="004020CF">
              <w:t>any</w:t>
            </w:r>
            <w:r>
              <w:t xml:space="preserve"> </w:t>
            </w:r>
            <w:r w:rsidRPr="004020CF">
              <w:t>directions</w:t>
            </w:r>
            <w:r>
              <w:t xml:space="preserve"> </w:t>
            </w:r>
            <w:r w:rsidRPr="004020CF">
              <w:t>given</w:t>
            </w:r>
            <w:r>
              <w:t xml:space="preserve"> </w:t>
            </w:r>
            <w:r w:rsidRPr="004020CF">
              <w:t>by</w:t>
            </w:r>
            <w:r>
              <w:t xml:space="preserve"> </w:t>
            </w:r>
            <w:r w:rsidRPr="004020CF">
              <w:t>any</w:t>
            </w:r>
            <w:r>
              <w:t xml:space="preserve"> </w:t>
            </w:r>
            <w:r w:rsidRPr="004020CF">
              <w:t>regulatory</w:t>
            </w:r>
            <w:r>
              <w:t xml:space="preserve"> </w:t>
            </w:r>
            <w:r w:rsidRPr="004020CF">
              <w:t>authority;</w:t>
            </w:r>
          </w:p>
          <w:p w14:paraId="29A34B80" w14:textId="77777777" w:rsidR="00A17F87" w:rsidRPr="004020CF" w:rsidRDefault="00A17F87" w:rsidP="00A17F87">
            <w:pPr>
              <w:pStyle w:val="SOWSubL2-ASDEFCON"/>
              <w:numPr>
                <w:ilvl w:val="1"/>
                <w:numId w:val="35"/>
              </w:numPr>
            </w:pPr>
            <w:r w:rsidRPr="004020CF">
              <w:t>containment,</w:t>
            </w:r>
            <w:r>
              <w:t xml:space="preserve"> </w:t>
            </w:r>
            <w:r w:rsidRPr="004020CF">
              <w:t>recovery</w:t>
            </w:r>
            <w:r>
              <w:t xml:space="preserve"> </w:t>
            </w:r>
            <w:r w:rsidRPr="004020CF">
              <w:t>or</w:t>
            </w:r>
            <w:r>
              <w:t xml:space="preserve"> </w:t>
            </w:r>
            <w:r w:rsidRPr="004020CF">
              <w:t>other</w:t>
            </w:r>
            <w:r>
              <w:t xml:space="preserve"> </w:t>
            </w:r>
            <w:r w:rsidRPr="004020CF">
              <w:t>remediation</w:t>
            </w:r>
            <w:r>
              <w:t xml:space="preserve"> </w:t>
            </w:r>
            <w:r w:rsidRPr="004020CF">
              <w:t>effort</w:t>
            </w:r>
            <w:r>
              <w:t xml:space="preserve"> </w:t>
            </w:r>
            <w:r w:rsidRPr="004020CF">
              <w:t>that</w:t>
            </w:r>
            <w:r>
              <w:t xml:space="preserve"> </w:t>
            </w:r>
            <w:r w:rsidRPr="004020CF">
              <w:t>remains</w:t>
            </w:r>
            <w:r>
              <w:t xml:space="preserve"> </w:t>
            </w:r>
            <w:r w:rsidRPr="004020CF">
              <w:t>to</w:t>
            </w:r>
            <w:r>
              <w:t xml:space="preserve"> </w:t>
            </w:r>
            <w:r w:rsidRPr="004020CF">
              <w:t>be</w:t>
            </w:r>
            <w:r>
              <w:t xml:space="preserve"> </w:t>
            </w:r>
            <w:r w:rsidRPr="004020CF">
              <w:t>completed;</w:t>
            </w:r>
          </w:p>
          <w:p w14:paraId="789441CB" w14:textId="77777777" w:rsidR="00A17F87" w:rsidRPr="004020CF" w:rsidRDefault="00A17F87" w:rsidP="00A17F87">
            <w:pPr>
              <w:pStyle w:val="SOWSubL2-ASDEFCON"/>
              <w:numPr>
                <w:ilvl w:val="1"/>
                <w:numId w:val="35"/>
              </w:numPr>
            </w:pPr>
            <w:r w:rsidRPr="004020CF">
              <w:t>the</w:t>
            </w:r>
            <w:r>
              <w:t xml:space="preserve"> </w:t>
            </w:r>
            <w:r w:rsidRPr="004020CF">
              <w:t>impact,</w:t>
            </w:r>
            <w:r>
              <w:t xml:space="preserve"> </w:t>
            </w:r>
            <w:r w:rsidRPr="004020CF">
              <w:t>if</w:t>
            </w:r>
            <w:r>
              <w:t xml:space="preserve"> </w:t>
            </w:r>
            <w:r w:rsidRPr="004020CF">
              <w:t>any,</w:t>
            </w:r>
            <w:r>
              <w:t xml:space="preserve"> </w:t>
            </w:r>
            <w:r w:rsidRPr="004020CF">
              <w:t>on</w:t>
            </w:r>
            <w:r>
              <w:t xml:space="preserve"> </w:t>
            </w:r>
            <w:r w:rsidRPr="004020CF">
              <w:t>the</w:t>
            </w:r>
            <w:r>
              <w:t xml:space="preserve"> </w:t>
            </w:r>
            <w:r w:rsidRPr="004020CF">
              <w:t>Contractor’s</w:t>
            </w:r>
            <w:r>
              <w:t xml:space="preserve"> </w:t>
            </w:r>
            <w:r w:rsidRPr="004020CF">
              <w:t>performance</w:t>
            </w:r>
            <w:r>
              <w:t xml:space="preserve"> </w:t>
            </w:r>
            <w:r w:rsidRPr="004020CF">
              <w:t>of</w:t>
            </w:r>
            <w:r>
              <w:t xml:space="preserve"> </w:t>
            </w:r>
            <w:r w:rsidRPr="004020CF">
              <w:t>the</w:t>
            </w:r>
            <w:r>
              <w:t xml:space="preserve"> </w:t>
            </w:r>
            <w:r w:rsidRPr="004020CF">
              <w:t>Contract;</w:t>
            </w:r>
            <w:r>
              <w:t xml:space="preserve"> </w:t>
            </w:r>
            <w:r w:rsidRPr="004020CF">
              <w:t>and</w:t>
            </w:r>
          </w:p>
          <w:p w14:paraId="6AACEFD8" w14:textId="77777777" w:rsidR="00A17F87" w:rsidRPr="004020CF" w:rsidRDefault="00A17F87" w:rsidP="00A17F87">
            <w:pPr>
              <w:pStyle w:val="SOWSubL2-ASDEFCON"/>
              <w:numPr>
                <w:ilvl w:val="1"/>
                <w:numId w:val="35"/>
              </w:numPr>
            </w:pPr>
            <w:r w:rsidRPr="004020CF">
              <w:t>the</w:t>
            </w:r>
            <w:r>
              <w:t xml:space="preserve"> </w:t>
            </w:r>
            <w:r w:rsidRPr="004020CF">
              <w:t>steps</w:t>
            </w:r>
            <w:r>
              <w:t xml:space="preserve"> </w:t>
            </w:r>
            <w:r w:rsidRPr="004020CF">
              <w:t>taken,</w:t>
            </w:r>
            <w:r>
              <w:t xml:space="preserve"> </w:t>
            </w:r>
            <w:r w:rsidRPr="004020CF">
              <w:t>or</w:t>
            </w:r>
            <w:r>
              <w:t xml:space="preserve"> </w:t>
            </w:r>
            <w:r w:rsidRPr="004020CF">
              <w:t>which</w:t>
            </w:r>
            <w:r>
              <w:t xml:space="preserve"> </w:t>
            </w:r>
            <w:r w:rsidRPr="004020CF">
              <w:t>may</w:t>
            </w:r>
            <w:r>
              <w:t xml:space="preserve"> </w:t>
            </w:r>
            <w:r w:rsidRPr="004020CF">
              <w:t>reasonably</w:t>
            </w:r>
            <w:r>
              <w:t xml:space="preserve"> </w:t>
            </w:r>
            <w:r w:rsidRPr="004020CF">
              <w:t>be</w:t>
            </w:r>
            <w:r>
              <w:t xml:space="preserve"> </w:t>
            </w:r>
            <w:r w:rsidRPr="004020CF">
              <w:t>undertaken,</w:t>
            </w:r>
            <w:r>
              <w:t xml:space="preserve"> </w:t>
            </w:r>
            <w:r w:rsidRPr="004020CF">
              <w:t>to</w:t>
            </w:r>
            <w:r>
              <w:t xml:space="preserve"> </w:t>
            </w:r>
            <w:r w:rsidRPr="004020CF">
              <w:t>ensure</w:t>
            </w:r>
            <w:r>
              <w:t xml:space="preserve"> </w:t>
            </w:r>
            <w:r w:rsidRPr="004020CF">
              <w:t>that</w:t>
            </w:r>
            <w:r>
              <w:t xml:space="preserve"> </w:t>
            </w:r>
            <w:r w:rsidRPr="004020CF">
              <w:t>the</w:t>
            </w:r>
            <w:r>
              <w:t xml:space="preserve"> </w:t>
            </w:r>
            <w:r w:rsidRPr="004020CF">
              <w:t>Environmental</w:t>
            </w:r>
            <w:r>
              <w:t xml:space="preserve"> </w:t>
            </w:r>
            <w:r w:rsidRPr="004020CF">
              <w:t>Incident</w:t>
            </w:r>
            <w:r>
              <w:t xml:space="preserve"> </w:t>
            </w:r>
            <w:r w:rsidRPr="004020CF">
              <w:t>does</w:t>
            </w:r>
            <w:r>
              <w:t xml:space="preserve"> </w:t>
            </w:r>
            <w:r w:rsidRPr="004020CF">
              <w:t>not</w:t>
            </w:r>
            <w:r>
              <w:t xml:space="preserve"> </w:t>
            </w:r>
            <w:r w:rsidRPr="004020CF">
              <w:t>recur.</w:t>
            </w:r>
          </w:p>
        </w:tc>
      </w:tr>
    </w:tbl>
    <w:p w14:paraId="7574694B" w14:textId="77777777" w:rsidR="00A17F87" w:rsidRPr="004020CF" w:rsidRDefault="00A17F87" w:rsidP="00A17F87">
      <w:pPr>
        <w:pStyle w:val="ASDEFCONOptionSpace"/>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6"/>
      </w:tblGrid>
      <w:tr w:rsidR="00A17F87" w:rsidRPr="004020CF" w14:paraId="2E2DED4E" w14:textId="77777777" w:rsidTr="00402167">
        <w:trPr>
          <w:trHeight w:val="175"/>
        </w:trPr>
        <w:tc>
          <w:tcPr>
            <w:tcW w:w="9356" w:type="dxa"/>
          </w:tcPr>
          <w:p w14:paraId="0DF84C6C" w14:textId="57A3C79B" w:rsidR="00A17F87" w:rsidRPr="004020CF" w:rsidRDefault="00940461" w:rsidP="00A17F87">
            <w:pPr>
              <w:pStyle w:val="ASDEFCONOption"/>
              <w:rPr>
                <w:rFonts w:eastAsia="Calibri"/>
              </w:rPr>
            </w:pPr>
            <w:r>
              <w:rPr>
                <w:rFonts w:eastAsia="Calibri"/>
              </w:rPr>
              <w:t xml:space="preserve">Option: </w:t>
            </w:r>
            <w:r w:rsidR="00A17F87" w:rsidRPr="004020CF">
              <w:rPr>
                <w:rFonts w:eastAsia="Calibri"/>
              </w:rPr>
              <w:t>Include</w:t>
            </w:r>
            <w:r w:rsidR="00A17F87">
              <w:rPr>
                <w:rFonts w:eastAsia="Calibri"/>
              </w:rPr>
              <w:t xml:space="preserve"> </w:t>
            </w:r>
            <w:r w:rsidR="00A17F87" w:rsidRPr="004020CF">
              <w:rPr>
                <w:rFonts w:eastAsia="Calibri"/>
              </w:rPr>
              <w:t>the</w:t>
            </w:r>
            <w:r w:rsidR="00A17F87">
              <w:rPr>
                <w:rFonts w:eastAsia="Calibri"/>
              </w:rPr>
              <w:t xml:space="preserve"> </w:t>
            </w:r>
            <w:r w:rsidR="00A17F87" w:rsidRPr="004020CF">
              <w:rPr>
                <w:rFonts w:eastAsia="Calibri"/>
              </w:rPr>
              <w:t>following</w:t>
            </w:r>
            <w:r w:rsidR="00A17F87">
              <w:rPr>
                <w:rFonts w:eastAsia="Calibri"/>
              </w:rPr>
              <w:t xml:space="preserve"> </w:t>
            </w:r>
            <w:r w:rsidR="00A17F87" w:rsidRPr="004020CF">
              <w:rPr>
                <w:rFonts w:eastAsia="Calibri"/>
              </w:rPr>
              <w:t>clause</w:t>
            </w:r>
            <w:r w:rsidR="00A17F87">
              <w:rPr>
                <w:rFonts w:eastAsia="Calibri"/>
              </w:rPr>
              <w:t xml:space="preserve"> </w:t>
            </w:r>
            <w:r w:rsidR="00A17F87" w:rsidRPr="004020CF">
              <w:rPr>
                <w:rFonts w:eastAsia="Calibri"/>
              </w:rPr>
              <w:t>if</w:t>
            </w:r>
            <w:r w:rsidR="00A17F87">
              <w:rPr>
                <w:rFonts w:eastAsia="Calibri"/>
              </w:rPr>
              <w:t xml:space="preserve"> </w:t>
            </w:r>
            <w:r w:rsidR="00A17F87" w:rsidRPr="004020CF">
              <w:rPr>
                <w:rFonts w:eastAsia="Calibri"/>
              </w:rPr>
              <w:t>any</w:t>
            </w:r>
            <w:r w:rsidR="00A17F87">
              <w:rPr>
                <w:rFonts w:eastAsia="Calibri"/>
              </w:rPr>
              <w:t xml:space="preserve"> </w:t>
            </w:r>
            <w:r w:rsidR="00A17F87" w:rsidRPr="004020CF">
              <w:rPr>
                <w:rFonts w:eastAsia="Calibri"/>
              </w:rPr>
              <w:t>CMCA</w:t>
            </w:r>
            <w:r w:rsidR="00A17F87">
              <w:rPr>
                <w:rFonts w:eastAsia="Calibri"/>
              </w:rPr>
              <w:t xml:space="preserve"> </w:t>
            </w:r>
            <w:r w:rsidR="00A17F87" w:rsidRPr="004020CF">
              <w:rPr>
                <w:rFonts w:eastAsia="Calibri"/>
              </w:rPr>
              <w:t>may</w:t>
            </w:r>
            <w:r w:rsidR="00A17F87">
              <w:rPr>
                <w:rFonts w:eastAsia="Calibri"/>
              </w:rPr>
              <w:t xml:space="preserve"> </w:t>
            </w:r>
            <w:r w:rsidR="00A17F87" w:rsidRPr="004020CF">
              <w:rPr>
                <w:rFonts w:eastAsia="Calibri"/>
              </w:rPr>
              <w:t>contain</w:t>
            </w:r>
            <w:r w:rsidR="00A17F87">
              <w:rPr>
                <w:rFonts w:eastAsia="Calibri"/>
              </w:rPr>
              <w:t xml:space="preserve"> </w:t>
            </w:r>
            <w:r w:rsidR="00A17F87" w:rsidRPr="004020CF">
              <w:rPr>
                <w:rFonts w:eastAsia="Calibri"/>
              </w:rPr>
              <w:t>Ozone</w:t>
            </w:r>
            <w:r w:rsidR="00A17F87">
              <w:rPr>
                <w:rFonts w:eastAsia="Calibri"/>
              </w:rPr>
              <w:t xml:space="preserve"> </w:t>
            </w:r>
            <w:r w:rsidR="00A17F87" w:rsidRPr="004020CF">
              <w:rPr>
                <w:rFonts w:eastAsia="Calibri"/>
              </w:rPr>
              <w:t>Depleting</w:t>
            </w:r>
            <w:r w:rsidR="00A17F87">
              <w:rPr>
                <w:rFonts w:eastAsia="Calibri"/>
              </w:rPr>
              <w:t xml:space="preserve"> </w:t>
            </w:r>
            <w:r w:rsidR="00A17F87" w:rsidRPr="004020CF">
              <w:rPr>
                <w:rFonts w:eastAsia="Calibri"/>
              </w:rPr>
              <w:t>Substances</w:t>
            </w:r>
            <w:r w:rsidR="00A17F87">
              <w:rPr>
                <w:rFonts w:eastAsia="Calibri"/>
              </w:rPr>
              <w:t xml:space="preserve"> </w:t>
            </w:r>
            <w:r w:rsidR="00A17F87" w:rsidRPr="004020CF">
              <w:rPr>
                <w:rFonts w:eastAsia="Calibri"/>
              </w:rPr>
              <w:t>or</w:t>
            </w:r>
            <w:r w:rsidR="00A17F87">
              <w:rPr>
                <w:rFonts w:eastAsia="Calibri"/>
              </w:rPr>
              <w:t xml:space="preserve"> </w:t>
            </w:r>
            <w:r w:rsidR="00A17F87" w:rsidRPr="004020CF">
              <w:rPr>
                <w:rFonts w:eastAsia="Calibri"/>
              </w:rPr>
              <w:t>Synthetic</w:t>
            </w:r>
            <w:r w:rsidR="00A17F87">
              <w:rPr>
                <w:rFonts w:eastAsia="Calibri"/>
              </w:rPr>
              <w:t xml:space="preserve"> </w:t>
            </w:r>
            <w:r w:rsidR="00A17F87" w:rsidRPr="004020CF">
              <w:rPr>
                <w:rFonts w:eastAsia="Calibri"/>
              </w:rPr>
              <w:t>Greenhouse</w:t>
            </w:r>
            <w:r w:rsidR="00A17F87">
              <w:rPr>
                <w:rFonts w:eastAsia="Calibri"/>
              </w:rPr>
              <w:t xml:space="preserve"> </w:t>
            </w:r>
            <w:r w:rsidR="00A17F87" w:rsidRPr="004020CF">
              <w:rPr>
                <w:rFonts w:eastAsia="Calibri"/>
              </w:rPr>
              <w:t>Gases.</w:t>
            </w:r>
          </w:p>
          <w:p w14:paraId="09988D8D" w14:textId="77777777" w:rsidR="00A17F87" w:rsidRPr="004020CF"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notify</w:t>
            </w:r>
            <w:r>
              <w:t xml:space="preserve"> </w:t>
            </w:r>
            <w:r w:rsidRPr="004020CF">
              <w:t>the</w:t>
            </w:r>
            <w:r>
              <w:t xml:space="preserve"> </w:t>
            </w:r>
            <w:r w:rsidRPr="004020CF">
              <w:t>Commonwealth</w:t>
            </w:r>
            <w:r>
              <w:t xml:space="preserve"> </w:t>
            </w:r>
            <w:r w:rsidRPr="004020CF">
              <w:t>Representative</w:t>
            </w:r>
            <w:r>
              <w:t xml:space="preserve"> </w:t>
            </w:r>
            <w:r w:rsidRPr="004020CF">
              <w:t>within</w:t>
            </w:r>
            <w:r>
              <w:t xml:space="preserve"> </w:t>
            </w:r>
            <w:r w:rsidRPr="004020CF">
              <w:t>10</w:t>
            </w:r>
            <w:r>
              <w:t xml:space="preserve"> </w:t>
            </w:r>
            <w:r w:rsidRPr="004020CF">
              <w:t>Working</w:t>
            </w:r>
            <w:r>
              <w:t xml:space="preserve"> </w:t>
            </w:r>
            <w:r w:rsidRPr="004020CF">
              <w:t>Days</w:t>
            </w:r>
            <w:r>
              <w:t xml:space="preserve"> </w:t>
            </w:r>
            <w:r w:rsidRPr="004020CF">
              <w:t>of</w:t>
            </w:r>
            <w:r>
              <w:t xml:space="preserve"> </w:t>
            </w:r>
            <w:r w:rsidRPr="004020CF">
              <w:t>becoming</w:t>
            </w:r>
            <w:r>
              <w:t xml:space="preserve"> </w:t>
            </w:r>
            <w:r w:rsidRPr="004020CF">
              <w:t>aware</w:t>
            </w:r>
            <w:r>
              <w:t xml:space="preserve"> </w:t>
            </w:r>
            <w:r w:rsidRPr="004020CF">
              <w:t>of</w:t>
            </w:r>
            <w:r>
              <w:t xml:space="preserve"> </w:t>
            </w:r>
            <w:r w:rsidRPr="004020CF">
              <w:t>any</w:t>
            </w:r>
            <w:r>
              <w:t xml:space="preserve"> </w:t>
            </w:r>
            <w:r w:rsidRPr="004020CF">
              <w:t>actual</w:t>
            </w:r>
            <w:r>
              <w:t xml:space="preserve"> </w:t>
            </w:r>
            <w:r w:rsidRPr="004020CF">
              <w:t>or</w:t>
            </w:r>
            <w:r>
              <w:t xml:space="preserve"> </w:t>
            </w:r>
            <w:r w:rsidRPr="004020CF">
              <w:t>suspected</w:t>
            </w:r>
            <w:r>
              <w:t xml:space="preserve"> </w:t>
            </w:r>
            <w:r w:rsidRPr="004020CF">
              <w:t>incident</w:t>
            </w:r>
            <w:r>
              <w:t xml:space="preserve"> </w:t>
            </w:r>
            <w:r w:rsidRPr="004020CF">
              <w:t>involving</w:t>
            </w:r>
            <w:r>
              <w:t xml:space="preserve"> </w:t>
            </w:r>
            <w:r w:rsidRPr="004020CF">
              <w:t>the</w:t>
            </w:r>
            <w:r>
              <w:t xml:space="preserve"> </w:t>
            </w:r>
            <w:r w:rsidRPr="004020CF">
              <w:t>release</w:t>
            </w:r>
            <w:r>
              <w:t xml:space="preserve"> </w:t>
            </w:r>
            <w:r w:rsidRPr="004020CF">
              <w:t>or</w:t>
            </w:r>
            <w:r>
              <w:t xml:space="preserve"> </w:t>
            </w:r>
            <w:r w:rsidRPr="004020CF">
              <w:t>leakage</w:t>
            </w:r>
            <w:r>
              <w:t xml:space="preserve"> </w:t>
            </w:r>
            <w:r w:rsidRPr="004020CF">
              <w:t>of</w:t>
            </w:r>
            <w:r>
              <w:t xml:space="preserve"> </w:t>
            </w:r>
            <w:r w:rsidRPr="004020CF">
              <w:t>Ozone</w:t>
            </w:r>
            <w:r>
              <w:t xml:space="preserve"> </w:t>
            </w:r>
            <w:r w:rsidRPr="004020CF">
              <w:t>Depleting</w:t>
            </w:r>
            <w:r>
              <w:t xml:space="preserve"> </w:t>
            </w:r>
            <w:r w:rsidRPr="004020CF">
              <w:t>Substances</w:t>
            </w:r>
            <w:r>
              <w:t xml:space="preserve"> </w:t>
            </w:r>
            <w:r w:rsidRPr="004020CF">
              <w:t>or</w:t>
            </w:r>
            <w:r>
              <w:t xml:space="preserve"> </w:t>
            </w:r>
            <w:r w:rsidRPr="004020CF">
              <w:t>Synthetic</w:t>
            </w:r>
            <w:r>
              <w:t xml:space="preserve"> </w:t>
            </w:r>
            <w:r w:rsidRPr="004020CF">
              <w:t>Greenhouse</w:t>
            </w:r>
            <w:r>
              <w:t xml:space="preserve"> </w:t>
            </w:r>
            <w:r w:rsidRPr="004020CF">
              <w:t>Gases</w:t>
            </w:r>
            <w:r>
              <w:t xml:space="preserve"> </w:t>
            </w:r>
            <w:r w:rsidRPr="004020CF">
              <w:t>from</w:t>
            </w:r>
            <w:r>
              <w:t xml:space="preserve"> </w:t>
            </w:r>
            <w:r w:rsidRPr="004020CF">
              <w:t>CMCA,</w:t>
            </w:r>
            <w:r>
              <w:t xml:space="preserve"> </w:t>
            </w:r>
            <w:r w:rsidRPr="004020CF">
              <w:t>except</w:t>
            </w:r>
            <w:r>
              <w:t xml:space="preserve"> </w:t>
            </w:r>
            <w:r w:rsidRPr="004020CF">
              <w:t>where</w:t>
            </w:r>
            <w:r>
              <w:t xml:space="preserve"> </w:t>
            </w:r>
            <w:r w:rsidRPr="004020CF">
              <w:t>the</w:t>
            </w:r>
            <w:r>
              <w:t xml:space="preserve"> </w:t>
            </w:r>
            <w:r w:rsidRPr="004020CF">
              <w:t>release</w:t>
            </w:r>
            <w:r>
              <w:t xml:space="preserve"> </w:t>
            </w:r>
            <w:r w:rsidRPr="004020CF">
              <w:t>is:</w:t>
            </w:r>
          </w:p>
          <w:p w14:paraId="3C7B042F" w14:textId="77777777" w:rsidR="00A17F87" w:rsidRPr="004020CF" w:rsidRDefault="00A17F87" w:rsidP="00A17F87">
            <w:pPr>
              <w:pStyle w:val="SOWSubL1-ASDEFCON"/>
            </w:pPr>
            <w:r w:rsidRPr="004020CF">
              <w:t>required</w:t>
            </w:r>
            <w:r>
              <w:t xml:space="preserve"> </w:t>
            </w:r>
            <w:r w:rsidRPr="004020CF">
              <w:t>to</w:t>
            </w:r>
            <w:r>
              <w:t xml:space="preserve"> </w:t>
            </w:r>
            <w:r w:rsidRPr="004020CF">
              <w:t>occur</w:t>
            </w:r>
            <w:r>
              <w:t xml:space="preserve"> </w:t>
            </w:r>
            <w:r w:rsidRPr="004020CF">
              <w:t>as</w:t>
            </w:r>
            <w:r>
              <w:t xml:space="preserve"> </w:t>
            </w:r>
            <w:r w:rsidRPr="004020CF">
              <w:t>part</w:t>
            </w:r>
            <w:r>
              <w:t xml:space="preserve"> </w:t>
            </w:r>
            <w:r w:rsidRPr="004020CF">
              <w:t>of</w:t>
            </w:r>
            <w:r>
              <w:t xml:space="preserve"> </w:t>
            </w:r>
            <w:r w:rsidRPr="004020CF">
              <w:t>planned</w:t>
            </w:r>
            <w:r>
              <w:t xml:space="preserve"> </w:t>
            </w:r>
            <w:r w:rsidRPr="004020CF">
              <w:t>work</w:t>
            </w:r>
            <w:r>
              <w:t xml:space="preserve"> </w:t>
            </w:r>
            <w:r w:rsidRPr="004020CF">
              <w:t>activities;</w:t>
            </w:r>
            <w:r>
              <w:t xml:space="preserve"> </w:t>
            </w:r>
            <w:r w:rsidRPr="004020CF">
              <w:t>and</w:t>
            </w:r>
          </w:p>
          <w:p w14:paraId="565C4E1F" w14:textId="77777777" w:rsidR="00A17F87" w:rsidRPr="004020CF" w:rsidRDefault="00A17F87" w:rsidP="00A17F87">
            <w:pPr>
              <w:pStyle w:val="SOWSubL1-ASDEFCON"/>
            </w:pPr>
            <w:r w:rsidRPr="004020CF">
              <w:t>managed</w:t>
            </w:r>
            <w:r>
              <w:t xml:space="preserve"> </w:t>
            </w:r>
            <w:r w:rsidRPr="004020CF">
              <w:t>by</w:t>
            </w:r>
            <w:r>
              <w:t xml:space="preserve"> </w:t>
            </w:r>
            <w:r w:rsidRPr="004020CF">
              <w:t>an</w:t>
            </w:r>
            <w:r>
              <w:t xml:space="preserve"> </w:t>
            </w:r>
            <w:r w:rsidRPr="004020CF">
              <w:t>appropriately</w:t>
            </w:r>
            <w:r>
              <w:t xml:space="preserve"> </w:t>
            </w:r>
            <w:r w:rsidRPr="004020CF">
              <w:t>licensed</w:t>
            </w:r>
            <w:r>
              <w:t xml:space="preserve"> </w:t>
            </w:r>
            <w:r w:rsidRPr="004020CF">
              <w:t>or</w:t>
            </w:r>
            <w:r>
              <w:t xml:space="preserve"> </w:t>
            </w:r>
            <w:r w:rsidRPr="004020CF">
              <w:t>authorised</w:t>
            </w:r>
            <w:r>
              <w:t xml:space="preserve"> </w:t>
            </w:r>
            <w:r w:rsidRPr="004020CF">
              <w:t>entity.</w:t>
            </w:r>
          </w:p>
        </w:tc>
      </w:tr>
    </w:tbl>
    <w:p w14:paraId="32F58E59" w14:textId="77777777" w:rsidR="00A17F87" w:rsidRDefault="00A17F87" w:rsidP="00A17F87">
      <w:pPr>
        <w:spacing w:after="0"/>
        <w:jc w:val="left"/>
        <w:rPr>
          <w:color w:val="000000"/>
          <w:szCs w:val="40"/>
        </w:rPr>
      </w:pPr>
      <w:r>
        <w:br w:type="page"/>
      </w:r>
    </w:p>
    <w:p w14:paraId="1162AAFA" w14:textId="77777777" w:rsidR="00A17F87" w:rsidRDefault="00A17F87" w:rsidP="00A17F87">
      <w:pPr>
        <w:pStyle w:val="SOWHL1-ASDEFCON"/>
      </w:pPr>
      <w:bookmarkStart w:id="1256" w:name="_Ref42270137"/>
      <w:bookmarkStart w:id="1257" w:name="_Toc225514199"/>
      <w:bookmarkStart w:id="1258" w:name="_Toc225756575"/>
      <w:bookmarkStart w:id="1259" w:name="_Toc232663590"/>
      <w:r>
        <w:lastRenderedPageBreak/>
        <w:t>Australian Industry Capability (CORE)</w:t>
      </w:r>
      <w:bookmarkEnd w:id="1256"/>
      <w:bookmarkEnd w:id="1257"/>
      <w:bookmarkEnd w:id="1258"/>
      <w:bookmarkEnd w:id="1259"/>
    </w:p>
    <w:p w14:paraId="1145E69B" w14:textId="714D6A1E" w:rsidR="00A17F87" w:rsidRPr="00857982" w:rsidRDefault="00A17F87" w:rsidP="00A17F87">
      <w:pPr>
        <w:pStyle w:val="NoteToDrafters-ASDEFCON"/>
      </w:pPr>
      <w:r>
        <w:t xml:space="preserve">Note to </w:t>
      </w:r>
      <w:r w:rsidR="00940461">
        <w:t xml:space="preserve">drafters: </w:t>
      </w:r>
      <w:r>
        <w:t xml:space="preserve">Clause </w:t>
      </w:r>
      <w:r w:rsidRPr="0059089A">
        <w:fldChar w:fldCharType="begin"/>
      </w:r>
      <w:r w:rsidRPr="0059089A">
        <w:instrText xml:space="preserve"> REF _Ref42270137 \r \h </w:instrText>
      </w:r>
      <w:r w:rsidRPr="00851EDD">
        <w:instrText xml:space="preserve"> \* MERGEFORMAT </w:instrText>
      </w:r>
      <w:r w:rsidRPr="0059089A">
        <w:fldChar w:fldCharType="separate"/>
      </w:r>
      <w:r w:rsidR="008053F7">
        <w:t>10</w:t>
      </w:r>
      <w:r w:rsidRPr="0059089A">
        <w:fldChar w:fldCharType="end"/>
      </w:r>
      <w:r>
        <w:t xml:space="preserve"> includes a number of optional clauses that may be considered for larger ASDEFCON (Strategic Materiel) contracts (eg, &gt; $500M).  These may require considerable management effort by all parties involved, and the expected benefits would need to justify the additional overheads.  Refer to the AIC Guide for ASDEFCON for further information.</w:t>
      </w:r>
    </w:p>
    <w:p w14:paraId="41AC7B1C" w14:textId="77777777" w:rsidR="00A17F87" w:rsidRDefault="00A17F87" w:rsidP="00A17F87">
      <w:pPr>
        <w:pStyle w:val="SOWHL2-ASDEFCON"/>
      </w:pPr>
      <w:bookmarkStart w:id="1260" w:name="_Ref42259866"/>
      <w:bookmarkStart w:id="1261" w:name="_Toc225514200"/>
      <w:bookmarkStart w:id="1262" w:name="_Toc225756576"/>
      <w:bookmarkStart w:id="1263" w:name="_Toc232663591"/>
      <w:r>
        <w:t>AIC Management (Core)</w:t>
      </w:r>
      <w:bookmarkEnd w:id="1260"/>
      <w:bookmarkEnd w:id="1261"/>
      <w:bookmarkEnd w:id="1262"/>
      <w:bookmarkEnd w:id="1263"/>
    </w:p>
    <w:p w14:paraId="10FBC0DC" w14:textId="77777777" w:rsidR="00A17F87"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develop,</w:t>
      </w:r>
      <w:r>
        <w:t xml:space="preserve"> </w:t>
      </w:r>
      <w:r w:rsidRPr="004020CF">
        <w:t>deliver</w:t>
      </w:r>
      <w:r>
        <w:t xml:space="preserve"> </w:t>
      </w:r>
      <w:r w:rsidRPr="004020CF">
        <w:t>and</w:t>
      </w:r>
      <w:r>
        <w:t xml:space="preserve"> </w:t>
      </w:r>
      <w:r w:rsidRPr="004020CF">
        <w:t>update</w:t>
      </w:r>
      <w:r>
        <w:t xml:space="preserve"> an </w:t>
      </w:r>
      <w:r w:rsidRPr="004020CF">
        <w:t>AIC</w:t>
      </w:r>
      <w:r>
        <w:t xml:space="preserve"> </w:t>
      </w:r>
      <w:r w:rsidRPr="004020CF">
        <w:t>Plan</w:t>
      </w:r>
      <w:r>
        <w:t xml:space="preserve"> </w:t>
      </w:r>
      <w:r w:rsidRPr="004020CF">
        <w:t>in</w:t>
      </w:r>
      <w:r>
        <w:t xml:space="preserve"> </w:t>
      </w:r>
      <w:r w:rsidRPr="004020CF">
        <w:t>accordance</w:t>
      </w:r>
      <w:r>
        <w:t xml:space="preserve"> </w:t>
      </w:r>
      <w:r w:rsidRPr="004020CF">
        <w:t>with</w:t>
      </w:r>
      <w:r>
        <w:t xml:space="preserve"> </w:t>
      </w:r>
      <w:r w:rsidRPr="004020CF">
        <w:t>CDRL</w:t>
      </w:r>
      <w:r>
        <w:t xml:space="preserve"> </w:t>
      </w:r>
      <w:r w:rsidRPr="004020CF">
        <w:t>Line</w:t>
      </w:r>
      <w:r>
        <w:t xml:space="preserve"> </w:t>
      </w:r>
      <w:r w:rsidRPr="004020CF">
        <w:t>Number</w:t>
      </w:r>
      <w:r>
        <w:t xml:space="preserve"> AIC-1</w:t>
      </w:r>
      <w:r w:rsidRPr="004020CF">
        <w:t>00.</w:t>
      </w:r>
    </w:p>
    <w:p w14:paraId="252269AD" w14:textId="3B645ECC" w:rsidR="00A17F87" w:rsidRPr="004020CF" w:rsidRDefault="00A17F87" w:rsidP="00A17F87">
      <w:pPr>
        <w:pStyle w:val="SOWTL3-ASDEFCON"/>
      </w:pPr>
      <w:r>
        <w:t>The Contractor shall manage and conduct the AIC program in accordance with the Approved AIC Plan</w:t>
      </w:r>
      <w:r w:rsidRPr="0059089A">
        <w:t>,</w:t>
      </w:r>
      <w:r>
        <w:t xml:space="preserve"> </w:t>
      </w:r>
      <w:r w:rsidRPr="0059089A">
        <w:t>this</w:t>
      </w:r>
      <w:r>
        <w:t xml:space="preserve"> </w:t>
      </w:r>
      <w:r w:rsidRPr="0059089A">
        <w:t>clause</w:t>
      </w:r>
      <w:r>
        <w:t xml:space="preserve"> </w:t>
      </w:r>
      <w:r w:rsidRPr="0059089A">
        <w:fldChar w:fldCharType="begin"/>
      </w:r>
      <w:r w:rsidRPr="0059089A">
        <w:instrText xml:space="preserve"> REF _Ref42270137 \r \h </w:instrText>
      </w:r>
      <w:r w:rsidRPr="00851EDD">
        <w:instrText xml:space="preserve"> \* MERGEFORMAT </w:instrText>
      </w:r>
      <w:r w:rsidRPr="0059089A">
        <w:fldChar w:fldCharType="separate"/>
      </w:r>
      <w:r w:rsidR="008053F7">
        <w:t>10</w:t>
      </w:r>
      <w:r w:rsidRPr="0059089A">
        <w:fldChar w:fldCharType="end"/>
      </w:r>
      <w:r w:rsidRPr="0059089A">
        <w:t>,</w:t>
      </w:r>
      <w:r>
        <w:t xml:space="preserve"> </w:t>
      </w:r>
      <w:r w:rsidRPr="00851EDD">
        <w:t>Attachment</w:t>
      </w:r>
      <w:r>
        <w:t xml:space="preserve"> </w:t>
      </w:r>
      <w:r w:rsidRPr="00851EDD">
        <w:t>F,</w:t>
      </w:r>
      <w:r>
        <w:t xml:space="preserve"> and clause 4 of the COC.</w:t>
      </w:r>
    </w:p>
    <w:p w14:paraId="343CDCB4" w14:textId="77777777" w:rsidR="00A17F87"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provide</w:t>
      </w:r>
      <w:r>
        <w:t xml:space="preserve"> progress and performance reports for the </w:t>
      </w:r>
      <w:r w:rsidRPr="004020CF">
        <w:t>AIC</w:t>
      </w:r>
      <w:r>
        <w:t xml:space="preserve"> program </w:t>
      </w:r>
      <w:r w:rsidRPr="004020CF">
        <w:t>as</w:t>
      </w:r>
      <w:r>
        <w:t xml:space="preserve"> </w:t>
      </w:r>
      <w:r w:rsidRPr="004020CF">
        <w:t>part</w:t>
      </w:r>
      <w:r>
        <w:t xml:space="preserve"> </w:t>
      </w:r>
      <w:r w:rsidRPr="004020CF">
        <w:t>of</w:t>
      </w:r>
      <w:r>
        <w:t xml:space="preserve"> each applicable </w:t>
      </w:r>
      <w:r w:rsidRPr="004020CF">
        <w:t>CSR</w:t>
      </w:r>
      <w:r>
        <w:t>, as required by the CDRL</w:t>
      </w:r>
      <w:r w:rsidRPr="004020CF">
        <w:t>.</w:t>
      </w:r>
    </w:p>
    <w:p w14:paraId="1DEBAA7A" w14:textId="7AA8F655" w:rsidR="00A17F87" w:rsidRDefault="00A17F87" w:rsidP="00A17F87">
      <w:pPr>
        <w:pStyle w:val="SOWTL3-ASDEFCON"/>
      </w:pPr>
      <w:r w:rsidRPr="00E56EF2">
        <w:t>The</w:t>
      </w:r>
      <w:r>
        <w:t xml:space="preserve"> </w:t>
      </w:r>
      <w:r w:rsidRPr="00E56EF2">
        <w:t>Contractor</w:t>
      </w:r>
      <w:r>
        <w:t xml:space="preserve"> </w:t>
      </w:r>
      <w:r w:rsidRPr="00E56EF2">
        <w:t>shall</w:t>
      </w:r>
      <w:r>
        <w:t xml:space="preserve"> provide an </w:t>
      </w:r>
      <w:r w:rsidRPr="00E56EF2">
        <w:t>AIC</w:t>
      </w:r>
      <w:r>
        <w:t xml:space="preserve"> </w:t>
      </w:r>
      <w:r w:rsidRPr="00E56EF2">
        <w:t>Compliance</w:t>
      </w:r>
      <w:r>
        <w:t xml:space="preserve"> </w:t>
      </w:r>
      <w:r w:rsidRPr="00E56EF2">
        <w:t>Certificate</w:t>
      </w:r>
      <w:r>
        <w:t xml:space="preserve"> at the same time as each applicable CSR delivery.  The Contractor shall also ensure that each AIC Subcontractor provides an AIC Compliance Certificate, which are to be included with each applicable CSR.</w:t>
      </w:r>
    </w:p>
    <w:p w14:paraId="74F7CFED" w14:textId="48ED4A5F" w:rsidR="00A17F87" w:rsidRDefault="00A17F87" w:rsidP="00A17F87">
      <w:pPr>
        <w:pStyle w:val="SOWTL3-ASDEFCON"/>
      </w:pPr>
      <w:r>
        <w:t xml:space="preserve">The Contractor shall also provide an AIC Compliance Certificate to accompany each Australian Contract Expenditure (ACE) measurement report, as required under clause </w:t>
      </w:r>
      <w:r>
        <w:fldChar w:fldCharType="begin"/>
      </w:r>
      <w:r>
        <w:instrText xml:space="preserve"> REF _Ref54200430 \r \h </w:instrText>
      </w:r>
      <w:r>
        <w:fldChar w:fldCharType="separate"/>
      </w:r>
      <w:r w:rsidR="008053F7">
        <w:t>10.1.6</w:t>
      </w:r>
      <w:r>
        <w:fldChar w:fldCharType="end"/>
      </w:r>
      <w:r>
        <w:t>.  The parties acknowledge that AIC Subcontractors are not required to provide AIC Compliance Certificates to accompany the ACE measurement reports.</w:t>
      </w:r>
    </w:p>
    <w:p w14:paraId="61F0AD7C" w14:textId="77777777" w:rsidR="00A17F87" w:rsidRPr="00DD5ABC" w:rsidRDefault="00A17F87" w:rsidP="00A17F87">
      <w:pPr>
        <w:pStyle w:val="SOWTL3-ASDEFCON"/>
      </w:pPr>
      <w:bookmarkStart w:id="1264" w:name="_Ref54200430"/>
      <w:r w:rsidRPr="00DD5ABC">
        <w:t>The</w:t>
      </w:r>
      <w:r>
        <w:t xml:space="preserve"> </w:t>
      </w:r>
      <w:r w:rsidRPr="00DD5ABC">
        <w:t>Contractor</w:t>
      </w:r>
      <w:r>
        <w:t xml:space="preserve"> </w:t>
      </w:r>
      <w:r w:rsidRPr="00DD5ABC">
        <w:t>shall</w:t>
      </w:r>
      <w:r>
        <w:t xml:space="preserve"> </w:t>
      </w:r>
      <w:r w:rsidRPr="00DD5ABC">
        <w:t>provide</w:t>
      </w:r>
      <w:r>
        <w:t xml:space="preserve"> </w:t>
      </w:r>
      <w:r w:rsidRPr="00DD5ABC">
        <w:t>an</w:t>
      </w:r>
      <w:r>
        <w:t xml:space="preserve"> </w:t>
      </w:r>
      <w:r w:rsidRPr="00DD5ABC">
        <w:t>ACE</w:t>
      </w:r>
      <w:r>
        <w:t xml:space="preserve"> </w:t>
      </w:r>
      <w:r w:rsidRPr="00DD5ABC">
        <w:t>measurement</w:t>
      </w:r>
      <w:r>
        <w:t xml:space="preserve"> </w:t>
      </w:r>
      <w:r w:rsidRPr="00DD5ABC">
        <w:t>report</w:t>
      </w:r>
      <w:r>
        <w:t xml:space="preserve"> </w:t>
      </w:r>
      <w:r w:rsidRPr="00DD5ABC">
        <w:t>within</w:t>
      </w:r>
      <w:r>
        <w:t xml:space="preserve"> </w:t>
      </w:r>
      <w:r w:rsidRPr="00DD5ABC">
        <w:t>30</w:t>
      </w:r>
      <w:r>
        <w:t xml:space="preserve"> </w:t>
      </w:r>
      <w:r w:rsidRPr="00DD5ABC">
        <w:t>Working</w:t>
      </w:r>
      <w:r>
        <w:t xml:space="preserve"> </w:t>
      </w:r>
      <w:r w:rsidRPr="00DD5ABC">
        <w:t>Days</w:t>
      </w:r>
      <w:r>
        <w:t xml:space="preserve"> </w:t>
      </w:r>
      <w:r w:rsidRPr="00DD5ABC">
        <w:t>after</w:t>
      </w:r>
      <w:r>
        <w:t xml:space="preserve"> </w:t>
      </w:r>
      <w:r w:rsidRPr="00DD5ABC">
        <w:t>the</w:t>
      </w:r>
      <w:r>
        <w:t xml:space="preserve"> </w:t>
      </w:r>
      <w:r w:rsidRPr="00DD5ABC">
        <w:t>occurrence</w:t>
      </w:r>
      <w:r>
        <w:t xml:space="preserve"> </w:t>
      </w:r>
      <w:r w:rsidRPr="00DD5ABC">
        <w:t>of</w:t>
      </w:r>
      <w:r>
        <w:t xml:space="preserve"> </w:t>
      </w:r>
      <w:r w:rsidRPr="00DD5ABC">
        <w:t>an</w:t>
      </w:r>
      <w:bookmarkEnd w:id="1264"/>
      <w:r>
        <w:t xml:space="preserve"> </w:t>
      </w:r>
      <w:r w:rsidRPr="00DD5ABC">
        <w:t>ACE</w:t>
      </w:r>
      <w:r>
        <w:t xml:space="preserve"> </w:t>
      </w:r>
      <w:r w:rsidRPr="00DD5ABC">
        <w:t>Measurement</w:t>
      </w:r>
      <w:r>
        <w:t xml:space="preserve"> </w:t>
      </w:r>
      <w:r w:rsidRPr="00DD5ABC">
        <w:t>Point,</w:t>
      </w:r>
      <w:r>
        <w:t xml:space="preserve"> </w:t>
      </w:r>
      <w:r w:rsidRPr="00DD5ABC">
        <w:t>which</w:t>
      </w:r>
      <w:r>
        <w:t xml:space="preserve"> </w:t>
      </w:r>
      <w:r w:rsidRPr="00DD5ABC">
        <w:t>provides</w:t>
      </w:r>
      <w:r>
        <w:t xml:space="preserve"> </w:t>
      </w:r>
      <w:r w:rsidRPr="00DD5ABC">
        <w:t>sufficient</w:t>
      </w:r>
      <w:r>
        <w:t xml:space="preserve"> </w:t>
      </w:r>
      <w:r w:rsidRPr="00DD5ABC">
        <w:t>information</w:t>
      </w:r>
      <w:r>
        <w:t xml:space="preserve"> </w:t>
      </w:r>
      <w:r w:rsidRPr="00DD5ABC">
        <w:t>and</w:t>
      </w:r>
      <w:r>
        <w:t xml:space="preserve"> </w:t>
      </w:r>
      <w:r w:rsidRPr="00DD5ABC">
        <w:t>supporting</w:t>
      </w:r>
      <w:r>
        <w:t xml:space="preserve"> </w:t>
      </w:r>
      <w:r w:rsidRPr="00DD5ABC">
        <w:t>documentation</w:t>
      </w:r>
      <w:r>
        <w:t xml:space="preserve"> </w:t>
      </w:r>
      <w:r w:rsidRPr="00DD5ABC">
        <w:t>to</w:t>
      </w:r>
      <w:r>
        <w:t xml:space="preserve"> </w:t>
      </w:r>
      <w:r w:rsidRPr="00DD5ABC">
        <w:t>establish,</w:t>
      </w:r>
      <w:r>
        <w:t xml:space="preserve"> </w:t>
      </w:r>
      <w:r w:rsidRPr="00DD5ABC">
        <w:t>to</w:t>
      </w:r>
      <w:r>
        <w:t xml:space="preserve"> </w:t>
      </w:r>
      <w:r w:rsidRPr="00DD5ABC">
        <w:t>the</w:t>
      </w:r>
      <w:r>
        <w:t xml:space="preserve"> </w:t>
      </w:r>
      <w:r w:rsidRPr="00DD5ABC">
        <w:t>satisfaction</w:t>
      </w:r>
      <w:r>
        <w:t xml:space="preserve"> </w:t>
      </w:r>
      <w:r w:rsidRPr="00DD5ABC">
        <w:t>of</w:t>
      </w:r>
      <w:r>
        <w:t xml:space="preserve"> </w:t>
      </w:r>
      <w:r w:rsidRPr="00DD5ABC">
        <w:t>the</w:t>
      </w:r>
      <w:r>
        <w:t xml:space="preserve"> </w:t>
      </w:r>
      <w:r w:rsidRPr="00DD5ABC">
        <w:t>Commonwealth</w:t>
      </w:r>
      <w:r>
        <w:t xml:space="preserve"> </w:t>
      </w:r>
      <w:r w:rsidRPr="00DD5ABC">
        <w:t>Representative:</w:t>
      </w:r>
    </w:p>
    <w:p w14:paraId="693C4796" w14:textId="77777777" w:rsidR="00A17F87" w:rsidRDefault="00A17F87" w:rsidP="00A17F87">
      <w:pPr>
        <w:pStyle w:val="SOWSubL1-ASDEFCON"/>
      </w:pPr>
      <w:r w:rsidRPr="00DD5ABC">
        <w:t>the</w:t>
      </w:r>
      <w:r>
        <w:t xml:space="preserve"> </w:t>
      </w:r>
      <w:r w:rsidRPr="00DD5ABC">
        <w:t>Achieved</w:t>
      </w:r>
      <w:r>
        <w:t xml:space="preserve"> </w:t>
      </w:r>
      <w:r w:rsidRPr="00DD5ABC">
        <w:t>ACE</w:t>
      </w:r>
      <w:r>
        <w:t xml:space="preserve"> </w:t>
      </w:r>
      <w:r w:rsidRPr="00DD5ABC">
        <w:t>Percentage</w:t>
      </w:r>
      <w:r>
        <w:t xml:space="preserve"> </w:t>
      </w:r>
      <w:r w:rsidRPr="00DD5ABC">
        <w:t>at</w:t>
      </w:r>
      <w:r>
        <w:t xml:space="preserve"> </w:t>
      </w:r>
      <w:r w:rsidRPr="00DD5ABC">
        <w:t>that</w:t>
      </w:r>
      <w:r>
        <w:t xml:space="preserve"> </w:t>
      </w:r>
      <w:r w:rsidRPr="00DD5ABC">
        <w:t>ACE</w:t>
      </w:r>
      <w:r>
        <w:t xml:space="preserve"> </w:t>
      </w:r>
      <w:r w:rsidRPr="00DD5ABC">
        <w:t>Measurement</w:t>
      </w:r>
      <w:r>
        <w:t xml:space="preserve"> </w:t>
      </w:r>
      <w:r w:rsidRPr="00DD5ABC">
        <w:t>Point</w:t>
      </w:r>
      <w:r>
        <w:t xml:space="preserve">; </w:t>
      </w:r>
      <w:r w:rsidRPr="00DD5ABC">
        <w:t>and</w:t>
      </w:r>
    </w:p>
    <w:p w14:paraId="489321A7" w14:textId="77777777" w:rsidR="00A17F87" w:rsidRDefault="00A17F87" w:rsidP="00A17F87">
      <w:pPr>
        <w:pStyle w:val="SOWSubL1-ASDEFCON"/>
      </w:pPr>
      <w:r w:rsidRPr="00DD5ABC">
        <w:t>that</w:t>
      </w:r>
      <w:r>
        <w:t xml:space="preserve"> </w:t>
      </w:r>
      <w:r w:rsidRPr="00DD5ABC">
        <w:t>the</w:t>
      </w:r>
      <w:r>
        <w:t xml:space="preserve"> </w:t>
      </w:r>
      <w:r w:rsidRPr="00DD5ABC">
        <w:t>Achieved</w:t>
      </w:r>
      <w:r>
        <w:t xml:space="preserve"> </w:t>
      </w:r>
      <w:r w:rsidRPr="00DD5ABC">
        <w:t>ACE</w:t>
      </w:r>
      <w:r>
        <w:t xml:space="preserve"> </w:t>
      </w:r>
      <w:r w:rsidRPr="00DD5ABC">
        <w:t>Percentage</w:t>
      </w:r>
      <w:r>
        <w:t xml:space="preserve"> </w:t>
      </w:r>
      <w:r w:rsidRPr="00DD5ABC">
        <w:t>has</w:t>
      </w:r>
      <w:r>
        <w:t xml:space="preserve"> </w:t>
      </w:r>
      <w:r w:rsidRPr="00DD5ABC">
        <w:t>been</w:t>
      </w:r>
      <w:r>
        <w:t xml:space="preserve"> </w:t>
      </w:r>
      <w:r w:rsidRPr="00DD5ABC">
        <w:t>properly</w:t>
      </w:r>
      <w:r>
        <w:t xml:space="preserve"> </w:t>
      </w:r>
      <w:r w:rsidRPr="00DD5ABC">
        <w:t>determined</w:t>
      </w:r>
      <w:r>
        <w:t xml:space="preserve"> </w:t>
      </w:r>
      <w:r w:rsidRPr="00DD5ABC">
        <w:t>in</w:t>
      </w:r>
      <w:r>
        <w:t xml:space="preserve"> </w:t>
      </w:r>
      <w:r w:rsidRPr="00DD5ABC">
        <w:t>accordance</w:t>
      </w:r>
      <w:r>
        <w:t xml:space="preserve"> </w:t>
      </w:r>
      <w:r w:rsidRPr="00DD5ABC">
        <w:t>with</w:t>
      </w:r>
      <w:r>
        <w:t xml:space="preserve"> </w:t>
      </w:r>
      <w:r w:rsidRPr="00DD5ABC">
        <w:t>the</w:t>
      </w:r>
      <w:r>
        <w:t xml:space="preserve"> </w:t>
      </w:r>
      <w:r w:rsidRPr="00DD5ABC">
        <w:t>Contract</w:t>
      </w:r>
      <w:r>
        <w:t>.</w:t>
      </w:r>
    </w:p>
    <w:p w14:paraId="4F7EED8B" w14:textId="22207B1E" w:rsidR="00A17F87" w:rsidRDefault="00A17F87" w:rsidP="00A17F87">
      <w:pPr>
        <w:pStyle w:val="SOWTL3-ASDEFCON"/>
      </w:pPr>
      <w:r w:rsidRPr="00DD5ABC">
        <w:t>The</w:t>
      </w:r>
      <w:r>
        <w:t xml:space="preserve"> </w:t>
      </w:r>
      <w:r w:rsidRPr="00DD5ABC">
        <w:t>ACE</w:t>
      </w:r>
      <w:r>
        <w:t xml:space="preserve"> </w:t>
      </w:r>
      <w:r w:rsidRPr="00DD5ABC">
        <w:t>measurement</w:t>
      </w:r>
      <w:r>
        <w:t xml:space="preserve"> </w:t>
      </w:r>
      <w:r w:rsidRPr="00DD5ABC">
        <w:t>report</w:t>
      </w:r>
      <w:r>
        <w:t xml:space="preserve"> required under clause </w:t>
      </w:r>
      <w:r>
        <w:fldChar w:fldCharType="begin"/>
      </w:r>
      <w:r>
        <w:instrText xml:space="preserve"> REF _Ref54200430 \r \h </w:instrText>
      </w:r>
      <w:r>
        <w:fldChar w:fldCharType="separate"/>
      </w:r>
      <w:r w:rsidR="008053F7">
        <w:t>10.1.6</w:t>
      </w:r>
      <w:r>
        <w:fldChar w:fldCharType="end"/>
      </w:r>
      <w:r>
        <w:t xml:space="preserve"> </w:t>
      </w:r>
      <w:r w:rsidRPr="00DD5ABC">
        <w:t>shall</w:t>
      </w:r>
      <w:r>
        <w:t xml:space="preserve"> </w:t>
      </w:r>
      <w:r w:rsidRPr="00DD5ABC">
        <w:t>include</w:t>
      </w:r>
      <w:r>
        <w:t xml:space="preserve"> </w:t>
      </w:r>
      <w:r w:rsidRPr="00DD5ABC">
        <w:t>a</w:t>
      </w:r>
      <w:r>
        <w:t xml:space="preserve"> </w:t>
      </w:r>
      <w:r w:rsidRPr="00DD5ABC">
        <w:t>breakdown</w:t>
      </w:r>
      <w:r>
        <w:t xml:space="preserve"> </w:t>
      </w:r>
      <w:r w:rsidRPr="00DD5ABC">
        <w:t>of</w:t>
      </w:r>
      <w:r>
        <w:t xml:space="preserve"> </w:t>
      </w:r>
      <w:r w:rsidRPr="00DD5ABC">
        <w:t>the</w:t>
      </w:r>
      <w:r>
        <w:t xml:space="preserve"> </w:t>
      </w:r>
      <w:r w:rsidRPr="00DD5ABC">
        <w:t>actual</w:t>
      </w:r>
      <w:r>
        <w:t xml:space="preserve"> </w:t>
      </w:r>
      <w:r w:rsidRPr="00DD5ABC">
        <w:t>costs</w:t>
      </w:r>
      <w:r>
        <w:t xml:space="preserve"> </w:t>
      </w:r>
      <w:r w:rsidRPr="00DD5ABC">
        <w:t>incurred</w:t>
      </w:r>
      <w:r>
        <w:t xml:space="preserve"> </w:t>
      </w:r>
      <w:r w:rsidRPr="00DD5ABC">
        <w:t>and</w:t>
      </w:r>
      <w:r>
        <w:t xml:space="preserve"> </w:t>
      </w:r>
      <w:r w:rsidRPr="00DD5ABC">
        <w:t>other</w:t>
      </w:r>
      <w:r>
        <w:t xml:space="preserve"> </w:t>
      </w:r>
      <w:r w:rsidRPr="00DD5ABC">
        <w:t>amounts</w:t>
      </w:r>
      <w:r>
        <w:t xml:space="preserve"> </w:t>
      </w:r>
      <w:r w:rsidRPr="00DD5ABC">
        <w:t>paid</w:t>
      </w:r>
      <w:r>
        <w:t xml:space="preserve"> </w:t>
      </w:r>
      <w:r w:rsidRPr="00B5670F">
        <w:t>by</w:t>
      </w:r>
      <w:r>
        <w:t xml:space="preserve"> </w:t>
      </w:r>
      <w:r w:rsidRPr="00B5670F">
        <w:t>the</w:t>
      </w:r>
      <w:r>
        <w:t xml:space="preserve"> </w:t>
      </w:r>
      <w:r w:rsidRPr="00B5670F">
        <w:t>Commonwealth</w:t>
      </w:r>
      <w:r>
        <w:t xml:space="preserve"> under </w:t>
      </w:r>
      <w:r w:rsidRPr="00DD5ABC">
        <w:t>the</w:t>
      </w:r>
      <w:r>
        <w:t xml:space="preserve"> </w:t>
      </w:r>
      <w:r w:rsidRPr="00DD5ABC">
        <w:t>Contract</w:t>
      </w:r>
      <w:r>
        <w:t xml:space="preserve">, </w:t>
      </w:r>
      <w:r w:rsidRPr="00DD5ABC">
        <w:t>up</w:t>
      </w:r>
      <w:r>
        <w:t xml:space="preserve"> </w:t>
      </w:r>
      <w:r w:rsidRPr="00DD5ABC">
        <w:t>until</w:t>
      </w:r>
      <w:r>
        <w:t xml:space="preserve"> </w:t>
      </w:r>
      <w:r w:rsidRPr="00DD5ABC">
        <w:t>and</w:t>
      </w:r>
      <w:r>
        <w:t xml:space="preserve"> </w:t>
      </w:r>
      <w:r w:rsidRPr="00DD5ABC">
        <w:t>including</w:t>
      </w:r>
      <w:r>
        <w:t xml:space="preserve"> </w:t>
      </w:r>
      <w:r w:rsidRPr="00DD5ABC">
        <w:t>the</w:t>
      </w:r>
      <w:r>
        <w:t xml:space="preserve"> </w:t>
      </w:r>
      <w:r w:rsidRPr="00DD5ABC">
        <w:t>ACE</w:t>
      </w:r>
      <w:r>
        <w:t xml:space="preserve"> </w:t>
      </w:r>
      <w:r w:rsidRPr="00DD5ABC">
        <w:t>Measurement</w:t>
      </w:r>
      <w:r>
        <w:t xml:space="preserve"> </w:t>
      </w:r>
      <w:r w:rsidRPr="00DD5ABC">
        <w:t>Point,</w:t>
      </w:r>
      <w:r>
        <w:t xml:space="preserve"> </w:t>
      </w:r>
      <w:r w:rsidRPr="00DD5ABC">
        <w:t>with</w:t>
      </w:r>
      <w:r>
        <w:t xml:space="preserve"> </w:t>
      </w:r>
      <w:r w:rsidRPr="00DD5ABC">
        <w:t>this</w:t>
      </w:r>
      <w:r>
        <w:t xml:space="preserve"> </w:t>
      </w:r>
      <w:r w:rsidRPr="00DD5ABC">
        <w:t>breakdown</w:t>
      </w:r>
      <w:r>
        <w:t xml:space="preserve"> </w:t>
      </w:r>
      <w:r w:rsidRPr="00DD5ABC">
        <w:t>to</w:t>
      </w:r>
      <w:r>
        <w:t xml:space="preserve"> </w:t>
      </w:r>
      <w:r w:rsidRPr="00DD5ABC">
        <w:t>be</w:t>
      </w:r>
      <w:r>
        <w:t xml:space="preserve"> </w:t>
      </w:r>
      <w:r w:rsidRPr="00DD5ABC">
        <w:t>provided</w:t>
      </w:r>
      <w:r>
        <w:t xml:space="preserve"> </w:t>
      </w:r>
      <w:r w:rsidRPr="00DD5ABC">
        <w:t>to</w:t>
      </w:r>
      <w:r>
        <w:t xml:space="preserve"> </w:t>
      </w:r>
      <w:r w:rsidRPr="00DD5ABC">
        <w:t>level</w:t>
      </w:r>
      <w:r>
        <w:t xml:space="preserve"> </w:t>
      </w:r>
      <w:r w:rsidRPr="00DD5ABC">
        <w:t>4</w:t>
      </w:r>
      <w:r>
        <w:t xml:space="preserve"> </w:t>
      </w:r>
      <w:r w:rsidRPr="00DD5ABC">
        <w:t>of</w:t>
      </w:r>
      <w:r>
        <w:t xml:space="preserve"> </w:t>
      </w:r>
      <w:r w:rsidRPr="00DD5ABC">
        <w:t>the</w:t>
      </w:r>
      <w:r>
        <w:t xml:space="preserve"> </w:t>
      </w:r>
      <w:r w:rsidRPr="00DD5ABC">
        <w:t>CWBS</w:t>
      </w:r>
      <w:r>
        <w:t xml:space="preserve"> </w:t>
      </w:r>
      <w:r w:rsidRPr="00DD5ABC">
        <w:t>in</w:t>
      </w:r>
      <w:r>
        <w:t xml:space="preserve"> </w:t>
      </w:r>
      <w:r w:rsidRPr="00DD5ABC">
        <w:t>respect</w:t>
      </w:r>
      <w:r>
        <w:t xml:space="preserve"> </w:t>
      </w:r>
      <w:r w:rsidRPr="00DD5ABC">
        <w:t>of</w:t>
      </w:r>
      <w:r>
        <w:t xml:space="preserve"> </w:t>
      </w:r>
      <w:r w:rsidRPr="00DD5ABC">
        <w:t>each</w:t>
      </w:r>
      <w:r>
        <w:t xml:space="preserve"> </w:t>
      </w:r>
      <w:r w:rsidRPr="00DD5ABC">
        <w:t>of</w:t>
      </w:r>
      <w:r>
        <w:t xml:space="preserve"> </w:t>
      </w:r>
      <w:r w:rsidRPr="00DD5ABC">
        <w:t>the</w:t>
      </w:r>
      <w:r>
        <w:t xml:space="preserve"> </w:t>
      </w:r>
      <w:r w:rsidRPr="00DD5ABC">
        <w:t>following</w:t>
      </w:r>
      <w:r>
        <w:t xml:space="preserve"> </w:t>
      </w:r>
      <w:r w:rsidRPr="00DD5ABC">
        <w:t>categories,</w:t>
      </w:r>
      <w:r>
        <w:t xml:space="preserve"> </w:t>
      </w:r>
      <w:r w:rsidRPr="00DD5ABC">
        <w:t>separating</w:t>
      </w:r>
      <w:r>
        <w:t xml:space="preserve"> </w:t>
      </w:r>
      <w:r w:rsidRPr="00DD5ABC">
        <w:t>amounts</w:t>
      </w:r>
      <w:r>
        <w:t xml:space="preserve"> </w:t>
      </w:r>
      <w:r w:rsidRPr="00DD5ABC">
        <w:t>in</w:t>
      </w:r>
      <w:r>
        <w:t xml:space="preserve"> </w:t>
      </w:r>
      <w:r w:rsidRPr="00DD5ABC">
        <w:t>respect</w:t>
      </w:r>
      <w:r>
        <w:t xml:space="preserve"> </w:t>
      </w:r>
      <w:r w:rsidRPr="00DD5ABC">
        <w:t>of</w:t>
      </w:r>
      <w:r>
        <w:t xml:space="preserve"> </w:t>
      </w:r>
      <w:r w:rsidRPr="00DD5ABC">
        <w:t>each</w:t>
      </w:r>
      <w:r>
        <w:t xml:space="preserve"> </w:t>
      </w:r>
      <w:r w:rsidRPr="00DD5ABC">
        <w:t>category</w:t>
      </w:r>
      <w:r>
        <w:t xml:space="preserve"> </w:t>
      </w:r>
      <w:r w:rsidRPr="00DD5ABC">
        <w:t>into</w:t>
      </w:r>
      <w:r>
        <w:t xml:space="preserve"> ACE </w:t>
      </w:r>
      <w:r w:rsidRPr="00DD5ABC">
        <w:t>and</w:t>
      </w:r>
      <w:r>
        <w:t xml:space="preserve"> </w:t>
      </w:r>
      <w:r w:rsidRPr="00DD5ABC">
        <w:t>Imported</w:t>
      </w:r>
      <w:r>
        <w:t xml:space="preserve"> </w:t>
      </w:r>
      <w:r w:rsidRPr="00DD5ABC">
        <w:t>Contract</w:t>
      </w:r>
      <w:r>
        <w:t xml:space="preserve"> </w:t>
      </w:r>
      <w:r w:rsidRPr="00DD5ABC">
        <w:t>Expenditure</w:t>
      </w:r>
      <w:r>
        <w:t xml:space="preserve"> (ICE)</w:t>
      </w:r>
      <w:r w:rsidRPr="00DD5ABC">
        <w:t>:</w:t>
      </w:r>
    </w:p>
    <w:p w14:paraId="536BBA39" w14:textId="1FB86EA0" w:rsidR="00A17F87" w:rsidRPr="00DD5ABC" w:rsidRDefault="00A17F87" w:rsidP="00A17F87">
      <w:pPr>
        <w:pStyle w:val="Note-ASDEFCON"/>
      </w:pPr>
      <w:r>
        <w:t xml:space="preserve">Note:  This cost breakdown is only required for the Contractor </w:t>
      </w:r>
      <w:r w:rsidRPr="00C75043">
        <w:t>and</w:t>
      </w:r>
      <w:r>
        <w:t xml:space="preserve"> </w:t>
      </w:r>
      <w:r w:rsidRPr="00C75043">
        <w:t>each</w:t>
      </w:r>
      <w:r>
        <w:t xml:space="preserve"> </w:t>
      </w:r>
      <w:r w:rsidRPr="00C75043">
        <w:t>AIC</w:t>
      </w:r>
      <w:r>
        <w:t xml:space="preserve"> </w:t>
      </w:r>
      <w:r w:rsidRPr="00C75043">
        <w:t>Subcontractor</w:t>
      </w:r>
      <w:r>
        <w:t>.</w:t>
      </w:r>
    </w:p>
    <w:p w14:paraId="66D3F68B" w14:textId="77777777" w:rsidR="00A17F87" w:rsidRDefault="00A17F87" w:rsidP="00A17F87">
      <w:pPr>
        <w:pStyle w:val="SOWSubL1-ASDEFCON"/>
      </w:pPr>
      <w:r w:rsidRPr="00DD5ABC">
        <w:t>in</w:t>
      </w:r>
      <w:r>
        <w:t xml:space="preserve"> </w:t>
      </w:r>
      <w:r w:rsidRPr="00DD5ABC">
        <w:t>respect</w:t>
      </w:r>
      <w:r>
        <w:t xml:space="preserve"> </w:t>
      </w:r>
      <w:r w:rsidRPr="00DD5ABC">
        <w:t>of</w:t>
      </w:r>
      <w:r>
        <w:t xml:space="preserve"> </w:t>
      </w:r>
      <w:r w:rsidRPr="00DD5ABC">
        <w:t>the</w:t>
      </w:r>
      <w:r>
        <w:t xml:space="preserve"> </w:t>
      </w:r>
      <w:r w:rsidRPr="00DD5ABC">
        <w:t>Contractor</w:t>
      </w:r>
      <w:r>
        <w:t>:</w:t>
      </w:r>
    </w:p>
    <w:p w14:paraId="6CA62A87" w14:textId="77777777" w:rsidR="00A17F87" w:rsidRDefault="00A17F87" w:rsidP="00A17F87">
      <w:pPr>
        <w:pStyle w:val="SOWSubL2-ASDEFCON"/>
      </w:pPr>
      <w:r>
        <w:t>labour costs (excluding labour provided through a Subcontract);</w:t>
      </w:r>
    </w:p>
    <w:p w14:paraId="3DBA7CCC" w14:textId="77777777" w:rsidR="00A17F87" w:rsidRDefault="00A17F87" w:rsidP="00A17F87">
      <w:pPr>
        <w:pStyle w:val="SOWSubL2-ASDEFCON"/>
      </w:pPr>
      <w:r>
        <w:t>materials costs (excluding materials provided through a Subcontract);</w:t>
      </w:r>
    </w:p>
    <w:p w14:paraId="36526C69" w14:textId="77777777" w:rsidR="00A17F87" w:rsidRDefault="00A17F87" w:rsidP="00A17F87">
      <w:pPr>
        <w:pStyle w:val="SOWSubL2-ASDEFCON"/>
      </w:pPr>
      <w:r>
        <w:t xml:space="preserve">other direct costs, including travel </w:t>
      </w:r>
      <w:r w:rsidRPr="00851EDD">
        <w:t>and</w:t>
      </w:r>
      <w:r>
        <w:t xml:space="preserve"> </w:t>
      </w:r>
      <w:r w:rsidRPr="00851EDD">
        <w:t>accommodation</w:t>
      </w:r>
      <w:r>
        <w:t xml:space="preserve"> costs;</w:t>
      </w:r>
    </w:p>
    <w:p w14:paraId="1315CADE" w14:textId="77777777" w:rsidR="00A17F87" w:rsidRDefault="00A17F87" w:rsidP="00A17F87">
      <w:pPr>
        <w:pStyle w:val="SOWSubL2-ASDEFCON"/>
      </w:pPr>
      <w:r>
        <w:t xml:space="preserve">Subcontract prices (other than prices for AIC Subcontractors and their Subcontractors, with the </w:t>
      </w:r>
      <w:r w:rsidRPr="00585D1E">
        <w:t>breakdown</w:t>
      </w:r>
      <w:r>
        <w:t xml:space="preserve"> </w:t>
      </w:r>
      <w:r w:rsidRPr="00585D1E">
        <w:t>of</w:t>
      </w:r>
      <w:r>
        <w:t xml:space="preserve"> </w:t>
      </w:r>
      <w:r w:rsidRPr="00585D1E">
        <w:t>the</w:t>
      </w:r>
      <w:r>
        <w:t xml:space="preserve"> Subcontract </w:t>
      </w:r>
      <w:r w:rsidRPr="00585D1E">
        <w:t>price</w:t>
      </w:r>
      <w:r>
        <w:t xml:space="preserve"> into ACE and ICE amounts to be provided </w:t>
      </w:r>
      <w:r w:rsidRPr="00585D1E">
        <w:t>for</w:t>
      </w:r>
      <w:r>
        <w:t xml:space="preserve"> </w:t>
      </w:r>
      <w:r w:rsidRPr="00C57F51">
        <w:t>each</w:t>
      </w:r>
      <w:r>
        <w:t xml:space="preserve"> </w:t>
      </w:r>
      <w:r w:rsidRPr="00C57F51">
        <w:t>of</w:t>
      </w:r>
      <w:r>
        <w:t xml:space="preserve"> </w:t>
      </w:r>
      <w:r w:rsidRPr="00C57F51">
        <w:t>the</w:t>
      </w:r>
      <w:r>
        <w:t xml:space="preserve"> </w:t>
      </w:r>
      <w:r w:rsidRPr="00C57F51">
        <w:t>top</w:t>
      </w:r>
      <w:r>
        <w:t xml:space="preserve"> </w:t>
      </w:r>
      <w:r w:rsidRPr="00C57F51">
        <w:t>10</w:t>
      </w:r>
      <w:r>
        <w:t xml:space="preserve"> </w:t>
      </w:r>
      <w:r w:rsidRPr="00C57F51">
        <w:t>Subcontractors</w:t>
      </w:r>
      <w:r>
        <w:t xml:space="preserve"> </w:t>
      </w:r>
      <w:r w:rsidRPr="00C57F51">
        <w:t>(by</w:t>
      </w:r>
      <w:r>
        <w:t xml:space="preserve"> </w:t>
      </w:r>
      <w:r w:rsidRPr="00C57F51">
        <w:t>price),</w:t>
      </w:r>
      <w:r>
        <w:t xml:space="preserve"> </w:t>
      </w:r>
      <w:r w:rsidRPr="00C57F51">
        <w:t>with</w:t>
      </w:r>
      <w:r>
        <w:t xml:space="preserve"> </w:t>
      </w:r>
      <w:r w:rsidRPr="00C57F51">
        <w:t>all</w:t>
      </w:r>
      <w:r>
        <w:t xml:space="preserve"> </w:t>
      </w:r>
      <w:r w:rsidRPr="00C57F51">
        <w:t>other</w:t>
      </w:r>
      <w:r>
        <w:t xml:space="preserve"> </w:t>
      </w:r>
      <w:r w:rsidRPr="00C57F51">
        <w:t>Subcontractors</w:t>
      </w:r>
      <w:r>
        <w:t xml:space="preserve"> </w:t>
      </w:r>
      <w:r w:rsidRPr="00C57F51">
        <w:t>provided</w:t>
      </w:r>
      <w:r>
        <w:t xml:space="preserve"> </w:t>
      </w:r>
      <w:r w:rsidRPr="00C57F51">
        <w:t>as</w:t>
      </w:r>
      <w:r>
        <w:t xml:space="preserve"> </w:t>
      </w:r>
      <w:r w:rsidRPr="00C57F51">
        <w:t>the</w:t>
      </w:r>
      <w:r>
        <w:t xml:space="preserve"> </w:t>
      </w:r>
      <w:r w:rsidRPr="00C57F51">
        <w:t>11</w:t>
      </w:r>
      <w:r w:rsidRPr="00C57F51">
        <w:rPr>
          <w:vertAlign w:val="superscript"/>
        </w:rPr>
        <w:t>th</w:t>
      </w:r>
      <w:r>
        <w:t xml:space="preserve"> </w:t>
      </w:r>
      <w:r w:rsidRPr="00C57F51">
        <w:t>entry,</w:t>
      </w:r>
      <w:r>
        <w:t xml:space="preserve"> showing </w:t>
      </w:r>
      <w:r w:rsidRPr="00585D1E">
        <w:t>consolidated</w:t>
      </w:r>
      <w:r>
        <w:t xml:space="preserve"> </w:t>
      </w:r>
      <w:r w:rsidRPr="00585D1E">
        <w:t>amount</w:t>
      </w:r>
      <w:r>
        <w:t>s for ACE and ICE);</w:t>
      </w:r>
    </w:p>
    <w:p w14:paraId="46146E81" w14:textId="77777777" w:rsidR="00A17F87" w:rsidRDefault="00A17F87" w:rsidP="00A17F87">
      <w:pPr>
        <w:pStyle w:val="SOWSubL2-ASDEFCON"/>
      </w:pPr>
      <w:r>
        <w:t>indirect costs (including overheads and general and administrative costs), including indirect costs applicable to AIC Subcontracts; and</w:t>
      </w:r>
    </w:p>
    <w:p w14:paraId="18E02C1F" w14:textId="77777777" w:rsidR="00A17F87" w:rsidRPr="004020CF" w:rsidRDefault="00A17F87" w:rsidP="00A17F87">
      <w:pPr>
        <w:pStyle w:val="SOWSubL2-ASDEFCON"/>
      </w:pPr>
      <w:r>
        <w:t>all remaining price elements, including management reserve, profit and incentives, as applicable to the Contractor’s work scope and in relation to Subcontracts, and</w:t>
      </w:r>
    </w:p>
    <w:p w14:paraId="6B097242" w14:textId="77777777" w:rsidR="00A17F87" w:rsidRDefault="00A17F87" w:rsidP="00A17F87">
      <w:pPr>
        <w:pStyle w:val="SOWSubL1-ASDEFCON"/>
      </w:pPr>
      <w:r>
        <w:t xml:space="preserve">in respect of </w:t>
      </w:r>
      <w:r w:rsidRPr="00DD5ABC">
        <w:t>each</w:t>
      </w:r>
      <w:r>
        <w:t xml:space="preserve"> </w:t>
      </w:r>
      <w:r w:rsidRPr="00DD5ABC">
        <w:t>AIC</w:t>
      </w:r>
      <w:r>
        <w:t xml:space="preserve"> </w:t>
      </w:r>
      <w:r w:rsidRPr="00DD5ABC">
        <w:t>Subcontractor</w:t>
      </w:r>
      <w:r>
        <w:t>:</w:t>
      </w:r>
    </w:p>
    <w:p w14:paraId="64713560" w14:textId="77777777" w:rsidR="00A17F87" w:rsidRDefault="00A17F87" w:rsidP="00A17F87">
      <w:pPr>
        <w:pStyle w:val="SOWSubL2-ASDEFCON"/>
      </w:pPr>
      <w:r>
        <w:t>labour prices (excluding labour provided through a Subcontract);</w:t>
      </w:r>
    </w:p>
    <w:p w14:paraId="66199730" w14:textId="77777777" w:rsidR="00A17F87" w:rsidRDefault="00A17F87" w:rsidP="00A17F87">
      <w:pPr>
        <w:pStyle w:val="SOWSubL2-ASDEFCON"/>
      </w:pPr>
      <w:r>
        <w:t>materials prices (excluding materials provided through a Subcontract);</w:t>
      </w:r>
    </w:p>
    <w:p w14:paraId="7EC9FB2E" w14:textId="77777777" w:rsidR="00A17F87" w:rsidRDefault="00A17F87" w:rsidP="00A17F87">
      <w:pPr>
        <w:pStyle w:val="SOWSubL2-ASDEFCON"/>
      </w:pPr>
      <w:r>
        <w:lastRenderedPageBreak/>
        <w:t xml:space="preserve">other direct prices, including travel </w:t>
      </w:r>
      <w:r w:rsidRPr="00851EDD">
        <w:t>and</w:t>
      </w:r>
      <w:r>
        <w:t xml:space="preserve"> </w:t>
      </w:r>
      <w:r w:rsidRPr="00851EDD">
        <w:t>accommodation</w:t>
      </w:r>
      <w:r>
        <w:t xml:space="preserve">; and </w:t>
      </w:r>
    </w:p>
    <w:p w14:paraId="25B5FF63" w14:textId="77777777" w:rsidR="00A17F87" w:rsidRDefault="00A17F87" w:rsidP="00A17F87">
      <w:pPr>
        <w:pStyle w:val="SOWSubL2-ASDEFCON"/>
      </w:pPr>
      <w:r>
        <w:t>Subcontract prices (</w:t>
      </w:r>
      <w:r w:rsidRPr="00542BC0">
        <w:t>inclusive</w:t>
      </w:r>
      <w:r>
        <w:t xml:space="preserve"> </w:t>
      </w:r>
      <w:r w:rsidRPr="00542BC0">
        <w:t>of</w:t>
      </w:r>
      <w:r>
        <w:t xml:space="preserve"> </w:t>
      </w:r>
      <w:r w:rsidRPr="00542BC0">
        <w:t>all</w:t>
      </w:r>
      <w:r>
        <w:t xml:space="preserve"> </w:t>
      </w:r>
      <w:r w:rsidRPr="00542BC0">
        <w:t>Subcontractors</w:t>
      </w:r>
      <w:r>
        <w:t xml:space="preserve"> </w:t>
      </w:r>
      <w:r w:rsidRPr="00542BC0">
        <w:t>to</w:t>
      </w:r>
      <w:r>
        <w:t xml:space="preserve"> </w:t>
      </w:r>
      <w:r w:rsidRPr="00542BC0">
        <w:t>the</w:t>
      </w:r>
      <w:r>
        <w:t xml:space="preserve"> </w:t>
      </w:r>
      <w:r w:rsidRPr="00542BC0">
        <w:t>AIC</w:t>
      </w:r>
      <w:r>
        <w:t xml:space="preserve"> </w:t>
      </w:r>
      <w:r w:rsidRPr="00542BC0">
        <w:t>Subcontractor</w:t>
      </w:r>
      <w:r>
        <w:t xml:space="preserve">, with the </w:t>
      </w:r>
      <w:r w:rsidRPr="00585D1E">
        <w:t>breakdown</w:t>
      </w:r>
      <w:r>
        <w:t xml:space="preserve"> </w:t>
      </w:r>
      <w:r w:rsidRPr="00585D1E">
        <w:t>of</w:t>
      </w:r>
      <w:r>
        <w:t xml:space="preserve"> </w:t>
      </w:r>
      <w:r w:rsidRPr="00585D1E">
        <w:t>the</w:t>
      </w:r>
      <w:r>
        <w:t xml:space="preserve"> Subcontract </w:t>
      </w:r>
      <w:r w:rsidRPr="00585D1E">
        <w:t>price</w:t>
      </w:r>
      <w:r>
        <w:t xml:space="preserve"> into ACE and ICE amounts to be provided </w:t>
      </w:r>
      <w:r w:rsidRPr="00585D1E">
        <w:t>for</w:t>
      </w:r>
      <w:r>
        <w:t xml:space="preserve"> </w:t>
      </w:r>
      <w:r w:rsidRPr="00C57F51">
        <w:t>each</w:t>
      </w:r>
      <w:r>
        <w:t xml:space="preserve"> </w:t>
      </w:r>
      <w:r w:rsidRPr="00C57F51">
        <w:t>of</w:t>
      </w:r>
      <w:r>
        <w:t xml:space="preserve"> </w:t>
      </w:r>
      <w:r w:rsidRPr="00C57F51">
        <w:t>the</w:t>
      </w:r>
      <w:r>
        <w:t xml:space="preserve"> </w:t>
      </w:r>
      <w:r w:rsidRPr="00C57F51">
        <w:t>top</w:t>
      </w:r>
      <w:r>
        <w:t xml:space="preserve"> </w:t>
      </w:r>
      <w:r w:rsidRPr="00C57F51">
        <w:t>10</w:t>
      </w:r>
      <w:r>
        <w:t xml:space="preserve"> </w:t>
      </w:r>
      <w:r w:rsidRPr="00C57F51">
        <w:t>Subcontractors</w:t>
      </w:r>
      <w:r>
        <w:t xml:space="preserve"> </w:t>
      </w:r>
      <w:r w:rsidRPr="00C57F51">
        <w:t>(by</w:t>
      </w:r>
      <w:r>
        <w:t xml:space="preserve"> </w:t>
      </w:r>
      <w:r w:rsidRPr="00C57F51">
        <w:t>price),</w:t>
      </w:r>
      <w:r>
        <w:t xml:space="preserve"> </w:t>
      </w:r>
      <w:r w:rsidRPr="00C57F51">
        <w:t>with</w:t>
      </w:r>
      <w:r>
        <w:t xml:space="preserve"> </w:t>
      </w:r>
      <w:r w:rsidRPr="00C57F51">
        <w:t>all</w:t>
      </w:r>
      <w:r>
        <w:t xml:space="preserve"> </w:t>
      </w:r>
      <w:r w:rsidRPr="00C57F51">
        <w:t>other</w:t>
      </w:r>
      <w:r>
        <w:t xml:space="preserve"> </w:t>
      </w:r>
      <w:r w:rsidRPr="00C57F51">
        <w:t>Subcontractors</w:t>
      </w:r>
      <w:r>
        <w:t xml:space="preserve"> </w:t>
      </w:r>
      <w:r w:rsidRPr="00C57F51">
        <w:t>provided</w:t>
      </w:r>
      <w:r>
        <w:t xml:space="preserve"> </w:t>
      </w:r>
      <w:r w:rsidRPr="00C57F51">
        <w:t>as</w:t>
      </w:r>
      <w:r>
        <w:t xml:space="preserve"> </w:t>
      </w:r>
      <w:r w:rsidRPr="00C57F51">
        <w:t>the</w:t>
      </w:r>
      <w:r>
        <w:t xml:space="preserve"> </w:t>
      </w:r>
      <w:r w:rsidRPr="00C57F51">
        <w:t>11</w:t>
      </w:r>
      <w:r w:rsidRPr="00C57F51">
        <w:rPr>
          <w:vertAlign w:val="superscript"/>
        </w:rPr>
        <w:t>th</w:t>
      </w:r>
      <w:r>
        <w:t xml:space="preserve"> </w:t>
      </w:r>
      <w:r w:rsidRPr="00C57F51">
        <w:t>entry,</w:t>
      </w:r>
      <w:r>
        <w:t xml:space="preserve"> showing </w:t>
      </w:r>
      <w:r w:rsidRPr="00585D1E">
        <w:t>consolidated</w:t>
      </w:r>
      <w:r>
        <w:t xml:space="preserve"> </w:t>
      </w:r>
      <w:r w:rsidRPr="00585D1E">
        <w:t>amount</w:t>
      </w:r>
      <w:r>
        <w:t>s for ACE and ICE).</w:t>
      </w:r>
    </w:p>
    <w:p w14:paraId="52132D30" w14:textId="77777777" w:rsidR="00A17F87" w:rsidRPr="004020CF" w:rsidRDefault="00A17F87" w:rsidP="00A17F87">
      <w:pPr>
        <w:pStyle w:val="SOWTL3-ASDEFCON"/>
      </w:pPr>
      <w:r>
        <w:t>When a CSR is due at approximately the same time as the ACE measurement report, the Contractor may submit a single AIC Compliance Certificate to cover both requirements.</w:t>
      </w:r>
    </w:p>
    <w:p w14:paraId="44B97B6E" w14:textId="77777777" w:rsidR="00A17F87" w:rsidRDefault="00A17F87" w:rsidP="00A17F87">
      <w:pPr>
        <w:pStyle w:val="SOWTL3-ASDEFCON"/>
      </w:pPr>
      <w:bookmarkStart w:id="1265" w:name="_Ref63159496"/>
      <w:bookmarkStart w:id="1266" w:name="_Ref63148360"/>
      <w:bookmarkStart w:id="1267" w:name="_Ref61619365"/>
      <w:r>
        <w:t>Without limiting the respective parties’ rights and obligations under clause 11.7 of the COC</w:t>
      </w:r>
      <w:r w:rsidRPr="004020CF">
        <w:t>,</w:t>
      </w:r>
      <w:r>
        <w:t xml:space="preserve"> </w:t>
      </w:r>
      <w:r w:rsidRPr="004020CF">
        <w:t>the</w:t>
      </w:r>
      <w:r>
        <w:t xml:space="preserve"> </w:t>
      </w:r>
      <w:r w:rsidRPr="004020CF">
        <w:t>Commonwealth</w:t>
      </w:r>
      <w:r>
        <w:t xml:space="preserve"> may conduct</w:t>
      </w:r>
      <w:bookmarkEnd w:id="1265"/>
      <w:bookmarkEnd w:id="1266"/>
      <w:r>
        <w:t>:</w:t>
      </w:r>
    </w:p>
    <w:p w14:paraId="1AC10181" w14:textId="0F2BDD53" w:rsidR="00A17F87" w:rsidRDefault="00A17F87" w:rsidP="00A17F87">
      <w:pPr>
        <w:pStyle w:val="SOWSubL1-ASDEFCON"/>
      </w:pPr>
      <w:r>
        <w:t xml:space="preserve">a review </w:t>
      </w:r>
      <w:r w:rsidRPr="004020CF">
        <w:t>at</w:t>
      </w:r>
      <w:r>
        <w:t xml:space="preserve"> </w:t>
      </w:r>
      <w:r w:rsidRPr="004020CF">
        <w:t>Contractor</w:t>
      </w:r>
      <w:r>
        <w:t xml:space="preserve"> P</w:t>
      </w:r>
      <w:r w:rsidRPr="004020CF">
        <w:t>remises</w:t>
      </w:r>
      <w:r>
        <w:t xml:space="preserve"> prior to, or following, </w:t>
      </w:r>
      <w:r w:rsidRPr="004020CF">
        <w:t>the</w:t>
      </w:r>
      <w:r>
        <w:t xml:space="preserve"> </w:t>
      </w:r>
      <w:r w:rsidRPr="004020CF">
        <w:t>submission</w:t>
      </w:r>
      <w:r>
        <w:t xml:space="preserve"> </w:t>
      </w:r>
      <w:r w:rsidRPr="004020CF">
        <w:t>of</w:t>
      </w:r>
      <w:r>
        <w:t xml:space="preserve"> </w:t>
      </w:r>
      <w:r w:rsidRPr="004020CF">
        <w:t>the</w:t>
      </w:r>
      <w:r>
        <w:t xml:space="preserve"> </w:t>
      </w:r>
      <w:r w:rsidRPr="004020CF">
        <w:t>first</w:t>
      </w:r>
      <w:r>
        <w:t xml:space="preserve"> CSR </w:t>
      </w:r>
      <w:r w:rsidRPr="004020CF">
        <w:t>to</w:t>
      </w:r>
      <w:r>
        <w:t xml:space="preserve"> </w:t>
      </w:r>
      <w:r w:rsidRPr="004020CF">
        <w:t>assess</w:t>
      </w:r>
      <w:r>
        <w:t xml:space="preserve"> </w:t>
      </w:r>
      <w:r w:rsidRPr="004020CF">
        <w:t>and</w:t>
      </w:r>
      <w:r>
        <w:t xml:space="preserve"> </w:t>
      </w:r>
      <w:r w:rsidRPr="004020CF">
        <w:t>verify</w:t>
      </w:r>
      <w:r>
        <w:t xml:space="preserve"> </w:t>
      </w:r>
      <w:r w:rsidRPr="004020CF">
        <w:t>the</w:t>
      </w:r>
      <w:r>
        <w:t xml:space="preserve"> </w:t>
      </w:r>
      <w:r w:rsidRPr="004020CF">
        <w:t>adequacy</w:t>
      </w:r>
      <w:r>
        <w:t xml:space="preserve"> </w:t>
      </w:r>
      <w:r w:rsidRPr="004020CF">
        <w:t>of</w:t>
      </w:r>
      <w:r>
        <w:t xml:space="preserve"> </w:t>
      </w:r>
      <w:r w:rsidRPr="004020CF">
        <w:t>the</w:t>
      </w:r>
      <w:r>
        <w:t xml:space="preserve"> </w:t>
      </w:r>
      <w:r w:rsidRPr="004020CF">
        <w:t>Contractor's</w:t>
      </w:r>
      <w:r>
        <w:t xml:space="preserve"> </w:t>
      </w:r>
      <w:r w:rsidRPr="004020CF">
        <w:t>financial</w:t>
      </w:r>
      <w:r>
        <w:t xml:space="preserve"> </w:t>
      </w:r>
      <w:r w:rsidRPr="004020CF">
        <w:t>management</w:t>
      </w:r>
      <w:r>
        <w:t xml:space="preserve"> </w:t>
      </w:r>
      <w:r w:rsidRPr="004020CF">
        <w:t>information</w:t>
      </w:r>
      <w:r>
        <w:t xml:space="preserve"> </w:t>
      </w:r>
      <w:r w:rsidRPr="004020CF">
        <w:t>system</w:t>
      </w:r>
      <w:r>
        <w:t xml:space="preserve"> </w:t>
      </w:r>
      <w:r w:rsidRPr="004020CF">
        <w:t>and</w:t>
      </w:r>
      <w:r>
        <w:t xml:space="preserve"> </w:t>
      </w:r>
      <w:r w:rsidRPr="004020CF">
        <w:t>data</w:t>
      </w:r>
      <w:r>
        <w:t xml:space="preserve"> </w:t>
      </w:r>
      <w:r w:rsidRPr="004020CF">
        <w:t>collection</w:t>
      </w:r>
      <w:r>
        <w:t xml:space="preserve"> </w:t>
      </w:r>
      <w:r w:rsidRPr="004020CF">
        <w:t>methods</w:t>
      </w:r>
      <w:r>
        <w:t>, particularly to confirm the implementation of the ACE Measurement Rules in accordance with clause 7.15 of the COC; and</w:t>
      </w:r>
    </w:p>
    <w:p w14:paraId="796383D5" w14:textId="7E186123" w:rsidR="00A17F87" w:rsidRDefault="00A17F87" w:rsidP="00A17F87">
      <w:pPr>
        <w:pStyle w:val="SOWSubL1-ASDEFCON"/>
      </w:pPr>
      <w:r>
        <w:t xml:space="preserve">AIC program reviews, no more frequently than annually, </w:t>
      </w:r>
      <w:r w:rsidRPr="004020CF">
        <w:t>at</w:t>
      </w:r>
      <w:r>
        <w:t xml:space="preserve"> </w:t>
      </w:r>
      <w:r w:rsidRPr="004020CF">
        <w:t>Contractor</w:t>
      </w:r>
      <w:r>
        <w:t xml:space="preserve"> Premises </w:t>
      </w:r>
      <w:r w:rsidRPr="004020CF">
        <w:t>and</w:t>
      </w:r>
      <w:r>
        <w:t xml:space="preserve">/or the premises of AIC </w:t>
      </w:r>
      <w:r w:rsidRPr="004020CF">
        <w:t>Subcontractors</w:t>
      </w:r>
      <w:r>
        <w:t xml:space="preserve"> to verify </w:t>
      </w:r>
      <w:r w:rsidRPr="004020CF">
        <w:t>the</w:t>
      </w:r>
      <w:r>
        <w:t xml:space="preserve"> </w:t>
      </w:r>
      <w:r w:rsidRPr="004020CF">
        <w:t>nature</w:t>
      </w:r>
      <w:r>
        <w:t xml:space="preserve"> </w:t>
      </w:r>
      <w:r w:rsidRPr="004020CF">
        <w:t>and</w:t>
      </w:r>
      <w:r>
        <w:t xml:space="preserve"> </w:t>
      </w:r>
      <w:r w:rsidRPr="004020CF">
        <w:t>level</w:t>
      </w:r>
      <w:r>
        <w:t xml:space="preserve"> </w:t>
      </w:r>
      <w:r w:rsidRPr="004020CF">
        <w:t>of</w:t>
      </w:r>
      <w:r>
        <w:t xml:space="preserve"> </w:t>
      </w:r>
      <w:r w:rsidRPr="004020CF">
        <w:t>the</w:t>
      </w:r>
      <w:r>
        <w:t xml:space="preserve"> </w:t>
      </w:r>
      <w:r w:rsidRPr="004020CF">
        <w:t>work</w:t>
      </w:r>
      <w:r>
        <w:t xml:space="preserve"> </w:t>
      </w:r>
      <w:r w:rsidRPr="004020CF">
        <w:t>actually</w:t>
      </w:r>
      <w:r>
        <w:t xml:space="preserve"> </w:t>
      </w:r>
      <w:r w:rsidRPr="004020CF">
        <w:t>performed</w:t>
      </w:r>
      <w:r>
        <w:t xml:space="preserve"> and the achievements against the requirements of this clause </w:t>
      </w:r>
      <w:r>
        <w:fldChar w:fldCharType="begin"/>
      </w:r>
      <w:r>
        <w:instrText xml:space="preserve"> REF _Ref42270137 \r \h </w:instrText>
      </w:r>
      <w:r>
        <w:fldChar w:fldCharType="separate"/>
      </w:r>
      <w:r w:rsidR="008053F7">
        <w:t>10</w:t>
      </w:r>
      <w:r>
        <w:fldChar w:fldCharType="end"/>
      </w:r>
      <w:r>
        <w:t xml:space="preserve"> and Attachment F, including against the Approved AIC-related plans and the Subcontractor AIC Plans.</w:t>
      </w:r>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17F87" w14:paraId="355590C6" w14:textId="77777777" w:rsidTr="00A17F87">
        <w:tc>
          <w:tcPr>
            <w:tcW w:w="9072" w:type="dxa"/>
            <w:shd w:val="clear" w:color="auto" w:fill="auto"/>
          </w:tcPr>
          <w:bookmarkEnd w:id="1267"/>
          <w:p w14:paraId="79C577A3" w14:textId="5D12B52F" w:rsidR="00A17F87" w:rsidRDefault="00940461" w:rsidP="00A17F87">
            <w:pPr>
              <w:pStyle w:val="ASDEFCONOption"/>
            </w:pPr>
            <w:r>
              <w:t xml:space="preserve">Option: </w:t>
            </w:r>
            <w:r w:rsidR="00A17F87">
              <w:t xml:space="preserve">This clause may be included if clause </w:t>
            </w:r>
            <w:r w:rsidR="00A17F87">
              <w:fldChar w:fldCharType="begin"/>
            </w:r>
            <w:r w:rsidR="00A17F87">
              <w:instrText xml:space="preserve"> REF _Ref63148192 \r \h </w:instrText>
            </w:r>
            <w:r w:rsidR="00A17F87">
              <w:fldChar w:fldCharType="separate"/>
            </w:r>
            <w:r w:rsidR="008053F7">
              <w:t>3.2.5</w:t>
            </w:r>
            <w:r w:rsidR="00A17F87">
              <w:fldChar w:fldCharType="end"/>
            </w:r>
            <w:r w:rsidR="00A17F87">
              <w:t xml:space="preserve"> is included in the SOW (refer clause </w:t>
            </w:r>
            <w:r w:rsidR="00A17F87">
              <w:fldChar w:fldCharType="begin"/>
            </w:r>
            <w:r w:rsidR="00A17F87">
              <w:instrText xml:space="preserve"> REF _Ref63170821 \r \h </w:instrText>
            </w:r>
            <w:r w:rsidR="00A17F87">
              <w:fldChar w:fldCharType="separate"/>
            </w:r>
            <w:r w:rsidR="008053F7">
              <w:t>3.2.5.1.8</w:t>
            </w:r>
            <w:r w:rsidR="00A17F87">
              <w:fldChar w:fldCharType="end"/>
            </w:r>
            <w:r w:rsidR="00A17F87">
              <w:t>).</w:t>
            </w:r>
          </w:p>
          <w:p w14:paraId="278BB2C2" w14:textId="093F85FC" w:rsidR="00A17F87" w:rsidRDefault="00A17F87" w:rsidP="00A17F87">
            <w:pPr>
              <w:pStyle w:val="SOWTL3-ASDEFCON"/>
            </w:pPr>
            <w:r>
              <w:t xml:space="preserve">The Commonwealth Representative may agree that the review of the Contractor’s implementation of ACE Measurement Rules under clause </w:t>
            </w:r>
            <w:r>
              <w:fldChar w:fldCharType="begin"/>
            </w:r>
            <w:r>
              <w:instrText xml:space="preserve"> REF _Ref63148360 \r \h </w:instrText>
            </w:r>
            <w:r>
              <w:fldChar w:fldCharType="separate"/>
            </w:r>
            <w:r w:rsidR="008053F7">
              <w:t>10.1.9</w:t>
            </w:r>
            <w:r>
              <w:fldChar w:fldCharType="end"/>
            </w:r>
            <w:r>
              <w:t xml:space="preserve"> can be combined with the Earned Value Management System Review in accordance with clause </w:t>
            </w:r>
            <w:r>
              <w:fldChar w:fldCharType="begin"/>
            </w:r>
            <w:r>
              <w:instrText xml:space="preserve"> REF _Ref63148192 \w \h </w:instrText>
            </w:r>
            <w:r>
              <w:fldChar w:fldCharType="separate"/>
            </w:r>
            <w:r w:rsidR="008053F7">
              <w:t>3.2.5</w:t>
            </w:r>
            <w:r>
              <w:fldChar w:fldCharType="end"/>
            </w:r>
            <w:r>
              <w:t>.</w:t>
            </w:r>
          </w:p>
        </w:tc>
      </w:tr>
    </w:tbl>
    <w:p w14:paraId="2E9FBCAB" w14:textId="77777777" w:rsidR="00A17F87" w:rsidRDefault="00A17F87" w:rsidP="002B6B94">
      <w:pPr>
        <w:pStyle w:val="ASDEFCONOptionSpace"/>
      </w:pPr>
    </w:p>
    <w:p w14:paraId="4115C390" w14:textId="5F1D08D4" w:rsidR="00A17F87" w:rsidRPr="004020CF" w:rsidRDefault="00A17F87" w:rsidP="00A17F87">
      <w:pPr>
        <w:pStyle w:val="SOWTL3-ASDEFCON"/>
      </w:pPr>
      <w:bookmarkStart w:id="1268" w:name="_Ref52518131"/>
      <w:r w:rsidRPr="004020CF">
        <w:t>The</w:t>
      </w:r>
      <w:r>
        <w:t xml:space="preserve"> </w:t>
      </w:r>
      <w:r w:rsidRPr="004020CF">
        <w:t>Contractor</w:t>
      </w:r>
      <w:r>
        <w:t xml:space="preserve"> </w:t>
      </w:r>
      <w:r w:rsidRPr="004020CF">
        <w:t>shall</w:t>
      </w:r>
      <w:r>
        <w:t xml:space="preserve"> </w:t>
      </w:r>
      <w:r w:rsidRPr="004020CF">
        <w:t>facilitate</w:t>
      </w:r>
      <w:r>
        <w:t xml:space="preserve">, </w:t>
      </w:r>
      <w:r w:rsidRPr="004020CF">
        <w:t>and</w:t>
      </w:r>
      <w:r>
        <w:t xml:space="preserve"> shall ensure that AIC </w:t>
      </w:r>
      <w:r w:rsidRPr="004020CF">
        <w:t>Subcontractors</w:t>
      </w:r>
      <w:r>
        <w:t xml:space="preserve"> </w:t>
      </w:r>
      <w:r w:rsidRPr="004020CF">
        <w:t>facilitate</w:t>
      </w:r>
      <w:r>
        <w:t xml:space="preserve">, the AIC program </w:t>
      </w:r>
      <w:r w:rsidRPr="004020CF">
        <w:t>review</w:t>
      </w:r>
      <w:r>
        <w:t xml:space="preserve">s undertaken in accordance with clause </w:t>
      </w:r>
      <w:r>
        <w:fldChar w:fldCharType="begin"/>
      </w:r>
      <w:r>
        <w:instrText xml:space="preserve"> REF _Ref63159496 \r \h </w:instrText>
      </w:r>
      <w:r>
        <w:fldChar w:fldCharType="separate"/>
      </w:r>
      <w:r w:rsidR="008053F7">
        <w:t>10.1.9</w:t>
      </w:r>
      <w:r>
        <w:fldChar w:fldCharType="end"/>
      </w:r>
      <w:r w:rsidRPr="004020CF">
        <w:t>.</w:t>
      </w:r>
      <w:bookmarkEnd w:id="1268"/>
    </w:p>
    <w:p w14:paraId="7AFC442D" w14:textId="338697D0" w:rsidR="00A17F87" w:rsidRDefault="00A17F87" w:rsidP="00A17F87">
      <w:pPr>
        <w:pStyle w:val="SOWTL3-ASDEFCON"/>
      </w:pPr>
      <w:r w:rsidRPr="004020CF">
        <w:t>The</w:t>
      </w:r>
      <w:r>
        <w:t xml:space="preserve"> </w:t>
      </w:r>
      <w:r w:rsidRPr="004020CF">
        <w:t>Contractor</w:t>
      </w:r>
      <w:r>
        <w:t xml:space="preserve"> </w:t>
      </w:r>
      <w:r w:rsidRPr="004020CF">
        <w:t>shall</w:t>
      </w:r>
      <w:r>
        <w:t xml:space="preserve"> </w:t>
      </w:r>
      <w:r w:rsidRPr="004020CF">
        <w:t>flow</w:t>
      </w:r>
      <w:r>
        <w:t xml:space="preserve"> </w:t>
      </w:r>
      <w:r w:rsidRPr="004020CF">
        <w:t>down</w:t>
      </w:r>
      <w:r>
        <w:t xml:space="preserve"> </w:t>
      </w:r>
      <w:r w:rsidRPr="004020CF">
        <w:t>the</w:t>
      </w:r>
      <w:r>
        <w:t xml:space="preserve"> </w:t>
      </w:r>
      <w:r w:rsidRPr="004020CF">
        <w:t>AIC</w:t>
      </w:r>
      <w:r>
        <w:t xml:space="preserve"> </w:t>
      </w:r>
      <w:r w:rsidRPr="004020CF">
        <w:t>progr</w:t>
      </w:r>
      <w:r>
        <w:t xml:space="preserve">am </w:t>
      </w:r>
      <w:r w:rsidRPr="004020CF">
        <w:t>review</w:t>
      </w:r>
      <w:r>
        <w:t xml:space="preserve"> </w:t>
      </w:r>
      <w:r w:rsidRPr="004020CF">
        <w:t>requirements</w:t>
      </w:r>
      <w:r>
        <w:t xml:space="preserve"> </w:t>
      </w:r>
      <w:r w:rsidRPr="004020CF">
        <w:t>of</w:t>
      </w:r>
      <w:r>
        <w:t xml:space="preserve"> </w:t>
      </w:r>
      <w:r w:rsidRPr="004020CF">
        <w:t>this</w:t>
      </w:r>
      <w:r>
        <w:t xml:space="preserve"> </w:t>
      </w:r>
      <w:r w:rsidRPr="004020CF">
        <w:t>clause</w:t>
      </w:r>
      <w:r>
        <w:t xml:space="preserve"> </w:t>
      </w:r>
      <w:r>
        <w:fldChar w:fldCharType="begin"/>
      </w:r>
      <w:r>
        <w:instrText xml:space="preserve"> REF _Ref42259866 \r \h </w:instrText>
      </w:r>
      <w:r>
        <w:fldChar w:fldCharType="separate"/>
      </w:r>
      <w:r w:rsidR="008053F7">
        <w:t>10.1</w:t>
      </w:r>
      <w:r>
        <w:fldChar w:fldCharType="end"/>
      </w:r>
      <w:r>
        <w:t xml:space="preserve"> </w:t>
      </w:r>
      <w:r w:rsidRPr="004020CF">
        <w:t>to</w:t>
      </w:r>
      <w:r>
        <w:t xml:space="preserve"> AIC </w:t>
      </w:r>
      <w:r w:rsidRPr="004020CF">
        <w:t>Subcontractors.</w:t>
      </w:r>
    </w:p>
    <w:p w14:paraId="3AD05C86" w14:textId="77777777" w:rsidR="00A17F87" w:rsidRDefault="00A17F87" w:rsidP="00A17F87">
      <w:pPr>
        <w:pStyle w:val="SOWHL2-ASDEFCON"/>
      </w:pPr>
      <w:bookmarkStart w:id="1269" w:name="_Toc47326951"/>
      <w:bookmarkStart w:id="1270" w:name="_Toc225514201"/>
      <w:bookmarkStart w:id="1271" w:name="_Toc225756577"/>
      <w:bookmarkStart w:id="1272" w:name="_Toc232663592"/>
      <w:r>
        <w:t>General AIC Activities (Core)</w:t>
      </w:r>
      <w:bookmarkEnd w:id="1269"/>
      <w:bookmarkEnd w:id="1270"/>
      <w:bookmarkEnd w:id="1271"/>
      <w:bookmarkEnd w:id="1272"/>
    </w:p>
    <w:p w14:paraId="667A42FD" w14:textId="77777777" w:rsidR="00A17F87" w:rsidRDefault="00A17F87" w:rsidP="00A17F87">
      <w:pPr>
        <w:pStyle w:val="SOWHL3-ASDEFCON"/>
      </w:pPr>
      <w:r>
        <w:t>General</w:t>
      </w:r>
    </w:p>
    <w:p w14:paraId="7B68DA98" w14:textId="77777777" w:rsidR="00A17F87" w:rsidRPr="006B507B" w:rsidRDefault="00A17F87" w:rsidP="00A17F87">
      <w:pPr>
        <w:pStyle w:val="SOWTL4-ASDEFCON"/>
      </w:pPr>
      <w:r w:rsidRPr="006B507B">
        <w:t>The</w:t>
      </w:r>
      <w:r>
        <w:t xml:space="preserve"> </w:t>
      </w:r>
      <w:r w:rsidRPr="006B507B">
        <w:t>Contractor</w:t>
      </w:r>
      <w:r>
        <w:t xml:space="preserve"> </w:t>
      </w:r>
      <w:r w:rsidRPr="006B507B">
        <w:t>shall</w:t>
      </w:r>
      <w:r>
        <w:t xml:space="preserve"> </w:t>
      </w:r>
      <w:r w:rsidRPr="006B507B">
        <w:t>undertake</w:t>
      </w:r>
      <w:r>
        <w:t xml:space="preserve"> </w:t>
      </w:r>
      <w:r w:rsidRPr="006B507B">
        <w:t>the</w:t>
      </w:r>
      <w:r>
        <w:t xml:space="preserve"> </w:t>
      </w:r>
      <w:r w:rsidRPr="006B507B">
        <w:t>required</w:t>
      </w:r>
      <w:r>
        <w:t xml:space="preserve"> </w:t>
      </w:r>
      <w:r w:rsidRPr="006B507B">
        <w:t>activities</w:t>
      </w:r>
      <w:r>
        <w:t xml:space="preserve"> </w:t>
      </w:r>
      <w:r w:rsidRPr="006B507B">
        <w:t>to</w:t>
      </w:r>
      <w:r>
        <w:t xml:space="preserve"> </w:t>
      </w:r>
      <w:r w:rsidRPr="006B507B">
        <w:t>support</w:t>
      </w:r>
      <w:r>
        <w:t xml:space="preserve"> </w:t>
      </w:r>
      <w:r w:rsidRPr="006B507B">
        <w:t>the</w:t>
      </w:r>
      <w:r>
        <w:t xml:space="preserve"> </w:t>
      </w:r>
      <w:r w:rsidRPr="006B507B">
        <w:t>achievement</w:t>
      </w:r>
      <w:r>
        <w:t xml:space="preserve"> </w:t>
      </w:r>
      <w:r w:rsidRPr="006B507B">
        <w:t>of</w:t>
      </w:r>
      <w:r>
        <w:t xml:space="preserve"> </w:t>
      </w:r>
      <w:r w:rsidRPr="006B507B">
        <w:t>the</w:t>
      </w:r>
      <w:r>
        <w:t xml:space="preserve"> AIC </w:t>
      </w:r>
      <w:r w:rsidRPr="006B507B">
        <w:t>Objectives</w:t>
      </w:r>
      <w:r>
        <w:t xml:space="preserve"> </w:t>
      </w:r>
      <w:r w:rsidRPr="006B507B">
        <w:t>in</w:t>
      </w:r>
      <w:r>
        <w:t xml:space="preserve"> </w:t>
      </w:r>
      <w:r w:rsidRPr="006B507B">
        <w:t>accordance</w:t>
      </w:r>
      <w:r>
        <w:t xml:space="preserve"> </w:t>
      </w:r>
      <w:r w:rsidRPr="006B507B">
        <w:t>with</w:t>
      </w:r>
      <w:r>
        <w:t xml:space="preserve"> </w:t>
      </w:r>
      <w:r w:rsidRPr="006B507B">
        <w:t>the</w:t>
      </w:r>
      <w:r>
        <w:t xml:space="preserve"> Approved </w:t>
      </w:r>
      <w:r w:rsidRPr="006B507B">
        <w:t>AIC</w:t>
      </w:r>
      <w:r>
        <w:t xml:space="preserve"> </w:t>
      </w:r>
      <w:r w:rsidRPr="006B507B">
        <w:t>Plan</w:t>
      </w:r>
      <w:r>
        <w:t xml:space="preserve">, </w:t>
      </w:r>
      <w:r w:rsidRPr="00653690">
        <w:t>and</w:t>
      </w:r>
      <w:r>
        <w:t xml:space="preserve"> </w:t>
      </w:r>
      <w:r w:rsidRPr="00653690">
        <w:t>other</w:t>
      </w:r>
      <w:r>
        <w:t xml:space="preserve"> </w:t>
      </w:r>
      <w:r w:rsidRPr="00653690">
        <w:t>applicable</w:t>
      </w:r>
      <w:r>
        <w:t xml:space="preserve"> </w:t>
      </w:r>
      <w:r w:rsidRPr="00653690">
        <w:t>Approved</w:t>
      </w:r>
      <w:r>
        <w:t xml:space="preserve"> </w:t>
      </w:r>
      <w:r w:rsidRPr="00653690">
        <w:t>plans</w:t>
      </w:r>
      <w:r w:rsidRPr="006B507B">
        <w:t>,</w:t>
      </w:r>
      <w:r>
        <w:t xml:space="preserve"> </w:t>
      </w:r>
      <w:r w:rsidRPr="006B507B">
        <w:t>including:</w:t>
      </w:r>
    </w:p>
    <w:p w14:paraId="0096EEA3" w14:textId="77777777" w:rsidR="00A17F87" w:rsidRPr="00653690" w:rsidRDefault="00A17F87" w:rsidP="00A17F87">
      <w:pPr>
        <w:pStyle w:val="SOWSubL1-ASDEFCON"/>
      </w:pPr>
      <w:r w:rsidRPr="00653690">
        <w:t>undertaking,</w:t>
      </w:r>
      <w:r>
        <w:t xml:space="preserve"> </w:t>
      </w:r>
      <w:r w:rsidRPr="00653690">
        <w:t>designing,</w:t>
      </w:r>
      <w:r>
        <w:t xml:space="preserve"> </w:t>
      </w:r>
      <w:r w:rsidRPr="00653690">
        <w:t>developing,</w:t>
      </w:r>
      <w:r>
        <w:t xml:space="preserve"> </w:t>
      </w:r>
      <w:r w:rsidRPr="00653690">
        <w:t>implementing,</w:t>
      </w:r>
      <w:r>
        <w:t xml:space="preserve"> </w:t>
      </w:r>
      <w:r w:rsidRPr="00653690">
        <w:t>and</w:t>
      </w:r>
      <w:r>
        <w:t xml:space="preserve"> </w:t>
      </w:r>
      <w:r w:rsidRPr="00653690">
        <w:t>achieving</w:t>
      </w:r>
      <w:r>
        <w:t xml:space="preserve"> </w:t>
      </w:r>
      <w:r w:rsidRPr="00653690">
        <w:t>Acceptance</w:t>
      </w:r>
      <w:r>
        <w:t xml:space="preserve"> </w:t>
      </w:r>
      <w:r w:rsidRPr="00653690">
        <w:t>of</w:t>
      </w:r>
      <w:r>
        <w:t xml:space="preserve"> </w:t>
      </w:r>
      <w:r w:rsidRPr="00653690">
        <w:t>(as</w:t>
      </w:r>
      <w:r>
        <w:t xml:space="preserve"> </w:t>
      </w:r>
      <w:r w:rsidRPr="00653690">
        <w:t>applicable)</w:t>
      </w:r>
      <w:r>
        <w:t xml:space="preserve"> </w:t>
      </w:r>
      <w:r w:rsidRPr="00653690">
        <w:t>the</w:t>
      </w:r>
      <w:r>
        <w:t xml:space="preserve"> </w:t>
      </w:r>
      <w:r w:rsidRPr="00653690">
        <w:t>Australian</w:t>
      </w:r>
      <w:r>
        <w:t xml:space="preserve"> </w:t>
      </w:r>
      <w:r w:rsidRPr="00653690">
        <w:t>Industry</w:t>
      </w:r>
      <w:r>
        <w:t xml:space="preserve"> </w:t>
      </w:r>
      <w:r w:rsidRPr="00653690">
        <w:t>Activities</w:t>
      </w:r>
      <w:r>
        <w:t xml:space="preserve"> </w:t>
      </w:r>
      <w:r w:rsidRPr="00653690">
        <w:t>(AIAs)</w:t>
      </w:r>
      <w:r>
        <w:t xml:space="preserve"> </w:t>
      </w:r>
      <w:r w:rsidRPr="00653690">
        <w:t>identified</w:t>
      </w:r>
      <w:r>
        <w:t xml:space="preserve"> </w:t>
      </w:r>
      <w:r w:rsidRPr="00653690">
        <w:t>in</w:t>
      </w:r>
      <w:r>
        <w:t xml:space="preserve"> </w:t>
      </w:r>
      <w:r w:rsidRPr="00653690">
        <w:t>Attachment</w:t>
      </w:r>
      <w:r>
        <w:t xml:space="preserve"> </w:t>
      </w:r>
      <w:r w:rsidRPr="00653690">
        <w:t>F,</w:t>
      </w:r>
      <w:r>
        <w:t xml:space="preserve"> </w:t>
      </w:r>
      <w:r w:rsidRPr="00653690">
        <w:t>including</w:t>
      </w:r>
      <w:r>
        <w:t xml:space="preserve"> </w:t>
      </w:r>
      <w:r w:rsidRPr="00653690">
        <w:t>undertaking</w:t>
      </w:r>
      <w:r>
        <w:t xml:space="preserve"> </w:t>
      </w:r>
      <w:r w:rsidRPr="00653690">
        <w:t>any</w:t>
      </w:r>
      <w:r>
        <w:t xml:space="preserve"> </w:t>
      </w:r>
      <w:r w:rsidRPr="00653690">
        <w:t>activities</w:t>
      </w:r>
      <w:r>
        <w:t xml:space="preserve"> </w:t>
      </w:r>
      <w:r w:rsidRPr="00653690">
        <w:t>that</w:t>
      </w:r>
      <w:r>
        <w:t xml:space="preserve"> </w:t>
      </w:r>
      <w:r w:rsidRPr="00653690">
        <w:t>are</w:t>
      </w:r>
      <w:r>
        <w:t xml:space="preserve"> </w:t>
      </w:r>
      <w:r w:rsidRPr="00653690">
        <w:t>necessary</w:t>
      </w:r>
      <w:r>
        <w:t xml:space="preserve"> </w:t>
      </w:r>
      <w:r w:rsidRPr="00653690">
        <w:t>or</w:t>
      </w:r>
      <w:r>
        <w:t xml:space="preserve"> </w:t>
      </w:r>
      <w:r w:rsidRPr="00653690">
        <w:t>incidental</w:t>
      </w:r>
      <w:r>
        <w:t xml:space="preserve"> </w:t>
      </w:r>
      <w:r w:rsidRPr="00653690">
        <w:t>to</w:t>
      </w:r>
      <w:r>
        <w:t xml:space="preserve"> </w:t>
      </w:r>
      <w:r w:rsidRPr="00653690">
        <w:t>these</w:t>
      </w:r>
      <w:r>
        <w:t xml:space="preserve"> </w:t>
      </w:r>
      <w:r w:rsidRPr="00653690">
        <w:t>AIAs,</w:t>
      </w:r>
      <w:r>
        <w:t xml:space="preserve"> </w:t>
      </w:r>
      <w:r w:rsidRPr="00653690">
        <w:t>such</w:t>
      </w:r>
      <w:r>
        <w:t xml:space="preserve"> </w:t>
      </w:r>
      <w:r w:rsidRPr="00653690">
        <w:t>as</w:t>
      </w:r>
      <w:r>
        <w:t xml:space="preserve"> the </w:t>
      </w:r>
      <w:r w:rsidRPr="00653690">
        <w:t>transfer</w:t>
      </w:r>
      <w:r>
        <w:t xml:space="preserve"> </w:t>
      </w:r>
      <w:r w:rsidRPr="00653690">
        <w:t>of</w:t>
      </w:r>
      <w:r>
        <w:t xml:space="preserve"> </w:t>
      </w:r>
      <w:r w:rsidRPr="00653690">
        <w:t>technology,</w:t>
      </w:r>
      <w:r>
        <w:t xml:space="preserve"> </w:t>
      </w:r>
      <w:r w:rsidRPr="00653690">
        <w:t>TD/IP,</w:t>
      </w:r>
      <w:r>
        <w:t xml:space="preserve"> </w:t>
      </w:r>
      <w:r w:rsidRPr="00653690">
        <w:t>know</w:t>
      </w:r>
      <w:r>
        <w:t>-</w:t>
      </w:r>
      <w:r w:rsidRPr="00653690">
        <w:t>how</w:t>
      </w:r>
      <w:r>
        <w:t xml:space="preserve"> </w:t>
      </w:r>
      <w:r w:rsidRPr="00653690">
        <w:t>and</w:t>
      </w:r>
      <w:r>
        <w:t xml:space="preserve"> </w:t>
      </w:r>
      <w:r w:rsidRPr="00653690">
        <w:t>know-why;</w:t>
      </w:r>
    </w:p>
    <w:p w14:paraId="394D889B" w14:textId="77777777" w:rsidR="00A17F87" w:rsidRDefault="00A17F87" w:rsidP="00A17F87">
      <w:pPr>
        <w:pStyle w:val="SOWSubL1-ASDEFCON"/>
      </w:pPr>
      <w:r w:rsidRPr="002B07E4">
        <w:t>providing,</w:t>
      </w:r>
      <w:r>
        <w:t xml:space="preserve"> </w:t>
      </w:r>
      <w:r w:rsidRPr="002B07E4">
        <w:t>as</w:t>
      </w:r>
      <w:r>
        <w:t xml:space="preserve"> </w:t>
      </w:r>
      <w:r w:rsidRPr="002B07E4">
        <w:t>part</w:t>
      </w:r>
      <w:r>
        <w:t xml:space="preserve"> </w:t>
      </w:r>
      <w:r w:rsidRPr="002B07E4">
        <w:t>of</w:t>
      </w:r>
      <w:r>
        <w:t xml:space="preserve"> </w:t>
      </w:r>
      <w:r w:rsidRPr="002B07E4">
        <w:t>the</w:t>
      </w:r>
      <w:r>
        <w:t xml:space="preserve"> Baseline </w:t>
      </w:r>
      <w:r w:rsidRPr="002B07E4">
        <w:t>CMS,</w:t>
      </w:r>
      <w:r>
        <w:t xml:space="preserve"> </w:t>
      </w:r>
      <w:r w:rsidRPr="002B07E4">
        <w:t>a</w:t>
      </w:r>
      <w:r>
        <w:t xml:space="preserve"> </w:t>
      </w:r>
      <w:r w:rsidRPr="002B07E4">
        <w:t>schedule</w:t>
      </w:r>
      <w:r>
        <w:t xml:space="preserve"> </w:t>
      </w:r>
      <w:r w:rsidRPr="002B07E4">
        <w:t>of</w:t>
      </w:r>
      <w:r>
        <w:t xml:space="preserve"> </w:t>
      </w:r>
      <w:r w:rsidRPr="002B07E4">
        <w:t>planned</w:t>
      </w:r>
      <w:r>
        <w:t xml:space="preserve"> activities </w:t>
      </w:r>
      <w:r w:rsidRPr="002B07E4">
        <w:t>supporting</w:t>
      </w:r>
      <w:r>
        <w:t xml:space="preserve"> </w:t>
      </w:r>
      <w:r w:rsidRPr="002B07E4">
        <w:t>the</w:t>
      </w:r>
      <w:r>
        <w:t xml:space="preserve"> </w:t>
      </w:r>
      <w:r w:rsidRPr="002B07E4">
        <w:t>execution</w:t>
      </w:r>
      <w:r>
        <w:t xml:space="preserve"> </w:t>
      </w:r>
      <w:r w:rsidRPr="002B07E4">
        <w:t>of</w:t>
      </w:r>
      <w:r>
        <w:t xml:space="preserve"> </w:t>
      </w:r>
      <w:r w:rsidRPr="002B07E4">
        <w:t>the</w:t>
      </w:r>
      <w:r>
        <w:t xml:space="preserve"> Approved </w:t>
      </w:r>
      <w:r w:rsidRPr="002B07E4">
        <w:t>AIC</w:t>
      </w:r>
      <w:r>
        <w:t xml:space="preserve"> </w:t>
      </w:r>
      <w:r w:rsidRPr="002B07E4">
        <w:t>Plan;</w:t>
      </w:r>
    </w:p>
    <w:p w14:paraId="6E7E6E49" w14:textId="79F4CFA5" w:rsidR="00A17F87" w:rsidRDefault="00A17F87" w:rsidP="00A17F87">
      <w:pPr>
        <w:pStyle w:val="SOWSubL1-ASDEFCON"/>
      </w:pPr>
      <w:r>
        <w:t xml:space="preserve">incorporating relevant AIC performance measures into </w:t>
      </w:r>
      <w:r w:rsidRPr="002911EE">
        <w:t>the</w:t>
      </w:r>
      <w:r>
        <w:t xml:space="preserve"> </w:t>
      </w:r>
      <w:r w:rsidRPr="002911EE">
        <w:t>measurement</w:t>
      </w:r>
      <w:r>
        <w:t xml:space="preserve"> </w:t>
      </w:r>
      <w:r w:rsidRPr="002911EE">
        <w:t>program</w:t>
      </w:r>
      <w:r>
        <w:t xml:space="preserve"> </w:t>
      </w:r>
      <w:r w:rsidRPr="002911EE">
        <w:t>in</w:t>
      </w:r>
      <w:r>
        <w:t xml:space="preserve"> </w:t>
      </w:r>
      <w:r w:rsidRPr="002911EE">
        <w:t>accordance</w:t>
      </w:r>
      <w:r>
        <w:t xml:space="preserve"> </w:t>
      </w:r>
      <w:r w:rsidRPr="002911EE">
        <w:t>with</w:t>
      </w:r>
      <w:r>
        <w:t xml:space="preserve"> clause </w:t>
      </w:r>
      <w:r>
        <w:fldChar w:fldCharType="begin"/>
      </w:r>
      <w:r>
        <w:instrText xml:space="preserve"> REF _Ref518973249 \r \h </w:instrText>
      </w:r>
      <w:r>
        <w:fldChar w:fldCharType="separate"/>
      </w:r>
      <w:r w:rsidR="008053F7">
        <w:t>3.2.6</w:t>
      </w:r>
      <w:r>
        <w:fldChar w:fldCharType="end"/>
      </w:r>
      <w:r>
        <w:t>, including the measures to be collected, associated collection methods, and analysis techniques;</w:t>
      </w:r>
    </w:p>
    <w:p w14:paraId="0359D2DF" w14:textId="68824B07" w:rsidR="00A17F87" w:rsidRDefault="00A17F87" w:rsidP="00A17F87">
      <w:pPr>
        <w:pStyle w:val="SOWSubL1-ASDEFCON"/>
      </w:pPr>
      <w:r w:rsidRPr="008E1E54">
        <w:t>conducting</w:t>
      </w:r>
      <w:r>
        <w:t xml:space="preserve"> </w:t>
      </w:r>
      <w:r w:rsidRPr="008E1E54">
        <w:t>AIC</w:t>
      </w:r>
      <w:r>
        <w:t xml:space="preserve"> </w:t>
      </w:r>
      <w:r w:rsidRPr="008E1E54">
        <w:t>progress</w:t>
      </w:r>
      <w:r>
        <w:t xml:space="preserve"> </w:t>
      </w:r>
      <w:r w:rsidRPr="008E1E54">
        <w:t>meetings</w:t>
      </w:r>
      <w:r>
        <w:t xml:space="preserve"> to review progress against the Approved AIC-related plans, Subcontractor AIC Plans, and the activities required under this clause </w:t>
      </w:r>
      <w:r>
        <w:fldChar w:fldCharType="begin"/>
      </w:r>
      <w:r>
        <w:instrText xml:space="preserve"> REF _Ref42270137 \r \h </w:instrText>
      </w:r>
      <w:r>
        <w:fldChar w:fldCharType="separate"/>
      </w:r>
      <w:r w:rsidR="008053F7">
        <w:t>10</w:t>
      </w:r>
      <w:r>
        <w:fldChar w:fldCharType="end"/>
      </w:r>
      <w:r>
        <w:t xml:space="preserve">, with these AIC progress meetings to be conducted as part of each CPR under clause </w:t>
      </w:r>
      <w:r>
        <w:fldChar w:fldCharType="begin"/>
      </w:r>
      <w:r>
        <w:instrText xml:space="preserve"> REF _Ref61708245 \r \h </w:instrText>
      </w:r>
      <w:r>
        <w:fldChar w:fldCharType="separate"/>
      </w:r>
      <w:r w:rsidR="008053F7">
        <w:t>3.9.3</w:t>
      </w:r>
      <w:r>
        <w:fldChar w:fldCharType="end"/>
      </w:r>
      <w:r>
        <w:t>;</w:t>
      </w:r>
    </w:p>
    <w:p w14:paraId="27FB5B4D" w14:textId="77777777" w:rsidR="00A17F87" w:rsidRDefault="00A17F87" w:rsidP="00A17F87">
      <w:pPr>
        <w:pStyle w:val="SOWSubL1-ASDEFCON"/>
      </w:pPr>
      <w:r>
        <w:t>for proposed procurements associated with the Materiel System, continually assessing the capabilities of Australian Industry to:</w:t>
      </w:r>
    </w:p>
    <w:p w14:paraId="70EA6BD7" w14:textId="77777777" w:rsidR="00A17F87" w:rsidRDefault="00A17F87" w:rsidP="00A17F87">
      <w:pPr>
        <w:pStyle w:val="SOWSubL2-ASDEFCON"/>
      </w:pPr>
      <w:r>
        <w:t>identify any capability and/or skills gaps, including in relation to Sovereignty, and report these to the Commonwealth at the AIC progress meetings or as otherwise required to meet the requirements of the Contract; and</w:t>
      </w:r>
    </w:p>
    <w:p w14:paraId="6C381342" w14:textId="670543F9" w:rsidR="00A17F87" w:rsidRDefault="00A17F87" w:rsidP="00A17F87">
      <w:pPr>
        <w:pStyle w:val="NoteToDrafters-ASDEFCON"/>
      </w:pPr>
      <w:r>
        <w:lastRenderedPageBreak/>
        <w:t xml:space="preserve">Note to </w:t>
      </w:r>
      <w:r w:rsidR="00940461">
        <w:t xml:space="preserve">drafters: </w:t>
      </w:r>
      <w:r>
        <w:t xml:space="preserve">Amend the following clause, depending upon whether or not the optional procurement clauses under clause </w:t>
      </w:r>
      <w:r>
        <w:fldChar w:fldCharType="begin"/>
      </w:r>
      <w:r>
        <w:instrText xml:space="preserve"> REF _Ref42406159 \r \h </w:instrText>
      </w:r>
      <w:r>
        <w:fldChar w:fldCharType="separate"/>
      </w:r>
      <w:r w:rsidR="008053F7">
        <w:t>10.4</w:t>
      </w:r>
      <w:r>
        <w:fldChar w:fldCharType="end"/>
      </w:r>
      <w:r>
        <w:t xml:space="preserve"> and/or clause </w:t>
      </w:r>
      <w:r>
        <w:fldChar w:fldCharType="begin"/>
      </w:r>
      <w:r>
        <w:instrText xml:space="preserve"> REF _Ref63079705 \r \h </w:instrText>
      </w:r>
      <w:r>
        <w:fldChar w:fldCharType="separate"/>
      </w:r>
      <w:r w:rsidR="008053F7">
        <w:t>10.5</w:t>
      </w:r>
      <w:r>
        <w:fldChar w:fldCharType="end"/>
      </w:r>
      <w:r>
        <w:t xml:space="preserve"> are included in the Contract.</w:t>
      </w:r>
    </w:p>
    <w:p w14:paraId="3E47CA6E" w14:textId="4F7F1C80" w:rsidR="00A17F87" w:rsidRDefault="00A17F87" w:rsidP="00A17F87">
      <w:pPr>
        <w:pStyle w:val="SOWSubL2-ASDEFCON"/>
      </w:pPr>
      <w:r>
        <w:t xml:space="preserve">identify additional opportunities for Australian Industry to participate in the Contract work and include these opportunities in the proposed Materiel System procurement activities in accordance with the Approved AIC Plan </w:t>
      </w:r>
      <w:r w:rsidRPr="00402167">
        <w:t>[</w:t>
      </w:r>
      <w:r w:rsidR="00402167">
        <w:t>…</w:t>
      </w:r>
      <w:r w:rsidRPr="00402167">
        <w:t xml:space="preserve">and clause </w:t>
      </w:r>
      <w:r>
        <w:fldChar w:fldCharType="begin"/>
      </w:r>
      <w:r>
        <w:instrText xml:space="preserve"> REF _Ref42406159 \r \h </w:instrText>
      </w:r>
      <w:r>
        <w:fldChar w:fldCharType="separate"/>
      </w:r>
      <w:r w:rsidR="008053F7">
        <w:t>10.4</w:t>
      </w:r>
      <w:r>
        <w:fldChar w:fldCharType="end"/>
      </w:r>
      <w:r w:rsidRPr="00402167">
        <w:t xml:space="preserve"> or clause </w:t>
      </w:r>
      <w:r>
        <w:fldChar w:fldCharType="begin"/>
      </w:r>
      <w:r>
        <w:instrText xml:space="preserve"> REF _Ref63079705 \r \h </w:instrText>
      </w:r>
      <w:r>
        <w:fldChar w:fldCharType="separate"/>
      </w:r>
      <w:r w:rsidR="008053F7">
        <w:t>10.5</w:t>
      </w:r>
      <w:r>
        <w:fldChar w:fldCharType="end"/>
      </w:r>
      <w:r w:rsidRPr="00402167">
        <w:t>, as applicable</w:t>
      </w:r>
      <w:r>
        <w:t>…];</w:t>
      </w:r>
    </w:p>
    <w:tbl>
      <w:tblPr>
        <w:tblStyle w:val="TableGrid"/>
        <w:tblW w:w="0" w:type="auto"/>
        <w:tblLook w:val="04A0" w:firstRow="1" w:lastRow="0" w:firstColumn="1" w:lastColumn="0" w:noHBand="0" w:noVBand="1"/>
      </w:tblPr>
      <w:tblGrid>
        <w:gridCol w:w="9062"/>
      </w:tblGrid>
      <w:tr w:rsidR="00A17F87" w14:paraId="10856B5D" w14:textId="77777777" w:rsidTr="00A17F87">
        <w:tc>
          <w:tcPr>
            <w:tcW w:w="9062" w:type="dxa"/>
          </w:tcPr>
          <w:p w14:paraId="632DB6C0" w14:textId="24D9B943" w:rsidR="00A17F87" w:rsidRDefault="00940461" w:rsidP="00A17F87">
            <w:pPr>
              <w:pStyle w:val="ASDEFCONOption"/>
            </w:pPr>
            <w:r>
              <w:t xml:space="preserve">Option: </w:t>
            </w:r>
            <w:r w:rsidR="00A17F87">
              <w:t xml:space="preserve">This subclause </w:t>
            </w:r>
            <w:r w:rsidR="00A17F87">
              <w:fldChar w:fldCharType="begin"/>
            </w:r>
            <w:r w:rsidR="00A17F87">
              <w:instrText xml:space="preserve"> REF _Ref63092844 \w \h </w:instrText>
            </w:r>
            <w:r w:rsidR="00A17F87">
              <w:fldChar w:fldCharType="separate"/>
            </w:r>
            <w:r w:rsidR="008053F7">
              <w:t>10.2.1.1f</w:t>
            </w:r>
            <w:r w:rsidR="00A17F87">
              <w:fldChar w:fldCharType="end"/>
            </w:r>
            <w:r w:rsidR="00A17F87">
              <w:t xml:space="preserve"> is to be included if clause </w:t>
            </w:r>
            <w:r w:rsidR="00A17F87">
              <w:fldChar w:fldCharType="begin"/>
            </w:r>
            <w:r w:rsidR="00A17F87">
              <w:instrText xml:space="preserve"> REF _Ref73541774 \r \h </w:instrText>
            </w:r>
            <w:r w:rsidR="00A17F87">
              <w:fldChar w:fldCharType="separate"/>
            </w:r>
            <w:r w:rsidR="008053F7">
              <w:t>10.2.2</w:t>
            </w:r>
            <w:r w:rsidR="00A17F87">
              <w:fldChar w:fldCharType="end"/>
            </w:r>
            <w:r w:rsidR="00A17F87">
              <w:t xml:space="preserve"> is included in the draft SOW.</w:t>
            </w:r>
          </w:p>
          <w:p w14:paraId="6BC8C6F4" w14:textId="5D126307" w:rsidR="00A17F87" w:rsidRDefault="00A17F87" w:rsidP="00A17F87">
            <w:pPr>
              <w:pStyle w:val="SOWSubL1-ASDEFCON"/>
            </w:pPr>
            <w:bookmarkStart w:id="1273" w:name="_Ref63092844"/>
            <w:r w:rsidRPr="001E31A8">
              <w:t>conduct</w:t>
            </w:r>
            <w:r>
              <w:t xml:space="preserve">ing </w:t>
            </w:r>
            <w:r w:rsidRPr="001E31A8">
              <w:t>industry</w:t>
            </w:r>
            <w:r>
              <w:t xml:space="preserve"> </w:t>
            </w:r>
            <w:r w:rsidRPr="001E31A8">
              <w:t>forums</w:t>
            </w:r>
            <w:r>
              <w:t xml:space="preserve"> </w:t>
            </w:r>
            <w:r w:rsidRPr="002B07E4">
              <w:t>in</w:t>
            </w:r>
            <w:r>
              <w:t xml:space="preserve"> </w:t>
            </w:r>
            <w:r w:rsidRPr="002B07E4">
              <w:t>accordance</w:t>
            </w:r>
            <w:r>
              <w:t xml:space="preserve"> </w:t>
            </w:r>
            <w:r w:rsidRPr="002B07E4">
              <w:t>with</w:t>
            </w:r>
            <w:r>
              <w:t xml:space="preserve"> clause </w:t>
            </w:r>
            <w:r>
              <w:fldChar w:fldCharType="begin"/>
            </w:r>
            <w:r>
              <w:instrText xml:space="preserve"> REF _Ref73541774 \r \h </w:instrText>
            </w:r>
            <w:r>
              <w:fldChar w:fldCharType="separate"/>
            </w:r>
            <w:r w:rsidR="008053F7">
              <w:t>10.2.2</w:t>
            </w:r>
            <w:r>
              <w:fldChar w:fldCharType="end"/>
            </w:r>
            <w:r>
              <w:t xml:space="preserve"> </w:t>
            </w:r>
            <w:r w:rsidRPr="002B07E4">
              <w:t>or</w:t>
            </w:r>
            <w:r>
              <w:t xml:space="preserve"> </w:t>
            </w:r>
            <w:r w:rsidRPr="002B07E4">
              <w:t>as</w:t>
            </w:r>
            <w:r>
              <w:t xml:space="preserve"> </w:t>
            </w:r>
            <w:r w:rsidRPr="002B07E4">
              <w:t>otherwise</w:t>
            </w:r>
            <w:r>
              <w:t xml:space="preserve"> </w:t>
            </w:r>
            <w:r w:rsidRPr="002B07E4">
              <w:t>agreed</w:t>
            </w:r>
            <w:r>
              <w:t xml:space="preserve"> </w:t>
            </w:r>
            <w:r w:rsidRPr="002B07E4">
              <w:t>between</w:t>
            </w:r>
            <w:r>
              <w:t xml:space="preserve"> </w:t>
            </w:r>
            <w:r w:rsidRPr="002B07E4">
              <w:t>the</w:t>
            </w:r>
            <w:r>
              <w:t xml:space="preserve"> </w:t>
            </w:r>
            <w:r w:rsidRPr="002B07E4">
              <w:t>parties;</w:t>
            </w:r>
            <w:r>
              <w:t xml:space="preserve"> </w:t>
            </w:r>
            <w:r w:rsidRPr="002B07E4">
              <w:t>and</w:t>
            </w:r>
            <w:bookmarkEnd w:id="1273"/>
          </w:p>
        </w:tc>
      </w:tr>
    </w:tbl>
    <w:p w14:paraId="697497D7" w14:textId="77777777" w:rsidR="00A17F87" w:rsidRDefault="00A17F87" w:rsidP="00A17F87">
      <w:pPr>
        <w:pStyle w:val="ASDEFCONOptionSpace"/>
      </w:pPr>
    </w:p>
    <w:p w14:paraId="38F1F0C4" w14:textId="0A6DBAC7" w:rsidR="00A17F87" w:rsidRPr="002B07E4" w:rsidRDefault="00A17F87" w:rsidP="00A17F87">
      <w:pPr>
        <w:pStyle w:val="SOWSubL1-ASDEFCON"/>
      </w:pPr>
      <w:r>
        <w:t xml:space="preserve">conducting </w:t>
      </w:r>
      <w:r w:rsidRPr="002B07E4">
        <w:t>other</w:t>
      </w:r>
      <w:r>
        <w:t xml:space="preserve"> </w:t>
      </w:r>
      <w:r w:rsidRPr="002B07E4">
        <w:t>activities</w:t>
      </w:r>
      <w:r>
        <w:t xml:space="preserve"> </w:t>
      </w:r>
      <w:r w:rsidRPr="002B07E4">
        <w:t>as</w:t>
      </w:r>
      <w:r>
        <w:t xml:space="preserve"> </w:t>
      </w:r>
      <w:r w:rsidRPr="002B07E4">
        <w:t>set</w:t>
      </w:r>
      <w:r>
        <w:t xml:space="preserve"> </w:t>
      </w:r>
      <w:r w:rsidRPr="002B07E4">
        <w:t>out</w:t>
      </w:r>
      <w:r>
        <w:t xml:space="preserve"> </w:t>
      </w:r>
      <w:r w:rsidRPr="002B07E4">
        <w:t>in</w:t>
      </w:r>
      <w:r>
        <w:t xml:space="preserve"> this clause </w:t>
      </w:r>
      <w:r>
        <w:fldChar w:fldCharType="begin"/>
      </w:r>
      <w:r>
        <w:instrText xml:space="preserve"> REF _Ref42270137 \r \h </w:instrText>
      </w:r>
      <w:r>
        <w:fldChar w:fldCharType="separate"/>
      </w:r>
      <w:r w:rsidR="008053F7">
        <w:t>10</w:t>
      </w:r>
      <w:r>
        <w:fldChar w:fldCharType="end"/>
      </w:r>
      <w:r>
        <w:t xml:space="preserve">, </w:t>
      </w:r>
      <w:r w:rsidRPr="00BB2325">
        <w:t>Attachment</w:t>
      </w:r>
      <w:r>
        <w:t xml:space="preserve"> </w:t>
      </w:r>
      <w:r w:rsidRPr="00BB2325">
        <w:t>F,</w:t>
      </w:r>
      <w:r>
        <w:t xml:space="preserve"> and </w:t>
      </w:r>
      <w:r w:rsidRPr="002B07E4">
        <w:t>the</w:t>
      </w:r>
      <w:r>
        <w:t xml:space="preserve"> Approved </w:t>
      </w:r>
      <w:r w:rsidRPr="002B07E4">
        <w:t>AIC</w:t>
      </w:r>
      <w:r>
        <w:t xml:space="preserve"> </w:t>
      </w:r>
      <w:r w:rsidRPr="002B07E4">
        <w:t>Plan.</w:t>
      </w:r>
    </w:p>
    <w:tbl>
      <w:tblPr>
        <w:tblStyle w:val="TableGrid"/>
        <w:tblW w:w="0" w:type="auto"/>
        <w:tblLook w:val="04A0" w:firstRow="1" w:lastRow="0" w:firstColumn="1" w:lastColumn="0" w:noHBand="0" w:noVBand="1"/>
      </w:tblPr>
      <w:tblGrid>
        <w:gridCol w:w="9062"/>
      </w:tblGrid>
      <w:tr w:rsidR="00A17F87" w14:paraId="3CA0DB82" w14:textId="77777777" w:rsidTr="00A17F87">
        <w:tc>
          <w:tcPr>
            <w:tcW w:w="9062" w:type="dxa"/>
          </w:tcPr>
          <w:p w14:paraId="34AE6AFE" w14:textId="21A738F1" w:rsidR="00A17F87" w:rsidRDefault="00940461" w:rsidP="00A17F87">
            <w:pPr>
              <w:pStyle w:val="ASDEFCONOption"/>
            </w:pPr>
            <w:bookmarkStart w:id="1274" w:name="_Ref42271626"/>
            <w:r>
              <w:t xml:space="preserve">Option: </w:t>
            </w:r>
            <w:r w:rsidR="00A17F87">
              <w:t>Include the requirement for industry forums when the scope of subcontracting with Australian Industry over an extended period is likely to be significant.</w:t>
            </w:r>
          </w:p>
          <w:p w14:paraId="224B594F" w14:textId="77777777" w:rsidR="00A17F87" w:rsidRDefault="00A17F87" w:rsidP="00A17F87">
            <w:pPr>
              <w:pStyle w:val="SOWHL3-ASDEFCON"/>
            </w:pPr>
            <w:bookmarkStart w:id="1275" w:name="_Ref73541774"/>
            <w:r>
              <w:t>Industry Forums</w:t>
            </w:r>
            <w:bookmarkEnd w:id="1275"/>
          </w:p>
          <w:p w14:paraId="3FADE6AB" w14:textId="76C9BF40" w:rsidR="00A17F87" w:rsidRDefault="00A17F87" w:rsidP="00A17F87">
            <w:pPr>
              <w:pStyle w:val="SOWTL4-ASDEFCON"/>
            </w:pPr>
            <w:bookmarkStart w:id="1276" w:name="_Ref42619339"/>
            <w:r>
              <w:t xml:space="preserve">The Contractor shall conduct industry forums to brief Australian Industry on the procurement opportunities for the Contract, as identified in the Approved AIC Plan (or as may arise when circumstances change and new or amended procurement opportunities become available), including the likely scope, how Australian Industry could participate, timelines, points of contact and other salient details (eg, security and </w:t>
            </w:r>
            <w:r w:rsidRPr="00B5104E">
              <w:t>Sovereignty</w:t>
            </w:r>
            <w:r>
              <w:t>).</w:t>
            </w:r>
            <w:bookmarkEnd w:id="1276"/>
            <w:r>
              <w:t xml:space="preserve">  Wherever practicable, these industry forums should be conducted using appropriately secure video </w:t>
            </w:r>
            <w:r w:rsidRPr="00FA63B3">
              <w:t>conferencing</w:t>
            </w:r>
            <w:r>
              <w:t>.</w:t>
            </w:r>
          </w:p>
          <w:p w14:paraId="0D770617" w14:textId="77777777" w:rsidR="00A17F87"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AIC </w:t>
            </w:r>
            <w:r w:rsidRPr="004020CF">
              <w:t>Subcontractors</w:t>
            </w:r>
            <w:r>
              <w:t xml:space="preserve"> </w:t>
            </w:r>
            <w:r w:rsidRPr="004020CF">
              <w:t>participate</w:t>
            </w:r>
            <w:r>
              <w:t xml:space="preserve"> </w:t>
            </w:r>
            <w:r w:rsidRPr="004020CF">
              <w:t>in</w:t>
            </w:r>
            <w:r>
              <w:t xml:space="preserve"> industry forums where materially relevant to the achievement of the AIC Objectives.</w:t>
            </w:r>
          </w:p>
          <w:p w14:paraId="2A315D46" w14:textId="77777777" w:rsidR="00A17F87" w:rsidRDefault="00A17F87" w:rsidP="00A17F87">
            <w:pPr>
              <w:pStyle w:val="SOWTL4-ASDEFCON"/>
            </w:pPr>
            <w:bookmarkStart w:id="1277" w:name="_Ref42526630"/>
            <w:r>
              <w:t xml:space="preserve">In the period between SRR and PDR and at other times as set out in the </w:t>
            </w:r>
            <w:r w:rsidRPr="007344E7">
              <w:t>Approved</w:t>
            </w:r>
            <w:r>
              <w:t xml:space="preserve"> AIC Plan, the Contractor shall advise the Commonwealth each month, by notice, of the planned industry forums which are proposed to be conducted over the next three-month period.</w:t>
            </w:r>
            <w:bookmarkStart w:id="1278" w:name="_Ref78524868"/>
          </w:p>
          <w:bookmarkEnd w:id="1278"/>
          <w:p w14:paraId="42D413C1" w14:textId="4083615F" w:rsidR="00A17F87" w:rsidRDefault="00A17F87" w:rsidP="00A17F87">
            <w:pPr>
              <w:pStyle w:val="SOWTL4-ASDEFCON"/>
            </w:pPr>
            <w:r>
              <w:t xml:space="preserve">The Commonwealth will advise the Contractor of the Commonwealth’s intention to attend any or all of the industry forums under clause </w:t>
            </w:r>
            <w:r>
              <w:fldChar w:fldCharType="begin"/>
            </w:r>
            <w:r>
              <w:instrText xml:space="preserve"> REF _Ref78524868 \r \h </w:instrText>
            </w:r>
            <w:r>
              <w:fldChar w:fldCharType="separate"/>
            </w:r>
            <w:r w:rsidR="008053F7">
              <w:t>10.2.2.3</w:t>
            </w:r>
            <w:r>
              <w:fldChar w:fldCharType="end"/>
            </w:r>
            <w:r>
              <w:t>.</w:t>
            </w:r>
            <w:bookmarkEnd w:id="1277"/>
          </w:p>
          <w:p w14:paraId="5D06BE56" w14:textId="7B6CF2B9" w:rsidR="00A17F87" w:rsidRDefault="00A17F87" w:rsidP="00A17F87">
            <w:pPr>
              <w:pStyle w:val="SOWTL4-ASDEFCON"/>
            </w:pPr>
            <w:r>
              <w:t xml:space="preserve">Where the Commonwealth provides the Contractor with less than 10 Working Days advance notice of its intention to attend an industry forum, the Contractor shall use reasonable endeavours to facilitate any Commonwealth request made under clause </w:t>
            </w:r>
            <w:r>
              <w:fldChar w:fldCharType="begin"/>
            </w:r>
            <w:r>
              <w:instrText xml:space="preserve"> REF _Ref78524868 \r \h </w:instrText>
            </w:r>
            <w:r>
              <w:fldChar w:fldCharType="separate"/>
            </w:r>
            <w:r w:rsidR="008053F7">
              <w:t>10.2.2.3</w:t>
            </w:r>
            <w:r>
              <w:fldChar w:fldCharType="end"/>
            </w:r>
            <w:r>
              <w:t>.</w:t>
            </w:r>
          </w:p>
          <w:p w14:paraId="66C0C04F" w14:textId="77777777" w:rsidR="00A17F87" w:rsidRDefault="00A17F87" w:rsidP="00A17F87">
            <w:pPr>
              <w:pStyle w:val="SOWTL4-ASDEFCON"/>
            </w:pPr>
            <w:r>
              <w:t>Prior to each industry forum, the Contractor shall deliver the Agenda for that forum in accordance with CDRL Line Number AIC-110.</w:t>
            </w:r>
          </w:p>
          <w:p w14:paraId="0B9E7317" w14:textId="77777777" w:rsidR="00A17F87" w:rsidRDefault="00A17F87" w:rsidP="00A17F87">
            <w:pPr>
              <w:pStyle w:val="SOWTL4-ASDEFCON"/>
            </w:pPr>
            <w:r>
              <w:t>Prior to each industry forum, the Contractor shall deliver the Presentation Package for that forum in accordance with CDRL Line Number AIC-120.</w:t>
            </w:r>
          </w:p>
          <w:p w14:paraId="58B1EB68" w14:textId="77777777" w:rsidR="00A17F87" w:rsidRPr="000E437A" w:rsidRDefault="00A17F87" w:rsidP="00A17F87">
            <w:pPr>
              <w:pStyle w:val="SOWTL4-ASDEFCON"/>
            </w:pPr>
            <w:r w:rsidRPr="004020CF">
              <w:t>Following</w:t>
            </w:r>
            <w:r>
              <w:t xml:space="preserve"> </w:t>
            </w:r>
            <w:r w:rsidRPr="004020CF">
              <w:t>each</w:t>
            </w:r>
            <w:r>
              <w:t xml:space="preserve"> industry forum</w:t>
            </w:r>
            <w:r w:rsidRPr="004020CF">
              <w:t>,</w:t>
            </w:r>
            <w:r>
              <w:t xml:space="preserve"> </w:t>
            </w:r>
            <w:r w:rsidRPr="004020CF">
              <w:t>the</w:t>
            </w:r>
            <w:r>
              <w:t xml:space="preserve"> </w:t>
            </w:r>
            <w:r w:rsidRPr="004020CF">
              <w:t>Contractor</w:t>
            </w:r>
            <w:r>
              <w:t xml:space="preserve"> </w:t>
            </w:r>
            <w:r w:rsidRPr="004020CF">
              <w:t>shall</w:t>
            </w:r>
            <w:r>
              <w:t xml:space="preserve"> </w:t>
            </w:r>
            <w:r w:rsidRPr="004020CF">
              <w:t>deliver</w:t>
            </w:r>
            <w:r>
              <w:t xml:space="preserve"> the </w:t>
            </w:r>
            <w:r w:rsidRPr="004020CF">
              <w:t>Minutes</w:t>
            </w:r>
            <w:r>
              <w:t xml:space="preserve"> for </w:t>
            </w:r>
            <w:r w:rsidRPr="004020CF">
              <w:t>that</w:t>
            </w:r>
            <w:r>
              <w:t xml:space="preserve"> forum </w:t>
            </w:r>
            <w:r w:rsidRPr="004020CF">
              <w:t>in</w:t>
            </w:r>
            <w:r>
              <w:t xml:space="preserve"> </w:t>
            </w:r>
            <w:r w:rsidRPr="004020CF">
              <w:t>acco</w:t>
            </w:r>
            <w:r>
              <w:t>rdance with CDRL Line Number AIC-13</w:t>
            </w:r>
            <w:r w:rsidRPr="004020CF">
              <w:t>0</w:t>
            </w:r>
            <w:r>
              <w:t>.</w:t>
            </w:r>
          </w:p>
        </w:tc>
      </w:tr>
    </w:tbl>
    <w:p w14:paraId="0211E532" w14:textId="77777777" w:rsidR="00A17F87" w:rsidRDefault="00A17F87" w:rsidP="00A17F87">
      <w:pPr>
        <w:pStyle w:val="ASDEFCONOptionSpace"/>
      </w:pPr>
    </w:p>
    <w:p w14:paraId="03924FE9" w14:textId="77777777" w:rsidR="00A17F87" w:rsidRDefault="00A17F87" w:rsidP="00A17F87">
      <w:pPr>
        <w:pStyle w:val="SOWHL3-ASDEFCON"/>
      </w:pPr>
      <w:bookmarkStart w:id="1279" w:name="_Ref42587212"/>
      <w:bookmarkStart w:id="1280" w:name="_Toc47326952"/>
      <w:bookmarkEnd w:id="1274"/>
      <w:r>
        <w:t>Subcontracting Requirements for AIC</w:t>
      </w:r>
    </w:p>
    <w:p w14:paraId="1F105F96" w14:textId="77777777" w:rsidR="00A17F87" w:rsidRDefault="00A17F87" w:rsidP="00A17F87">
      <w:pPr>
        <w:pStyle w:val="SOWTL4-ASDEFCON"/>
      </w:pPr>
      <w:r>
        <w:t xml:space="preserve">The Contractor shall flow down AIC program management requirements into </w:t>
      </w:r>
      <w:r w:rsidRPr="00502A23">
        <w:t>each</w:t>
      </w:r>
      <w:r>
        <w:t xml:space="preserve"> Subcontract with an AIC </w:t>
      </w:r>
      <w:r w:rsidRPr="00502A23">
        <w:t>Subcontract</w:t>
      </w:r>
      <w:r>
        <w:t xml:space="preserve">or, </w:t>
      </w:r>
      <w:r w:rsidRPr="00502A23">
        <w:t>which</w:t>
      </w:r>
      <w:r>
        <w:t xml:space="preserve"> </w:t>
      </w:r>
      <w:r w:rsidRPr="00502A23">
        <w:t>requires</w:t>
      </w:r>
      <w:r>
        <w:t xml:space="preserve"> </w:t>
      </w:r>
      <w:r w:rsidRPr="00502A23">
        <w:t>the</w:t>
      </w:r>
      <w:r>
        <w:t xml:space="preserve"> AIC </w:t>
      </w:r>
      <w:r w:rsidRPr="00502A23">
        <w:t>Subcontractor</w:t>
      </w:r>
      <w:r>
        <w:t xml:space="preserve"> </w:t>
      </w:r>
      <w:r w:rsidRPr="00502A23">
        <w:t>to:</w:t>
      </w:r>
    </w:p>
    <w:p w14:paraId="522FC1F7" w14:textId="77777777" w:rsidR="00A17F87" w:rsidRDefault="00A17F87" w:rsidP="00A17F87">
      <w:pPr>
        <w:pStyle w:val="SOWSubL1-ASDEFCON"/>
      </w:pPr>
      <w:r>
        <w:t xml:space="preserve">develop, deliver and update a Subcontractor AIC Plan, </w:t>
      </w:r>
      <w:r w:rsidRPr="007A4B91">
        <w:t>which</w:t>
      </w:r>
      <w:r>
        <w:t xml:space="preserve"> </w:t>
      </w:r>
      <w:r w:rsidRPr="007A4B91">
        <w:t>detail</w:t>
      </w:r>
      <w:r>
        <w:t xml:space="preserve">s </w:t>
      </w:r>
      <w:r w:rsidRPr="007A4B91">
        <w:t>the</w:t>
      </w:r>
      <w:r>
        <w:t xml:space="preserve"> </w:t>
      </w:r>
      <w:r w:rsidRPr="007A4B91">
        <w:t>specific</w:t>
      </w:r>
      <w:r>
        <w:t xml:space="preserve"> </w:t>
      </w:r>
      <w:r w:rsidRPr="007A4B91">
        <w:t>activities</w:t>
      </w:r>
      <w:r>
        <w:t xml:space="preserve"> </w:t>
      </w:r>
      <w:r w:rsidRPr="007A4B91">
        <w:t>and</w:t>
      </w:r>
      <w:r>
        <w:t xml:space="preserve"> </w:t>
      </w:r>
      <w:r w:rsidRPr="007A4B91">
        <w:t>other</w:t>
      </w:r>
      <w:r>
        <w:t xml:space="preserve"> </w:t>
      </w:r>
      <w:r w:rsidRPr="007A4B91">
        <w:t>commitments</w:t>
      </w:r>
      <w:r>
        <w:t xml:space="preserve"> </w:t>
      </w:r>
      <w:r w:rsidRPr="007A4B91">
        <w:t>that</w:t>
      </w:r>
      <w:r>
        <w:t xml:space="preserve"> </w:t>
      </w:r>
      <w:r w:rsidRPr="007A4B91">
        <w:t>the</w:t>
      </w:r>
      <w:r>
        <w:t xml:space="preserve"> AIC </w:t>
      </w:r>
      <w:r w:rsidRPr="007A4B91">
        <w:t>Subcontractor</w:t>
      </w:r>
      <w:r>
        <w:t xml:space="preserve"> </w:t>
      </w:r>
      <w:r w:rsidRPr="007A4B91">
        <w:t>will</w:t>
      </w:r>
      <w:r>
        <w:t xml:space="preserve"> </w:t>
      </w:r>
      <w:r w:rsidRPr="007A4B91">
        <w:t>undertake</w:t>
      </w:r>
      <w:r>
        <w:t xml:space="preserve"> </w:t>
      </w:r>
      <w:r w:rsidRPr="007A4B91">
        <w:t>in</w:t>
      </w:r>
      <w:r>
        <w:t xml:space="preserve"> </w:t>
      </w:r>
      <w:r w:rsidRPr="007A4B91">
        <w:t>connection</w:t>
      </w:r>
      <w:r>
        <w:t xml:space="preserve"> </w:t>
      </w:r>
      <w:r w:rsidRPr="007A4B91">
        <w:t>with</w:t>
      </w:r>
      <w:r>
        <w:t xml:space="preserve"> </w:t>
      </w:r>
      <w:r w:rsidRPr="007A4B91">
        <w:t>the</w:t>
      </w:r>
      <w:r>
        <w:t xml:space="preserve"> </w:t>
      </w:r>
      <w:r w:rsidRPr="007A4B91">
        <w:t>performance</w:t>
      </w:r>
      <w:r>
        <w:t xml:space="preserve"> </w:t>
      </w:r>
      <w:r w:rsidRPr="007A4B91">
        <w:t>of</w:t>
      </w:r>
      <w:r>
        <w:t xml:space="preserve"> its </w:t>
      </w:r>
      <w:r w:rsidRPr="007A4B91">
        <w:t>Subcontract</w:t>
      </w:r>
      <w:r>
        <w:t>;</w:t>
      </w:r>
    </w:p>
    <w:p w14:paraId="0D311270" w14:textId="77777777" w:rsidR="00A17F87" w:rsidRDefault="00A17F87" w:rsidP="00A17F87">
      <w:pPr>
        <w:pStyle w:val="SOWSubL1-ASDEFCON"/>
      </w:pPr>
      <w:r>
        <w:t>report achievements against the Subcontractor AIC Plan; and</w:t>
      </w:r>
    </w:p>
    <w:p w14:paraId="2E9D0B7C" w14:textId="77777777" w:rsidR="00A17F87" w:rsidRDefault="00A17F87" w:rsidP="00A17F87">
      <w:pPr>
        <w:pStyle w:val="SOWSubL1-ASDEFCON"/>
      </w:pPr>
      <w:r>
        <w:lastRenderedPageBreak/>
        <w:t>conduct other activities, as required by the Contract, to support achievement of the AIC Objectives.</w:t>
      </w:r>
    </w:p>
    <w:p w14:paraId="59CE61BF" w14:textId="77777777" w:rsidR="00A17F87" w:rsidRDefault="00A17F87" w:rsidP="00A17F87">
      <w:pPr>
        <w:pStyle w:val="SOWTL4-ASDEFCON"/>
      </w:pPr>
      <w:r w:rsidRPr="006F2FFD">
        <w:t>Upon</w:t>
      </w:r>
      <w:r>
        <w:t xml:space="preserve"> </w:t>
      </w:r>
      <w:r w:rsidRPr="006F2FFD">
        <w:t>request,</w:t>
      </w:r>
      <w:r>
        <w:t xml:space="preserve"> </w:t>
      </w:r>
      <w:r w:rsidRPr="006F2FFD">
        <w:t>the</w:t>
      </w:r>
      <w:r>
        <w:t xml:space="preserve"> </w:t>
      </w:r>
      <w:r w:rsidRPr="006F2FFD">
        <w:t>Contractor</w:t>
      </w:r>
      <w:r>
        <w:t xml:space="preserve"> </w:t>
      </w:r>
      <w:r w:rsidRPr="006F2FFD">
        <w:t>shall</w:t>
      </w:r>
      <w:r>
        <w:t xml:space="preserve"> </w:t>
      </w:r>
      <w:r w:rsidRPr="006F2FFD">
        <w:t>provide</w:t>
      </w:r>
      <w:r>
        <w:t xml:space="preserve"> </w:t>
      </w:r>
      <w:r w:rsidRPr="006F2FFD">
        <w:t>the</w:t>
      </w:r>
      <w:r>
        <w:t xml:space="preserve"> </w:t>
      </w:r>
      <w:r w:rsidRPr="006F2FFD">
        <w:t>Commonwealth</w:t>
      </w:r>
      <w:r>
        <w:t xml:space="preserve"> </w:t>
      </w:r>
      <w:r w:rsidRPr="006F2FFD">
        <w:t>Representative</w:t>
      </w:r>
      <w:r>
        <w:t xml:space="preserve"> </w:t>
      </w:r>
      <w:r w:rsidRPr="006F2FFD">
        <w:t>with</w:t>
      </w:r>
      <w:r>
        <w:t xml:space="preserve"> </w:t>
      </w:r>
      <w:r w:rsidRPr="006F2FFD">
        <w:t>a</w:t>
      </w:r>
      <w:r>
        <w:t xml:space="preserve"> </w:t>
      </w:r>
      <w:r w:rsidRPr="006F2FFD">
        <w:t>copy</w:t>
      </w:r>
      <w:r>
        <w:t xml:space="preserve"> </w:t>
      </w:r>
      <w:r w:rsidRPr="006F2FFD">
        <w:t>of</w:t>
      </w:r>
      <w:r>
        <w:t xml:space="preserve"> </w:t>
      </w:r>
      <w:r w:rsidRPr="006F2FFD">
        <w:t>the</w:t>
      </w:r>
      <w:r>
        <w:t xml:space="preserve"> Subcontractor AIC Plan(s) </w:t>
      </w:r>
      <w:r w:rsidRPr="006F2FFD">
        <w:t>within</w:t>
      </w:r>
      <w:r>
        <w:t xml:space="preserve"> </w:t>
      </w:r>
      <w:r w:rsidRPr="006F2FFD">
        <w:t>five</w:t>
      </w:r>
      <w:r>
        <w:t xml:space="preserve"> </w:t>
      </w:r>
      <w:r w:rsidRPr="006F2FFD">
        <w:t>Working</w:t>
      </w:r>
      <w:r>
        <w:t xml:space="preserve"> </w:t>
      </w:r>
      <w:r w:rsidRPr="006F2FFD">
        <w:t>Days</w:t>
      </w:r>
      <w:r>
        <w:t xml:space="preserve"> of the request.</w:t>
      </w:r>
    </w:p>
    <w:p w14:paraId="5D88C416" w14:textId="77777777" w:rsidR="00A17F87" w:rsidRPr="004020CF" w:rsidRDefault="00A17F87" w:rsidP="00A17F87">
      <w:pPr>
        <w:pStyle w:val="SOWTL4-ASDEFCON"/>
      </w:pPr>
      <w:r w:rsidRPr="004020CF">
        <w:t>The</w:t>
      </w:r>
      <w:r>
        <w:t xml:space="preserve"> </w:t>
      </w:r>
      <w:r w:rsidRPr="004020CF">
        <w:t>Contractor</w:t>
      </w:r>
      <w:r>
        <w:t xml:space="preserve"> </w:t>
      </w:r>
      <w:r w:rsidRPr="004020CF">
        <w:t>shall</w:t>
      </w:r>
      <w:r>
        <w:t xml:space="preserve"> </w:t>
      </w:r>
      <w:r w:rsidRPr="004020CF">
        <w:t>ensure</w:t>
      </w:r>
      <w:r>
        <w:t xml:space="preserve"> </w:t>
      </w:r>
      <w:r w:rsidRPr="004020CF">
        <w:t>that</w:t>
      </w:r>
      <w:r>
        <w:t xml:space="preserve"> AIC </w:t>
      </w:r>
      <w:r w:rsidRPr="004020CF">
        <w:t>Subcontractors</w:t>
      </w:r>
      <w:r>
        <w:t xml:space="preserve"> </w:t>
      </w:r>
      <w:r w:rsidRPr="004020CF">
        <w:t>manage</w:t>
      </w:r>
      <w:r>
        <w:t xml:space="preserve"> and conduct </w:t>
      </w:r>
      <w:r w:rsidRPr="004020CF">
        <w:t>their</w:t>
      </w:r>
      <w:r>
        <w:t xml:space="preserve"> AIC programs </w:t>
      </w:r>
      <w:r w:rsidRPr="004020CF">
        <w:t>in</w:t>
      </w:r>
      <w:r>
        <w:t xml:space="preserve"> </w:t>
      </w:r>
      <w:r w:rsidRPr="004020CF">
        <w:t>accordance</w:t>
      </w:r>
      <w:r>
        <w:t xml:space="preserve"> </w:t>
      </w:r>
      <w:r w:rsidRPr="004020CF">
        <w:t>with</w:t>
      </w:r>
      <w:r>
        <w:t xml:space="preserve"> </w:t>
      </w:r>
      <w:r w:rsidRPr="004020CF">
        <w:t>their</w:t>
      </w:r>
      <w:r>
        <w:t xml:space="preserve"> Subcontractor AIC Plans.</w:t>
      </w:r>
    </w:p>
    <w:p w14:paraId="62D768D1" w14:textId="77777777" w:rsidR="00A17F87" w:rsidRDefault="00A17F87" w:rsidP="00A17F87">
      <w:pPr>
        <w:pStyle w:val="SOWTL4-ASDEFCON"/>
      </w:pPr>
      <w:r>
        <w:t>The Contractor shall develop, deliver and update an ANZ Subcontractor Technical Data List (ASTDL) in accordance with CDRL Line Number AIC-150.</w:t>
      </w:r>
    </w:p>
    <w:p w14:paraId="7CDCF82F" w14:textId="77777777" w:rsidR="00A17F87" w:rsidRDefault="00A17F87" w:rsidP="00A17F87">
      <w:pPr>
        <w:pStyle w:val="SOWTL4-ASDEFCON"/>
      </w:pPr>
      <w:bookmarkStart w:id="1281" w:name="_Ref63257437"/>
      <w:r>
        <w:t>If, at any time, the Contractor identifies any Issues or risks in relation to the provision of Technical Data to ANZ Subcontractors, which could materially affect or undermine the achievement of the AIC Obligations, the AIC Objectives, or the work allocated to an ANZ Subcontractor, the Contractor shall notify the Commonwealth within five Working Days of identifying the Issue(s) or risk(s).</w:t>
      </w:r>
      <w:bookmarkEnd w:id="1281"/>
    </w:p>
    <w:p w14:paraId="442A103F" w14:textId="7F89B757" w:rsidR="00A17F87" w:rsidRDefault="00A17F87" w:rsidP="00A17F87">
      <w:pPr>
        <w:pStyle w:val="SOWTL4-ASDEFCON"/>
      </w:pPr>
      <w:r>
        <w:t xml:space="preserve">The Commonwealth may </w:t>
      </w:r>
      <w:r w:rsidRPr="006F08D0">
        <w:t>request</w:t>
      </w:r>
      <w:r>
        <w:t xml:space="preserve"> </w:t>
      </w:r>
      <w:r w:rsidRPr="006F08D0">
        <w:t>a</w:t>
      </w:r>
      <w:r>
        <w:t xml:space="preserve">n extraordinary </w:t>
      </w:r>
      <w:r w:rsidRPr="006F08D0">
        <w:t>meeting</w:t>
      </w:r>
      <w:r>
        <w:t xml:space="preserve">, </w:t>
      </w:r>
      <w:r w:rsidRPr="006F08D0">
        <w:t>in</w:t>
      </w:r>
      <w:r>
        <w:t xml:space="preserve"> </w:t>
      </w:r>
      <w:r w:rsidRPr="006F08D0">
        <w:t>accordance</w:t>
      </w:r>
      <w:r>
        <w:t xml:space="preserve"> </w:t>
      </w:r>
      <w:r w:rsidRPr="006F08D0">
        <w:t>with</w:t>
      </w:r>
      <w:r>
        <w:t xml:space="preserve"> </w:t>
      </w:r>
      <w:r w:rsidRPr="006F08D0">
        <w:t>clause</w:t>
      </w:r>
      <w:r>
        <w:t xml:space="preserve"> </w:t>
      </w:r>
      <w:r>
        <w:fldChar w:fldCharType="begin"/>
      </w:r>
      <w:r>
        <w:instrText xml:space="preserve"> REF _Ref53985886 \r \h </w:instrText>
      </w:r>
      <w:r>
        <w:fldChar w:fldCharType="separate"/>
      </w:r>
      <w:r w:rsidR="008053F7">
        <w:t>3.9.2</w:t>
      </w:r>
      <w:r>
        <w:fldChar w:fldCharType="end"/>
      </w:r>
      <w:r>
        <w:t xml:space="preserve">, to discuss how the identified Issue(s) or risk(s) in accordance with clause </w:t>
      </w:r>
      <w:r>
        <w:fldChar w:fldCharType="begin"/>
      </w:r>
      <w:r>
        <w:instrText xml:space="preserve"> REF _Ref63257437 \r \h </w:instrText>
      </w:r>
      <w:r>
        <w:fldChar w:fldCharType="separate"/>
      </w:r>
      <w:r w:rsidR="008053F7">
        <w:t>10.2.3.5</w:t>
      </w:r>
      <w:r>
        <w:fldChar w:fldCharType="end"/>
      </w:r>
      <w:r>
        <w:t xml:space="preserve"> will be addressed.</w:t>
      </w:r>
    </w:p>
    <w:p w14:paraId="1CBE0D64" w14:textId="77777777" w:rsidR="00A17F87" w:rsidRDefault="00A17F87" w:rsidP="00A17F87">
      <w:pPr>
        <w:pStyle w:val="SOWHL2-ASDEFCON"/>
      </w:pPr>
      <w:bookmarkStart w:id="1282" w:name="_Ref76540051"/>
      <w:bookmarkStart w:id="1283" w:name="_Toc225514202"/>
      <w:bookmarkStart w:id="1284" w:name="_Toc225756578"/>
      <w:bookmarkStart w:id="1285" w:name="_Toc232663593"/>
      <w:r>
        <w:t>Development and Sustainment of Defence-Required Australian Industrial Capabilities (Optional)</w:t>
      </w:r>
      <w:bookmarkEnd w:id="1279"/>
      <w:bookmarkEnd w:id="1280"/>
      <w:bookmarkEnd w:id="1282"/>
      <w:bookmarkEnd w:id="1283"/>
      <w:bookmarkEnd w:id="1284"/>
      <w:bookmarkEnd w:id="1285"/>
    </w:p>
    <w:p w14:paraId="42147A43" w14:textId="58420447" w:rsidR="00A17F87" w:rsidRDefault="00A17F87" w:rsidP="00A17F87">
      <w:pPr>
        <w:pStyle w:val="NoteToDrafters-ASDEFCON"/>
      </w:pPr>
      <w:r>
        <w:t xml:space="preserve">Note to </w:t>
      </w:r>
      <w:r w:rsidR="00940461">
        <w:t xml:space="preserve">drafters: </w:t>
      </w:r>
      <w:r>
        <w:t xml:space="preserve">Include this clause if the Commonwealth will include one or more DRAICs in the Contract.  DRAICs specify requirements relating to Sovereign Defence Industrial Priorities (SDIPs), or other initiatives (eg, not directly related to a SDIP) to create, enhance or maintain key Industrial Capabilities. </w:t>
      </w:r>
      <w:r w:rsidRPr="0083354F">
        <w:t xml:space="preserve"> </w:t>
      </w:r>
      <w:r>
        <w:t>The complexity of introducing or sustaining these Industrial Capabilities means that a DRAIC operates as a sub-project / sub-program, with commensurate management requirements.  Refer to the AIC Guide for ASDEFCON for further information.</w:t>
      </w:r>
    </w:p>
    <w:p w14:paraId="26A33A60" w14:textId="77777777" w:rsidR="00A17F87" w:rsidRDefault="00A17F87" w:rsidP="00A17F87">
      <w:pPr>
        <w:pStyle w:val="SOWHL3-ASDEFCON"/>
      </w:pPr>
      <w:r>
        <w:t>General</w:t>
      </w:r>
    </w:p>
    <w:p w14:paraId="5F034D24" w14:textId="77777777" w:rsidR="00A17F87" w:rsidRDefault="00A17F87" w:rsidP="00A17F87">
      <w:pPr>
        <w:pStyle w:val="SOWTL4-ASDEFCON"/>
      </w:pPr>
      <w:r>
        <w:t>The Contractor acknowledges and agrees that:</w:t>
      </w:r>
    </w:p>
    <w:p w14:paraId="1CB336DF" w14:textId="77777777" w:rsidR="00A17F87" w:rsidRDefault="00A17F87" w:rsidP="00A17F87">
      <w:pPr>
        <w:pStyle w:val="SOWSubL1-ASDEFCON"/>
      </w:pPr>
      <w:r>
        <w:t>the Defence-Required Australian Industrial Capabilities (DRAICs) applicable to the Contract are set out in Attachment F</w:t>
      </w:r>
      <w:r w:rsidRPr="00BB2325">
        <w:t>,</w:t>
      </w:r>
      <w:r>
        <w:t xml:space="preserve"> </w:t>
      </w:r>
      <w:r w:rsidRPr="00BB2325">
        <w:t>including</w:t>
      </w:r>
      <w:r>
        <w:t xml:space="preserve"> </w:t>
      </w:r>
      <w:r w:rsidRPr="00BB2325">
        <w:t>any</w:t>
      </w:r>
      <w:r>
        <w:t xml:space="preserve"> </w:t>
      </w:r>
      <w:r w:rsidRPr="00BB2325">
        <w:t>operating</w:t>
      </w:r>
      <w:r>
        <w:t xml:space="preserve"> </w:t>
      </w:r>
      <w:r w:rsidRPr="00BB2325">
        <w:t>and</w:t>
      </w:r>
      <w:r>
        <w:t xml:space="preserve"> </w:t>
      </w:r>
      <w:r w:rsidRPr="00BB2325">
        <w:t>support</w:t>
      </w:r>
      <w:r>
        <w:t xml:space="preserve"> </w:t>
      </w:r>
      <w:r w:rsidRPr="00BB2325">
        <w:t>concepts</w:t>
      </w:r>
      <w:r>
        <w:t xml:space="preserve"> </w:t>
      </w:r>
      <w:r w:rsidRPr="00BB2325">
        <w:t>and</w:t>
      </w:r>
      <w:r>
        <w:t xml:space="preserve"> </w:t>
      </w:r>
      <w:r w:rsidRPr="00BB2325">
        <w:t>associated</w:t>
      </w:r>
      <w:r>
        <w:t xml:space="preserve"> </w:t>
      </w:r>
      <w:r w:rsidRPr="00BB2325">
        <w:t>functional,</w:t>
      </w:r>
      <w:r>
        <w:t xml:space="preserve"> </w:t>
      </w:r>
      <w:r w:rsidRPr="00BB2325">
        <w:t>performance</w:t>
      </w:r>
      <w:r>
        <w:t xml:space="preserve"> </w:t>
      </w:r>
      <w:r w:rsidRPr="00BB2325">
        <w:t>and</w:t>
      </w:r>
      <w:r>
        <w:t xml:space="preserve"> </w:t>
      </w:r>
      <w:r w:rsidRPr="00BB2325">
        <w:t>programmatic</w:t>
      </w:r>
      <w:r>
        <w:t xml:space="preserve"> </w:t>
      </w:r>
      <w:r w:rsidRPr="00BB2325">
        <w:t>requirements</w:t>
      </w:r>
      <w:r>
        <w:t xml:space="preserve"> </w:t>
      </w:r>
      <w:r w:rsidRPr="00BB2325">
        <w:t>applicable</w:t>
      </w:r>
      <w:r>
        <w:t xml:space="preserve"> </w:t>
      </w:r>
      <w:r w:rsidRPr="00BB2325">
        <w:t>to</w:t>
      </w:r>
      <w:r>
        <w:t xml:space="preserve"> </w:t>
      </w:r>
      <w:r w:rsidRPr="00BB2325">
        <w:t>each</w:t>
      </w:r>
      <w:r>
        <w:t xml:space="preserve"> </w:t>
      </w:r>
      <w:r w:rsidRPr="00BB2325">
        <w:t>DRAIC</w:t>
      </w:r>
      <w:r>
        <w:t>;</w:t>
      </w:r>
    </w:p>
    <w:p w14:paraId="224CC5DB" w14:textId="77777777" w:rsidR="00A17F87" w:rsidRDefault="00A17F87" w:rsidP="00A17F87">
      <w:pPr>
        <w:pStyle w:val="SOWSubL1-ASDEFCON"/>
      </w:pPr>
      <w:r>
        <w:t>a fully operational and supported DRAIC is a system that comprises a set of DRAIC Elements</w:t>
      </w:r>
      <w:r w:rsidRPr="00237FDD">
        <w:t>,</w:t>
      </w:r>
      <w:r>
        <w:t xml:space="preserve"> such as equipment, facilities, personnel and Technical Data, </w:t>
      </w:r>
      <w:r w:rsidRPr="00237FDD">
        <w:t>which</w:t>
      </w:r>
      <w:r>
        <w:t xml:space="preserve"> </w:t>
      </w:r>
      <w:r w:rsidRPr="00237FDD">
        <w:t>are</w:t>
      </w:r>
      <w:r>
        <w:t xml:space="preserve"> </w:t>
      </w:r>
      <w:r w:rsidRPr="00237FDD">
        <w:t>organised</w:t>
      </w:r>
      <w:r>
        <w:t xml:space="preserve"> </w:t>
      </w:r>
      <w:r w:rsidRPr="00237FDD">
        <w:t>in</w:t>
      </w:r>
      <w:r>
        <w:t xml:space="preserve"> </w:t>
      </w:r>
      <w:r w:rsidRPr="00237FDD">
        <w:t>a</w:t>
      </w:r>
      <w:r>
        <w:t xml:space="preserve"> </w:t>
      </w:r>
      <w:r w:rsidRPr="00237FDD">
        <w:t>manner</w:t>
      </w:r>
      <w:r>
        <w:t xml:space="preserve"> </w:t>
      </w:r>
      <w:r w:rsidRPr="00237FDD">
        <w:t>that</w:t>
      </w:r>
      <w:r>
        <w:t xml:space="preserve"> </w:t>
      </w:r>
      <w:r w:rsidRPr="00237FDD">
        <w:t>enables</w:t>
      </w:r>
      <w:r>
        <w:t xml:space="preserve"> the DRAIC to provide the required Industrial Capability(ies);</w:t>
      </w:r>
    </w:p>
    <w:p w14:paraId="764F28EA" w14:textId="77777777" w:rsidR="00A17F87" w:rsidRDefault="00A17F87" w:rsidP="00A17F87">
      <w:pPr>
        <w:pStyle w:val="SOWSubL1-ASDEFCON"/>
      </w:pPr>
      <w:r>
        <w:t>the plans for developing and implementing a DRAIC need to address how the required DRAIC Elements are identified, defined, implemented and integrated together to produce a fully operational and supported DRAIC;</w:t>
      </w:r>
    </w:p>
    <w:p w14:paraId="55E1885A" w14:textId="2EE9D474" w:rsidR="00A17F87" w:rsidRPr="00BB2325" w:rsidRDefault="00A17F87" w:rsidP="00A17F87">
      <w:pPr>
        <w:pStyle w:val="Note-ASDEFCON"/>
      </w:pPr>
      <w:r w:rsidRPr="00BB2325">
        <w:t>Note:</w:t>
      </w:r>
      <w:r>
        <w:t xml:space="preserve">  </w:t>
      </w:r>
      <w:r w:rsidRPr="00BB2325">
        <w:t>Attachment</w:t>
      </w:r>
      <w:r>
        <w:t xml:space="preserve"> </w:t>
      </w:r>
      <w:r w:rsidRPr="00BB2325">
        <w:t>C</w:t>
      </w:r>
      <w:r>
        <w:t xml:space="preserve"> </w:t>
      </w:r>
      <w:r w:rsidRPr="00BB2325">
        <w:t>identifies</w:t>
      </w:r>
      <w:r>
        <w:t xml:space="preserve"> </w:t>
      </w:r>
      <w:r w:rsidRPr="00BB2325">
        <w:t>whether</w:t>
      </w:r>
      <w:r>
        <w:t xml:space="preserve"> </w:t>
      </w:r>
      <w:r w:rsidRPr="00A7388B">
        <w:t>a</w:t>
      </w:r>
      <w:r>
        <w:t xml:space="preserve"> </w:t>
      </w:r>
      <w:r w:rsidRPr="00A7388B">
        <w:t>complete</w:t>
      </w:r>
      <w:r>
        <w:t xml:space="preserve"> </w:t>
      </w:r>
      <w:r w:rsidRPr="00A7388B">
        <w:t>and</w:t>
      </w:r>
      <w:r>
        <w:t xml:space="preserve"> </w:t>
      </w:r>
      <w:r w:rsidRPr="00A7388B">
        <w:t>operational</w:t>
      </w:r>
      <w:r>
        <w:t xml:space="preserve"> </w:t>
      </w:r>
      <w:r w:rsidRPr="00A7388B">
        <w:t>DRAIC</w:t>
      </w:r>
      <w:r>
        <w:t xml:space="preserve"> </w:t>
      </w:r>
      <w:r w:rsidRPr="00BB2325">
        <w:t>will</w:t>
      </w:r>
      <w:r>
        <w:t xml:space="preserve"> </w:t>
      </w:r>
      <w:r w:rsidRPr="00BB2325">
        <w:t>be</w:t>
      </w:r>
      <w:r>
        <w:t xml:space="preserve"> </w:t>
      </w:r>
      <w:r w:rsidRPr="00BB2325">
        <w:t>subject</w:t>
      </w:r>
      <w:r>
        <w:t xml:space="preserve"> </w:t>
      </w:r>
      <w:r w:rsidRPr="00BB2325">
        <w:t>to</w:t>
      </w:r>
      <w:r>
        <w:t xml:space="preserve"> </w:t>
      </w:r>
      <w:r w:rsidRPr="00BB2325">
        <w:t>Acceptance,</w:t>
      </w:r>
      <w:r>
        <w:t xml:space="preserve"> </w:t>
      </w:r>
      <w:r w:rsidRPr="00BB2325">
        <w:t>or</w:t>
      </w:r>
      <w:r>
        <w:t xml:space="preserve"> </w:t>
      </w:r>
      <w:r w:rsidRPr="00BB2325">
        <w:t>whether</w:t>
      </w:r>
      <w:r>
        <w:t xml:space="preserve"> </w:t>
      </w:r>
      <w:r w:rsidRPr="00BB2325">
        <w:t>only</w:t>
      </w:r>
      <w:r>
        <w:t xml:space="preserve"> </w:t>
      </w:r>
      <w:r w:rsidRPr="00BB2325">
        <w:t>a</w:t>
      </w:r>
      <w:r>
        <w:t xml:space="preserve"> </w:t>
      </w:r>
      <w:r w:rsidRPr="00BB2325">
        <w:t>set</w:t>
      </w:r>
      <w:r>
        <w:t xml:space="preserve"> </w:t>
      </w:r>
      <w:r w:rsidRPr="00BB2325">
        <w:t>of</w:t>
      </w:r>
      <w:r>
        <w:t xml:space="preserve"> </w:t>
      </w:r>
      <w:r w:rsidRPr="00BB2325">
        <w:t>DRAIC</w:t>
      </w:r>
      <w:r>
        <w:t xml:space="preserve"> </w:t>
      </w:r>
      <w:r w:rsidRPr="00BB2325">
        <w:t>Elements</w:t>
      </w:r>
      <w:r>
        <w:t xml:space="preserve"> </w:t>
      </w:r>
      <w:r w:rsidRPr="00BB2325">
        <w:t>will</w:t>
      </w:r>
      <w:r>
        <w:t xml:space="preserve"> </w:t>
      </w:r>
      <w:r w:rsidRPr="00BB2325">
        <w:t>be</w:t>
      </w:r>
      <w:r>
        <w:t xml:space="preserve"> </w:t>
      </w:r>
      <w:r w:rsidRPr="00BB2325">
        <w:t>subject</w:t>
      </w:r>
      <w:r>
        <w:t xml:space="preserve"> </w:t>
      </w:r>
      <w:r w:rsidRPr="00BB2325">
        <w:t>to</w:t>
      </w:r>
      <w:r>
        <w:t xml:space="preserve"> </w:t>
      </w:r>
      <w:r w:rsidRPr="00BB2325">
        <w:t>Acceptance.</w:t>
      </w:r>
      <w:r>
        <w:t xml:space="preserve">  </w:t>
      </w:r>
      <w:r w:rsidRPr="00BB2325">
        <w:t>The</w:t>
      </w:r>
      <w:r>
        <w:t xml:space="preserve"> </w:t>
      </w:r>
      <w:r w:rsidRPr="00BB2325">
        <w:t>latter</w:t>
      </w:r>
      <w:r>
        <w:t xml:space="preserve"> </w:t>
      </w:r>
      <w:r w:rsidRPr="00BB2325">
        <w:t>situation</w:t>
      </w:r>
      <w:r>
        <w:t xml:space="preserve"> </w:t>
      </w:r>
      <w:r w:rsidRPr="00BB2325">
        <w:t>is</w:t>
      </w:r>
      <w:r>
        <w:t xml:space="preserve"> </w:t>
      </w:r>
      <w:r w:rsidRPr="00BB2325">
        <w:t>more</w:t>
      </w:r>
      <w:r>
        <w:t xml:space="preserve"> </w:t>
      </w:r>
      <w:r w:rsidRPr="00BB2325">
        <w:t>likely</w:t>
      </w:r>
      <w:r>
        <w:t xml:space="preserve"> </w:t>
      </w:r>
      <w:r w:rsidRPr="00BB2325">
        <w:t>for</w:t>
      </w:r>
      <w:r>
        <w:t xml:space="preserve"> </w:t>
      </w:r>
      <w:r w:rsidRPr="00BB2325">
        <w:t>sustainment-related</w:t>
      </w:r>
      <w:r>
        <w:t xml:space="preserve"> </w:t>
      </w:r>
      <w:r w:rsidRPr="00BB2325">
        <w:t>DRAICs</w:t>
      </w:r>
      <w:r>
        <w:t xml:space="preserve"> </w:t>
      </w:r>
      <w:r w:rsidRPr="00BB2325">
        <w:t>that</w:t>
      </w:r>
      <w:r>
        <w:t xml:space="preserve"> </w:t>
      </w:r>
      <w:r w:rsidRPr="00BB2325">
        <w:t>are</w:t>
      </w:r>
      <w:r>
        <w:t xml:space="preserve"> </w:t>
      </w:r>
      <w:r w:rsidRPr="00BB2325">
        <w:t>only</w:t>
      </w:r>
      <w:r>
        <w:t xml:space="preserve"> </w:t>
      </w:r>
      <w:r w:rsidRPr="00BB2325">
        <w:t>partially</w:t>
      </w:r>
      <w:r>
        <w:t xml:space="preserve"> </w:t>
      </w:r>
      <w:r w:rsidRPr="00BB2325">
        <w:t>implemented</w:t>
      </w:r>
      <w:r>
        <w:t xml:space="preserve"> </w:t>
      </w:r>
      <w:r w:rsidRPr="00BB2325">
        <w:t>under</w:t>
      </w:r>
      <w:r>
        <w:t xml:space="preserve"> </w:t>
      </w:r>
      <w:r w:rsidRPr="00BB2325">
        <w:t>the</w:t>
      </w:r>
      <w:r>
        <w:t xml:space="preserve"> </w:t>
      </w:r>
      <w:r w:rsidRPr="00BB2325">
        <w:t>Contract</w:t>
      </w:r>
      <w:r>
        <w:t>, and for which the full implementation will occur under the Contract (Support)</w:t>
      </w:r>
      <w:r w:rsidRPr="00BB2325">
        <w:t>.</w:t>
      </w:r>
    </w:p>
    <w:p w14:paraId="4838BB89" w14:textId="29E222FC" w:rsidR="00A17F87" w:rsidRDefault="00A17F87" w:rsidP="00A17F87">
      <w:pPr>
        <w:pStyle w:val="SOWSubL1-ASDEFCON"/>
      </w:pPr>
      <w:r>
        <w:t xml:space="preserve">each DRAIC will be subject to a process of assurance leading to Acceptance, in whole or in part, in accordance with the requirements of clause </w:t>
      </w:r>
      <w:r>
        <w:fldChar w:fldCharType="begin"/>
      </w:r>
      <w:r>
        <w:instrText xml:space="preserve"> REF _Ref76382287 \r \h </w:instrText>
      </w:r>
      <w:r>
        <w:fldChar w:fldCharType="separate"/>
      </w:r>
      <w:r w:rsidR="008053F7">
        <w:t>10.3.2</w:t>
      </w:r>
      <w:r>
        <w:fldChar w:fldCharType="end"/>
      </w:r>
      <w:r>
        <w:t xml:space="preserve"> and clause 6.8 of the COC; and</w:t>
      </w:r>
    </w:p>
    <w:p w14:paraId="437F649D" w14:textId="77777777" w:rsidR="00A17F87" w:rsidRPr="00A7388B" w:rsidRDefault="00A17F87" w:rsidP="00A17F87">
      <w:pPr>
        <w:pStyle w:val="SOWSubL1-ASDEFCON"/>
      </w:pPr>
      <w:r w:rsidRPr="00A7388B">
        <w:t>for</w:t>
      </w:r>
      <w:r>
        <w:t xml:space="preserve"> </w:t>
      </w:r>
      <w:r w:rsidRPr="00A7388B">
        <w:t>each</w:t>
      </w:r>
      <w:r>
        <w:t xml:space="preserve"> </w:t>
      </w:r>
      <w:r w:rsidRPr="00A7388B">
        <w:t>DRAIC</w:t>
      </w:r>
      <w:r>
        <w:t xml:space="preserve"> </w:t>
      </w:r>
      <w:r w:rsidRPr="00A7388B">
        <w:t>that</w:t>
      </w:r>
      <w:r>
        <w:t xml:space="preserve"> </w:t>
      </w:r>
      <w:r w:rsidRPr="00A7388B">
        <w:t>will</w:t>
      </w:r>
      <w:r>
        <w:t xml:space="preserve"> </w:t>
      </w:r>
      <w:r w:rsidRPr="00A7388B">
        <w:t>be</w:t>
      </w:r>
      <w:r>
        <w:t xml:space="preserve"> </w:t>
      </w:r>
      <w:r w:rsidRPr="00A7388B">
        <w:t>wholly</w:t>
      </w:r>
      <w:r>
        <w:t xml:space="preserve"> </w:t>
      </w:r>
      <w:r w:rsidRPr="00A7388B">
        <w:t>Accepted</w:t>
      </w:r>
      <w:r>
        <w:t xml:space="preserve"> </w:t>
      </w:r>
      <w:r w:rsidRPr="00A7388B">
        <w:t>as</w:t>
      </w:r>
      <w:r>
        <w:t xml:space="preserve"> </w:t>
      </w:r>
      <w:r w:rsidRPr="00A7388B">
        <w:t>a</w:t>
      </w:r>
      <w:r>
        <w:t xml:space="preserve"> </w:t>
      </w:r>
      <w:r w:rsidRPr="00A7388B">
        <w:t>complete</w:t>
      </w:r>
      <w:r>
        <w:t xml:space="preserve"> </w:t>
      </w:r>
      <w:r w:rsidRPr="00A7388B">
        <w:t>and</w:t>
      </w:r>
      <w:r>
        <w:t xml:space="preserve"> </w:t>
      </w:r>
      <w:r w:rsidRPr="00A7388B">
        <w:t>operational</w:t>
      </w:r>
      <w:r>
        <w:t xml:space="preserve"> </w:t>
      </w:r>
      <w:r w:rsidRPr="00A7388B">
        <w:t>DRAIC</w:t>
      </w:r>
      <w:r>
        <w:t xml:space="preserve"> </w:t>
      </w:r>
      <w:r w:rsidRPr="005C0ECC">
        <w:t>under</w:t>
      </w:r>
      <w:r>
        <w:t xml:space="preserve"> </w:t>
      </w:r>
      <w:r w:rsidRPr="005C0ECC">
        <w:t>the</w:t>
      </w:r>
      <w:r>
        <w:t xml:space="preserve"> </w:t>
      </w:r>
      <w:r w:rsidRPr="005C0ECC">
        <w:t>Contract,</w:t>
      </w:r>
      <w:r>
        <w:t xml:space="preserve"> </w:t>
      </w:r>
      <w:r w:rsidRPr="00010AE1">
        <w:t>the</w:t>
      </w:r>
      <w:r>
        <w:t xml:space="preserve"> </w:t>
      </w:r>
      <w:r w:rsidRPr="00A7388B">
        <w:t>DRAIC</w:t>
      </w:r>
      <w:r>
        <w:t xml:space="preserve"> </w:t>
      </w:r>
      <w:r w:rsidRPr="00A7388B">
        <w:t>will</w:t>
      </w:r>
      <w:r>
        <w:t xml:space="preserve"> </w:t>
      </w:r>
      <w:r w:rsidRPr="00A7388B">
        <w:t>be:</w:t>
      </w:r>
    </w:p>
    <w:p w14:paraId="0943BFD1" w14:textId="77777777" w:rsidR="00A17F87" w:rsidRPr="005E507B" w:rsidRDefault="00A17F87" w:rsidP="00A17F87">
      <w:pPr>
        <w:pStyle w:val="SOWSubL2-ASDEFCON"/>
      </w:pPr>
      <w:r w:rsidRPr="005E507B">
        <w:t>operated</w:t>
      </w:r>
      <w:r>
        <w:t xml:space="preserve"> </w:t>
      </w:r>
      <w:r w:rsidRPr="005E507B">
        <w:t>(or</w:t>
      </w:r>
      <w:r>
        <w:t xml:space="preserve"> </w:t>
      </w:r>
      <w:r w:rsidRPr="005E507B">
        <w:t>employed)</w:t>
      </w:r>
      <w:r>
        <w:t xml:space="preserve"> </w:t>
      </w:r>
      <w:r w:rsidRPr="005E507B">
        <w:t>by</w:t>
      </w:r>
      <w:r>
        <w:t xml:space="preserve"> </w:t>
      </w:r>
      <w:r w:rsidRPr="005E507B">
        <w:t>the</w:t>
      </w:r>
      <w:r>
        <w:t xml:space="preserve"> </w:t>
      </w:r>
      <w:r w:rsidRPr="005E507B">
        <w:t>Australian</w:t>
      </w:r>
      <w:r>
        <w:t xml:space="preserve"> </w:t>
      </w:r>
      <w:r w:rsidRPr="005E507B">
        <w:t>Entity</w:t>
      </w:r>
      <w:r>
        <w:t xml:space="preserve"> </w:t>
      </w:r>
      <w:r w:rsidRPr="005E507B">
        <w:t>within</w:t>
      </w:r>
      <w:r>
        <w:t xml:space="preserve"> </w:t>
      </w:r>
      <w:r w:rsidRPr="005E507B">
        <w:t>which</w:t>
      </w:r>
      <w:r>
        <w:t xml:space="preserve"> </w:t>
      </w:r>
      <w:r w:rsidRPr="005E507B">
        <w:t>the</w:t>
      </w:r>
      <w:r>
        <w:t xml:space="preserve"> </w:t>
      </w:r>
      <w:r w:rsidRPr="005E507B">
        <w:t>DRAIC</w:t>
      </w:r>
      <w:r>
        <w:t xml:space="preserve"> </w:t>
      </w:r>
      <w:r w:rsidRPr="005E507B">
        <w:t>has</w:t>
      </w:r>
      <w:r>
        <w:t xml:space="preserve"> </w:t>
      </w:r>
      <w:r w:rsidRPr="005E507B">
        <w:t>been</w:t>
      </w:r>
      <w:r>
        <w:t xml:space="preserve"> </w:t>
      </w:r>
      <w:r w:rsidRPr="005E507B">
        <w:t>implemented</w:t>
      </w:r>
      <w:r>
        <w:t xml:space="preserve"> </w:t>
      </w:r>
      <w:r w:rsidRPr="005E507B">
        <w:t>(which</w:t>
      </w:r>
      <w:r>
        <w:t xml:space="preserve"> </w:t>
      </w:r>
      <w:r w:rsidRPr="005E507B">
        <w:t>may</w:t>
      </w:r>
      <w:r>
        <w:t xml:space="preserve"> </w:t>
      </w:r>
      <w:r w:rsidRPr="005E507B">
        <w:t>be</w:t>
      </w:r>
      <w:r>
        <w:t xml:space="preserve"> </w:t>
      </w:r>
      <w:r w:rsidRPr="005E507B">
        <w:t>the</w:t>
      </w:r>
      <w:r>
        <w:t xml:space="preserve"> </w:t>
      </w:r>
      <w:r w:rsidRPr="005E507B">
        <w:t>Contractor,</w:t>
      </w:r>
      <w:r>
        <w:t xml:space="preserve"> </w:t>
      </w:r>
      <w:r w:rsidRPr="005E507B">
        <w:t>an</w:t>
      </w:r>
      <w:r>
        <w:t xml:space="preserve"> </w:t>
      </w:r>
      <w:r w:rsidRPr="005E507B">
        <w:t>AIC</w:t>
      </w:r>
      <w:r>
        <w:t xml:space="preserve"> </w:t>
      </w:r>
      <w:r w:rsidRPr="005E507B">
        <w:t>Subcontractor</w:t>
      </w:r>
      <w:r>
        <w:t xml:space="preserve"> </w:t>
      </w:r>
      <w:r w:rsidRPr="005E507B">
        <w:t>or</w:t>
      </w:r>
      <w:r>
        <w:t xml:space="preserve"> </w:t>
      </w:r>
      <w:r w:rsidRPr="005E507B">
        <w:t>other</w:t>
      </w:r>
      <w:r>
        <w:t xml:space="preserve"> </w:t>
      </w:r>
      <w:r w:rsidRPr="005E507B">
        <w:t>Subcontractor);</w:t>
      </w:r>
      <w:r>
        <w:t xml:space="preserve"> </w:t>
      </w:r>
      <w:r w:rsidRPr="005E507B">
        <w:t>and</w:t>
      </w:r>
    </w:p>
    <w:p w14:paraId="0722742B" w14:textId="3034A803" w:rsidR="00A17F87" w:rsidRDefault="00A17F87" w:rsidP="00A17F87">
      <w:pPr>
        <w:pStyle w:val="SOWSubL2-ASDEFCON"/>
      </w:pPr>
      <w:r w:rsidRPr="005E507B">
        <w:t>sustained</w:t>
      </w:r>
      <w:r>
        <w:t xml:space="preserve"> </w:t>
      </w:r>
      <w:r w:rsidRPr="005E507B">
        <w:t>in</w:t>
      </w:r>
      <w:r>
        <w:t xml:space="preserve"> </w:t>
      </w:r>
      <w:r w:rsidRPr="005E507B">
        <w:t>accordance</w:t>
      </w:r>
      <w:r>
        <w:t xml:space="preserve"> </w:t>
      </w:r>
      <w:r w:rsidRPr="005E507B">
        <w:t>with</w:t>
      </w:r>
      <w:r>
        <w:t xml:space="preserve"> </w:t>
      </w:r>
      <w:r w:rsidRPr="005E507B">
        <w:t>this</w:t>
      </w:r>
      <w:r>
        <w:t xml:space="preserve"> </w:t>
      </w:r>
      <w:r w:rsidRPr="005E507B">
        <w:t>clause</w:t>
      </w:r>
      <w:r>
        <w:t xml:space="preserve"> </w:t>
      </w:r>
      <w:r>
        <w:fldChar w:fldCharType="begin"/>
      </w:r>
      <w:r>
        <w:instrText xml:space="preserve"> REF _Ref76540051 \r \h </w:instrText>
      </w:r>
      <w:r>
        <w:fldChar w:fldCharType="separate"/>
      </w:r>
      <w:r w:rsidR="008053F7">
        <w:t>10.3</w:t>
      </w:r>
      <w:r>
        <w:fldChar w:fldCharType="end"/>
      </w:r>
      <w:r>
        <w:t xml:space="preserve"> and any </w:t>
      </w:r>
      <w:r w:rsidRPr="005E507B">
        <w:t>support</w:t>
      </w:r>
      <w:r>
        <w:t xml:space="preserve"> </w:t>
      </w:r>
      <w:r w:rsidRPr="005E507B">
        <w:t>concepts</w:t>
      </w:r>
      <w:r>
        <w:t xml:space="preserve"> </w:t>
      </w:r>
      <w:r w:rsidRPr="005E507B">
        <w:t>and</w:t>
      </w:r>
      <w:r>
        <w:t xml:space="preserve"> </w:t>
      </w:r>
      <w:r w:rsidRPr="005E507B">
        <w:t>requirements</w:t>
      </w:r>
      <w:r>
        <w:t xml:space="preserve"> pertaining to the DRAIC set out in Attachment F.</w:t>
      </w:r>
    </w:p>
    <w:p w14:paraId="4FCF54C9" w14:textId="7CD8DB17" w:rsidR="00A17F87" w:rsidRDefault="00A17F87" w:rsidP="00A17F87">
      <w:pPr>
        <w:pStyle w:val="NoteToDrafters-ASDEFCON"/>
      </w:pPr>
      <w:r>
        <w:lastRenderedPageBreak/>
        <w:t xml:space="preserve">Note to </w:t>
      </w:r>
      <w:r w:rsidR="00940461">
        <w:t xml:space="preserve">drafters: </w:t>
      </w:r>
      <w:r>
        <w:t>If multiple DRAICs are identified in Attachment F, drafters should consider if separate DRAICPs are required for some or all DRAICs.  Multiple DRAICs can be addressed in a single DRAICP; however, it may be beneficial to have separate DRAICPs for DRAICs that are highly complex, conceptually different, and/or that are required to be delivered at different times, at different locations,</w:t>
      </w:r>
      <w:r w:rsidRPr="0083354F">
        <w:t xml:space="preserve"> </w:t>
      </w:r>
      <w:r>
        <w:t>or involving different AIC Subcontractors.  If multiple DRAICPs are required, the following clauses will need to be amended accordingly.</w:t>
      </w:r>
    </w:p>
    <w:p w14:paraId="5FF48194" w14:textId="77777777" w:rsidR="00A17F87" w:rsidRDefault="00A17F87" w:rsidP="00A17F87">
      <w:pPr>
        <w:pStyle w:val="SOWTL4-ASDEFCON"/>
      </w:pPr>
      <w:r>
        <w:t>The Contractor shall develop, deliver and update a DRAIC Plan (DRAICP) in accordance with CDRL Line Number AIC</w:t>
      </w:r>
      <w:r>
        <w:noBreakHyphen/>
        <w:t>200.</w:t>
      </w:r>
    </w:p>
    <w:p w14:paraId="421BED72" w14:textId="79DDDDEE" w:rsidR="00A17F87" w:rsidRDefault="00A17F87" w:rsidP="00A17F87">
      <w:pPr>
        <w:pStyle w:val="SOWTL4-ASDEFCON"/>
      </w:pPr>
      <w:r>
        <w:t xml:space="preserve">The Contractor shall manage and conduct the development, implementation, delivery, assurance and sustainment of the DRAICs in accordance with </w:t>
      </w:r>
      <w:r w:rsidRPr="004134DD">
        <w:t>the</w:t>
      </w:r>
      <w:r>
        <w:t xml:space="preserve"> Approved AIC Plan, </w:t>
      </w:r>
      <w:r w:rsidRPr="004134DD">
        <w:t>this</w:t>
      </w:r>
      <w:r>
        <w:t xml:space="preserve"> </w:t>
      </w:r>
      <w:r w:rsidRPr="004134DD">
        <w:t>clause</w:t>
      </w:r>
      <w:r>
        <w:t xml:space="preserve"> </w:t>
      </w:r>
      <w:r>
        <w:fldChar w:fldCharType="begin"/>
      </w:r>
      <w:r>
        <w:instrText xml:space="preserve"> REF _Ref42270137 \r \h </w:instrText>
      </w:r>
      <w:r>
        <w:fldChar w:fldCharType="separate"/>
      </w:r>
      <w:r w:rsidR="008053F7">
        <w:t>10</w:t>
      </w:r>
      <w:r>
        <w:fldChar w:fldCharType="end"/>
      </w:r>
      <w:r>
        <w:t>, and the Approved DRAICP.</w:t>
      </w:r>
    </w:p>
    <w:p w14:paraId="447110B8" w14:textId="77777777" w:rsidR="00A17F87" w:rsidRDefault="00A17F87" w:rsidP="00A17F87">
      <w:pPr>
        <w:pStyle w:val="SOWHL3-ASDEFCON"/>
      </w:pPr>
      <w:bookmarkStart w:id="1286" w:name="_Ref76382287"/>
      <w:r>
        <w:t>DRAIC Development, Implementation and Acceptance</w:t>
      </w:r>
      <w:bookmarkEnd w:id="1286"/>
    </w:p>
    <w:p w14:paraId="409B48AC" w14:textId="77777777" w:rsidR="00A17F87" w:rsidRDefault="00A17F87" w:rsidP="00A17F87">
      <w:pPr>
        <w:pStyle w:val="SOWTL4-ASDEFCON"/>
        <w:keepNext/>
      </w:pPr>
      <w:r>
        <w:t>The Contractor shall:</w:t>
      </w:r>
    </w:p>
    <w:p w14:paraId="203FC28E" w14:textId="02EF2876" w:rsidR="00A17F87" w:rsidRDefault="00A17F87" w:rsidP="00A17F87">
      <w:pPr>
        <w:pStyle w:val="SOWSubL1-ASDEFCON"/>
      </w:pPr>
      <w:r>
        <w:t xml:space="preserve">collaborate with the Commonwealth and any applicable AIC Subcontractor(s) to ensure that the detailed operating and support concepts and associated requirements for each DRAIC are appropriately derived from the higher-level needs and requirements set out in the Contract (eg, in the OCD, FPS and Attachment F), </w:t>
      </w:r>
      <w:r w:rsidRPr="008E0532">
        <w:t>baselined</w:t>
      </w:r>
      <w:r>
        <w:t xml:space="preserve"> and agreed between the parties;</w:t>
      </w:r>
    </w:p>
    <w:p w14:paraId="491793C8" w14:textId="77777777" w:rsidR="00A17F87" w:rsidRDefault="00A17F87" w:rsidP="00A17F87">
      <w:pPr>
        <w:pStyle w:val="SOWSubL1-ASDEFCON"/>
        <w:keepNext/>
      </w:pPr>
      <w:r>
        <w:t>to the extent applicable to each DRAIC, ensure that the following activities are undertaken in conjunction with any applicable AIC Subcontractor(s):</w:t>
      </w:r>
    </w:p>
    <w:p w14:paraId="288D4376" w14:textId="77777777" w:rsidR="00A17F87" w:rsidRDefault="00A17F87" w:rsidP="00A17F87">
      <w:pPr>
        <w:pStyle w:val="SOWSubL2-ASDEFCON"/>
      </w:pPr>
      <w:r>
        <w:t>identify and define the requirements for each of the DRAIC Elements;</w:t>
      </w:r>
    </w:p>
    <w:p w14:paraId="4E61DD9C" w14:textId="77777777" w:rsidR="00A17F87" w:rsidRDefault="00A17F87" w:rsidP="00A17F87">
      <w:pPr>
        <w:pStyle w:val="SOWSubL2-ASDEFCON"/>
      </w:pPr>
      <w:r>
        <w:t>identify, define, design and construct the infrastructure and facilities required for the DRAIC;</w:t>
      </w:r>
    </w:p>
    <w:p w14:paraId="1B7F780D" w14:textId="77777777" w:rsidR="00A17F87" w:rsidRDefault="00A17F87" w:rsidP="00A17F87">
      <w:pPr>
        <w:pStyle w:val="SOWSubL2-ASDEFCON"/>
      </w:pPr>
      <w:r w:rsidRPr="00CD6CAE">
        <w:t>identify,</w:t>
      </w:r>
      <w:r>
        <w:t xml:space="preserve"> </w:t>
      </w:r>
      <w:r w:rsidRPr="00CD6CAE">
        <w:t>define</w:t>
      </w:r>
      <w:r>
        <w:t xml:space="preserve"> </w:t>
      </w:r>
      <w:r w:rsidRPr="00CD6CAE">
        <w:t>and</w:t>
      </w:r>
      <w:r>
        <w:t xml:space="preserve"> </w:t>
      </w:r>
      <w:r w:rsidRPr="00CD6CAE">
        <w:t>document</w:t>
      </w:r>
      <w:r>
        <w:t xml:space="preserve"> </w:t>
      </w:r>
      <w:r w:rsidRPr="00CD6CAE">
        <w:t>the</w:t>
      </w:r>
      <w:r>
        <w:t xml:space="preserve"> </w:t>
      </w:r>
      <w:r w:rsidRPr="00CD6CAE">
        <w:t>processes</w:t>
      </w:r>
      <w:r>
        <w:t xml:space="preserve"> </w:t>
      </w:r>
      <w:r w:rsidRPr="00CD6CAE">
        <w:t>required</w:t>
      </w:r>
      <w:r>
        <w:t xml:space="preserve"> </w:t>
      </w:r>
      <w:r w:rsidRPr="00CD6CAE">
        <w:t>to</w:t>
      </w:r>
      <w:r>
        <w:t xml:space="preserve"> enable the DRAIC to undertake its required activities, including those activities required to sustain </w:t>
      </w:r>
      <w:r w:rsidRPr="00CD6CAE">
        <w:t>the</w:t>
      </w:r>
      <w:r>
        <w:t xml:space="preserve"> DRAIC;</w:t>
      </w:r>
    </w:p>
    <w:p w14:paraId="042D3E0D" w14:textId="77777777" w:rsidR="00A17F87" w:rsidRDefault="00A17F87" w:rsidP="00A17F87">
      <w:pPr>
        <w:pStyle w:val="SOWSubL2-ASDEFCON"/>
      </w:pPr>
      <w:r>
        <w:t xml:space="preserve">identify, define, </w:t>
      </w:r>
      <w:r w:rsidRPr="00CD6CAE">
        <w:t>design,</w:t>
      </w:r>
      <w:r>
        <w:t xml:space="preserve"> </w:t>
      </w:r>
      <w:r w:rsidRPr="00CD6CAE">
        <w:t>d</w:t>
      </w:r>
      <w:r>
        <w:t xml:space="preserve">evelop, procure and/or install </w:t>
      </w:r>
      <w:r w:rsidRPr="00CD6CAE">
        <w:t>the</w:t>
      </w:r>
      <w:r>
        <w:t xml:space="preserve"> </w:t>
      </w:r>
      <w:r w:rsidRPr="00CD6CAE">
        <w:t>equipment</w:t>
      </w:r>
      <w:r>
        <w:t xml:space="preserve">, Information and Communications Technology (ICT), Software </w:t>
      </w:r>
      <w:r w:rsidRPr="00CD6CAE">
        <w:t>and</w:t>
      </w:r>
      <w:r>
        <w:t xml:space="preserve"> </w:t>
      </w:r>
      <w:r w:rsidRPr="00CD6CAE">
        <w:t>Technical</w:t>
      </w:r>
      <w:r>
        <w:t xml:space="preserve"> </w:t>
      </w:r>
      <w:r w:rsidRPr="00CD6CAE">
        <w:t>Data</w:t>
      </w:r>
      <w:r>
        <w:t xml:space="preserve"> </w:t>
      </w:r>
      <w:r w:rsidRPr="00CD6CAE">
        <w:t>elements</w:t>
      </w:r>
      <w:r>
        <w:t xml:space="preserve"> required for the DRAIC, including </w:t>
      </w:r>
      <w:r w:rsidRPr="005E507B">
        <w:t>for</w:t>
      </w:r>
      <w:r>
        <w:t xml:space="preserve"> </w:t>
      </w:r>
      <w:r w:rsidRPr="005E507B">
        <w:t>sustaining</w:t>
      </w:r>
      <w:r>
        <w:t xml:space="preserve"> the DRAIC;</w:t>
      </w:r>
    </w:p>
    <w:p w14:paraId="56B23C75" w14:textId="77777777" w:rsidR="00A17F87" w:rsidRDefault="00A17F87" w:rsidP="00A17F87">
      <w:pPr>
        <w:pStyle w:val="SOWSubL2-ASDEFCON"/>
      </w:pPr>
      <w:r w:rsidRPr="00CD6CAE">
        <w:t>identify,</w:t>
      </w:r>
      <w:r>
        <w:t xml:space="preserve"> </w:t>
      </w:r>
      <w:r w:rsidRPr="00CD6CAE">
        <w:t>recruit,</w:t>
      </w:r>
      <w:r>
        <w:t xml:space="preserve"> </w:t>
      </w:r>
      <w:r w:rsidRPr="00CD6CAE">
        <w:t>transfer,</w:t>
      </w:r>
      <w:r>
        <w:t xml:space="preserve"> </w:t>
      </w:r>
      <w:r w:rsidRPr="00CD6CAE">
        <w:t>and/or</w:t>
      </w:r>
      <w:r>
        <w:t xml:space="preserve"> </w:t>
      </w:r>
      <w:r w:rsidRPr="00CD6CAE">
        <w:t>train</w:t>
      </w:r>
      <w:r>
        <w:t xml:space="preserve"> </w:t>
      </w:r>
      <w:r w:rsidRPr="00CD6CAE">
        <w:t>the</w:t>
      </w:r>
      <w:r>
        <w:t xml:space="preserve"> </w:t>
      </w:r>
      <w:r w:rsidRPr="00CD6CAE">
        <w:t>personnel</w:t>
      </w:r>
      <w:r>
        <w:t xml:space="preserve"> </w:t>
      </w:r>
      <w:r w:rsidRPr="00CD6CAE">
        <w:t>required</w:t>
      </w:r>
      <w:r>
        <w:t xml:space="preserve"> to enable the DRAIC to undertake its required activities, including </w:t>
      </w:r>
      <w:r w:rsidRPr="005E507B">
        <w:t>for</w:t>
      </w:r>
      <w:r>
        <w:t xml:space="preserve"> </w:t>
      </w:r>
      <w:r w:rsidRPr="005E507B">
        <w:t>sustaining</w:t>
      </w:r>
      <w:r>
        <w:t xml:space="preserve"> </w:t>
      </w:r>
      <w:r w:rsidRPr="00CD6CAE">
        <w:t>the</w:t>
      </w:r>
      <w:r>
        <w:t xml:space="preserve"> DRAIC;</w:t>
      </w:r>
    </w:p>
    <w:p w14:paraId="0EC63624" w14:textId="77777777" w:rsidR="00A17F87" w:rsidRDefault="00A17F87" w:rsidP="00A17F87">
      <w:pPr>
        <w:pStyle w:val="SOWSubL2-ASDEFCON"/>
      </w:pPr>
      <w:r w:rsidRPr="00CD6CAE">
        <w:t>integrate</w:t>
      </w:r>
      <w:r>
        <w:t xml:space="preserve"> </w:t>
      </w:r>
      <w:r w:rsidRPr="00CD6CAE">
        <w:t>the</w:t>
      </w:r>
      <w:r>
        <w:t xml:space="preserve"> DRAIC </w:t>
      </w:r>
      <w:r w:rsidRPr="00CD6CAE">
        <w:t>Elements</w:t>
      </w:r>
      <w:r>
        <w:t xml:space="preserve"> </w:t>
      </w:r>
      <w:r w:rsidRPr="00CD6CAE">
        <w:t>to</w:t>
      </w:r>
      <w:r>
        <w:t xml:space="preserve"> </w:t>
      </w:r>
      <w:r w:rsidRPr="00CD6CAE">
        <w:t>produce</w:t>
      </w:r>
      <w:r>
        <w:t xml:space="preserve"> </w:t>
      </w:r>
      <w:r w:rsidRPr="00CD6CAE">
        <w:t>a</w:t>
      </w:r>
      <w:r>
        <w:t xml:space="preserve"> </w:t>
      </w:r>
      <w:r w:rsidRPr="00CD6CAE">
        <w:t>fully</w:t>
      </w:r>
      <w:r>
        <w:t xml:space="preserve"> </w:t>
      </w:r>
      <w:r w:rsidRPr="00CD6CAE">
        <w:t>operational</w:t>
      </w:r>
      <w:r>
        <w:t xml:space="preserve"> </w:t>
      </w:r>
      <w:r w:rsidRPr="00CD6CAE">
        <w:t>and</w:t>
      </w:r>
      <w:r>
        <w:t xml:space="preserve"> </w:t>
      </w:r>
      <w:r w:rsidRPr="00CD6CAE">
        <w:t>supported</w:t>
      </w:r>
      <w:r>
        <w:t xml:space="preserve"> DRAIC; and</w:t>
      </w:r>
    </w:p>
    <w:p w14:paraId="6517AA30" w14:textId="77777777" w:rsidR="00A17F87" w:rsidRPr="00F820FA" w:rsidRDefault="00A17F87" w:rsidP="00A17F87">
      <w:pPr>
        <w:pStyle w:val="SOWSubL2-ASDEFCON"/>
      </w:pPr>
      <w:r>
        <w:t xml:space="preserve">undertake the necessary assurance activities leading to Acceptance of the DRAIC </w:t>
      </w:r>
      <w:r w:rsidRPr="00DB0234">
        <w:t>Elements</w:t>
      </w:r>
      <w:r>
        <w:t xml:space="preserve"> </w:t>
      </w:r>
      <w:r w:rsidRPr="00DB0234">
        <w:t>and/or</w:t>
      </w:r>
      <w:r>
        <w:t xml:space="preserve"> a complete </w:t>
      </w:r>
      <w:r w:rsidRPr="00EF79F3">
        <w:t>DRAIC</w:t>
      </w:r>
      <w:r w:rsidRPr="001430C8">
        <w:t>,</w:t>
      </w:r>
      <w:r>
        <w:t xml:space="preserve"> </w:t>
      </w:r>
      <w:r w:rsidRPr="001430C8">
        <w:t>as</w:t>
      </w:r>
      <w:r>
        <w:t xml:space="preserve"> </w:t>
      </w:r>
      <w:r w:rsidRPr="001430C8">
        <w:t>applicable</w:t>
      </w:r>
      <w:r w:rsidRPr="00DB0234">
        <w:t>;</w:t>
      </w:r>
      <w:r>
        <w:t xml:space="preserve"> </w:t>
      </w:r>
      <w:r w:rsidRPr="00DB0234">
        <w:t>and</w:t>
      </w:r>
    </w:p>
    <w:p w14:paraId="57E8EC98" w14:textId="77777777" w:rsidR="00A17F87" w:rsidRDefault="00A17F87" w:rsidP="00A17F87">
      <w:pPr>
        <w:pStyle w:val="SOWSubL1-ASDEFCON"/>
      </w:pPr>
      <w:r w:rsidRPr="00F820FA">
        <w:t>undertake</w:t>
      </w:r>
      <w:r>
        <w:t xml:space="preserve"> </w:t>
      </w:r>
      <w:r w:rsidRPr="00DB0234">
        <w:t>the</w:t>
      </w:r>
      <w:r>
        <w:t xml:space="preserve"> </w:t>
      </w:r>
      <w:r w:rsidRPr="00DB0234">
        <w:t>required</w:t>
      </w:r>
      <w:r>
        <w:t xml:space="preserve"> </w:t>
      </w:r>
      <w:r w:rsidRPr="00DB0234">
        <w:t>work</w:t>
      </w:r>
      <w:r>
        <w:t xml:space="preserve"> </w:t>
      </w:r>
      <w:r w:rsidRPr="00DB0234">
        <w:t>to</w:t>
      </w:r>
      <w:r>
        <w:t xml:space="preserve"> </w:t>
      </w:r>
      <w:r w:rsidRPr="00DB0234">
        <w:t>define,</w:t>
      </w:r>
      <w:r>
        <w:t xml:space="preserve"> </w:t>
      </w:r>
      <w:r w:rsidRPr="00DB0234">
        <w:t>develop</w:t>
      </w:r>
      <w:r>
        <w:t xml:space="preserve"> </w:t>
      </w:r>
      <w:r w:rsidRPr="00DB0234">
        <w:t>and</w:t>
      </w:r>
      <w:r>
        <w:t xml:space="preserve"> </w:t>
      </w:r>
      <w:r w:rsidRPr="00DB0234">
        <w:t>implement</w:t>
      </w:r>
      <w:r>
        <w:t xml:space="preserve"> </w:t>
      </w:r>
      <w:r w:rsidRPr="00DB0234">
        <w:t>each</w:t>
      </w:r>
      <w:r>
        <w:t xml:space="preserve"> </w:t>
      </w:r>
      <w:r w:rsidRPr="00DB0234">
        <w:t>DRAIC</w:t>
      </w:r>
      <w:r>
        <w:t xml:space="preserve"> </w:t>
      </w:r>
      <w:r w:rsidRPr="00DB0234">
        <w:t>to</w:t>
      </w:r>
      <w:r>
        <w:t xml:space="preserve"> </w:t>
      </w:r>
      <w:r w:rsidRPr="00DB0234">
        <w:t>satisfy</w:t>
      </w:r>
      <w:r>
        <w:t xml:space="preserve"> </w:t>
      </w:r>
      <w:r w:rsidRPr="00DB0234">
        <w:t>any</w:t>
      </w:r>
      <w:r>
        <w:t xml:space="preserve"> </w:t>
      </w:r>
      <w:r w:rsidRPr="00DB0234">
        <w:t>programmatic</w:t>
      </w:r>
      <w:r>
        <w:t xml:space="preserve"> </w:t>
      </w:r>
      <w:r w:rsidRPr="00DB0234">
        <w:t>requirements</w:t>
      </w:r>
      <w:r>
        <w:t xml:space="preserve"> </w:t>
      </w:r>
      <w:r w:rsidRPr="00DB0234">
        <w:t>for</w:t>
      </w:r>
      <w:r>
        <w:t xml:space="preserve"> </w:t>
      </w:r>
      <w:r w:rsidRPr="00DB0234">
        <w:t>that</w:t>
      </w:r>
      <w:r>
        <w:t xml:space="preserve"> </w:t>
      </w:r>
      <w:r w:rsidRPr="00DB0234">
        <w:t>DRAIC,</w:t>
      </w:r>
      <w:r>
        <w:t xml:space="preserve"> </w:t>
      </w:r>
      <w:r w:rsidRPr="00DB0234">
        <w:t>including</w:t>
      </w:r>
      <w:r>
        <w:t xml:space="preserve"> </w:t>
      </w:r>
      <w:r w:rsidRPr="001430C8">
        <w:t>those</w:t>
      </w:r>
      <w:r>
        <w:t xml:space="preserve"> </w:t>
      </w:r>
      <w:r w:rsidRPr="001430C8">
        <w:t>requirements</w:t>
      </w:r>
      <w:r>
        <w:t xml:space="preserve"> </w:t>
      </w:r>
      <w:r w:rsidRPr="00DB0234">
        <w:t>identified</w:t>
      </w:r>
      <w:r>
        <w:t xml:space="preserve"> </w:t>
      </w:r>
      <w:r w:rsidRPr="00DB0234">
        <w:t>in</w:t>
      </w:r>
      <w:r>
        <w:t xml:space="preserve"> </w:t>
      </w:r>
      <w:r w:rsidRPr="00DB0234">
        <w:t>Attachment</w:t>
      </w:r>
      <w:r>
        <w:t xml:space="preserve"> </w:t>
      </w:r>
      <w:r w:rsidRPr="00DB0234">
        <w:t>C</w:t>
      </w:r>
      <w:r>
        <w:t xml:space="preserve"> </w:t>
      </w:r>
      <w:r w:rsidRPr="00DB0234">
        <w:t>and</w:t>
      </w:r>
      <w:r>
        <w:t xml:space="preserve"> </w:t>
      </w:r>
      <w:r w:rsidRPr="00DB0234">
        <w:t>Attachment</w:t>
      </w:r>
      <w:r>
        <w:t xml:space="preserve"> </w:t>
      </w:r>
      <w:r w:rsidRPr="00DB0234">
        <w:t>F</w:t>
      </w:r>
      <w:r>
        <w:t>.</w:t>
      </w:r>
    </w:p>
    <w:p w14:paraId="1DC97869" w14:textId="77777777" w:rsidR="00A17F87" w:rsidRDefault="00A17F87" w:rsidP="00A17F87">
      <w:pPr>
        <w:pStyle w:val="SOWTL4-ASDEFCON"/>
      </w:pPr>
      <w:r>
        <w:t>The Contractor shall report on the progress of, and any Issues or risks identified in relation to, the development, implementation and, where applicable, operation of the DRAICs:</w:t>
      </w:r>
    </w:p>
    <w:p w14:paraId="551D0AEB" w14:textId="77777777" w:rsidR="00A17F87" w:rsidRDefault="00A17F87" w:rsidP="00A17F87">
      <w:pPr>
        <w:pStyle w:val="SOWSubL1-ASDEFCON"/>
      </w:pPr>
      <w:r>
        <w:t>as part of the standard reports required under the Contract, including the CSR, Issue Register and Risk Register; and</w:t>
      </w:r>
    </w:p>
    <w:p w14:paraId="5638AABE" w14:textId="77777777" w:rsidR="00A17F87" w:rsidRDefault="00A17F87" w:rsidP="00A17F87">
      <w:pPr>
        <w:pStyle w:val="SOWSubL1-ASDEFCON"/>
      </w:pPr>
      <w:r>
        <w:t>if urgent action is required to address the identified Issue(s) or risk(s), by notice within five Working Days of identifying the Issue(s) or risk(s).</w:t>
      </w:r>
    </w:p>
    <w:p w14:paraId="56FB1EE7" w14:textId="58775D00" w:rsidR="00A17F87" w:rsidRDefault="00A17F87" w:rsidP="00A17F87">
      <w:pPr>
        <w:pStyle w:val="SOWTL4-ASDEFCON"/>
      </w:pPr>
      <w:r>
        <w:t xml:space="preserve">Except to the extent set out elsewhere in the Contract (eg, in relation to the Support System), the Commonwealth will not Accept any individual DRAIC Elements </w:t>
      </w:r>
      <w:r w:rsidRPr="00EF79F3">
        <w:t>for</w:t>
      </w:r>
      <w:r>
        <w:t xml:space="preserve"> </w:t>
      </w:r>
      <w:r w:rsidRPr="00EF79F3">
        <w:t>a</w:t>
      </w:r>
      <w:r>
        <w:t xml:space="preserve"> </w:t>
      </w:r>
      <w:r w:rsidRPr="00EF79F3">
        <w:t>DRAIC</w:t>
      </w:r>
      <w:r>
        <w:t xml:space="preserve"> </w:t>
      </w:r>
      <w:r w:rsidRPr="00EF79F3">
        <w:t>that</w:t>
      </w:r>
      <w:r>
        <w:t xml:space="preserve"> </w:t>
      </w:r>
      <w:r w:rsidRPr="00EF79F3">
        <w:t>is</w:t>
      </w:r>
      <w:r>
        <w:t xml:space="preserve"> </w:t>
      </w:r>
      <w:r w:rsidRPr="00EF79F3">
        <w:t>to</w:t>
      </w:r>
      <w:r>
        <w:t xml:space="preserve"> </w:t>
      </w:r>
      <w:r w:rsidRPr="00EF79F3">
        <w:t>be</w:t>
      </w:r>
      <w:r>
        <w:t xml:space="preserve"> </w:t>
      </w:r>
      <w:r w:rsidRPr="00EF79F3">
        <w:t>Accepted</w:t>
      </w:r>
      <w:r>
        <w:t xml:space="preserve"> </w:t>
      </w:r>
      <w:r w:rsidRPr="00EF79F3">
        <w:t>as</w:t>
      </w:r>
      <w:r>
        <w:t xml:space="preserve"> </w:t>
      </w:r>
      <w:r w:rsidRPr="00EF79F3">
        <w:t>a</w:t>
      </w:r>
      <w:r>
        <w:t xml:space="preserve"> complete entity </w:t>
      </w:r>
      <w:r w:rsidRPr="00EF79F3">
        <w:t>in</w:t>
      </w:r>
      <w:r>
        <w:t xml:space="preserve"> </w:t>
      </w:r>
      <w:r w:rsidRPr="00EF79F3">
        <w:t>accordance</w:t>
      </w:r>
      <w:r>
        <w:t xml:space="preserve"> </w:t>
      </w:r>
      <w:r w:rsidRPr="00EF79F3">
        <w:t>with</w:t>
      </w:r>
      <w:r>
        <w:t xml:space="preserve"> </w:t>
      </w:r>
      <w:r w:rsidRPr="00EF79F3">
        <w:t>Attachment</w:t>
      </w:r>
      <w:r>
        <w:t xml:space="preserve"> </w:t>
      </w:r>
      <w:r w:rsidRPr="00EF79F3">
        <w:t>C</w:t>
      </w:r>
      <w:r>
        <w:t>, but will Accept the DRAIC when it is complete and both operational and supported.</w:t>
      </w:r>
    </w:p>
    <w:p w14:paraId="7ADD62A0" w14:textId="6926F5B3" w:rsidR="00A17F87" w:rsidRPr="00CF58E3" w:rsidRDefault="00A17F87" w:rsidP="00A17F87">
      <w:pPr>
        <w:pStyle w:val="SOWTL4-ASDEFCON"/>
      </w:pPr>
      <w:bookmarkStart w:id="1287" w:name="_Ref42617149"/>
      <w:r w:rsidRPr="00CF58E3">
        <w:t>When</w:t>
      </w:r>
      <w:r>
        <w:t xml:space="preserve"> either the Commonwealth or </w:t>
      </w:r>
      <w:r w:rsidRPr="00CF58E3">
        <w:t>the</w:t>
      </w:r>
      <w:r>
        <w:t xml:space="preserve"> </w:t>
      </w:r>
      <w:r w:rsidRPr="00CF58E3">
        <w:t>Contractor</w:t>
      </w:r>
      <w:r>
        <w:t xml:space="preserve"> </w:t>
      </w:r>
      <w:r w:rsidRPr="00CF58E3">
        <w:t>assesses</w:t>
      </w:r>
      <w:r>
        <w:t xml:space="preserve"> </w:t>
      </w:r>
      <w:r w:rsidRPr="00CF58E3">
        <w:t>that</w:t>
      </w:r>
      <w:r>
        <w:t xml:space="preserve"> </w:t>
      </w:r>
      <w:r w:rsidRPr="00CF58E3">
        <w:t>a</w:t>
      </w:r>
      <w:r>
        <w:t xml:space="preserve"> DRAIC </w:t>
      </w:r>
      <w:r w:rsidRPr="00CF58E3">
        <w:t>is</w:t>
      </w:r>
      <w:r>
        <w:t xml:space="preserve"> </w:t>
      </w:r>
      <w:r w:rsidRPr="00CF58E3">
        <w:t>ready</w:t>
      </w:r>
      <w:r>
        <w:t xml:space="preserve"> </w:t>
      </w:r>
      <w:r w:rsidRPr="00CF58E3">
        <w:t>for</w:t>
      </w:r>
      <w:r>
        <w:t xml:space="preserve"> </w:t>
      </w:r>
      <w:r w:rsidRPr="00CF58E3">
        <w:t>Acceptance,</w:t>
      </w:r>
      <w:r>
        <w:t xml:space="preserve"> </w:t>
      </w:r>
      <w:r w:rsidRPr="00CF58E3">
        <w:t>the</w:t>
      </w:r>
      <w:r>
        <w:t xml:space="preserve"> </w:t>
      </w:r>
      <w:r w:rsidRPr="00CF58E3">
        <w:t>Contractor</w:t>
      </w:r>
      <w:r>
        <w:t xml:space="preserve"> </w:t>
      </w:r>
      <w:r w:rsidRPr="00CF58E3">
        <w:t>shall</w:t>
      </w:r>
      <w:r>
        <w:t xml:space="preserve"> </w:t>
      </w:r>
      <w:r w:rsidRPr="00CF58E3">
        <w:t>hold</w:t>
      </w:r>
      <w:r>
        <w:t xml:space="preserve"> </w:t>
      </w:r>
      <w:r w:rsidRPr="00CF58E3">
        <w:t>a</w:t>
      </w:r>
      <w:r>
        <w:t xml:space="preserve"> </w:t>
      </w:r>
      <w:r w:rsidRPr="00CF58E3">
        <w:t>MSR,</w:t>
      </w:r>
      <w:r>
        <w:t xml:space="preserve"> </w:t>
      </w:r>
      <w:r w:rsidRPr="00CF58E3">
        <w:t>the</w:t>
      </w:r>
      <w:r>
        <w:t xml:space="preserve"> DRAIC </w:t>
      </w:r>
      <w:r w:rsidRPr="00CF58E3">
        <w:t>R</w:t>
      </w:r>
      <w:r>
        <w:t>eadiness Review (DRAIC</w:t>
      </w:r>
      <w:r w:rsidRPr="00CF58E3">
        <w:t>RR).</w:t>
      </w:r>
      <w:bookmarkEnd w:id="1287"/>
      <w:r>
        <w:t xml:space="preserve">  </w:t>
      </w:r>
      <w:r w:rsidRPr="00EF79F3">
        <w:t>For</w:t>
      </w:r>
      <w:r>
        <w:t xml:space="preserve"> </w:t>
      </w:r>
      <w:r w:rsidRPr="00EF79F3">
        <w:t>clarity,</w:t>
      </w:r>
      <w:r>
        <w:t xml:space="preserve"> </w:t>
      </w:r>
      <w:r w:rsidRPr="00EF79F3">
        <w:t>a</w:t>
      </w:r>
      <w:r>
        <w:t xml:space="preserve"> </w:t>
      </w:r>
      <w:r w:rsidRPr="00EF79F3">
        <w:t>DRAICRR</w:t>
      </w:r>
      <w:r>
        <w:t xml:space="preserve"> </w:t>
      </w:r>
      <w:r w:rsidRPr="00EF79F3">
        <w:t>is</w:t>
      </w:r>
      <w:r>
        <w:t xml:space="preserve"> </w:t>
      </w:r>
      <w:r w:rsidRPr="00EF79F3">
        <w:t>not</w:t>
      </w:r>
      <w:r>
        <w:t xml:space="preserve"> </w:t>
      </w:r>
      <w:r w:rsidRPr="00EF79F3">
        <w:t>required</w:t>
      </w:r>
      <w:r>
        <w:t xml:space="preserve"> </w:t>
      </w:r>
      <w:r w:rsidRPr="00EF79F3">
        <w:t>when</w:t>
      </w:r>
      <w:r>
        <w:t xml:space="preserve"> the Contractor is </w:t>
      </w:r>
      <w:r w:rsidRPr="00EF79F3">
        <w:t>only</w:t>
      </w:r>
      <w:r>
        <w:t xml:space="preserve"> required to deliver </w:t>
      </w:r>
      <w:r w:rsidRPr="00EF79F3">
        <w:lastRenderedPageBreak/>
        <w:t>DRAIC</w:t>
      </w:r>
      <w:r>
        <w:t xml:space="preserve"> </w:t>
      </w:r>
      <w:r w:rsidRPr="00EF79F3">
        <w:t>Elements</w:t>
      </w:r>
      <w:r>
        <w:t xml:space="preserve"> </w:t>
      </w:r>
      <w:r w:rsidRPr="00EF79F3">
        <w:t>and</w:t>
      </w:r>
      <w:r>
        <w:t xml:space="preserve"> the Contractor is not required to deliver </w:t>
      </w:r>
      <w:r w:rsidRPr="00EF79F3">
        <w:t>a</w:t>
      </w:r>
      <w:r>
        <w:t xml:space="preserve"> complete and </w:t>
      </w:r>
      <w:r w:rsidRPr="00EF79F3">
        <w:t>operational</w:t>
      </w:r>
      <w:r>
        <w:t xml:space="preserve"> </w:t>
      </w:r>
      <w:r w:rsidRPr="00EF79F3">
        <w:t>DRAIC</w:t>
      </w:r>
      <w:r>
        <w:t>.</w:t>
      </w:r>
    </w:p>
    <w:p w14:paraId="1A1D84BF" w14:textId="77777777" w:rsidR="00A17F87" w:rsidRDefault="00A17F87" w:rsidP="00A17F87">
      <w:pPr>
        <w:pStyle w:val="SOWTL4-ASDEFCON"/>
        <w:keepNext/>
      </w:pPr>
      <w:r w:rsidRPr="00CF58E3">
        <w:t>The</w:t>
      </w:r>
      <w:r>
        <w:t xml:space="preserve"> </w:t>
      </w:r>
      <w:r w:rsidRPr="00626E39">
        <w:t>Contractor’s entry criteria, ex</w:t>
      </w:r>
      <w:r>
        <w:t>it criteria and objectives for DRAIC</w:t>
      </w:r>
      <w:r w:rsidRPr="00626E39">
        <w:t xml:space="preserve">RR </w:t>
      </w:r>
      <w:r>
        <w:t>shall include</w:t>
      </w:r>
      <w:r w:rsidRPr="00626E39">
        <w:t xml:space="preserve"> </w:t>
      </w:r>
      <w:r>
        <w:t>those defined in MSR-CHECKLIST-DRAIC</w:t>
      </w:r>
      <w:r w:rsidRPr="00626E39">
        <w:t>RR</w:t>
      </w:r>
      <w:r>
        <w:t>.</w:t>
      </w:r>
    </w:p>
    <w:p w14:paraId="797A4729" w14:textId="77777777" w:rsidR="00A17F87" w:rsidRDefault="00A17F87" w:rsidP="00A17F87">
      <w:pPr>
        <w:pStyle w:val="SOWHL3-ASDEFCON"/>
      </w:pPr>
      <w:bookmarkStart w:id="1288" w:name="_Ref64373703"/>
      <w:r>
        <w:t xml:space="preserve">DRAIC </w:t>
      </w:r>
      <w:r w:rsidRPr="00DB0234">
        <w:t>Operations,</w:t>
      </w:r>
      <w:r>
        <w:t xml:space="preserve"> Sustainment and </w:t>
      </w:r>
      <w:r w:rsidRPr="00DB0234">
        <w:t>Ongoing</w:t>
      </w:r>
      <w:r>
        <w:t xml:space="preserve"> Assurance</w:t>
      </w:r>
      <w:bookmarkEnd w:id="1288"/>
    </w:p>
    <w:p w14:paraId="6308DD70" w14:textId="77777777" w:rsidR="00A17F87" w:rsidRPr="00DB0234" w:rsidRDefault="00A17F87" w:rsidP="00A17F87">
      <w:pPr>
        <w:pStyle w:val="SOWTL4-ASDEFCON"/>
      </w:pPr>
      <w:r w:rsidRPr="00DB0234">
        <w:t>For</w:t>
      </w:r>
      <w:r>
        <w:t xml:space="preserve"> </w:t>
      </w:r>
      <w:r w:rsidRPr="00DB0234">
        <w:t>each</w:t>
      </w:r>
      <w:r>
        <w:t xml:space="preserve"> </w:t>
      </w:r>
      <w:r w:rsidRPr="00DB0234">
        <w:t>DRAIC</w:t>
      </w:r>
      <w:r>
        <w:t xml:space="preserve"> </w:t>
      </w:r>
      <w:r w:rsidRPr="00DB0234">
        <w:t>that</w:t>
      </w:r>
      <w:r>
        <w:t xml:space="preserve"> </w:t>
      </w:r>
      <w:r w:rsidRPr="00DB0234">
        <w:t>will</w:t>
      </w:r>
      <w:r>
        <w:t xml:space="preserve"> </w:t>
      </w:r>
      <w:r w:rsidRPr="00DB0234">
        <w:t>be</w:t>
      </w:r>
      <w:r>
        <w:t xml:space="preserve"> </w:t>
      </w:r>
      <w:r w:rsidRPr="00DB0234">
        <w:t>wholly</w:t>
      </w:r>
      <w:r>
        <w:t xml:space="preserve"> </w:t>
      </w:r>
      <w:r w:rsidRPr="00DB0234">
        <w:t>Accepted</w:t>
      </w:r>
      <w:r>
        <w:t xml:space="preserve"> </w:t>
      </w:r>
      <w:r w:rsidRPr="00DB0234">
        <w:t>under</w:t>
      </w:r>
      <w:r>
        <w:t xml:space="preserve"> </w:t>
      </w:r>
      <w:r w:rsidRPr="00DB0234">
        <w:t>the</w:t>
      </w:r>
      <w:r>
        <w:t xml:space="preserve"> </w:t>
      </w:r>
      <w:r w:rsidRPr="00DB0234">
        <w:t>Contract,</w:t>
      </w:r>
      <w:r>
        <w:t xml:space="preserve"> </w:t>
      </w:r>
      <w:r w:rsidRPr="00DB0234">
        <w:t>the</w:t>
      </w:r>
      <w:r>
        <w:t xml:space="preserve"> </w:t>
      </w:r>
      <w:r w:rsidRPr="00DB0234">
        <w:t>Contractor</w:t>
      </w:r>
      <w:r>
        <w:t xml:space="preserve"> </w:t>
      </w:r>
      <w:r w:rsidRPr="00DB0234">
        <w:t>shall,</w:t>
      </w:r>
      <w:r>
        <w:t xml:space="preserve"> </w:t>
      </w:r>
      <w:r w:rsidRPr="00DB0234">
        <w:t>and</w:t>
      </w:r>
      <w:r>
        <w:t xml:space="preserve"> </w:t>
      </w:r>
      <w:r w:rsidRPr="00DB0234">
        <w:t>shall</w:t>
      </w:r>
      <w:r>
        <w:t xml:space="preserve"> </w:t>
      </w:r>
      <w:r w:rsidRPr="00DB0234">
        <w:t>ensure</w:t>
      </w:r>
      <w:r>
        <w:t xml:space="preserve"> </w:t>
      </w:r>
      <w:r w:rsidRPr="00DB0234">
        <w:t>that</w:t>
      </w:r>
      <w:r>
        <w:t xml:space="preserve"> </w:t>
      </w:r>
      <w:r w:rsidRPr="00DB0234">
        <w:t>(to</w:t>
      </w:r>
      <w:r>
        <w:t xml:space="preserve"> </w:t>
      </w:r>
      <w:r w:rsidRPr="00DB0234">
        <w:t>the</w:t>
      </w:r>
      <w:r>
        <w:t xml:space="preserve"> </w:t>
      </w:r>
      <w:r w:rsidRPr="00DB0234">
        <w:t>extent</w:t>
      </w:r>
      <w:r>
        <w:t xml:space="preserve"> </w:t>
      </w:r>
      <w:r w:rsidRPr="00DB0234">
        <w:t>required)</w:t>
      </w:r>
      <w:r>
        <w:t xml:space="preserve"> </w:t>
      </w:r>
      <w:r w:rsidRPr="00DB0234">
        <w:t>AIC</w:t>
      </w:r>
      <w:r>
        <w:t xml:space="preserve"> </w:t>
      </w:r>
      <w:r w:rsidRPr="00DB0234">
        <w:t>Subcontractors:</w:t>
      </w:r>
    </w:p>
    <w:p w14:paraId="6624011B" w14:textId="77777777" w:rsidR="00A17F87" w:rsidRPr="00DB0234" w:rsidRDefault="00A17F87" w:rsidP="00A17F87">
      <w:pPr>
        <w:pStyle w:val="SOWSubL1-ASDEFCON"/>
      </w:pPr>
      <w:r w:rsidRPr="00DB0234">
        <w:t>commence</w:t>
      </w:r>
      <w:r>
        <w:t xml:space="preserve"> </w:t>
      </w:r>
      <w:r w:rsidRPr="00DB0234">
        <w:t>operating</w:t>
      </w:r>
      <w:r>
        <w:t xml:space="preserve"> </w:t>
      </w:r>
      <w:r w:rsidRPr="00DB0234">
        <w:t>or</w:t>
      </w:r>
      <w:r>
        <w:t xml:space="preserve"> </w:t>
      </w:r>
      <w:r w:rsidRPr="00DB0234">
        <w:t>utilising</w:t>
      </w:r>
      <w:r>
        <w:t xml:space="preserve"> </w:t>
      </w:r>
      <w:r w:rsidRPr="00DB0234">
        <w:t>each</w:t>
      </w:r>
      <w:r>
        <w:t xml:space="preserve"> </w:t>
      </w:r>
      <w:r w:rsidRPr="00DB0234">
        <w:t>DRAIC</w:t>
      </w:r>
      <w:r>
        <w:t xml:space="preserve"> </w:t>
      </w:r>
      <w:r w:rsidRPr="00DB0234">
        <w:t>to</w:t>
      </w:r>
      <w:r>
        <w:t xml:space="preserve"> </w:t>
      </w:r>
      <w:r w:rsidRPr="00DB0234">
        <w:t>achieve</w:t>
      </w:r>
      <w:r>
        <w:t xml:space="preserve"> </w:t>
      </w:r>
      <w:r w:rsidRPr="00DB0234">
        <w:t>the</w:t>
      </w:r>
      <w:r>
        <w:t xml:space="preserve"> </w:t>
      </w:r>
      <w:r w:rsidRPr="00DB0234">
        <w:t>purposes</w:t>
      </w:r>
      <w:r>
        <w:t xml:space="preserve"> </w:t>
      </w:r>
      <w:r w:rsidRPr="00DB0234">
        <w:t>for</w:t>
      </w:r>
      <w:r>
        <w:t xml:space="preserve"> </w:t>
      </w:r>
      <w:r w:rsidRPr="00DB0234">
        <w:t>which</w:t>
      </w:r>
      <w:r>
        <w:t xml:space="preserve"> </w:t>
      </w:r>
      <w:r w:rsidRPr="00DB0234">
        <w:t>it</w:t>
      </w:r>
      <w:r>
        <w:t xml:space="preserve"> </w:t>
      </w:r>
      <w:r w:rsidRPr="00DB0234">
        <w:t>was</w:t>
      </w:r>
      <w:r>
        <w:t xml:space="preserve"> </w:t>
      </w:r>
      <w:r w:rsidRPr="00DB0234">
        <w:t>established</w:t>
      </w:r>
      <w:r>
        <w:t xml:space="preserve"> </w:t>
      </w:r>
      <w:r w:rsidRPr="00DB0234">
        <w:t>as</w:t>
      </w:r>
      <w:r>
        <w:t xml:space="preserve"> </w:t>
      </w:r>
      <w:r w:rsidRPr="00DB0234">
        <w:t>soon</w:t>
      </w:r>
      <w:r>
        <w:t xml:space="preserve"> </w:t>
      </w:r>
      <w:r w:rsidRPr="00DB0234">
        <w:t>as</w:t>
      </w:r>
      <w:r>
        <w:t xml:space="preserve"> </w:t>
      </w:r>
      <w:r w:rsidRPr="00DB0234">
        <w:t>practicable</w:t>
      </w:r>
      <w:r>
        <w:t xml:space="preserve"> </w:t>
      </w:r>
      <w:r w:rsidRPr="00DB0234">
        <w:t>after</w:t>
      </w:r>
      <w:r>
        <w:t xml:space="preserve"> </w:t>
      </w:r>
      <w:r w:rsidRPr="00DB0234">
        <w:t>it</w:t>
      </w:r>
      <w:r>
        <w:t xml:space="preserve"> </w:t>
      </w:r>
      <w:r w:rsidRPr="00DB0234">
        <w:t>has</w:t>
      </w:r>
      <w:r>
        <w:t xml:space="preserve"> </w:t>
      </w:r>
      <w:r w:rsidRPr="00DB0234">
        <w:t>been</w:t>
      </w:r>
      <w:r>
        <w:t xml:space="preserve"> </w:t>
      </w:r>
      <w:r w:rsidRPr="00DB0234">
        <w:t>Accepted;</w:t>
      </w:r>
      <w:r>
        <w:t xml:space="preserve"> </w:t>
      </w:r>
      <w:r w:rsidRPr="00DB0234">
        <w:t>and</w:t>
      </w:r>
    </w:p>
    <w:p w14:paraId="0E4B4679" w14:textId="77777777" w:rsidR="00A17F87" w:rsidRPr="00DB0234" w:rsidRDefault="00A17F87" w:rsidP="00A17F87">
      <w:pPr>
        <w:pStyle w:val="SOWSubL1-ASDEFCON"/>
      </w:pPr>
      <w:r w:rsidRPr="00DB0234">
        <w:t>except</w:t>
      </w:r>
      <w:r>
        <w:t xml:space="preserve"> </w:t>
      </w:r>
      <w:r w:rsidRPr="00DB0234">
        <w:t>where</w:t>
      </w:r>
      <w:r>
        <w:t xml:space="preserve"> </w:t>
      </w:r>
      <w:r w:rsidRPr="00DB0234">
        <w:t>otherwise</w:t>
      </w:r>
      <w:r>
        <w:t xml:space="preserve"> </w:t>
      </w:r>
      <w:r w:rsidRPr="00DB0234">
        <w:t>agreed</w:t>
      </w:r>
      <w:r>
        <w:t xml:space="preserve"> </w:t>
      </w:r>
      <w:r w:rsidRPr="00DB0234">
        <w:t>in</w:t>
      </w:r>
      <w:r>
        <w:t xml:space="preserve"> </w:t>
      </w:r>
      <w:r w:rsidRPr="00DB0234">
        <w:t>writing</w:t>
      </w:r>
      <w:r>
        <w:t xml:space="preserve"> </w:t>
      </w:r>
      <w:r w:rsidRPr="00DB0234">
        <w:t>by</w:t>
      </w:r>
      <w:r>
        <w:t xml:space="preserve"> </w:t>
      </w:r>
      <w:r w:rsidRPr="00DB0234">
        <w:t>the</w:t>
      </w:r>
      <w:r>
        <w:t xml:space="preserve"> </w:t>
      </w:r>
      <w:r w:rsidRPr="00DB0234">
        <w:t>Commonwealth</w:t>
      </w:r>
      <w:r>
        <w:t xml:space="preserve"> </w:t>
      </w:r>
      <w:r w:rsidRPr="00DB0234">
        <w:t>Representative,</w:t>
      </w:r>
      <w:r>
        <w:t xml:space="preserve"> </w:t>
      </w:r>
      <w:r w:rsidRPr="00DB0234">
        <w:t>not</w:t>
      </w:r>
      <w:r>
        <w:t xml:space="preserve"> </w:t>
      </w:r>
      <w:r w:rsidRPr="00DB0234">
        <w:t>utilise</w:t>
      </w:r>
      <w:r>
        <w:t xml:space="preserve"> </w:t>
      </w:r>
      <w:r w:rsidRPr="00DB0234">
        <w:t>any</w:t>
      </w:r>
      <w:r>
        <w:t xml:space="preserve"> </w:t>
      </w:r>
      <w:r w:rsidRPr="00DB0234">
        <w:t>other</w:t>
      </w:r>
      <w:r>
        <w:t xml:space="preserve"> </w:t>
      </w:r>
      <w:r w:rsidRPr="00DB0234">
        <w:t>means</w:t>
      </w:r>
      <w:r>
        <w:t xml:space="preserve"> </w:t>
      </w:r>
      <w:r w:rsidRPr="00DB0234">
        <w:t>to</w:t>
      </w:r>
      <w:r>
        <w:t xml:space="preserve"> </w:t>
      </w:r>
      <w:r w:rsidRPr="00DB0234">
        <w:t>undertake</w:t>
      </w:r>
      <w:r>
        <w:t xml:space="preserve"> </w:t>
      </w:r>
      <w:r w:rsidRPr="00DB0234">
        <w:t>the</w:t>
      </w:r>
      <w:r>
        <w:t xml:space="preserve"> </w:t>
      </w:r>
      <w:r w:rsidRPr="00DB0234">
        <w:t>required</w:t>
      </w:r>
      <w:r>
        <w:t xml:space="preserve"> </w:t>
      </w:r>
      <w:r w:rsidRPr="00DB0234">
        <w:t>activities</w:t>
      </w:r>
      <w:r>
        <w:t xml:space="preserve"> </w:t>
      </w:r>
      <w:r w:rsidRPr="00DB0234">
        <w:t>intended</w:t>
      </w:r>
      <w:r>
        <w:t xml:space="preserve"> </w:t>
      </w:r>
      <w:r w:rsidRPr="00DB0234">
        <w:t>to</w:t>
      </w:r>
      <w:r>
        <w:t xml:space="preserve"> </w:t>
      </w:r>
      <w:r w:rsidRPr="00DB0234">
        <w:t>be</w:t>
      </w:r>
      <w:r>
        <w:t xml:space="preserve"> </w:t>
      </w:r>
      <w:r w:rsidRPr="00DB0234">
        <w:t>performed</w:t>
      </w:r>
      <w:r>
        <w:t xml:space="preserve"> </w:t>
      </w:r>
      <w:r w:rsidRPr="00DB0234">
        <w:t>by</w:t>
      </w:r>
      <w:r>
        <w:t xml:space="preserve"> </w:t>
      </w:r>
      <w:r w:rsidRPr="00DB0234">
        <w:t>each</w:t>
      </w:r>
      <w:r>
        <w:t xml:space="preserve"> </w:t>
      </w:r>
      <w:r w:rsidRPr="00DB0234">
        <w:t>DRAIC</w:t>
      </w:r>
      <w:r>
        <w:t xml:space="preserve"> </w:t>
      </w:r>
      <w:r w:rsidRPr="00DB0234">
        <w:t>or</w:t>
      </w:r>
      <w:r>
        <w:t xml:space="preserve"> </w:t>
      </w:r>
      <w:r w:rsidRPr="00DB0234">
        <w:t>to</w:t>
      </w:r>
      <w:r>
        <w:t xml:space="preserve"> </w:t>
      </w:r>
      <w:r w:rsidRPr="00DB0234">
        <w:t>achieve</w:t>
      </w:r>
      <w:r>
        <w:t xml:space="preserve"> </w:t>
      </w:r>
      <w:r w:rsidRPr="00DB0234">
        <w:t>the</w:t>
      </w:r>
      <w:r>
        <w:t xml:space="preserve"> </w:t>
      </w:r>
      <w:r w:rsidRPr="00DB0234">
        <w:t>required</w:t>
      </w:r>
      <w:r>
        <w:t xml:space="preserve"> </w:t>
      </w:r>
      <w:r w:rsidRPr="00DB0234">
        <w:t>outcomes</w:t>
      </w:r>
      <w:r>
        <w:t xml:space="preserve"> </w:t>
      </w:r>
      <w:r w:rsidRPr="00DB0234">
        <w:t>to</w:t>
      </w:r>
      <w:r>
        <w:t xml:space="preserve"> </w:t>
      </w:r>
      <w:r w:rsidRPr="00DB0234">
        <w:t>be</w:t>
      </w:r>
      <w:r>
        <w:t xml:space="preserve"> </w:t>
      </w:r>
      <w:r w:rsidRPr="00DB0234">
        <w:t>provided</w:t>
      </w:r>
      <w:r>
        <w:t xml:space="preserve"> </w:t>
      </w:r>
      <w:r w:rsidRPr="00DB0234">
        <w:t>by</w:t>
      </w:r>
      <w:r>
        <w:t xml:space="preserve"> </w:t>
      </w:r>
      <w:r w:rsidRPr="00DB0234">
        <w:t>the</w:t>
      </w:r>
      <w:r>
        <w:t xml:space="preserve"> </w:t>
      </w:r>
      <w:r w:rsidRPr="00DB0234">
        <w:t>DRAIC.</w:t>
      </w:r>
    </w:p>
    <w:p w14:paraId="78DB4561" w14:textId="77777777" w:rsidR="00A17F87" w:rsidRDefault="00A17F87" w:rsidP="00A17F87">
      <w:pPr>
        <w:pStyle w:val="SOWTL4-ASDEFCON"/>
      </w:pPr>
      <w:bookmarkStart w:id="1289" w:name="_Ref63186009"/>
      <w:r>
        <w:t>The Contractor shall</w:t>
      </w:r>
      <w:r w:rsidRPr="00E10AAB">
        <w:t>,</w:t>
      </w:r>
      <w:r>
        <w:t xml:space="preserve"> </w:t>
      </w:r>
      <w:r w:rsidRPr="00E10AAB">
        <w:t>and</w:t>
      </w:r>
      <w:r>
        <w:t xml:space="preserve"> </w:t>
      </w:r>
      <w:r w:rsidRPr="00E10AAB">
        <w:t>shall</w:t>
      </w:r>
      <w:r>
        <w:t xml:space="preserve"> </w:t>
      </w:r>
      <w:r w:rsidRPr="00E10AAB">
        <w:t>ensure</w:t>
      </w:r>
      <w:r>
        <w:t xml:space="preserve"> </w:t>
      </w:r>
      <w:r w:rsidRPr="00E10AAB">
        <w:t>that</w:t>
      </w:r>
      <w:r>
        <w:t xml:space="preserve"> </w:t>
      </w:r>
      <w:r w:rsidRPr="00E10AAB">
        <w:t>(to</w:t>
      </w:r>
      <w:r>
        <w:t xml:space="preserve"> </w:t>
      </w:r>
      <w:r w:rsidRPr="00E10AAB">
        <w:t>the</w:t>
      </w:r>
      <w:r>
        <w:t xml:space="preserve"> </w:t>
      </w:r>
      <w:r w:rsidRPr="00E10AAB">
        <w:t>extent</w:t>
      </w:r>
      <w:r>
        <w:t xml:space="preserve"> </w:t>
      </w:r>
      <w:r w:rsidRPr="00E10AAB">
        <w:t>required)</w:t>
      </w:r>
      <w:r>
        <w:t xml:space="preserve"> </w:t>
      </w:r>
      <w:r w:rsidRPr="00E10AAB">
        <w:t>AIC</w:t>
      </w:r>
      <w:r>
        <w:t xml:space="preserve"> </w:t>
      </w:r>
      <w:r w:rsidRPr="00E10AAB">
        <w:t>Subcontractors,</w:t>
      </w:r>
      <w:r>
        <w:t xml:space="preserve"> sustain all DRAICs that:</w:t>
      </w:r>
      <w:bookmarkEnd w:id="1289"/>
    </w:p>
    <w:p w14:paraId="0F0187A3" w14:textId="77777777" w:rsidR="00A17F87" w:rsidRDefault="00A17F87" w:rsidP="00A17F87">
      <w:pPr>
        <w:pStyle w:val="SOWSubL1-ASDEFCON"/>
      </w:pPr>
      <w:r>
        <w:t xml:space="preserve">have been established (or partly established) by the Contractor </w:t>
      </w:r>
      <w:r w:rsidRPr="00E10AAB">
        <w:t>or</w:t>
      </w:r>
      <w:r>
        <w:t xml:space="preserve"> </w:t>
      </w:r>
      <w:r w:rsidRPr="00E10AAB">
        <w:t>an</w:t>
      </w:r>
      <w:r>
        <w:t xml:space="preserve"> </w:t>
      </w:r>
      <w:r w:rsidRPr="00E10AAB">
        <w:t>AIC</w:t>
      </w:r>
      <w:r>
        <w:t xml:space="preserve"> </w:t>
      </w:r>
      <w:r w:rsidRPr="00E10AAB">
        <w:t>Subcontractor</w:t>
      </w:r>
      <w:r>
        <w:t xml:space="preserve"> under the Contract; and</w:t>
      </w:r>
    </w:p>
    <w:p w14:paraId="48BD332F" w14:textId="77777777" w:rsidR="00A17F87" w:rsidRDefault="00A17F87" w:rsidP="00A17F87">
      <w:pPr>
        <w:pStyle w:val="SOWSubL1-ASDEFCON"/>
      </w:pPr>
      <w:r>
        <w:t>are resident in the Contractor</w:t>
      </w:r>
      <w:r w:rsidRPr="00E10AAB">
        <w:t>,</w:t>
      </w:r>
      <w:r>
        <w:t xml:space="preserve"> </w:t>
      </w:r>
      <w:r w:rsidRPr="00E10AAB">
        <w:t>an</w:t>
      </w:r>
      <w:r>
        <w:t xml:space="preserve"> </w:t>
      </w:r>
      <w:r w:rsidRPr="00E10AAB">
        <w:t>AIC</w:t>
      </w:r>
      <w:r>
        <w:t xml:space="preserve"> </w:t>
      </w:r>
      <w:r w:rsidRPr="00E10AAB">
        <w:t>Subcontractor</w:t>
      </w:r>
      <w:r>
        <w:t xml:space="preserve"> </w:t>
      </w:r>
      <w:r w:rsidRPr="00E10AAB">
        <w:t>or</w:t>
      </w:r>
      <w:r>
        <w:t xml:space="preserve"> </w:t>
      </w:r>
      <w:r w:rsidRPr="00E10AAB">
        <w:t>a</w:t>
      </w:r>
      <w:r>
        <w:t xml:space="preserve"> </w:t>
      </w:r>
      <w:r w:rsidRPr="00E10AAB">
        <w:t>Related</w:t>
      </w:r>
      <w:r>
        <w:t xml:space="preserve"> </w:t>
      </w:r>
      <w:r w:rsidRPr="00E10AAB">
        <w:t>Body</w:t>
      </w:r>
      <w:r>
        <w:t xml:space="preserve"> </w:t>
      </w:r>
      <w:r w:rsidRPr="00E10AAB">
        <w:t>Corporate</w:t>
      </w:r>
      <w:r>
        <w:t xml:space="preserve"> </w:t>
      </w:r>
      <w:r w:rsidRPr="00E10AAB">
        <w:t>of</w:t>
      </w:r>
      <w:r>
        <w:t xml:space="preserve"> </w:t>
      </w:r>
      <w:r w:rsidRPr="00E10AAB">
        <w:t>the</w:t>
      </w:r>
      <w:r>
        <w:t xml:space="preserve"> </w:t>
      </w:r>
      <w:r w:rsidRPr="00E10AAB">
        <w:t>Contractor</w:t>
      </w:r>
      <w:r>
        <w:t xml:space="preserve"> </w:t>
      </w:r>
      <w:r w:rsidRPr="00E10AAB">
        <w:t>or</w:t>
      </w:r>
      <w:r>
        <w:t xml:space="preserve"> </w:t>
      </w:r>
      <w:r w:rsidRPr="00E10AAB">
        <w:t>AIC</w:t>
      </w:r>
      <w:r>
        <w:t xml:space="preserve"> </w:t>
      </w:r>
      <w:r w:rsidRPr="00E10AAB">
        <w:t>Subcontractor</w:t>
      </w:r>
      <w:r>
        <w:t>,</w:t>
      </w:r>
    </w:p>
    <w:p w14:paraId="1D616A0B" w14:textId="77777777" w:rsidR="00A17F87" w:rsidRPr="00E10AAB" w:rsidRDefault="00A17F87" w:rsidP="00A17F87">
      <w:pPr>
        <w:pStyle w:val="SOWTL4NONUM-ASDEFCON"/>
      </w:pPr>
      <w:r w:rsidRPr="00E10AAB">
        <w:t>until</w:t>
      </w:r>
      <w:r>
        <w:t xml:space="preserve"> </w:t>
      </w:r>
      <w:r w:rsidRPr="00E10AAB">
        <w:t>the</w:t>
      </w:r>
      <w:r>
        <w:t xml:space="preserve"> </w:t>
      </w:r>
      <w:r w:rsidRPr="00E10AAB">
        <w:t>earlier</w:t>
      </w:r>
      <w:r>
        <w:t xml:space="preserve"> </w:t>
      </w:r>
      <w:r w:rsidRPr="00E10AAB">
        <w:t>of:</w:t>
      </w:r>
    </w:p>
    <w:p w14:paraId="3D2DE4EA" w14:textId="77777777" w:rsidR="00A17F87" w:rsidRPr="00E10AAB" w:rsidRDefault="00A17F87" w:rsidP="00A17F87">
      <w:pPr>
        <w:pStyle w:val="SOWSubL1-ASDEFCON"/>
      </w:pPr>
      <w:r w:rsidRPr="00E10AAB">
        <w:t>Final</w:t>
      </w:r>
      <w:r>
        <w:t xml:space="preserve"> </w:t>
      </w:r>
      <w:r w:rsidRPr="00E10AAB">
        <w:t>Acceptance;</w:t>
      </w:r>
    </w:p>
    <w:p w14:paraId="24B3B256" w14:textId="77777777" w:rsidR="00A17F87" w:rsidRPr="00E10AAB" w:rsidRDefault="00A17F87" w:rsidP="00A17F87">
      <w:pPr>
        <w:pStyle w:val="SOWSubL1-ASDEFCON"/>
      </w:pPr>
      <w:r w:rsidRPr="00E10AAB">
        <w:t>if</w:t>
      </w:r>
      <w:r>
        <w:t xml:space="preserve"> </w:t>
      </w:r>
      <w:r w:rsidRPr="00E10AAB">
        <w:t>applicable,</w:t>
      </w:r>
      <w:r>
        <w:t xml:space="preserve"> </w:t>
      </w:r>
      <w:r w:rsidRPr="00E10AAB">
        <w:t>when</w:t>
      </w:r>
      <w:r>
        <w:t xml:space="preserve"> </w:t>
      </w:r>
      <w:r w:rsidRPr="00E10AAB">
        <w:t>the</w:t>
      </w:r>
      <w:r>
        <w:t xml:space="preserve"> </w:t>
      </w:r>
      <w:r w:rsidRPr="00E10AAB">
        <w:t>responsibility</w:t>
      </w:r>
      <w:r>
        <w:t xml:space="preserve"> </w:t>
      </w:r>
      <w:r w:rsidRPr="00E10AAB">
        <w:t>for</w:t>
      </w:r>
      <w:r>
        <w:t xml:space="preserve"> </w:t>
      </w:r>
      <w:r w:rsidRPr="00E10AAB">
        <w:t>sustaining</w:t>
      </w:r>
      <w:r>
        <w:t xml:space="preserve"> </w:t>
      </w:r>
      <w:r w:rsidRPr="00E10AAB">
        <w:t>the</w:t>
      </w:r>
      <w:r>
        <w:t xml:space="preserve"> </w:t>
      </w:r>
      <w:r w:rsidRPr="00E10AAB">
        <w:t>DRAIC</w:t>
      </w:r>
      <w:r>
        <w:t xml:space="preserve"> </w:t>
      </w:r>
      <w:r w:rsidRPr="00E10AAB">
        <w:t>transitions</w:t>
      </w:r>
      <w:r>
        <w:t xml:space="preserve"> </w:t>
      </w:r>
      <w:r w:rsidRPr="00E10AAB">
        <w:t>across</w:t>
      </w:r>
      <w:r>
        <w:t xml:space="preserve"> </w:t>
      </w:r>
      <w:r w:rsidRPr="00E10AAB">
        <w:t>to</w:t>
      </w:r>
      <w:r>
        <w:t xml:space="preserve"> </w:t>
      </w:r>
      <w:r w:rsidRPr="00E10AAB">
        <w:t>the</w:t>
      </w:r>
      <w:r>
        <w:t xml:space="preserve"> </w:t>
      </w:r>
      <w:r w:rsidRPr="00E10AAB">
        <w:t>Contract</w:t>
      </w:r>
      <w:r>
        <w:t xml:space="preserve"> </w:t>
      </w:r>
      <w:r w:rsidRPr="00E10AAB">
        <w:t>(Support);</w:t>
      </w:r>
      <w:r>
        <w:t xml:space="preserve"> </w:t>
      </w:r>
      <w:r w:rsidRPr="00E10AAB">
        <w:t>or</w:t>
      </w:r>
    </w:p>
    <w:p w14:paraId="1CCD521B" w14:textId="77777777" w:rsidR="00A17F87" w:rsidRPr="00E10AAB" w:rsidRDefault="00A17F87" w:rsidP="00A17F87">
      <w:pPr>
        <w:pStyle w:val="SOWSubL1-ASDEFCON"/>
      </w:pPr>
      <w:r w:rsidRPr="00E10AAB">
        <w:t>a</w:t>
      </w:r>
      <w:r>
        <w:t xml:space="preserve"> </w:t>
      </w:r>
      <w:r w:rsidRPr="00E10AAB">
        <w:t>particular</w:t>
      </w:r>
      <w:r>
        <w:t xml:space="preserve"> </w:t>
      </w:r>
      <w:r w:rsidRPr="00E10AAB">
        <w:t>timeframe</w:t>
      </w:r>
      <w:r>
        <w:t xml:space="preserve"> </w:t>
      </w:r>
      <w:r w:rsidRPr="00E10AAB">
        <w:t>agreed</w:t>
      </w:r>
      <w:r>
        <w:t xml:space="preserve"> </w:t>
      </w:r>
      <w:r w:rsidRPr="00E10AAB">
        <w:t>in</w:t>
      </w:r>
      <w:r>
        <w:t xml:space="preserve"> </w:t>
      </w:r>
      <w:r w:rsidRPr="00E10AAB">
        <w:t>writing</w:t>
      </w:r>
      <w:r>
        <w:t xml:space="preserve"> </w:t>
      </w:r>
      <w:r w:rsidRPr="00E10AAB">
        <w:t>by</w:t>
      </w:r>
      <w:r>
        <w:t xml:space="preserve"> </w:t>
      </w:r>
      <w:r w:rsidRPr="00E10AAB">
        <w:t>the</w:t>
      </w:r>
      <w:r>
        <w:t xml:space="preserve"> </w:t>
      </w:r>
      <w:r w:rsidRPr="00E10AAB">
        <w:t>Commonwealth</w:t>
      </w:r>
      <w:r>
        <w:t xml:space="preserve"> </w:t>
      </w:r>
      <w:r w:rsidRPr="00E10AAB">
        <w:t>Representative</w:t>
      </w:r>
      <w:r>
        <w:t xml:space="preserve"> </w:t>
      </w:r>
      <w:r w:rsidRPr="00E10AAB">
        <w:t>(including</w:t>
      </w:r>
      <w:r>
        <w:t xml:space="preserve"> </w:t>
      </w:r>
      <w:r w:rsidRPr="00E10AAB">
        <w:t>through</w:t>
      </w:r>
      <w:r>
        <w:t xml:space="preserve"> </w:t>
      </w:r>
      <w:r w:rsidRPr="00E10AAB">
        <w:t>the</w:t>
      </w:r>
      <w:r>
        <w:t xml:space="preserve"> </w:t>
      </w:r>
      <w:r w:rsidRPr="00E10AAB">
        <w:t>Approved</w:t>
      </w:r>
      <w:r>
        <w:t xml:space="preserve"> </w:t>
      </w:r>
      <w:r w:rsidRPr="00E10AAB">
        <w:t>DRAICP).</w:t>
      </w:r>
    </w:p>
    <w:p w14:paraId="0BD38684" w14:textId="77777777" w:rsidR="00A17F87" w:rsidRDefault="00A17F87" w:rsidP="00A17F87">
      <w:pPr>
        <w:pStyle w:val="SOWTL4-ASDEFCON"/>
      </w:pPr>
      <w:bookmarkStart w:id="1290" w:name="_Ref63100208"/>
      <w:r>
        <w:t>The Contractor acknowledges and agrees that sustaining a DRAIC includes ensuring that it is, and will be, operational when required, which includes ensuring that the respective DRAIC Elements are serviceable, current and/or available (as applicable), including that:</w:t>
      </w:r>
    </w:p>
    <w:p w14:paraId="4CDC2BFA" w14:textId="77777777" w:rsidR="00A17F87" w:rsidRDefault="00A17F87" w:rsidP="00A17F87">
      <w:pPr>
        <w:pStyle w:val="SOWSubL1-ASDEFCON"/>
      </w:pPr>
      <w:r>
        <w:t>the infrastructure, facilities, ICT and equipment for both operations and support are maintained and serviceable;</w:t>
      </w:r>
    </w:p>
    <w:p w14:paraId="358FEE3D" w14:textId="77777777" w:rsidR="00A17F87" w:rsidRDefault="00A17F87" w:rsidP="00A17F87">
      <w:pPr>
        <w:pStyle w:val="SOWSubL1-ASDEFCON"/>
      </w:pPr>
      <w:r>
        <w:t>all plans and procedures for both operations and support are in place, up-to-date and available to DRAIC personnel; and</w:t>
      </w:r>
    </w:p>
    <w:p w14:paraId="6DB35A85" w14:textId="77777777" w:rsidR="00A17F87" w:rsidRDefault="00A17F87" w:rsidP="00A17F87">
      <w:pPr>
        <w:pStyle w:val="SOWSubL1-ASDEFCON"/>
      </w:pPr>
      <w:r>
        <w:t>all DRAIC personnel for both operations and support are qualified to undertake their respective activities and can be made available to undertake these activities in a timeframe that enables the DRAIC to be operational when required.</w:t>
      </w:r>
    </w:p>
    <w:p w14:paraId="14A4A1A5" w14:textId="78301049" w:rsidR="00A17F87" w:rsidRDefault="00A17F87" w:rsidP="00A17F87">
      <w:pPr>
        <w:pStyle w:val="Note-ASDEFCON"/>
      </w:pPr>
      <w:bookmarkStart w:id="1291" w:name="_Ref63186912"/>
      <w:bookmarkEnd w:id="1290"/>
      <w:r w:rsidRPr="001430C8">
        <w:t>Note:</w:t>
      </w:r>
      <w:r>
        <w:t xml:space="preserve">  </w:t>
      </w:r>
      <w:r w:rsidRPr="001430C8">
        <w:t>The</w:t>
      </w:r>
      <w:r>
        <w:t xml:space="preserve"> </w:t>
      </w:r>
      <w:r w:rsidRPr="001430C8">
        <w:t>following</w:t>
      </w:r>
      <w:r>
        <w:t xml:space="preserve"> </w:t>
      </w:r>
      <w:r w:rsidRPr="001430C8">
        <w:t>clause</w:t>
      </w:r>
      <w:r>
        <w:t xml:space="preserve"> </w:t>
      </w:r>
      <w:r w:rsidRPr="001430C8">
        <w:t>applies</w:t>
      </w:r>
      <w:r>
        <w:t xml:space="preserve"> </w:t>
      </w:r>
      <w:r w:rsidRPr="001430C8">
        <w:t>to</w:t>
      </w:r>
      <w:r>
        <w:t xml:space="preserve"> </w:t>
      </w:r>
      <w:r w:rsidRPr="001430C8">
        <w:t>any</w:t>
      </w:r>
      <w:r>
        <w:t xml:space="preserve"> </w:t>
      </w:r>
      <w:r w:rsidRPr="001430C8">
        <w:t>DRAICs</w:t>
      </w:r>
      <w:r>
        <w:t xml:space="preserve"> </w:t>
      </w:r>
      <w:r w:rsidRPr="001430C8">
        <w:t>that</w:t>
      </w:r>
      <w:r>
        <w:t xml:space="preserve"> </w:t>
      </w:r>
      <w:r w:rsidRPr="001430C8">
        <w:t>have</w:t>
      </w:r>
      <w:r>
        <w:t xml:space="preserve"> </w:t>
      </w:r>
      <w:r w:rsidRPr="001430C8">
        <w:t>been</w:t>
      </w:r>
      <w:r>
        <w:t xml:space="preserve"> </w:t>
      </w:r>
      <w:r w:rsidRPr="001430C8">
        <w:t>established</w:t>
      </w:r>
      <w:r>
        <w:t xml:space="preserve"> </w:t>
      </w:r>
      <w:r w:rsidRPr="001430C8">
        <w:t>in</w:t>
      </w:r>
      <w:r>
        <w:t xml:space="preserve"> </w:t>
      </w:r>
      <w:r w:rsidRPr="001430C8">
        <w:t>either</w:t>
      </w:r>
      <w:r>
        <w:t xml:space="preserve"> </w:t>
      </w:r>
      <w:r w:rsidRPr="001430C8">
        <w:t>a</w:t>
      </w:r>
      <w:r>
        <w:t xml:space="preserve"> </w:t>
      </w:r>
      <w:r w:rsidRPr="001430C8">
        <w:t>Subcontractor</w:t>
      </w:r>
      <w:r>
        <w:t xml:space="preserve"> </w:t>
      </w:r>
      <w:r w:rsidRPr="001430C8">
        <w:t>to</w:t>
      </w:r>
      <w:r>
        <w:t xml:space="preserve"> </w:t>
      </w:r>
      <w:r w:rsidRPr="001430C8">
        <w:t>the</w:t>
      </w:r>
      <w:r>
        <w:t xml:space="preserve"> </w:t>
      </w:r>
      <w:r w:rsidRPr="001430C8">
        <w:t>Contractor</w:t>
      </w:r>
      <w:r>
        <w:t xml:space="preserve"> </w:t>
      </w:r>
      <w:r w:rsidRPr="001430C8">
        <w:t>or</w:t>
      </w:r>
      <w:r>
        <w:t xml:space="preserve"> </w:t>
      </w:r>
      <w:r w:rsidRPr="001430C8">
        <w:t>a</w:t>
      </w:r>
      <w:r>
        <w:t xml:space="preserve"> </w:t>
      </w:r>
      <w:r w:rsidRPr="001430C8">
        <w:t>Subcontractor</w:t>
      </w:r>
      <w:r>
        <w:t xml:space="preserve"> </w:t>
      </w:r>
      <w:r w:rsidRPr="001430C8">
        <w:t>to</w:t>
      </w:r>
      <w:r>
        <w:t xml:space="preserve"> </w:t>
      </w:r>
      <w:r w:rsidRPr="001430C8">
        <w:t>an</w:t>
      </w:r>
      <w:r>
        <w:t xml:space="preserve"> </w:t>
      </w:r>
      <w:r w:rsidRPr="001430C8">
        <w:t>AIC</w:t>
      </w:r>
      <w:r>
        <w:t xml:space="preserve"> </w:t>
      </w:r>
      <w:r w:rsidRPr="001430C8">
        <w:t>Subcontractor</w:t>
      </w:r>
      <w:r>
        <w:t xml:space="preserve"> </w:t>
      </w:r>
      <w:r w:rsidRPr="001430C8">
        <w:t>(other</w:t>
      </w:r>
      <w:r>
        <w:t xml:space="preserve"> </w:t>
      </w:r>
      <w:r w:rsidRPr="001430C8">
        <w:t>than</w:t>
      </w:r>
      <w:r>
        <w:t xml:space="preserve"> </w:t>
      </w:r>
      <w:r w:rsidRPr="001430C8">
        <w:t>a</w:t>
      </w:r>
      <w:r>
        <w:t xml:space="preserve"> </w:t>
      </w:r>
      <w:r w:rsidRPr="001430C8">
        <w:t>Subcontractor</w:t>
      </w:r>
      <w:r>
        <w:t xml:space="preserve"> </w:t>
      </w:r>
      <w:r w:rsidRPr="001430C8">
        <w:t>that</w:t>
      </w:r>
      <w:r>
        <w:t xml:space="preserve"> </w:t>
      </w:r>
      <w:r w:rsidRPr="001430C8">
        <w:t>is</w:t>
      </w:r>
      <w:r>
        <w:t xml:space="preserve"> </w:t>
      </w:r>
      <w:r w:rsidRPr="001430C8">
        <w:t>a</w:t>
      </w:r>
      <w:r>
        <w:t xml:space="preserve"> </w:t>
      </w:r>
      <w:r w:rsidRPr="001430C8">
        <w:t>Related</w:t>
      </w:r>
      <w:r>
        <w:t xml:space="preserve"> </w:t>
      </w:r>
      <w:r w:rsidRPr="001430C8">
        <w:t>Body</w:t>
      </w:r>
      <w:r>
        <w:t xml:space="preserve"> </w:t>
      </w:r>
      <w:r w:rsidRPr="001430C8">
        <w:t>Corporate).</w:t>
      </w:r>
    </w:p>
    <w:p w14:paraId="0AD9FE34" w14:textId="145D07A5" w:rsidR="00A17F87" w:rsidRDefault="00A17F87" w:rsidP="00A17F87">
      <w:pPr>
        <w:pStyle w:val="SOWTL4-ASDEFCON"/>
      </w:pPr>
      <w:bookmarkStart w:id="1292" w:name="_Ref73617107"/>
      <w:r>
        <w:t xml:space="preserve">For any DRAICs not covered by clause </w:t>
      </w:r>
      <w:r>
        <w:fldChar w:fldCharType="begin"/>
      </w:r>
      <w:r>
        <w:instrText xml:space="preserve"> REF _Ref63186009 \r \h </w:instrText>
      </w:r>
      <w:r>
        <w:fldChar w:fldCharType="separate"/>
      </w:r>
      <w:r w:rsidR="008053F7">
        <w:t>10.3.3.2</w:t>
      </w:r>
      <w:r>
        <w:fldChar w:fldCharType="end"/>
      </w:r>
      <w:r>
        <w:t>, which have been established (or partly established) under the Contract and will be required:</w:t>
      </w:r>
      <w:bookmarkEnd w:id="1291"/>
      <w:bookmarkEnd w:id="1292"/>
    </w:p>
    <w:p w14:paraId="67F9BA66" w14:textId="4E5A40F3" w:rsidR="00A17F87" w:rsidRDefault="00A17F87" w:rsidP="00A17F87">
      <w:pPr>
        <w:pStyle w:val="SOWSubL1-ASDEFCON"/>
      </w:pPr>
      <w:r>
        <w:t>only intermittently during the remainder of the Contract (eg, due to variations in demand); or</w:t>
      </w:r>
    </w:p>
    <w:p w14:paraId="7270CD05" w14:textId="77777777" w:rsidR="00A17F87" w:rsidRDefault="00A17F87" w:rsidP="00A17F87">
      <w:pPr>
        <w:pStyle w:val="SOWSubL1-ASDEFCON"/>
      </w:pPr>
      <w:r>
        <w:t>during the in</w:t>
      </w:r>
      <w:r>
        <w:noBreakHyphen/>
        <w:t>service phase,</w:t>
      </w:r>
    </w:p>
    <w:p w14:paraId="6C761D38" w14:textId="6AF088D7" w:rsidR="00A17F87" w:rsidRDefault="00A17F87" w:rsidP="00A17F87">
      <w:pPr>
        <w:pStyle w:val="SOWTL4NONUM-ASDEFCON"/>
      </w:pPr>
      <w:r>
        <w:t xml:space="preserve">the Contractor shall </w:t>
      </w:r>
      <w:r w:rsidRPr="00BC0A8F">
        <w:t>ensure</w:t>
      </w:r>
      <w:r>
        <w:t xml:space="preserve"> </w:t>
      </w:r>
      <w:r w:rsidRPr="00BC0A8F">
        <w:t>that</w:t>
      </w:r>
      <w:r>
        <w:t xml:space="preserve"> assurance activities </w:t>
      </w:r>
      <w:r w:rsidRPr="00BC0A8F">
        <w:t>are</w:t>
      </w:r>
      <w:r>
        <w:t xml:space="preserve"> </w:t>
      </w:r>
      <w:r w:rsidRPr="00BC0A8F">
        <w:t>conducted</w:t>
      </w:r>
      <w:r>
        <w:t xml:space="preserve">, including in accordance with clause </w:t>
      </w:r>
      <w:r>
        <w:fldChar w:fldCharType="begin"/>
      </w:r>
      <w:r>
        <w:instrText xml:space="preserve"> REF _Ref63182742 \r \h </w:instrText>
      </w:r>
      <w:r>
        <w:fldChar w:fldCharType="separate"/>
      </w:r>
      <w:r w:rsidR="008053F7">
        <w:t>10.4.3</w:t>
      </w:r>
      <w:r>
        <w:fldChar w:fldCharType="end"/>
      </w:r>
      <w:r>
        <w:t xml:space="preserve">, </w:t>
      </w:r>
      <w:r w:rsidRPr="00DE5395">
        <w:t>to</w:t>
      </w:r>
      <w:r>
        <w:t xml:space="preserve"> </w:t>
      </w:r>
      <w:r w:rsidRPr="00DE5395">
        <w:t>continually</w:t>
      </w:r>
      <w:r>
        <w:t xml:space="preserve"> </w:t>
      </w:r>
      <w:r w:rsidRPr="00DE5395">
        <w:t>monitor</w:t>
      </w:r>
      <w:r>
        <w:t xml:space="preserve"> </w:t>
      </w:r>
      <w:r w:rsidRPr="00DE5395">
        <w:t>and</w:t>
      </w:r>
      <w:r>
        <w:t xml:space="preserve"> </w:t>
      </w:r>
      <w:r w:rsidRPr="00DE5395">
        <w:t>assess</w:t>
      </w:r>
      <w:r>
        <w:t xml:space="preserve"> the ongoing viability of those DRAICs, </w:t>
      </w:r>
      <w:r w:rsidRPr="00DE5395">
        <w:t>with</w:t>
      </w:r>
      <w:r>
        <w:t xml:space="preserve"> </w:t>
      </w:r>
      <w:r w:rsidRPr="00DE5395">
        <w:t>the</w:t>
      </w:r>
      <w:r>
        <w:t xml:space="preserve"> </w:t>
      </w:r>
      <w:r w:rsidRPr="00DE5395">
        <w:t>aim</w:t>
      </w:r>
      <w:r>
        <w:t xml:space="preserve"> </w:t>
      </w:r>
      <w:r w:rsidRPr="00DE5395">
        <w:t>of</w:t>
      </w:r>
      <w:r>
        <w:t xml:space="preserve"> </w:t>
      </w:r>
      <w:r w:rsidRPr="00DE5395">
        <w:t>ensuring</w:t>
      </w:r>
      <w:r>
        <w:t xml:space="preserve"> </w:t>
      </w:r>
      <w:r w:rsidRPr="00DE5395">
        <w:t>that</w:t>
      </w:r>
      <w:r>
        <w:t xml:space="preserve"> they </w:t>
      </w:r>
      <w:r w:rsidRPr="00DE5395">
        <w:t>will</w:t>
      </w:r>
      <w:r>
        <w:t xml:space="preserve"> </w:t>
      </w:r>
      <w:r w:rsidRPr="00DE5395">
        <w:t>be</w:t>
      </w:r>
      <w:r>
        <w:t xml:space="preserve"> </w:t>
      </w:r>
      <w:r w:rsidRPr="00DE5395">
        <w:t>available</w:t>
      </w:r>
      <w:r>
        <w:t xml:space="preserve"> </w:t>
      </w:r>
      <w:r w:rsidRPr="00DE5395">
        <w:t>when</w:t>
      </w:r>
      <w:r>
        <w:t xml:space="preserve"> </w:t>
      </w:r>
      <w:r w:rsidRPr="00DE5395">
        <w:t>required</w:t>
      </w:r>
      <w:r>
        <w:t xml:space="preserve"> </w:t>
      </w:r>
      <w:r w:rsidRPr="00DE5395">
        <w:t>for</w:t>
      </w:r>
      <w:r>
        <w:t xml:space="preserve"> the subsequent Contract activities or for the </w:t>
      </w:r>
      <w:r w:rsidRPr="00DE5395">
        <w:t>sustainment</w:t>
      </w:r>
      <w:r>
        <w:t xml:space="preserve"> </w:t>
      </w:r>
      <w:r w:rsidRPr="00DE5395">
        <w:t>of</w:t>
      </w:r>
      <w:r>
        <w:t xml:space="preserve"> </w:t>
      </w:r>
      <w:r w:rsidRPr="00DE5395">
        <w:t>the</w:t>
      </w:r>
      <w:r>
        <w:t xml:space="preserve"> Materiel System (as applicable).</w:t>
      </w:r>
    </w:p>
    <w:p w14:paraId="0A4BD679" w14:textId="33B42CE6" w:rsidR="00A17F87" w:rsidRDefault="00A17F87" w:rsidP="00A17F87">
      <w:pPr>
        <w:pStyle w:val="SOWTL4-ASDEFCON"/>
      </w:pPr>
      <w:r>
        <w:t xml:space="preserve">The Contractor shall report on any Issues or risks identified in relation to the ongoing viability and sustainment of those DRAICs covered by clause </w:t>
      </w:r>
      <w:r>
        <w:fldChar w:fldCharType="begin"/>
      </w:r>
      <w:r>
        <w:instrText xml:space="preserve"> REF _Ref73617107 \r \h </w:instrText>
      </w:r>
      <w:r>
        <w:fldChar w:fldCharType="separate"/>
      </w:r>
      <w:r w:rsidR="008053F7">
        <w:t>10.3.3.4</w:t>
      </w:r>
      <w:r>
        <w:fldChar w:fldCharType="end"/>
      </w:r>
      <w:r>
        <w:t xml:space="preserve"> as part of the standard reports required under the Contract, including the CSR, Issue Register and Risk Register.</w:t>
      </w:r>
    </w:p>
    <w:p w14:paraId="1A6F8D71" w14:textId="77777777" w:rsidR="00A17F87" w:rsidRDefault="00A17F87" w:rsidP="00A17F87">
      <w:pPr>
        <w:pStyle w:val="SOWHL2-ASDEFCON"/>
      </w:pPr>
      <w:bookmarkStart w:id="1293" w:name="_Ref42406159"/>
      <w:bookmarkStart w:id="1294" w:name="_Toc47326953"/>
      <w:bookmarkStart w:id="1295" w:name="_Toc225514203"/>
      <w:bookmarkStart w:id="1296" w:name="_Toc225756579"/>
      <w:bookmarkStart w:id="1297" w:name="_Toc232663594"/>
      <w:r>
        <w:lastRenderedPageBreak/>
        <w:t>Supply Chain Management (Core)</w:t>
      </w:r>
      <w:bookmarkEnd w:id="1293"/>
      <w:bookmarkEnd w:id="1294"/>
      <w:bookmarkEnd w:id="1295"/>
      <w:bookmarkEnd w:id="1296"/>
      <w:bookmarkEnd w:id="1297"/>
    </w:p>
    <w:p w14:paraId="4491E558" w14:textId="77777777" w:rsidR="00A17F87" w:rsidRDefault="00A17F87" w:rsidP="00A17F87">
      <w:pPr>
        <w:pStyle w:val="SOWHL3-ASDEFCON"/>
      </w:pPr>
      <w:bookmarkStart w:id="1298" w:name="_Ref42409051"/>
      <w:r>
        <w:t>General</w:t>
      </w:r>
    </w:p>
    <w:p w14:paraId="2C182AC6" w14:textId="10671095" w:rsidR="00A17F87" w:rsidRDefault="00A17F87" w:rsidP="00A17F87">
      <w:pPr>
        <w:pStyle w:val="NoteToDrafters-ASDEFCON"/>
      </w:pPr>
      <w:r>
        <w:t xml:space="preserve">Note to </w:t>
      </w:r>
      <w:r w:rsidR="00940461">
        <w:t xml:space="preserve">drafters: </w:t>
      </w:r>
      <w:r>
        <w:t xml:space="preserve">Supply chain management may be planned within the AIC Plan (if relatively straightforward) or under a stand-alone Supply Chain Management Plan (if the contract is larger and the circumstances are more complex).  If the optional procurement clauses in this clause </w:t>
      </w:r>
      <w:r>
        <w:fldChar w:fldCharType="begin"/>
      </w:r>
      <w:r>
        <w:instrText xml:space="preserve"> REF _Ref42406159 \r \h </w:instrText>
      </w:r>
      <w:r>
        <w:fldChar w:fldCharType="separate"/>
      </w:r>
      <w:r w:rsidR="008053F7">
        <w:t>10.4</w:t>
      </w:r>
      <w:r>
        <w:fldChar w:fldCharType="end"/>
      </w:r>
      <w:r>
        <w:t xml:space="preserve"> are selected, an SCMP must also be selected.  If the AIC Plan is to be used as the governing plan, delete the following clause and amend clause </w:t>
      </w:r>
      <w:r>
        <w:fldChar w:fldCharType="begin"/>
      </w:r>
      <w:r>
        <w:instrText xml:space="preserve"> REF _Ref63095219 \r \h </w:instrText>
      </w:r>
      <w:r>
        <w:fldChar w:fldCharType="separate"/>
      </w:r>
      <w:r w:rsidR="008053F7">
        <w:t>10.4.1.2</w:t>
      </w:r>
      <w:r>
        <w:fldChar w:fldCharType="end"/>
      </w:r>
      <w:r>
        <w:t xml:space="preserve"> accordingly.  Refer to the AIC Guide for ASDEFCON for further information (including on the Options A-G in the clause below).</w:t>
      </w:r>
    </w:p>
    <w:tbl>
      <w:tblPr>
        <w:tblStyle w:val="TableGrid"/>
        <w:tblW w:w="0" w:type="auto"/>
        <w:tblLook w:val="04A0" w:firstRow="1" w:lastRow="0" w:firstColumn="1" w:lastColumn="0" w:noHBand="0" w:noVBand="1"/>
      </w:tblPr>
      <w:tblGrid>
        <w:gridCol w:w="9062"/>
      </w:tblGrid>
      <w:tr w:rsidR="00A17F87" w:rsidRPr="006D4BC1" w14:paraId="0B6A0E41" w14:textId="77777777" w:rsidTr="00A17F87">
        <w:tc>
          <w:tcPr>
            <w:tcW w:w="9062" w:type="dxa"/>
          </w:tcPr>
          <w:p w14:paraId="362DC48C" w14:textId="7539767B" w:rsidR="00A17F87" w:rsidRDefault="00A17F87" w:rsidP="00A17F87">
            <w:pPr>
              <w:pStyle w:val="ASDEFCONOption"/>
            </w:pPr>
            <w:r>
              <w:t>Option A:  For when a stand-alone Supply Chain Management Plan is required.</w:t>
            </w:r>
          </w:p>
          <w:p w14:paraId="14DA07CD" w14:textId="77777777" w:rsidR="00A17F87" w:rsidRPr="006D4BC1" w:rsidRDefault="00A17F87" w:rsidP="00A17F87">
            <w:pPr>
              <w:pStyle w:val="SOWTL4-ASDEFCON"/>
            </w:pPr>
            <w:r w:rsidRPr="006D4BC1">
              <w:t>The</w:t>
            </w:r>
            <w:r>
              <w:t xml:space="preserve"> </w:t>
            </w:r>
            <w:r w:rsidRPr="006D4BC1">
              <w:t>Contractor</w:t>
            </w:r>
            <w:r>
              <w:t xml:space="preserve"> </w:t>
            </w:r>
            <w:r w:rsidRPr="006D4BC1">
              <w:t>shall</w:t>
            </w:r>
            <w:r>
              <w:t xml:space="preserve"> </w:t>
            </w:r>
            <w:r w:rsidRPr="006D4BC1">
              <w:t>develop,</w:t>
            </w:r>
            <w:r>
              <w:t xml:space="preserve"> </w:t>
            </w:r>
            <w:r w:rsidRPr="006D4BC1">
              <w:t>deliver</w:t>
            </w:r>
            <w:r>
              <w:t xml:space="preserve"> </w:t>
            </w:r>
            <w:r w:rsidRPr="006D4BC1">
              <w:t>and</w:t>
            </w:r>
            <w:r>
              <w:t xml:space="preserve"> </w:t>
            </w:r>
            <w:r w:rsidRPr="006D4BC1">
              <w:t>update</w:t>
            </w:r>
            <w:r>
              <w:t xml:space="preserve"> </w:t>
            </w:r>
            <w:r w:rsidRPr="006D4BC1">
              <w:t>a</w:t>
            </w:r>
            <w:r>
              <w:t xml:space="preserve"> </w:t>
            </w:r>
            <w:r w:rsidRPr="006D4BC1">
              <w:t>Supply</w:t>
            </w:r>
            <w:r>
              <w:t xml:space="preserve"> </w:t>
            </w:r>
            <w:r w:rsidRPr="006D4BC1">
              <w:t>Chain</w:t>
            </w:r>
            <w:r>
              <w:t xml:space="preserve"> </w:t>
            </w:r>
            <w:r w:rsidRPr="006D4BC1">
              <w:t>Management</w:t>
            </w:r>
            <w:r>
              <w:t xml:space="preserve"> </w:t>
            </w:r>
            <w:r w:rsidRPr="006D4BC1">
              <w:t>Plan</w:t>
            </w:r>
            <w:r>
              <w:t xml:space="preserve"> </w:t>
            </w:r>
            <w:r w:rsidRPr="006D4BC1">
              <w:t>(SCMP)</w:t>
            </w:r>
            <w:r>
              <w:t xml:space="preserve"> </w:t>
            </w:r>
            <w:r w:rsidRPr="006D4BC1">
              <w:t>in</w:t>
            </w:r>
            <w:r>
              <w:t xml:space="preserve"> </w:t>
            </w:r>
            <w:r w:rsidRPr="006D4BC1">
              <w:t>accordance</w:t>
            </w:r>
            <w:r>
              <w:t xml:space="preserve"> </w:t>
            </w:r>
            <w:r w:rsidRPr="006D4BC1">
              <w:t>with</w:t>
            </w:r>
            <w:r>
              <w:t xml:space="preserve"> </w:t>
            </w:r>
            <w:r w:rsidRPr="006D4BC1">
              <w:t>CDRL</w:t>
            </w:r>
            <w:r>
              <w:t xml:space="preserve"> </w:t>
            </w:r>
            <w:r w:rsidRPr="006D4BC1">
              <w:t>Line</w:t>
            </w:r>
            <w:r>
              <w:t xml:space="preserve"> </w:t>
            </w:r>
            <w:r w:rsidRPr="006D4BC1">
              <w:t>Number</w:t>
            </w:r>
            <w:r>
              <w:t xml:space="preserve"> </w:t>
            </w:r>
            <w:r w:rsidRPr="006D4BC1">
              <w:t>AIC-300.</w:t>
            </w:r>
          </w:p>
        </w:tc>
      </w:tr>
    </w:tbl>
    <w:p w14:paraId="7EB191BA" w14:textId="77777777" w:rsidR="00A17F87" w:rsidRDefault="00A17F87" w:rsidP="00A17F87">
      <w:pPr>
        <w:pStyle w:val="ASDEFCONOptionSpace"/>
      </w:pPr>
    </w:p>
    <w:p w14:paraId="7D307CA9" w14:textId="32473C6B" w:rsidR="00A17F87" w:rsidRDefault="00A17F87" w:rsidP="00A17F87">
      <w:pPr>
        <w:pStyle w:val="SOWTL4-ASDEFCON"/>
      </w:pPr>
      <w:bookmarkStart w:id="1299" w:name="_Ref63095219"/>
      <w:r w:rsidRPr="004134DD">
        <w:t>Without</w:t>
      </w:r>
      <w:r>
        <w:t xml:space="preserve"> </w:t>
      </w:r>
      <w:r w:rsidRPr="004134DD">
        <w:t>limiting</w:t>
      </w:r>
      <w:r>
        <w:t xml:space="preserve"> </w:t>
      </w:r>
      <w:r w:rsidRPr="004134DD">
        <w:t>or</w:t>
      </w:r>
      <w:r>
        <w:t xml:space="preserve"> </w:t>
      </w:r>
      <w:r w:rsidRPr="004134DD">
        <w:t>otherwise</w:t>
      </w:r>
      <w:r>
        <w:t xml:space="preserve"> </w:t>
      </w:r>
      <w:r w:rsidRPr="004134DD">
        <w:t>affecting</w:t>
      </w:r>
      <w:r>
        <w:t xml:space="preserve"> </w:t>
      </w:r>
      <w:r w:rsidRPr="004134DD">
        <w:t>the</w:t>
      </w:r>
      <w:r>
        <w:t xml:space="preserve"> </w:t>
      </w:r>
      <w:r w:rsidRPr="004134DD">
        <w:t>operation</w:t>
      </w:r>
      <w:r>
        <w:t xml:space="preserve"> </w:t>
      </w:r>
      <w:r w:rsidRPr="004134DD">
        <w:t>of</w:t>
      </w:r>
      <w:r>
        <w:t xml:space="preserve"> </w:t>
      </w:r>
      <w:r w:rsidRPr="004134DD">
        <w:t>the</w:t>
      </w:r>
      <w:r>
        <w:t xml:space="preserve"> </w:t>
      </w:r>
      <w:r w:rsidRPr="004134DD">
        <w:t>parties’</w:t>
      </w:r>
      <w:r>
        <w:t xml:space="preserve"> </w:t>
      </w:r>
      <w:r w:rsidRPr="004134DD">
        <w:t>rights</w:t>
      </w:r>
      <w:r>
        <w:t xml:space="preserve"> </w:t>
      </w:r>
      <w:r w:rsidRPr="004134DD">
        <w:t>and</w:t>
      </w:r>
      <w:r>
        <w:t xml:space="preserve"> </w:t>
      </w:r>
      <w:r w:rsidRPr="004134DD">
        <w:t>obligations</w:t>
      </w:r>
      <w:r>
        <w:t xml:space="preserve"> </w:t>
      </w:r>
      <w:r w:rsidRPr="004134DD">
        <w:t>in</w:t>
      </w:r>
      <w:r>
        <w:t xml:space="preserve"> </w:t>
      </w:r>
      <w:r w:rsidRPr="004134DD">
        <w:t>the</w:t>
      </w:r>
      <w:r>
        <w:t xml:space="preserve"> </w:t>
      </w:r>
      <w:r w:rsidRPr="004134DD">
        <w:t>Contract,</w:t>
      </w:r>
      <w:r>
        <w:t xml:space="preserve"> </w:t>
      </w:r>
      <w:r w:rsidRPr="004134DD">
        <w:t>the</w:t>
      </w:r>
      <w:r>
        <w:t xml:space="preserve"> </w:t>
      </w:r>
      <w:r w:rsidRPr="004134DD">
        <w:t>Contractor</w:t>
      </w:r>
      <w:r>
        <w:t xml:space="preserve"> </w:t>
      </w:r>
      <w:r w:rsidRPr="004134DD">
        <w:t>shall</w:t>
      </w:r>
      <w:r>
        <w:t xml:space="preserve"> </w:t>
      </w:r>
      <w:r w:rsidRPr="004134DD">
        <w:t>undertake</w:t>
      </w:r>
      <w:r>
        <w:t xml:space="preserve"> </w:t>
      </w:r>
      <w:r w:rsidRPr="004134DD">
        <w:t>all</w:t>
      </w:r>
      <w:r>
        <w:t xml:space="preserve"> supply chain management activities, including </w:t>
      </w:r>
      <w:r w:rsidRPr="004134DD">
        <w:t>procurement</w:t>
      </w:r>
      <w:r>
        <w:t xml:space="preserve"> and subcontracting </w:t>
      </w:r>
      <w:r w:rsidRPr="004134DD">
        <w:t>activities</w:t>
      </w:r>
      <w:r>
        <w:t xml:space="preserve"> </w:t>
      </w:r>
      <w:r w:rsidRPr="004134DD">
        <w:t>relating</w:t>
      </w:r>
      <w:r>
        <w:t xml:space="preserve"> </w:t>
      </w:r>
      <w:r w:rsidRPr="004134DD">
        <w:t>to</w:t>
      </w:r>
      <w:r>
        <w:t xml:space="preserve"> suppliers that either are, or may become, </w:t>
      </w:r>
      <w:r w:rsidRPr="004134DD">
        <w:t>Subcontractors</w:t>
      </w:r>
      <w:r>
        <w:t xml:space="preserve">, </w:t>
      </w:r>
      <w:r w:rsidRPr="004134DD">
        <w:t>in</w:t>
      </w:r>
      <w:r>
        <w:t xml:space="preserve"> </w:t>
      </w:r>
      <w:r w:rsidRPr="004134DD">
        <w:t>accordance</w:t>
      </w:r>
      <w:r>
        <w:t xml:space="preserve"> </w:t>
      </w:r>
      <w:r w:rsidRPr="004134DD">
        <w:t>with</w:t>
      </w:r>
      <w:r>
        <w:t xml:space="preserve"> </w:t>
      </w:r>
      <w:r w:rsidRPr="004134DD">
        <w:t>the</w:t>
      </w:r>
      <w:r>
        <w:t xml:space="preserve"> Approved AIC Plan, </w:t>
      </w:r>
      <w:r w:rsidRPr="004134DD">
        <w:t>this</w:t>
      </w:r>
      <w:r>
        <w:t xml:space="preserve"> </w:t>
      </w:r>
      <w:r w:rsidRPr="004134DD">
        <w:t>clause</w:t>
      </w:r>
      <w:r>
        <w:t xml:space="preserve"> </w:t>
      </w:r>
      <w:r>
        <w:fldChar w:fldCharType="begin"/>
      </w:r>
      <w:r>
        <w:instrText xml:space="preserve"> REF _Ref42406159 \r \h </w:instrText>
      </w:r>
      <w:r>
        <w:fldChar w:fldCharType="separate"/>
      </w:r>
      <w:r w:rsidR="008053F7">
        <w:t>10.4</w:t>
      </w:r>
      <w:r>
        <w:fldChar w:fldCharType="end"/>
      </w:r>
      <w:r>
        <w:t>, and the Approved SCMP</w:t>
      </w:r>
      <w:r w:rsidRPr="004134DD">
        <w:t>.</w:t>
      </w:r>
      <w:bookmarkEnd w:id="1299"/>
    </w:p>
    <w:p w14:paraId="482B5568" w14:textId="77777777" w:rsidR="00A17F87" w:rsidRDefault="00A17F87" w:rsidP="00A17F87">
      <w:pPr>
        <w:pStyle w:val="SOWTL4-ASDEFCON"/>
      </w:pPr>
      <w:r>
        <w:t>The Contractor shall ensure that AIC Subcontractors, particularly those resident overseas, undertake their supply chain management activities:</w:t>
      </w:r>
    </w:p>
    <w:p w14:paraId="417853EB" w14:textId="10FC6E7C" w:rsidR="00A17F87" w:rsidRDefault="00A17F87" w:rsidP="00A17F87">
      <w:pPr>
        <w:pStyle w:val="SOWSubL1-ASDEFCON"/>
      </w:pPr>
      <w:r w:rsidRPr="004134DD">
        <w:t>in</w:t>
      </w:r>
      <w:r>
        <w:t xml:space="preserve"> </w:t>
      </w:r>
      <w:r w:rsidRPr="004134DD">
        <w:t>accordance</w:t>
      </w:r>
      <w:r>
        <w:t xml:space="preserve"> </w:t>
      </w:r>
      <w:r w:rsidRPr="004134DD">
        <w:t>with</w:t>
      </w:r>
      <w:r>
        <w:t xml:space="preserve"> their respective Subcontractor AIC Plans and the Approved </w:t>
      </w:r>
      <w:r>
        <w:fldChar w:fldCharType="begin">
          <w:ffData>
            <w:name w:val=""/>
            <w:enabled/>
            <w:calcOnExit w:val="0"/>
            <w:textInput>
              <w:default w:val="[...INSERT 'SCMP' or 'AIC Plan' AS APPLICABLE...]"/>
            </w:textInput>
          </w:ffData>
        </w:fldChar>
      </w:r>
      <w:r>
        <w:instrText xml:space="preserve"> FORMTEXT </w:instrText>
      </w:r>
      <w:r>
        <w:fldChar w:fldCharType="separate"/>
      </w:r>
      <w:r w:rsidR="008053F7">
        <w:rPr>
          <w:noProof/>
        </w:rPr>
        <w:t>[...INSERT 'SCMP' or 'AIC Plan' AS APPLICABLE...]</w:t>
      </w:r>
      <w:r>
        <w:fldChar w:fldCharType="end"/>
      </w:r>
      <w:r>
        <w:t>; and</w:t>
      </w:r>
    </w:p>
    <w:p w14:paraId="40382FBE" w14:textId="77777777" w:rsidR="00A17F87" w:rsidRDefault="00A17F87" w:rsidP="00A17F87">
      <w:pPr>
        <w:pStyle w:val="SOWSubL1-ASDEFCON"/>
      </w:pPr>
      <w:r w:rsidRPr="0097136D">
        <w:t>in</w:t>
      </w:r>
      <w:r>
        <w:t xml:space="preserve"> </w:t>
      </w:r>
      <w:r w:rsidRPr="0097136D">
        <w:t>a</w:t>
      </w:r>
      <w:r>
        <w:t xml:space="preserve"> </w:t>
      </w:r>
      <w:r w:rsidRPr="0097136D">
        <w:t>manner</w:t>
      </w:r>
      <w:r>
        <w:t xml:space="preserve"> </w:t>
      </w:r>
      <w:r w:rsidRPr="0097136D">
        <w:t>that</w:t>
      </w:r>
      <w:r>
        <w:t xml:space="preserve"> </w:t>
      </w:r>
      <w:r w:rsidRPr="0097136D">
        <w:t>promotes</w:t>
      </w:r>
      <w:r>
        <w:t xml:space="preserve"> </w:t>
      </w:r>
      <w:r w:rsidRPr="0097136D">
        <w:t>achievement</w:t>
      </w:r>
      <w:r>
        <w:t xml:space="preserve"> </w:t>
      </w:r>
      <w:r w:rsidRPr="0097136D">
        <w:t>of</w:t>
      </w:r>
      <w:r>
        <w:t xml:space="preserve"> </w:t>
      </w:r>
      <w:r w:rsidRPr="0097136D">
        <w:t>the</w:t>
      </w:r>
      <w:r>
        <w:t xml:space="preserve"> </w:t>
      </w:r>
      <w:r w:rsidRPr="0097136D">
        <w:t>AIC</w:t>
      </w:r>
      <w:r>
        <w:t xml:space="preserve"> </w:t>
      </w:r>
      <w:r w:rsidRPr="0097136D">
        <w:t>Objectives</w:t>
      </w:r>
      <w:r>
        <w:t xml:space="preserve"> </w:t>
      </w:r>
      <w:r w:rsidRPr="0097136D">
        <w:t>and</w:t>
      </w:r>
      <w:r>
        <w:t xml:space="preserve"> </w:t>
      </w:r>
      <w:r w:rsidRPr="0097136D">
        <w:t>realises</w:t>
      </w:r>
      <w:r>
        <w:t xml:space="preserve"> </w:t>
      </w:r>
      <w:r w:rsidRPr="0097136D">
        <w:t>tangible</w:t>
      </w:r>
      <w:r>
        <w:t xml:space="preserve"> </w:t>
      </w:r>
      <w:r w:rsidRPr="0097136D">
        <w:t>and</w:t>
      </w:r>
      <w:r>
        <w:t xml:space="preserve"> </w:t>
      </w:r>
      <w:r w:rsidRPr="0097136D">
        <w:t>sustainable</w:t>
      </w:r>
      <w:r>
        <w:t xml:space="preserve"> </w:t>
      </w:r>
      <w:r w:rsidRPr="0097136D">
        <w:t>Industr</w:t>
      </w:r>
      <w:r>
        <w:t xml:space="preserve">ial </w:t>
      </w:r>
      <w:r w:rsidRPr="0097136D">
        <w:t>Capabilities</w:t>
      </w:r>
      <w:r>
        <w:t xml:space="preserve"> </w:t>
      </w:r>
      <w:r w:rsidRPr="0097136D">
        <w:t>that</w:t>
      </w:r>
      <w:r>
        <w:t xml:space="preserve"> </w:t>
      </w:r>
      <w:r w:rsidRPr="0097136D">
        <w:t>will</w:t>
      </w:r>
      <w:r>
        <w:t xml:space="preserve"> </w:t>
      </w:r>
      <w:r w:rsidRPr="0097136D">
        <w:t>provide</w:t>
      </w:r>
      <w:r>
        <w:t xml:space="preserve"> </w:t>
      </w:r>
      <w:r w:rsidRPr="0097136D">
        <w:t>benefit</w:t>
      </w:r>
      <w:r>
        <w:t xml:space="preserve"> </w:t>
      </w:r>
      <w:r w:rsidRPr="0097136D">
        <w:t>to</w:t>
      </w:r>
      <w:r>
        <w:t xml:space="preserve"> </w:t>
      </w:r>
      <w:r w:rsidRPr="0097136D">
        <w:t>Defence.</w:t>
      </w:r>
    </w:p>
    <w:p w14:paraId="468C6FE7" w14:textId="77777777" w:rsidR="00A17F87" w:rsidRDefault="00A17F87" w:rsidP="00A17F87">
      <w:pPr>
        <w:pStyle w:val="SOWHL3-ASDEFCON"/>
      </w:pPr>
      <w:bookmarkStart w:id="1300" w:name="_Ref42603789"/>
      <w:r>
        <w:t>Procurement Activities Leading to Subcontract – Requirements for AIC</w:t>
      </w:r>
      <w:bookmarkEnd w:id="1298"/>
      <w:bookmarkEnd w:id="1300"/>
    </w:p>
    <w:p w14:paraId="14ADCFA1" w14:textId="60D85DDE" w:rsidR="00A17F87" w:rsidRDefault="00A17F87" w:rsidP="00A17F87">
      <w:pPr>
        <w:pStyle w:val="SOWTL4-ASDEFCON"/>
        <w:keepNext/>
      </w:pPr>
      <w:bookmarkStart w:id="1301" w:name="_Ref63095503"/>
      <w:r>
        <w:t xml:space="preserve">The parties acknowledge and agree that the requirements under this clause </w:t>
      </w:r>
      <w:r>
        <w:fldChar w:fldCharType="begin"/>
      </w:r>
      <w:r>
        <w:instrText xml:space="preserve"> REF _Ref42603789 \r \h </w:instrText>
      </w:r>
      <w:r>
        <w:fldChar w:fldCharType="separate"/>
      </w:r>
      <w:r w:rsidR="008053F7">
        <w:t>10.4.2</w:t>
      </w:r>
      <w:r>
        <w:fldChar w:fldCharType="end"/>
      </w:r>
      <w:r>
        <w:t xml:space="preserve"> are only applicable to:</w:t>
      </w:r>
      <w:bookmarkEnd w:id="1301"/>
    </w:p>
    <w:p w14:paraId="6B031DBD" w14:textId="77777777" w:rsidR="00A17F87" w:rsidRDefault="00A17F87" w:rsidP="00A17F87">
      <w:pPr>
        <w:pStyle w:val="SOWSubL1-ASDEFCON"/>
      </w:pPr>
      <w:bookmarkStart w:id="1302" w:name="_Ref225598403"/>
      <w:r>
        <w:t xml:space="preserve">those activities </w:t>
      </w:r>
      <w:r w:rsidRPr="00403345">
        <w:t>associated</w:t>
      </w:r>
      <w:r>
        <w:t xml:space="preserve"> </w:t>
      </w:r>
      <w:r w:rsidRPr="00403345">
        <w:t>with</w:t>
      </w:r>
      <w:r>
        <w:t xml:space="preserve"> </w:t>
      </w:r>
      <w:r w:rsidRPr="00403345">
        <w:t>engaging</w:t>
      </w:r>
      <w:r>
        <w:t xml:space="preserve"> </w:t>
      </w:r>
      <w:r w:rsidRPr="00403345">
        <w:t>with</w:t>
      </w:r>
      <w:r>
        <w:t xml:space="preserve"> </w:t>
      </w:r>
      <w:r w:rsidRPr="00403345">
        <w:t>potential</w:t>
      </w:r>
      <w:r>
        <w:t xml:space="preserve"> Subcontractors </w:t>
      </w:r>
      <w:r w:rsidRPr="00403345">
        <w:t>in</w:t>
      </w:r>
      <w:r>
        <w:t xml:space="preserve"> </w:t>
      </w:r>
      <w:r w:rsidRPr="00403345">
        <w:t>relation</w:t>
      </w:r>
      <w:r>
        <w:t xml:space="preserve"> </w:t>
      </w:r>
      <w:r w:rsidRPr="00403345">
        <w:t>to</w:t>
      </w:r>
      <w:r>
        <w:t xml:space="preserve"> the procurement of </w:t>
      </w:r>
      <w:r w:rsidRPr="00403345">
        <w:t>systems,</w:t>
      </w:r>
      <w:r>
        <w:t xml:space="preserve"> </w:t>
      </w:r>
      <w:r w:rsidRPr="00403345">
        <w:t>equipment</w:t>
      </w:r>
      <w:r>
        <w:t xml:space="preserve"> </w:t>
      </w:r>
      <w:r w:rsidRPr="00403345">
        <w:t>(including</w:t>
      </w:r>
      <w:r>
        <w:t xml:space="preserve"> </w:t>
      </w:r>
      <w:r w:rsidRPr="00403345">
        <w:t>materials),</w:t>
      </w:r>
      <w:r>
        <w:t xml:space="preserve"> </w:t>
      </w:r>
      <w:r w:rsidRPr="00403345">
        <w:t>Software</w:t>
      </w:r>
      <w:r>
        <w:t xml:space="preserve"> </w:t>
      </w:r>
      <w:r w:rsidRPr="00403345">
        <w:t>and</w:t>
      </w:r>
      <w:r>
        <w:t>/or a</w:t>
      </w:r>
      <w:r w:rsidRPr="00403345">
        <w:t>ssociated</w:t>
      </w:r>
      <w:r>
        <w:t xml:space="preserve"> s</w:t>
      </w:r>
      <w:r w:rsidRPr="00403345">
        <w:t>ervices</w:t>
      </w:r>
      <w:r>
        <w:t xml:space="preserve"> for the Mission System and/or Support System; and</w:t>
      </w:r>
      <w:bookmarkEnd w:id="1302"/>
    </w:p>
    <w:p w14:paraId="7198DC16" w14:textId="74896BC2" w:rsidR="00A17F87" w:rsidRDefault="00A17F87" w:rsidP="00A17F87">
      <w:pPr>
        <w:pStyle w:val="SOWSubL1-ASDEFCON"/>
      </w:pPr>
      <w:r>
        <w:t xml:space="preserve">the procurement of the associated services identified in </w:t>
      </w:r>
      <w:r w:rsidR="00F276CF">
        <w:t>sub</w:t>
      </w:r>
      <w:r>
        <w:t xml:space="preserve">clause </w:t>
      </w:r>
      <w:r>
        <w:fldChar w:fldCharType="begin"/>
      </w:r>
      <w:r>
        <w:instrText xml:space="preserve"> REF _Ref225598403 \w \h </w:instrText>
      </w:r>
      <w:r>
        <w:fldChar w:fldCharType="separate"/>
      </w:r>
      <w:r w:rsidR="008053F7">
        <w:t>10.4.2.1a</w:t>
      </w:r>
      <w:r>
        <w:fldChar w:fldCharType="end"/>
      </w:r>
      <w:r>
        <w:t xml:space="preserve">, which include those services to be undertaken by the potential Subcontractors that either lead to, or form part of the scope of work </w:t>
      </w:r>
      <w:r w:rsidRPr="00403345">
        <w:t>for,</w:t>
      </w:r>
      <w:r>
        <w:t xml:space="preserve"> </w:t>
      </w:r>
      <w:r w:rsidRPr="00403345">
        <w:t>the</w:t>
      </w:r>
      <w:r>
        <w:t xml:space="preserve"> </w:t>
      </w:r>
      <w:r w:rsidRPr="00403345">
        <w:t>provision</w:t>
      </w:r>
      <w:r>
        <w:t xml:space="preserve"> </w:t>
      </w:r>
      <w:r w:rsidRPr="00403345">
        <w:t>of</w:t>
      </w:r>
      <w:r>
        <w:t xml:space="preserve"> </w:t>
      </w:r>
      <w:r w:rsidRPr="00403345">
        <w:t>systems,</w:t>
      </w:r>
      <w:r>
        <w:t xml:space="preserve"> </w:t>
      </w:r>
      <w:r w:rsidRPr="00403345">
        <w:t>equipment</w:t>
      </w:r>
      <w:r>
        <w:t xml:space="preserve"> </w:t>
      </w:r>
      <w:r w:rsidRPr="00403345">
        <w:t>and/or</w:t>
      </w:r>
      <w:r>
        <w:t xml:space="preserve"> </w:t>
      </w:r>
      <w:r w:rsidRPr="00403345">
        <w:t>Software,</w:t>
      </w:r>
      <w:r>
        <w:t xml:space="preserve"> </w:t>
      </w:r>
      <w:r w:rsidRPr="00403345">
        <w:t>such</w:t>
      </w:r>
      <w:r>
        <w:t xml:space="preserve"> </w:t>
      </w:r>
      <w:r w:rsidRPr="00403345">
        <w:t>as</w:t>
      </w:r>
      <w:r>
        <w:t xml:space="preserve"> </w:t>
      </w:r>
      <w:r w:rsidRPr="00403345">
        <w:t>(for</w:t>
      </w:r>
      <w:r>
        <w:t xml:space="preserve"> </w:t>
      </w:r>
      <w:r w:rsidRPr="00403345">
        <w:t>example)</w:t>
      </w:r>
      <w:r>
        <w:t xml:space="preserve"> </w:t>
      </w:r>
      <w:r w:rsidRPr="00403345">
        <w:t>design</w:t>
      </w:r>
      <w:r>
        <w:t xml:space="preserve"> </w:t>
      </w:r>
      <w:r w:rsidRPr="00403345">
        <w:t>services</w:t>
      </w:r>
      <w:r>
        <w:t xml:space="preserve"> </w:t>
      </w:r>
      <w:r w:rsidRPr="00403345">
        <w:t>as</w:t>
      </w:r>
      <w:r>
        <w:t xml:space="preserve"> </w:t>
      </w:r>
      <w:r w:rsidRPr="00403345">
        <w:t>an</w:t>
      </w:r>
      <w:r>
        <w:t xml:space="preserve"> </w:t>
      </w:r>
      <w:r w:rsidRPr="00403345">
        <w:t>initial</w:t>
      </w:r>
      <w:r>
        <w:t xml:space="preserve"> </w:t>
      </w:r>
      <w:r w:rsidRPr="00403345">
        <w:t>stage</w:t>
      </w:r>
      <w:r>
        <w:t xml:space="preserve"> </w:t>
      </w:r>
      <w:r w:rsidRPr="00403345">
        <w:t>of</w:t>
      </w:r>
      <w:r>
        <w:t xml:space="preserve"> </w:t>
      </w:r>
      <w:r w:rsidRPr="00403345">
        <w:t>a</w:t>
      </w:r>
      <w:r>
        <w:t xml:space="preserve"> </w:t>
      </w:r>
      <w:r w:rsidRPr="00403345">
        <w:t>multi-stage</w:t>
      </w:r>
      <w:r>
        <w:t xml:space="preserve"> </w:t>
      </w:r>
      <w:r w:rsidRPr="00403345">
        <w:t>procurement</w:t>
      </w:r>
      <w:r>
        <w:t xml:space="preserve"> </w:t>
      </w:r>
      <w:r w:rsidRPr="00403345">
        <w:t>activity</w:t>
      </w:r>
      <w:r>
        <w:t>.</w:t>
      </w:r>
    </w:p>
    <w:p w14:paraId="10401EB9" w14:textId="586C84A8" w:rsidR="00A17F87" w:rsidRDefault="00A17F87" w:rsidP="00A17F87">
      <w:pPr>
        <w:pStyle w:val="SOWTL4-ASDEFCON"/>
      </w:pPr>
      <w:r>
        <w:t xml:space="preserve">In undertaking the procurement activities leading to establishment of a Subcontract for the scope of procurements covered by clause </w:t>
      </w:r>
      <w:r>
        <w:fldChar w:fldCharType="begin"/>
      </w:r>
      <w:r>
        <w:instrText xml:space="preserve"> REF _Ref63095503 \r \h </w:instrText>
      </w:r>
      <w:r>
        <w:fldChar w:fldCharType="separate"/>
      </w:r>
      <w:r w:rsidR="008053F7">
        <w:t>10.4.2.1</w:t>
      </w:r>
      <w:r>
        <w:fldChar w:fldCharType="end"/>
      </w:r>
      <w:r>
        <w:t>, the Contractor shall support the achievement of the AIC Objectives by:</w:t>
      </w:r>
    </w:p>
    <w:p w14:paraId="06E753E3" w14:textId="77777777" w:rsidR="00A17F87" w:rsidRDefault="00A17F87" w:rsidP="00A17F87">
      <w:pPr>
        <w:pStyle w:val="SOWSubL1-ASDEFCON"/>
      </w:pPr>
      <w:r>
        <w:t>structuring the activities to maximise opportunities for Australian Industry to participate in the procurement on a fair and equitable basis;</w:t>
      </w:r>
    </w:p>
    <w:p w14:paraId="7389D32D" w14:textId="48780481" w:rsidR="00A17F87" w:rsidRDefault="00A17F87" w:rsidP="00A17F87">
      <w:pPr>
        <w:pStyle w:val="SOWSubL1-ASDEFCON"/>
      </w:pPr>
      <w:r>
        <w:t xml:space="preserve">seeking advice from </w:t>
      </w:r>
      <w:r w:rsidRPr="00E602F7">
        <w:t>applicable</w:t>
      </w:r>
      <w:r>
        <w:t xml:space="preserve"> representative organisations and/or advocates (eg, the Office of Defence Industry Support (ODIS)), including to identify opportunities for Australian Entities (particularly SMEs), with the aim of:</w:t>
      </w:r>
    </w:p>
    <w:p w14:paraId="09774988" w14:textId="77777777" w:rsidR="00A17F87" w:rsidRDefault="00A17F87" w:rsidP="00A17F87">
      <w:pPr>
        <w:pStyle w:val="SOWSubL2-ASDEFCON"/>
      </w:pPr>
      <w:r>
        <w:t>establishing and/or helping to maintain a sustainable industry base in support of the Contract work and, where applicable, the Capability and Other Capabilities; and</w:t>
      </w:r>
    </w:p>
    <w:p w14:paraId="404C9456" w14:textId="77777777" w:rsidR="00A17F87" w:rsidRDefault="00A17F87" w:rsidP="00A17F87">
      <w:pPr>
        <w:pStyle w:val="SOWSubL2-ASDEFCON"/>
      </w:pPr>
      <w:r>
        <w:t>where appropriate, achieving commonality and standardisation of equipment across the Capability and Other Capabilities;</w:t>
      </w:r>
    </w:p>
    <w:p w14:paraId="54E38E58" w14:textId="77777777" w:rsidR="00A17F87" w:rsidRDefault="00A17F87" w:rsidP="00A17F87">
      <w:pPr>
        <w:pStyle w:val="SOWSubL1-ASDEFCON"/>
      </w:pPr>
      <w:r>
        <w:t>for procurement activities relating to a supplier that either is, or may become, an Approved Subcontractor, working collaboratively with the Commonwealth to understand the full extent of the potential capability and capacity of Australian Industry to meet the requirements of each procurement;</w:t>
      </w:r>
    </w:p>
    <w:p w14:paraId="38D89D69" w14:textId="77777777" w:rsidR="00A17F87" w:rsidRPr="00E602F7" w:rsidRDefault="00A17F87" w:rsidP="00A17F87">
      <w:pPr>
        <w:pStyle w:val="SOWSubL1-ASDEFCON"/>
      </w:pPr>
      <w:r w:rsidRPr="00E602F7">
        <w:lastRenderedPageBreak/>
        <w:t>wherever</w:t>
      </w:r>
      <w:r>
        <w:t xml:space="preserve"> </w:t>
      </w:r>
      <w:r w:rsidRPr="00E602F7">
        <w:t>applicable,</w:t>
      </w:r>
      <w:r>
        <w:t xml:space="preserve"> </w:t>
      </w:r>
      <w:r w:rsidRPr="00E602F7">
        <w:t>ensuring</w:t>
      </w:r>
      <w:r>
        <w:t xml:space="preserve"> </w:t>
      </w:r>
      <w:r w:rsidRPr="00E602F7">
        <w:t>that</w:t>
      </w:r>
      <w:r>
        <w:t xml:space="preserve"> </w:t>
      </w:r>
      <w:r w:rsidRPr="00E602F7">
        <w:t>the</w:t>
      </w:r>
      <w:r>
        <w:t xml:space="preserve"> </w:t>
      </w:r>
      <w:r w:rsidRPr="00E602F7">
        <w:t>procurement</w:t>
      </w:r>
      <w:r>
        <w:t xml:space="preserve"> </w:t>
      </w:r>
      <w:r w:rsidRPr="00E602F7">
        <w:t>activities</w:t>
      </w:r>
      <w:r>
        <w:t xml:space="preserve"> </w:t>
      </w:r>
      <w:r w:rsidRPr="00E602F7">
        <w:t>address</w:t>
      </w:r>
      <w:r>
        <w:t xml:space="preserve"> </w:t>
      </w:r>
      <w:r w:rsidRPr="00E602F7">
        <w:t>any</w:t>
      </w:r>
      <w:r>
        <w:t xml:space="preserve"> </w:t>
      </w:r>
      <w:r w:rsidRPr="00E602F7">
        <w:t>AIAs</w:t>
      </w:r>
      <w:r>
        <w:t xml:space="preserve"> </w:t>
      </w:r>
      <w:r w:rsidRPr="00E602F7">
        <w:t>set</w:t>
      </w:r>
      <w:r>
        <w:t xml:space="preserve"> </w:t>
      </w:r>
      <w:r w:rsidRPr="00E602F7">
        <w:t>out</w:t>
      </w:r>
      <w:r>
        <w:t xml:space="preserve"> </w:t>
      </w:r>
      <w:r w:rsidRPr="00E602F7">
        <w:t>in</w:t>
      </w:r>
      <w:r>
        <w:t xml:space="preserve"> </w:t>
      </w:r>
      <w:r w:rsidRPr="00E602F7">
        <w:t>Attachment</w:t>
      </w:r>
      <w:r>
        <w:t xml:space="preserve"> </w:t>
      </w:r>
      <w:r w:rsidRPr="00E602F7">
        <w:t>F;</w:t>
      </w:r>
    </w:p>
    <w:tbl>
      <w:tblPr>
        <w:tblStyle w:val="TableGrid"/>
        <w:tblW w:w="0" w:type="auto"/>
        <w:tblLook w:val="04A0" w:firstRow="1" w:lastRow="0" w:firstColumn="1" w:lastColumn="0" w:noHBand="0" w:noVBand="1"/>
      </w:tblPr>
      <w:tblGrid>
        <w:gridCol w:w="9062"/>
      </w:tblGrid>
      <w:tr w:rsidR="00A17F87" w14:paraId="26C023E3" w14:textId="77777777" w:rsidTr="00A17F87">
        <w:tc>
          <w:tcPr>
            <w:tcW w:w="9062" w:type="dxa"/>
          </w:tcPr>
          <w:p w14:paraId="691B9E02" w14:textId="2295B9AE" w:rsidR="00A17F87" w:rsidRDefault="00A17F87" w:rsidP="00A17F87">
            <w:pPr>
              <w:pStyle w:val="ASDEFCONOption"/>
            </w:pPr>
            <w:r>
              <w:t xml:space="preserve">Option B:  To be included when clause </w:t>
            </w:r>
            <w:r>
              <w:fldChar w:fldCharType="begin"/>
            </w:r>
            <w:r>
              <w:instrText xml:space="preserve"> REF _Ref45098871 \r \h </w:instrText>
            </w:r>
            <w:r>
              <w:fldChar w:fldCharType="separate"/>
            </w:r>
            <w:r w:rsidR="008053F7">
              <w:t>10.4.2.3</w:t>
            </w:r>
            <w:r>
              <w:fldChar w:fldCharType="end"/>
            </w:r>
            <w:r>
              <w:t xml:space="preserve"> is included.</w:t>
            </w:r>
          </w:p>
          <w:p w14:paraId="63899CE6" w14:textId="7273B8B8" w:rsidR="00A17F87" w:rsidRDefault="00A17F87" w:rsidP="00A17F87">
            <w:pPr>
              <w:pStyle w:val="SOWSubL1-ASDEFCON"/>
            </w:pPr>
            <w:r>
              <w:t xml:space="preserve">collaborating with the Commonwealth to identify, and capture in the SCMP, the procurement activities for </w:t>
            </w:r>
            <w:r w:rsidRPr="0094612F">
              <w:t>operationally-significant</w:t>
            </w:r>
            <w:r>
              <w:t xml:space="preserve"> </w:t>
            </w:r>
            <w:r w:rsidRPr="0094612F">
              <w:t>system</w:t>
            </w:r>
            <w:r>
              <w:t xml:space="preserve">s or equipment for the Mission System for which the Commonwealth may wish to specify additional Sovereignty-related requirements to those set out in the Contract (eg, in the OCD, FPS or Attachment F) in accordance with clause </w:t>
            </w:r>
            <w:r>
              <w:fldChar w:fldCharType="begin"/>
            </w:r>
            <w:r>
              <w:instrText xml:space="preserve"> REF _Ref45098871 \r \h </w:instrText>
            </w:r>
            <w:r>
              <w:fldChar w:fldCharType="separate"/>
            </w:r>
            <w:r w:rsidR="008053F7">
              <w:t>10.4.2.3</w:t>
            </w:r>
            <w:r>
              <w:fldChar w:fldCharType="end"/>
            </w:r>
            <w:r>
              <w:t>;</w:t>
            </w:r>
          </w:p>
          <w:p w14:paraId="31550C28" w14:textId="0F12C28F" w:rsidR="00A17F87" w:rsidRDefault="00A17F87" w:rsidP="00A17F87">
            <w:pPr>
              <w:pStyle w:val="SOWSubL1-ASDEFCON"/>
            </w:pPr>
            <w:r>
              <w:t xml:space="preserve">ensuring </w:t>
            </w:r>
            <w:r w:rsidRPr="00E602F7">
              <w:t>that</w:t>
            </w:r>
            <w:r>
              <w:t xml:space="preserve"> the procurement activities address any additional </w:t>
            </w:r>
            <w:r w:rsidRPr="00B5104E">
              <w:t>Sovereignty</w:t>
            </w:r>
            <w:r>
              <w:t xml:space="preserve"> </w:t>
            </w:r>
            <w:r w:rsidRPr="00B5104E">
              <w:t>requirements</w:t>
            </w:r>
            <w:r>
              <w:t xml:space="preserve"> </w:t>
            </w:r>
            <w:r w:rsidRPr="00B5104E">
              <w:t>specific</w:t>
            </w:r>
            <w:r>
              <w:t xml:space="preserve"> to the equipment being procured, which are notified by the Commonwealth in accordance with clause </w:t>
            </w:r>
            <w:r>
              <w:fldChar w:fldCharType="begin"/>
            </w:r>
            <w:r>
              <w:instrText xml:space="preserve"> REF _Ref45098871 \r \h </w:instrText>
            </w:r>
            <w:r>
              <w:fldChar w:fldCharType="separate"/>
            </w:r>
            <w:r w:rsidR="008053F7">
              <w:t>10.4.2.3</w:t>
            </w:r>
            <w:r>
              <w:fldChar w:fldCharType="end"/>
            </w:r>
            <w:r>
              <w:t>; and</w:t>
            </w:r>
          </w:p>
        </w:tc>
      </w:tr>
    </w:tbl>
    <w:p w14:paraId="342D8EA3" w14:textId="77777777" w:rsidR="00A17F87" w:rsidRDefault="00A17F87" w:rsidP="00A17F87">
      <w:pPr>
        <w:pStyle w:val="ASDEFCONOptionSpace"/>
      </w:pPr>
    </w:p>
    <w:tbl>
      <w:tblPr>
        <w:tblStyle w:val="TableGrid"/>
        <w:tblW w:w="0" w:type="auto"/>
        <w:tblLook w:val="04A0" w:firstRow="1" w:lastRow="0" w:firstColumn="1" w:lastColumn="0" w:noHBand="0" w:noVBand="1"/>
      </w:tblPr>
      <w:tblGrid>
        <w:gridCol w:w="9062"/>
      </w:tblGrid>
      <w:tr w:rsidR="00A17F87" w14:paraId="09783415" w14:textId="77777777" w:rsidTr="00A17F87">
        <w:tc>
          <w:tcPr>
            <w:tcW w:w="9062" w:type="dxa"/>
          </w:tcPr>
          <w:p w14:paraId="52C5CE84" w14:textId="75ADDEFF" w:rsidR="00A17F87" w:rsidRDefault="00A17F87" w:rsidP="00A17F87">
            <w:pPr>
              <w:pStyle w:val="ASDEFCONOption"/>
            </w:pPr>
            <w:r>
              <w:t xml:space="preserve">Option C:  To be included when </w:t>
            </w:r>
            <w:r w:rsidRPr="00E602F7">
              <w:t>sustainment-related</w:t>
            </w:r>
            <w:r>
              <w:t xml:space="preserve"> DRAICs are applicable to the Contract.</w:t>
            </w:r>
          </w:p>
          <w:p w14:paraId="09908CDA" w14:textId="77777777" w:rsidR="00A17F87" w:rsidRDefault="00A17F87" w:rsidP="00A17F87">
            <w:pPr>
              <w:pStyle w:val="SOWSubL1-ASDEFCON"/>
            </w:pPr>
            <w:r>
              <w:t xml:space="preserve">for any sustainment-related DRAICs, using the </w:t>
            </w:r>
            <w:r w:rsidRPr="00E602F7">
              <w:t>procurement</w:t>
            </w:r>
            <w:r>
              <w:t xml:space="preserve"> activities under the Contract to establish an efficient and effective supply chain, which is then available to </w:t>
            </w:r>
            <w:r w:rsidRPr="0094612F">
              <w:t>support</w:t>
            </w:r>
            <w:r>
              <w:t xml:space="preserve"> Sovereignty for the Mission System after the Mission System has been Accepted </w:t>
            </w:r>
            <w:r w:rsidRPr="00E602F7">
              <w:t>and</w:t>
            </w:r>
            <w:r>
              <w:t xml:space="preserve"> </w:t>
            </w:r>
            <w:r w:rsidRPr="001430C8">
              <w:t>has</w:t>
            </w:r>
            <w:r>
              <w:t xml:space="preserve"> transitioned to the in</w:t>
            </w:r>
            <w:r>
              <w:noBreakHyphen/>
              <w:t>service phase.</w:t>
            </w:r>
          </w:p>
        </w:tc>
      </w:tr>
    </w:tbl>
    <w:p w14:paraId="6372B589" w14:textId="77777777" w:rsidR="00A17F87" w:rsidRDefault="00A17F87" w:rsidP="00A17F87">
      <w:pPr>
        <w:pStyle w:val="ASDEFCONOptionSpace"/>
      </w:pPr>
      <w:bookmarkStart w:id="1303" w:name="_Ref42528529"/>
      <w:bookmarkStart w:id="1304" w:name="_Ref42408130"/>
    </w:p>
    <w:tbl>
      <w:tblPr>
        <w:tblStyle w:val="TableGrid"/>
        <w:tblW w:w="0" w:type="auto"/>
        <w:tblLook w:val="04A0" w:firstRow="1" w:lastRow="0" w:firstColumn="1" w:lastColumn="0" w:noHBand="0" w:noVBand="1"/>
      </w:tblPr>
      <w:tblGrid>
        <w:gridCol w:w="9062"/>
      </w:tblGrid>
      <w:tr w:rsidR="00A17F87" w14:paraId="57B0F199" w14:textId="77777777" w:rsidTr="00A17F87">
        <w:tc>
          <w:tcPr>
            <w:tcW w:w="9062" w:type="dxa"/>
          </w:tcPr>
          <w:p w14:paraId="42AB338B" w14:textId="1ED00FE2" w:rsidR="00A17F87" w:rsidRDefault="00A17F87" w:rsidP="00A17F87">
            <w:pPr>
              <w:pStyle w:val="ASDEFCONOption"/>
              <w:keepNext w:val="0"/>
            </w:pPr>
            <w:r>
              <w:t>Option D:  Include this option when the Commonwealth wishes to be able to provide additional requirements in relation to the Industrial Capabilities, which are specific to particular systems / subsystems or items of equipment within the Mission System.  These requirements should only be necessary for Mission Systems that require significant design and development work.</w:t>
            </w:r>
          </w:p>
          <w:p w14:paraId="3CE52F1E" w14:textId="78125FAB" w:rsidR="00A17F87" w:rsidRDefault="00A17F87" w:rsidP="00A17F87">
            <w:pPr>
              <w:pStyle w:val="SOWTL4-ASDEFCON"/>
            </w:pPr>
            <w:bookmarkStart w:id="1305" w:name="_Ref45098871"/>
            <w:r>
              <w:t xml:space="preserve">At least 20 Working Days prior to the date for the initiation of a procurement process (ie, prior to the start of the development of a strategy or plan for that procurement) relating to </w:t>
            </w:r>
            <w:r w:rsidRPr="0094612F">
              <w:t>an</w:t>
            </w:r>
            <w:r>
              <w:t xml:space="preserve"> </w:t>
            </w:r>
            <w:r w:rsidRPr="0094612F">
              <w:t>operationally-significant</w:t>
            </w:r>
            <w:r>
              <w:t xml:space="preserve"> </w:t>
            </w:r>
            <w:r w:rsidRPr="0094612F">
              <w:t>system</w:t>
            </w:r>
            <w:r>
              <w:t xml:space="preserve"> or equipment for the Mission System (as identified in the Approved SCMP), the Commonwealth shall notify the Contractor as to whether there are any Industrial Capabilities or other Sovereignty requirements, specific to the particular system or equipment, which are:</w:t>
            </w:r>
            <w:bookmarkEnd w:id="1305"/>
          </w:p>
          <w:p w14:paraId="3F4D60A6" w14:textId="77777777" w:rsidR="00A17F87" w:rsidRDefault="00A17F87" w:rsidP="00A17F87">
            <w:pPr>
              <w:pStyle w:val="SOWSubL1-ASDEFCON"/>
            </w:pPr>
            <w:r>
              <w:t>additional to those set out in Attachment F</w:t>
            </w:r>
            <w:r w:rsidRPr="00A25AC5">
              <w:t>,</w:t>
            </w:r>
            <w:r>
              <w:t xml:space="preserve"> the </w:t>
            </w:r>
            <w:r w:rsidRPr="00B9562F">
              <w:t>Approved</w:t>
            </w:r>
            <w:r>
              <w:t xml:space="preserve"> AIC Plan </w:t>
            </w:r>
            <w:r w:rsidRPr="00A25AC5">
              <w:t>and</w:t>
            </w:r>
            <w:r>
              <w:t xml:space="preserve"> </w:t>
            </w:r>
            <w:r w:rsidRPr="00A25AC5">
              <w:t>the</w:t>
            </w:r>
            <w:r>
              <w:t xml:space="preserve"> </w:t>
            </w:r>
            <w:r w:rsidRPr="00A25AC5">
              <w:t>Approved</w:t>
            </w:r>
            <w:r>
              <w:t xml:space="preserve"> </w:t>
            </w:r>
            <w:r w:rsidRPr="00A25AC5">
              <w:t>SCMP</w:t>
            </w:r>
            <w:r>
              <w:t>; and</w:t>
            </w:r>
          </w:p>
          <w:p w14:paraId="1681967A" w14:textId="77777777" w:rsidR="00A17F87" w:rsidRDefault="00A17F87" w:rsidP="00A17F87">
            <w:pPr>
              <w:pStyle w:val="SOWSubL1-ASDEFCON"/>
            </w:pPr>
            <w:r>
              <w:t>required to be established in Australia because they are assessed by the Commonwealth as critical for achieving Sovereignty for the Mission System.</w:t>
            </w:r>
          </w:p>
          <w:p w14:paraId="04767574" w14:textId="76A4FC03" w:rsidR="00A17F87" w:rsidRDefault="00A17F87" w:rsidP="00A17F87">
            <w:pPr>
              <w:pStyle w:val="SOWTL4-ASDEFCON"/>
            </w:pPr>
            <w:bookmarkStart w:id="1306" w:name="_Ref63669533"/>
            <w:r>
              <w:t xml:space="preserve">The parties acknowledge that the Industrial Capabilities in relation to specific systems or equipment for the Mission System, as either set out in the Contract or advised pursuant to clause </w:t>
            </w:r>
            <w:r>
              <w:fldChar w:fldCharType="begin"/>
            </w:r>
            <w:r>
              <w:instrText xml:space="preserve"> REF _Ref45098871 \r \h </w:instrText>
            </w:r>
            <w:r>
              <w:fldChar w:fldCharType="separate"/>
            </w:r>
            <w:r w:rsidR="008053F7">
              <w:t>10.4.2.3</w:t>
            </w:r>
            <w:r>
              <w:fldChar w:fldCharType="end"/>
            </w:r>
            <w:r>
              <w:t>, may be able to be established by the Contractor, by an AIC Subcontractor, by a Subcontractor to an AIC Subcontractor, or through some combination of these means.</w:t>
            </w:r>
            <w:bookmarkStart w:id="1307" w:name="_Ref63338497"/>
            <w:bookmarkEnd w:id="1306"/>
          </w:p>
          <w:p w14:paraId="4F84A048" w14:textId="68AE05E3" w:rsidR="00A17F87" w:rsidRDefault="00A17F87" w:rsidP="00A17F87">
            <w:pPr>
              <w:pStyle w:val="SOWTL4-ASDEFCON"/>
            </w:pPr>
            <w:r w:rsidRPr="00A25AC5">
              <w:t>In</w:t>
            </w:r>
            <w:r>
              <w:t xml:space="preserve"> </w:t>
            </w:r>
            <w:r w:rsidRPr="00A25AC5">
              <w:t>addressing</w:t>
            </w:r>
            <w:r>
              <w:t xml:space="preserve"> </w:t>
            </w:r>
            <w:r w:rsidRPr="00A25AC5">
              <w:t>the</w:t>
            </w:r>
            <w:r>
              <w:t xml:space="preserve"> </w:t>
            </w:r>
            <w:r w:rsidRPr="00A25AC5">
              <w:t>Industr</w:t>
            </w:r>
            <w:r>
              <w:t xml:space="preserve">ial </w:t>
            </w:r>
            <w:r w:rsidRPr="00A25AC5">
              <w:t>Capability</w:t>
            </w:r>
            <w:r>
              <w:t xml:space="preserve"> </w:t>
            </w:r>
            <w:r w:rsidRPr="00A25AC5">
              <w:t>and</w:t>
            </w:r>
            <w:r>
              <w:t xml:space="preserve"> </w:t>
            </w:r>
            <w:r w:rsidRPr="00A25AC5">
              <w:t>Sovereignty</w:t>
            </w:r>
            <w:r>
              <w:t xml:space="preserve"> </w:t>
            </w:r>
            <w:r w:rsidRPr="00A25AC5">
              <w:t>requirements</w:t>
            </w:r>
            <w:r>
              <w:t xml:space="preserve"> </w:t>
            </w:r>
            <w:r w:rsidRPr="00A25AC5">
              <w:t>(including</w:t>
            </w:r>
            <w:r>
              <w:t xml:space="preserve"> </w:t>
            </w:r>
            <w:r w:rsidRPr="00A25AC5">
              <w:t>any</w:t>
            </w:r>
            <w:r>
              <w:t xml:space="preserve"> </w:t>
            </w:r>
            <w:r w:rsidRPr="00A25AC5">
              <w:t>additional</w:t>
            </w:r>
            <w:r>
              <w:t xml:space="preserve"> </w:t>
            </w:r>
            <w:r w:rsidRPr="00A25AC5">
              <w:t>requirements</w:t>
            </w:r>
            <w:r>
              <w:t xml:space="preserve"> </w:t>
            </w:r>
            <w:r w:rsidRPr="00A25AC5">
              <w:t>notified</w:t>
            </w:r>
            <w:r>
              <w:t xml:space="preserve"> </w:t>
            </w:r>
            <w:r w:rsidRPr="00A25AC5">
              <w:t>under</w:t>
            </w:r>
            <w:r>
              <w:t xml:space="preserve"> </w:t>
            </w:r>
            <w:r w:rsidRPr="00A25AC5">
              <w:t>clause</w:t>
            </w:r>
            <w:r>
              <w:t xml:space="preserve"> </w:t>
            </w:r>
            <w:r w:rsidRPr="00A25AC5">
              <w:fldChar w:fldCharType="begin"/>
            </w:r>
            <w:r w:rsidRPr="00A25AC5">
              <w:instrText xml:space="preserve"> REF _Ref45098871 \r \h  \* MERGEFORMAT </w:instrText>
            </w:r>
            <w:r w:rsidRPr="00A25AC5">
              <w:fldChar w:fldCharType="separate"/>
            </w:r>
            <w:r w:rsidR="008053F7">
              <w:t>10.4.2.3</w:t>
            </w:r>
            <w:r w:rsidRPr="00A25AC5">
              <w:fldChar w:fldCharType="end"/>
            </w:r>
            <w:r w:rsidRPr="00A25AC5">
              <w:t>)</w:t>
            </w:r>
            <w:r>
              <w:t xml:space="preserve"> </w:t>
            </w:r>
            <w:r w:rsidRPr="00A25AC5">
              <w:t>as</w:t>
            </w:r>
            <w:r>
              <w:t xml:space="preserve"> </w:t>
            </w:r>
            <w:r w:rsidRPr="00A25AC5">
              <w:t>part</w:t>
            </w:r>
            <w:r>
              <w:t xml:space="preserve"> </w:t>
            </w:r>
            <w:r w:rsidRPr="00A25AC5">
              <w:t>of</w:t>
            </w:r>
            <w:r>
              <w:t xml:space="preserve"> </w:t>
            </w:r>
            <w:r w:rsidRPr="00A25AC5">
              <w:t>a</w:t>
            </w:r>
            <w:r>
              <w:t xml:space="preserve"> </w:t>
            </w:r>
            <w:r w:rsidRPr="00A25AC5">
              <w:t>procurement</w:t>
            </w:r>
            <w:r>
              <w:t xml:space="preserve"> </w:t>
            </w:r>
            <w:r w:rsidRPr="00A25AC5">
              <w:t>process</w:t>
            </w:r>
            <w:r>
              <w:t xml:space="preserve"> </w:t>
            </w:r>
            <w:r w:rsidRPr="00A25AC5">
              <w:t>relating</w:t>
            </w:r>
            <w:r>
              <w:t xml:space="preserve"> </w:t>
            </w:r>
            <w:r w:rsidRPr="00A25AC5">
              <w:t>to</w:t>
            </w:r>
            <w:r>
              <w:t xml:space="preserve"> </w:t>
            </w:r>
            <w:r w:rsidRPr="00A25AC5">
              <w:t>a</w:t>
            </w:r>
            <w:r>
              <w:t xml:space="preserve"> </w:t>
            </w:r>
            <w:r w:rsidRPr="00A25AC5">
              <w:t>specific</w:t>
            </w:r>
            <w:r>
              <w:t xml:space="preserve"> </w:t>
            </w:r>
            <w:r w:rsidRPr="00A25AC5">
              <w:t>system</w:t>
            </w:r>
            <w:r>
              <w:t xml:space="preserve"> </w:t>
            </w:r>
            <w:r w:rsidRPr="00A25AC5">
              <w:t>or</w:t>
            </w:r>
            <w:r>
              <w:t xml:space="preserve"> </w:t>
            </w:r>
            <w:r w:rsidRPr="00A25AC5">
              <w:t>equipment</w:t>
            </w:r>
            <w:r>
              <w:t xml:space="preserve"> </w:t>
            </w:r>
            <w:r w:rsidRPr="00A25AC5">
              <w:t>for</w:t>
            </w:r>
            <w:r>
              <w:t xml:space="preserve"> </w:t>
            </w:r>
            <w:r w:rsidRPr="00A25AC5">
              <w:t>the</w:t>
            </w:r>
            <w:r>
              <w:t xml:space="preserve"> </w:t>
            </w:r>
            <w:r w:rsidRPr="00A25AC5">
              <w:t>Mission</w:t>
            </w:r>
            <w:r>
              <w:t xml:space="preserve"> </w:t>
            </w:r>
            <w:r w:rsidRPr="00A25AC5">
              <w:t>System</w:t>
            </w:r>
            <w:r>
              <w:t>, the Contractor shall:</w:t>
            </w:r>
            <w:bookmarkEnd w:id="1307"/>
          </w:p>
          <w:p w14:paraId="2E05CC63" w14:textId="77777777" w:rsidR="00A17F87" w:rsidRDefault="00A17F87" w:rsidP="00A17F87">
            <w:pPr>
              <w:pStyle w:val="SOWSubL1-ASDEFCON"/>
            </w:pPr>
            <w:r>
              <w:t>liaise with the Commonwealth to confirm that the approach it intends to adopt will actually satisfy the Commonwealth’s requirements, and make any adjustments to the approach until agreement is reached;</w:t>
            </w:r>
          </w:p>
          <w:p w14:paraId="2F7ED0D3" w14:textId="77777777" w:rsidR="00A17F87" w:rsidRDefault="00A17F87" w:rsidP="00A17F87">
            <w:pPr>
              <w:pStyle w:val="SOWSubL1-ASDEFCON"/>
            </w:pPr>
            <w:bookmarkStart w:id="1308" w:name="_Ref47109472"/>
            <w:r>
              <w:t xml:space="preserve">if adopting the agreed approach requires a change to the </w:t>
            </w:r>
            <w:r w:rsidRPr="00234173">
              <w:t>Contract,</w:t>
            </w:r>
            <w:r>
              <w:t xml:space="preserve"> raise </w:t>
            </w:r>
            <w:r w:rsidRPr="00234173">
              <w:t>a</w:t>
            </w:r>
            <w:r>
              <w:t xml:space="preserve"> CCP in accordance with clause 11</w:t>
            </w:r>
            <w:r w:rsidRPr="00234173">
              <w:t>.1</w:t>
            </w:r>
            <w:r>
              <w:t xml:space="preserve"> </w:t>
            </w:r>
            <w:r w:rsidRPr="00234173">
              <w:t>of</w:t>
            </w:r>
            <w:r>
              <w:t xml:space="preserve"> </w:t>
            </w:r>
            <w:r w:rsidRPr="00234173">
              <w:t>the</w:t>
            </w:r>
            <w:r>
              <w:t xml:space="preserve"> </w:t>
            </w:r>
            <w:r w:rsidRPr="00234173">
              <w:t>COC</w:t>
            </w:r>
            <w:r>
              <w:t>; and</w:t>
            </w:r>
            <w:bookmarkEnd w:id="1308"/>
          </w:p>
          <w:p w14:paraId="2F1E06D8" w14:textId="213E40FD" w:rsidR="00A17F87" w:rsidRDefault="00A17F87" w:rsidP="00A17F87">
            <w:pPr>
              <w:pStyle w:val="SOWSubL1-ASDEFCON"/>
            </w:pPr>
            <w:r>
              <w:t xml:space="preserve">subject to agreement on any CCP required pursuant to </w:t>
            </w:r>
            <w:r w:rsidR="00F276CF">
              <w:t>sub</w:t>
            </w:r>
            <w:r>
              <w:t xml:space="preserve">clause </w:t>
            </w:r>
            <w:r>
              <w:fldChar w:fldCharType="begin"/>
            </w:r>
            <w:r>
              <w:instrText xml:space="preserve"> REF _Ref47109472 \w \h </w:instrText>
            </w:r>
            <w:r>
              <w:fldChar w:fldCharType="separate"/>
            </w:r>
            <w:r w:rsidR="008053F7">
              <w:t>10.4.2.5b</w:t>
            </w:r>
            <w:r>
              <w:fldChar w:fldCharType="end"/>
            </w:r>
            <w:r>
              <w:t>:</w:t>
            </w:r>
          </w:p>
          <w:p w14:paraId="2DF95E4B" w14:textId="77777777" w:rsidR="00A17F87" w:rsidRDefault="00A17F87" w:rsidP="00A17F87">
            <w:pPr>
              <w:pStyle w:val="SOWSubL2-ASDEFCON"/>
            </w:pPr>
            <w:r>
              <w:lastRenderedPageBreak/>
              <w:t xml:space="preserve">incorporate the agreed </w:t>
            </w:r>
            <w:r w:rsidRPr="001430C8">
              <w:t>approach,</w:t>
            </w:r>
            <w:r>
              <w:t xml:space="preserve"> </w:t>
            </w:r>
            <w:r w:rsidRPr="001430C8">
              <w:t>in</w:t>
            </w:r>
            <w:r>
              <w:t xml:space="preserve"> </w:t>
            </w:r>
            <w:r w:rsidRPr="001430C8">
              <w:t>relation</w:t>
            </w:r>
            <w:r>
              <w:t xml:space="preserve"> </w:t>
            </w:r>
            <w:r w:rsidRPr="001430C8">
              <w:t>to</w:t>
            </w:r>
            <w:r>
              <w:t xml:space="preserve"> </w:t>
            </w:r>
            <w:r w:rsidRPr="001430C8">
              <w:t>the</w:t>
            </w:r>
            <w:r>
              <w:t xml:space="preserve"> </w:t>
            </w:r>
            <w:r w:rsidRPr="001430C8">
              <w:t>additional</w:t>
            </w:r>
            <w:r>
              <w:t xml:space="preserve"> </w:t>
            </w:r>
            <w:r w:rsidRPr="001430C8">
              <w:t>requirements,</w:t>
            </w:r>
            <w:r>
              <w:t xml:space="preserve"> </w:t>
            </w:r>
            <w:r w:rsidRPr="001430C8">
              <w:t>into</w:t>
            </w:r>
            <w:r>
              <w:t xml:space="preserve"> </w:t>
            </w:r>
            <w:r w:rsidRPr="001430C8">
              <w:t>its</w:t>
            </w:r>
            <w:r>
              <w:t xml:space="preserve"> </w:t>
            </w:r>
            <w:r w:rsidRPr="001430C8">
              <w:t>procurement</w:t>
            </w:r>
            <w:r>
              <w:t xml:space="preserve"> </w:t>
            </w:r>
            <w:r w:rsidRPr="001430C8">
              <w:t>strategy</w:t>
            </w:r>
            <w:r>
              <w:t xml:space="preserve"> </w:t>
            </w:r>
            <w:r w:rsidRPr="001430C8">
              <w:t>an</w:t>
            </w:r>
            <w:r>
              <w:t>d/or plan for the procurement; and</w:t>
            </w:r>
          </w:p>
          <w:p w14:paraId="52A32435" w14:textId="77777777" w:rsidR="00A17F87" w:rsidRDefault="00A17F87" w:rsidP="00A17F87">
            <w:pPr>
              <w:pStyle w:val="SOWSubL2-ASDEFCON"/>
            </w:pPr>
            <w:r>
              <w:t xml:space="preserve">incorporate the necessary contractual requirements into the Contractor’s Supplier Request Document </w:t>
            </w:r>
            <w:r w:rsidRPr="00A25AC5">
              <w:t>to</w:t>
            </w:r>
            <w:r>
              <w:t xml:space="preserve"> </w:t>
            </w:r>
            <w:r w:rsidRPr="00A25AC5">
              <w:t>address</w:t>
            </w:r>
            <w:r>
              <w:t xml:space="preserve"> </w:t>
            </w:r>
            <w:r w:rsidRPr="00A25AC5">
              <w:t>the</w:t>
            </w:r>
            <w:r>
              <w:t xml:space="preserve"> </w:t>
            </w:r>
            <w:r w:rsidRPr="00A25AC5">
              <w:t>agreed</w:t>
            </w:r>
            <w:r>
              <w:t xml:space="preserve"> </w:t>
            </w:r>
            <w:r w:rsidRPr="00A25AC5">
              <w:t>approach</w:t>
            </w:r>
            <w:r>
              <w:t xml:space="preserve">, including in relation to IP rights, access to Technical Data, and in those circumstances where one or more of the potential suppliers may not be an Australian </w:t>
            </w:r>
            <w:r w:rsidRPr="00A25AC5">
              <w:t>Entity</w:t>
            </w:r>
            <w:r>
              <w:t>, transfer of technology, know-how and know-why to Australian Industry.</w:t>
            </w:r>
          </w:p>
        </w:tc>
      </w:tr>
    </w:tbl>
    <w:p w14:paraId="3A316D73" w14:textId="77777777" w:rsidR="00A17F87" w:rsidRPr="002201D2" w:rsidRDefault="00A17F87" w:rsidP="00A17F87">
      <w:pPr>
        <w:pStyle w:val="ASDEFCONOptionSpace"/>
      </w:pPr>
    </w:p>
    <w:tbl>
      <w:tblPr>
        <w:tblStyle w:val="TableGrid"/>
        <w:tblW w:w="0" w:type="auto"/>
        <w:tblLook w:val="04A0" w:firstRow="1" w:lastRow="0" w:firstColumn="1" w:lastColumn="0" w:noHBand="0" w:noVBand="1"/>
      </w:tblPr>
      <w:tblGrid>
        <w:gridCol w:w="9062"/>
      </w:tblGrid>
      <w:tr w:rsidR="00A17F87" w14:paraId="04EAAC1E" w14:textId="77777777" w:rsidTr="00A17F87">
        <w:tc>
          <w:tcPr>
            <w:tcW w:w="9062" w:type="dxa"/>
          </w:tcPr>
          <w:bookmarkEnd w:id="1303"/>
          <w:bookmarkEnd w:id="1304"/>
          <w:p w14:paraId="154099B7" w14:textId="68C87498" w:rsidR="00A17F87" w:rsidRDefault="00A17F87" w:rsidP="00A17F87">
            <w:pPr>
              <w:pStyle w:val="ASDEFCONOption"/>
              <w:keepNext w:val="0"/>
            </w:pPr>
            <w:r>
              <w:t>Option E:  Include this option when the Commonwealth wishes to engage in the Contractor’s procurement activities to ensure that opportunities for Australian Industry are maximised.  Typically, this option would be included with the preceding set of optional clauses, but does not have to be, and it could be included without including the previous optional clauses.</w:t>
            </w:r>
          </w:p>
          <w:p w14:paraId="6A55B926" w14:textId="77777777" w:rsidR="00A17F87" w:rsidRDefault="00A17F87" w:rsidP="00A17F87">
            <w:pPr>
              <w:pStyle w:val="SOWTL4-ASDEFCON"/>
            </w:pPr>
            <w:bookmarkStart w:id="1309" w:name="_Ref507707671"/>
            <w:bookmarkStart w:id="1310" w:name="_Ref61712296"/>
            <w:r w:rsidRPr="005D1E4E">
              <w:t>For</w:t>
            </w:r>
            <w:r>
              <w:t xml:space="preserve"> </w:t>
            </w:r>
            <w:r w:rsidRPr="005D1E4E">
              <w:t>activities</w:t>
            </w:r>
            <w:r>
              <w:t xml:space="preserve"> </w:t>
            </w:r>
            <w:r w:rsidRPr="005D1E4E">
              <w:t>relating</w:t>
            </w:r>
            <w:r>
              <w:t xml:space="preserve"> </w:t>
            </w:r>
            <w:r w:rsidRPr="005D1E4E">
              <w:t>to</w:t>
            </w:r>
            <w:r>
              <w:t xml:space="preserve"> the procurement of materiel for the Materiel System</w:t>
            </w:r>
            <w:r w:rsidRPr="000A5E3A">
              <w:t>,</w:t>
            </w:r>
            <w:r>
              <w:t xml:space="preserve"> which are either operationally significant or assessed by the Commonwealth as critical for </w:t>
            </w:r>
            <w:r w:rsidRPr="00554C89">
              <w:t>achieving</w:t>
            </w:r>
            <w:r>
              <w:t xml:space="preserve"> Sovereignty for </w:t>
            </w:r>
            <w:r w:rsidRPr="0094612F">
              <w:t>the</w:t>
            </w:r>
            <w:r>
              <w:t xml:space="preserve"> Mission System, </w:t>
            </w:r>
            <w:r w:rsidRPr="000A5E3A">
              <w:t>the</w:t>
            </w:r>
            <w:r>
              <w:t xml:space="preserve"> </w:t>
            </w:r>
            <w:r w:rsidRPr="000A5E3A">
              <w:t>Contr</w:t>
            </w:r>
            <w:r w:rsidRPr="005D1E4E">
              <w:t>actor</w:t>
            </w:r>
            <w:r>
              <w:t xml:space="preserve"> </w:t>
            </w:r>
            <w:r w:rsidRPr="005D1E4E">
              <w:t>shall</w:t>
            </w:r>
            <w:r>
              <w:t xml:space="preserve"> </w:t>
            </w:r>
            <w:r w:rsidRPr="00B073EA">
              <w:t>develop</w:t>
            </w:r>
            <w:r>
              <w:t xml:space="preserve"> </w:t>
            </w:r>
            <w:r w:rsidRPr="00B073EA">
              <w:t>and</w:t>
            </w:r>
            <w:r>
              <w:t xml:space="preserve"> </w:t>
            </w:r>
            <w:r w:rsidRPr="00B073EA">
              <w:t>deliver</w:t>
            </w:r>
            <w:r>
              <w:t xml:space="preserve"> </w:t>
            </w:r>
            <w:r w:rsidRPr="00B073EA">
              <w:t>a</w:t>
            </w:r>
            <w:r>
              <w:t xml:space="preserve"> Materiel </w:t>
            </w:r>
            <w:r w:rsidRPr="00B073EA">
              <w:t>Procurement</w:t>
            </w:r>
            <w:r>
              <w:t xml:space="preserve"> </w:t>
            </w:r>
            <w:r w:rsidRPr="00B073EA">
              <w:t>Strategy</w:t>
            </w:r>
            <w:r>
              <w:t xml:space="preserve"> (MPS) for the relevant procurement </w:t>
            </w:r>
            <w:bookmarkEnd w:id="1309"/>
            <w:r>
              <w:t>in accordance with CDRL Line Number AIC</w:t>
            </w:r>
            <w:r>
              <w:noBreakHyphen/>
              <w:t>310.</w:t>
            </w:r>
            <w:bookmarkStart w:id="1311" w:name="_Ref64042657"/>
            <w:bookmarkEnd w:id="1310"/>
          </w:p>
          <w:p w14:paraId="75ACE56E" w14:textId="0D7A8F9C" w:rsidR="00A17F87" w:rsidRPr="0014430E" w:rsidRDefault="00A17F87" w:rsidP="00A17F87">
            <w:pPr>
              <w:pStyle w:val="SOWTL4-ASDEFCON"/>
            </w:pPr>
            <w:bookmarkStart w:id="1312" w:name="_Ref212198198"/>
            <w:r w:rsidRPr="00B073EA">
              <w:t>The</w:t>
            </w:r>
            <w:r>
              <w:t xml:space="preserve"> </w:t>
            </w:r>
            <w:r w:rsidRPr="00B073EA">
              <w:t>Contractor</w:t>
            </w:r>
            <w:r>
              <w:t xml:space="preserve"> </w:t>
            </w:r>
            <w:r w:rsidRPr="00B073EA">
              <w:t>shall</w:t>
            </w:r>
            <w:r>
              <w:t xml:space="preserve"> </w:t>
            </w:r>
            <w:r w:rsidRPr="00B073EA">
              <w:t>not</w:t>
            </w:r>
            <w:r>
              <w:t xml:space="preserve"> </w:t>
            </w:r>
            <w:r w:rsidRPr="00B073EA">
              <w:t>issue</w:t>
            </w:r>
            <w:r>
              <w:t xml:space="preserve"> </w:t>
            </w:r>
            <w:r w:rsidRPr="00B073EA">
              <w:t>the</w:t>
            </w:r>
            <w:r>
              <w:t xml:space="preserve"> </w:t>
            </w:r>
            <w:r w:rsidRPr="00B073EA">
              <w:t>Supplier</w:t>
            </w:r>
            <w:r>
              <w:t xml:space="preserve"> </w:t>
            </w:r>
            <w:r w:rsidRPr="00B073EA">
              <w:t>Request</w:t>
            </w:r>
            <w:r>
              <w:t xml:space="preserve"> </w:t>
            </w:r>
            <w:r w:rsidRPr="00B073EA">
              <w:t>Document</w:t>
            </w:r>
            <w:r>
              <w:t xml:space="preserve"> </w:t>
            </w:r>
            <w:r w:rsidRPr="00B073EA">
              <w:t>in</w:t>
            </w:r>
            <w:r>
              <w:t xml:space="preserve"> </w:t>
            </w:r>
            <w:r w:rsidRPr="00B073EA">
              <w:t>respect</w:t>
            </w:r>
            <w:r>
              <w:t xml:space="preserve"> </w:t>
            </w:r>
            <w:r w:rsidRPr="00B073EA">
              <w:t>of</w:t>
            </w:r>
            <w:r>
              <w:t xml:space="preserve"> a procurement activity under clause </w:t>
            </w:r>
            <w:r>
              <w:fldChar w:fldCharType="begin"/>
            </w:r>
            <w:r>
              <w:instrText xml:space="preserve"> REF _Ref61712296 \r \h </w:instrText>
            </w:r>
            <w:r>
              <w:fldChar w:fldCharType="separate"/>
            </w:r>
            <w:r w:rsidR="008053F7">
              <w:t>10.4.2.6</w:t>
            </w:r>
            <w:r>
              <w:fldChar w:fldCharType="end"/>
            </w:r>
            <w:r>
              <w:t xml:space="preserve"> </w:t>
            </w:r>
            <w:r w:rsidRPr="00B073EA">
              <w:t>until</w:t>
            </w:r>
            <w:r>
              <w:t xml:space="preserve"> </w:t>
            </w:r>
            <w:r w:rsidRPr="00B073EA">
              <w:t>the</w:t>
            </w:r>
            <w:r>
              <w:t xml:space="preserve"> </w:t>
            </w:r>
            <w:r w:rsidRPr="00B073EA">
              <w:t>Commonwealth</w:t>
            </w:r>
            <w:r>
              <w:t xml:space="preserve"> </w:t>
            </w:r>
            <w:r w:rsidRPr="00B073EA">
              <w:t>has</w:t>
            </w:r>
            <w:r>
              <w:t xml:space="preserve"> </w:t>
            </w:r>
            <w:r w:rsidRPr="00B073EA">
              <w:t>Approved</w:t>
            </w:r>
            <w:r>
              <w:t xml:space="preserve"> </w:t>
            </w:r>
            <w:r w:rsidRPr="00B073EA">
              <w:t>the</w:t>
            </w:r>
            <w:r>
              <w:t xml:space="preserve"> MPS </w:t>
            </w:r>
            <w:r w:rsidRPr="00B073EA">
              <w:t>in</w:t>
            </w:r>
            <w:r>
              <w:t xml:space="preserve"> </w:t>
            </w:r>
            <w:r w:rsidRPr="00B073EA">
              <w:t>respect</w:t>
            </w:r>
            <w:r>
              <w:t xml:space="preserve"> </w:t>
            </w:r>
            <w:r w:rsidRPr="00B073EA">
              <w:t>of</w:t>
            </w:r>
            <w:r>
              <w:t xml:space="preserve"> that procurement</w:t>
            </w:r>
            <w:r w:rsidRPr="00B073EA">
              <w:t>.</w:t>
            </w:r>
            <w:bookmarkEnd w:id="1311"/>
            <w:bookmarkEnd w:id="1312"/>
          </w:p>
        </w:tc>
      </w:tr>
    </w:tbl>
    <w:p w14:paraId="39D9B7D1" w14:textId="77777777" w:rsidR="00A17F87" w:rsidRDefault="00A17F87" w:rsidP="00A17F87">
      <w:pPr>
        <w:pStyle w:val="ASDEFCONOptionSpace"/>
      </w:pPr>
    </w:p>
    <w:tbl>
      <w:tblPr>
        <w:tblStyle w:val="TableGrid"/>
        <w:tblW w:w="0" w:type="auto"/>
        <w:tblLook w:val="04A0" w:firstRow="1" w:lastRow="0" w:firstColumn="1" w:lastColumn="0" w:noHBand="0" w:noVBand="1"/>
      </w:tblPr>
      <w:tblGrid>
        <w:gridCol w:w="9062"/>
      </w:tblGrid>
      <w:tr w:rsidR="00A17F87" w14:paraId="60581D19" w14:textId="77777777" w:rsidTr="00A17F87">
        <w:tc>
          <w:tcPr>
            <w:tcW w:w="9062" w:type="dxa"/>
          </w:tcPr>
          <w:p w14:paraId="706D9A40" w14:textId="177F659D" w:rsidR="00A17F87" w:rsidRDefault="00A17F87" w:rsidP="00A17F87">
            <w:pPr>
              <w:pStyle w:val="ASDEFCONOption"/>
            </w:pPr>
            <w:bookmarkStart w:id="1313" w:name="_Ref42408514"/>
            <w:r>
              <w:t xml:space="preserve">Option F:  Include this option if the AIC Initiatives Program is included at clause </w:t>
            </w:r>
            <w:r>
              <w:fldChar w:fldCharType="begin"/>
            </w:r>
            <w:r>
              <w:instrText xml:space="preserve"> REF _Ref63079705 \r \h </w:instrText>
            </w:r>
            <w:r>
              <w:fldChar w:fldCharType="separate"/>
            </w:r>
            <w:r w:rsidR="008053F7">
              <w:t>10.5</w:t>
            </w:r>
            <w:r>
              <w:fldChar w:fldCharType="end"/>
            </w:r>
            <w:r>
              <w:t>.</w:t>
            </w:r>
          </w:p>
          <w:p w14:paraId="37C37479" w14:textId="62C5119E" w:rsidR="00A17F87" w:rsidRDefault="00A17F87" w:rsidP="00A17F87">
            <w:pPr>
              <w:pStyle w:val="SOWTL4-ASDEFCON"/>
              <w:spacing w:line="240" w:lineRule="auto"/>
            </w:pPr>
            <w:r>
              <w:t xml:space="preserve">Where, as part of its procurement activities to establish a Subcontract, the Contractor identifies an Australian Entity where the goods and/or services from that supplier require further development to be suitable for incorporation into the Supplies, the Contractor shall advise the Commonwealth in accordance with clause </w:t>
            </w:r>
            <w:r>
              <w:fldChar w:fldCharType="begin"/>
            </w:r>
            <w:r>
              <w:instrText xml:space="preserve"> REF _Ref42339030 \w \h </w:instrText>
            </w:r>
            <w:r>
              <w:fldChar w:fldCharType="separate"/>
            </w:r>
            <w:r w:rsidR="008053F7">
              <w:t>10.5.4</w:t>
            </w:r>
            <w:r>
              <w:fldChar w:fldCharType="end"/>
            </w:r>
            <w:r>
              <w:t xml:space="preserve">.  Unless otherwise notified in writing by the Commonwealth, the Contractor shall progress this procurement activity under the AIC Initiatives Program in accordance with clause </w:t>
            </w:r>
            <w:r>
              <w:fldChar w:fldCharType="begin"/>
            </w:r>
            <w:r>
              <w:instrText xml:space="preserve"> REF _Ref63079705 \r \h </w:instrText>
            </w:r>
            <w:r>
              <w:fldChar w:fldCharType="separate"/>
            </w:r>
            <w:r w:rsidR="008053F7">
              <w:t>10.5</w:t>
            </w:r>
            <w:r>
              <w:fldChar w:fldCharType="end"/>
            </w:r>
            <w:r>
              <w:t>.</w:t>
            </w:r>
          </w:p>
        </w:tc>
      </w:tr>
    </w:tbl>
    <w:p w14:paraId="2F612B70" w14:textId="77777777" w:rsidR="00A17F87" w:rsidRDefault="00A17F87" w:rsidP="00A17F87">
      <w:pPr>
        <w:pStyle w:val="ASDEFCONOptionSpace"/>
      </w:pPr>
    </w:p>
    <w:tbl>
      <w:tblPr>
        <w:tblStyle w:val="TableGrid"/>
        <w:tblW w:w="0" w:type="auto"/>
        <w:tblLook w:val="04A0" w:firstRow="1" w:lastRow="0" w:firstColumn="1" w:lastColumn="0" w:noHBand="0" w:noVBand="1"/>
      </w:tblPr>
      <w:tblGrid>
        <w:gridCol w:w="9062"/>
      </w:tblGrid>
      <w:tr w:rsidR="00A17F87" w14:paraId="0DE67812" w14:textId="77777777" w:rsidTr="00A17F87">
        <w:tc>
          <w:tcPr>
            <w:tcW w:w="9062" w:type="dxa"/>
          </w:tcPr>
          <w:p w14:paraId="3DCC3BFB" w14:textId="1737D84B" w:rsidR="00A17F87" w:rsidRDefault="00A17F87" w:rsidP="00A17F87">
            <w:pPr>
              <w:pStyle w:val="ASDEFCONOption"/>
              <w:keepNext w:val="0"/>
            </w:pPr>
            <w:r>
              <w:t xml:space="preserve">Option G:  Include this option if the Commonwealth wishes to be involved in the Contractor’s procurement activities to ensure that opportunities for Australian Industry are maximised.  Typically, this option would be included along with the optional clauses </w:t>
            </w:r>
            <w:r>
              <w:fldChar w:fldCharType="begin"/>
            </w:r>
            <w:r>
              <w:instrText xml:space="preserve"> REF _Ref61712296 \r \h </w:instrText>
            </w:r>
            <w:r>
              <w:fldChar w:fldCharType="separate"/>
            </w:r>
            <w:r w:rsidR="008053F7">
              <w:t>10.4.2.6</w:t>
            </w:r>
            <w:r>
              <w:fldChar w:fldCharType="end"/>
            </w:r>
            <w:r>
              <w:t>-</w:t>
            </w:r>
            <w:r>
              <w:fldChar w:fldCharType="begin"/>
            </w:r>
            <w:r>
              <w:instrText xml:space="preserve"> REF _Ref212198198 \r \h </w:instrText>
            </w:r>
            <w:r>
              <w:fldChar w:fldCharType="separate"/>
            </w:r>
            <w:r w:rsidR="008053F7">
              <w:t>10.4.2.7</w:t>
            </w:r>
            <w:r>
              <w:fldChar w:fldCharType="end"/>
            </w:r>
            <w:r>
              <w:t>, but could be included as a standalone option if references to the MPS were to be deleted.</w:t>
            </w:r>
          </w:p>
          <w:p w14:paraId="5F25F349" w14:textId="77777777" w:rsidR="00A17F87" w:rsidRDefault="00A17F87" w:rsidP="00A17F87">
            <w:pPr>
              <w:pStyle w:val="SOWTL4-ASDEFCON"/>
            </w:pPr>
            <w:bookmarkStart w:id="1314" w:name="_Ref45097800"/>
            <w:r>
              <w:t>Where:</w:t>
            </w:r>
          </w:p>
          <w:p w14:paraId="4DF30EF6" w14:textId="77777777" w:rsidR="00A17F87" w:rsidRDefault="00A17F87" w:rsidP="00A17F87">
            <w:pPr>
              <w:pStyle w:val="SOWSubL1-ASDEFCON"/>
            </w:pPr>
            <w:r>
              <w:t>the Contractor envisages that a procurement activity for the supply of materiel for the Materiel System will not result in an Australian Entity being selected; and</w:t>
            </w:r>
          </w:p>
          <w:p w14:paraId="0091CC3D" w14:textId="77777777" w:rsidR="00A17F87" w:rsidRDefault="00A17F87" w:rsidP="00A17F87">
            <w:pPr>
              <w:pStyle w:val="SOWSubL1-ASDEFCON"/>
            </w:pPr>
            <w:r>
              <w:t>an MPS had been raised for this activity and the Approved MPS does not provide for this circumstance,</w:t>
            </w:r>
          </w:p>
          <w:p w14:paraId="7454DD9B" w14:textId="77777777" w:rsidR="00A17F87" w:rsidRDefault="00A17F87" w:rsidP="00A17F87">
            <w:pPr>
              <w:pStyle w:val="SOWTL4NONUM-ASDEFCON"/>
            </w:pPr>
            <w:r>
              <w:t>the Contractor shall develop and deliver a Materiel Procurement Business Case (MPBC) in accordance with CDRL Line Number AIC</w:t>
            </w:r>
            <w:r>
              <w:noBreakHyphen/>
            </w:r>
            <w:r w:rsidRPr="00F2298F">
              <w:t>320</w:t>
            </w:r>
            <w:r>
              <w:t xml:space="preserve"> to justify the decision.</w:t>
            </w:r>
            <w:bookmarkEnd w:id="1314"/>
          </w:p>
          <w:p w14:paraId="76C66BE8" w14:textId="1F70AE1A" w:rsidR="00A17F87" w:rsidRDefault="00A17F87" w:rsidP="00A17F87">
            <w:pPr>
              <w:pStyle w:val="SOWTL4-ASDEFCON"/>
            </w:pPr>
            <w:r w:rsidRPr="006F08D0">
              <w:t>The</w:t>
            </w:r>
            <w:r>
              <w:t xml:space="preserve"> </w:t>
            </w:r>
            <w:r w:rsidRPr="006F08D0">
              <w:t>Commonwealth</w:t>
            </w:r>
            <w:r>
              <w:t xml:space="preserve"> </w:t>
            </w:r>
            <w:r w:rsidRPr="006F08D0">
              <w:t>will</w:t>
            </w:r>
            <w:r>
              <w:t xml:space="preserve"> </w:t>
            </w:r>
            <w:r w:rsidRPr="006F08D0">
              <w:t>provide</w:t>
            </w:r>
            <w:r>
              <w:t xml:space="preserve"> </w:t>
            </w:r>
            <w:r w:rsidRPr="006F08D0">
              <w:t>a</w:t>
            </w:r>
            <w:r>
              <w:t xml:space="preserve"> </w:t>
            </w:r>
            <w:r w:rsidRPr="006F08D0">
              <w:t>response</w:t>
            </w:r>
            <w:r>
              <w:t xml:space="preserve"> to the MPBC </w:t>
            </w:r>
            <w:r w:rsidRPr="006F08D0">
              <w:t>within</w:t>
            </w:r>
            <w:r>
              <w:t xml:space="preserve"> the timeframe set out in the CDRL, advising </w:t>
            </w:r>
            <w:r w:rsidRPr="006F08D0">
              <w:t>if</w:t>
            </w:r>
            <w:r>
              <w:t xml:space="preserve"> </w:t>
            </w:r>
            <w:r w:rsidRPr="006F08D0">
              <w:t>it</w:t>
            </w:r>
            <w:r>
              <w:t xml:space="preserve"> </w:t>
            </w:r>
            <w:r w:rsidRPr="006F08D0">
              <w:t>has</w:t>
            </w:r>
            <w:r>
              <w:t xml:space="preserve"> </w:t>
            </w:r>
            <w:r w:rsidRPr="006F08D0">
              <w:t>any</w:t>
            </w:r>
            <w:r>
              <w:t xml:space="preserve"> </w:t>
            </w:r>
            <w:r w:rsidRPr="006F08D0">
              <w:t>objections</w:t>
            </w:r>
            <w:r>
              <w:t xml:space="preserve"> </w:t>
            </w:r>
            <w:r w:rsidRPr="006F08D0">
              <w:t>to</w:t>
            </w:r>
            <w:r>
              <w:t xml:space="preserve"> </w:t>
            </w:r>
            <w:r w:rsidRPr="006F08D0">
              <w:t>the</w:t>
            </w:r>
            <w:r>
              <w:t xml:space="preserve"> </w:t>
            </w:r>
            <w:r w:rsidRPr="006F08D0">
              <w:t>Contractor</w:t>
            </w:r>
            <w:r>
              <w:t xml:space="preserve"> </w:t>
            </w:r>
            <w:r w:rsidRPr="006F08D0">
              <w:t>proceeding</w:t>
            </w:r>
            <w:r>
              <w:t xml:space="preserve"> </w:t>
            </w:r>
            <w:r w:rsidRPr="006F08D0">
              <w:t>on</w:t>
            </w:r>
            <w:r>
              <w:t xml:space="preserve"> </w:t>
            </w:r>
            <w:r w:rsidRPr="006F08D0">
              <w:t>the</w:t>
            </w:r>
            <w:r>
              <w:t xml:space="preserve"> </w:t>
            </w:r>
            <w:r w:rsidRPr="006F08D0">
              <w:t>basis</w:t>
            </w:r>
            <w:r>
              <w:t xml:space="preserve"> set out in the MPBC</w:t>
            </w:r>
            <w:r w:rsidRPr="006F08D0">
              <w:t>,</w:t>
            </w:r>
            <w:r>
              <w:t xml:space="preserve"> </w:t>
            </w:r>
            <w:r w:rsidRPr="006F08D0">
              <w:t>and</w:t>
            </w:r>
            <w:r>
              <w:t xml:space="preserve"> </w:t>
            </w:r>
            <w:r w:rsidRPr="006F08D0">
              <w:t>if</w:t>
            </w:r>
            <w:r>
              <w:t xml:space="preserve"> </w:t>
            </w:r>
            <w:r w:rsidRPr="006F08D0">
              <w:t>objections</w:t>
            </w:r>
            <w:r>
              <w:t xml:space="preserve"> </w:t>
            </w:r>
            <w:r w:rsidRPr="006F08D0">
              <w:t>are</w:t>
            </w:r>
            <w:r>
              <w:t xml:space="preserve"> </w:t>
            </w:r>
            <w:r w:rsidRPr="006F08D0">
              <w:t>raised,</w:t>
            </w:r>
            <w:r>
              <w:t xml:space="preserve"> may </w:t>
            </w:r>
            <w:r w:rsidRPr="006F08D0">
              <w:t>request</w:t>
            </w:r>
            <w:r>
              <w:t xml:space="preserve"> </w:t>
            </w:r>
            <w:r w:rsidRPr="006F08D0">
              <w:t>a</w:t>
            </w:r>
            <w:r>
              <w:t xml:space="preserve">n extraordinary </w:t>
            </w:r>
            <w:r w:rsidRPr="006F08D0">
              <w:t>meeting</w:t>
            </w:r>
            <w:r>
              <w:t xml:space="preserve"> </w:t>
            </w:r>
            <w:r w:rsidRPr="006F08D0">
              <w:t>in</w:t>
            </w:r>
            <w:r>
              <w:t xml:space="preserve"> </w:t>
            </w:r>
            <w:r w:rsidRPr="006F08D0">
              <w:t>accordance</w:t>
            </w:r>
            <w:r>
              <w:t xml:space="preserve"> </w:t>
            </w:r>
            <w:r w:rsidRPr="006F08D0">
              <w:t>with</w:t>
            </w:r>
            <w:r>
              <w:t xml:space="preserve"> </w:t>
            </w:r>
            <w:r w:rsidRPr="006F08D0">
              <w:t>clause</w:t>
            </w:r>
            <w:r>
              <w:t xml:space="preserve"> </w:t>
            </w:r>
            <w:r>
              <w:fldChar w:fldCharType="begin"/>
            </w:r>
            <w:r>
              <w:instrText xml:space="preserve"> REF _Ref169508436 \w \h </w:instrText>
            </w:r>
            <w:r>
              <w:fldChar w:fldCharType="separate"/>
            </w:r>
            <w:r w:rsidR="008053F7">
              <w:t>3.9.2</w:t>
            </w:r>
            <w:r>
              <w:fldChar w:fldCharType="end"/>
            </w:r>
            <w:r>
              <w:t xml:space="preserve"> to review the MPBC</w:t>
            </w:r>
            <w:r w:rsidRPr="006F08D0">
              <w:t>.</w:t>
            </w:r>
          </w:p>
          <w:p w14:paraId="35269E8A" w14:textId="73FBCFC1" w:rsidR="00A17F87" w:rsidRDefault="00A17F87" w:rsidP="00A17F87">
            <w:pPr>
              <w:pStyle w:val="SOWTL4-ASDEFCON"/>
            </w:pPr>
            <w:r w:rsidRPr="006F08D0">
              <w:t>If</w:t>
            </w:r>
            <w:r>
              <w:t xml:space="preserve"> </w:t>
            </w:r>
            <w:r w:rsidRPr="006F08D0">
              <w:t>no</w:t>
            </w:r>
            <w:r>
              <w:t xml:space="preserve"> </w:t>
            </w:r>
            <w:r w:rsidRPr="006F08D0">
              <w:t>response</w:t>
            </w:r>
            <w:r>
              <w:t xml:space="preserve"> to the MPBC </w:t>
            </w:r>
            <w:r w:rsidRPr="006F08D0">
              <w:t>is</w:t>
            </w:r>
            <w:r>
              <w:t xml:space="preserve"> </w:t>
            </w:r>
            <w:r w:rsidRPr="006F08D0">
              <w:t>provided</w:t>
            </w:r>
            <w:r>
              <w:t xml:space="preserve"> </w:t>
            </w:r>
            <w:r w:rsidRPr="006F08D0">
              <w:t>by</w:t>
            </w:r>
            <w:r>
              <w:t xml:space="preserve"> </w:t>
            </w:r>
            <w:r w:rsidRPr="006F08D0">
              <w:t>the</w:t>
            </w:r>
            <w:r>
              <w:t xml:space="preserve"> </w:t>
            </w:r>
            <w:r w:rsidRPr="006F08D0">
              <w:t>Commonwealth</w:t>
            </w:r>
            <w:r>
              <w:t xml:space="preserve"> </w:t>
            </w:r>
            <w:r w:rsidRPr="006F08D0">
              <w:t>within</w:t>
            </w:r>
            <w:r>
              <w:t xml:space="preserve"> the </w:t>
            </w:r>
            <w:r w:rsidRPr="006F08D0">
              <w:t>timeframe</w:t>
            </w:r>
            <w:r>
              <w:t xml:space="preserve"> set out in the CDRL</w:t>
            </w:r>
            <w:r w:rsidRPr="006F08D0">
              <w:t>,</w:t>
            </w:r>
            <w:r>
              <w:t xml:space="preserve"> </w:t>
            </w:r>
            <w:r w:rsidRPr="006F08D0">
              <w:t>the</w:t>
            </w:r>
            <w:r>
              <w:t xml:space="preserve"> </w:t>
            </w:r>
            <w:r w:rsidRPr="006F08D0">
              <w:t>Contractor</w:t>
            </w:r>
            <w:r>
              <w:t xml:space="preserve"> </w:t>
            </w:r>
            <w:r w:rsidRPr="006F08D0">
              <w:t>may</w:t>
            </w:r>
            <w:r>
              <w:t xml:space="preserve"> </w:t>
            </w:r>
            <w:r w:rsidRPr="006F08D0">
              <w:t>proceed</w:t>
            </w:r>
            <w:r>
              <w:t xml:space="preserve"> </w:t>
            </w:r>
            <w:r w:rsidRPr="006F08D0">
              <w:t>with</w:t>
            </w:r>
            <w:r>
              <w:t xml:space="preserve"> </w:t>
            </w:r>
            <w:r w:rsidRPr="006F08D0">
              <w:t>the</w:t>
            </w:r>
            <w:r>
              <w:t xml:space="preserve"> </w:t>
            </w:r>
            <w:r w:rsidRPr="006F08D0">
              <w:t>procurement</w:t>
            </w:r>
            <w:r>
              <w:t xml:space="preserve"> </w:t>
            </w:r>
            <w:r w:rsidRPr="006F08D0">
              <w:t>as</w:t>
            </w:r>
            <w:r>
              <w:t xml:space="preserve"> </w:t>
            </w:r>
            <w:r w:rsidRPr="006F08D0">
              <w:t>proposed.</w:t>
            </w:r>
            <w:r>
              <w:t xml:space="preserve">  </w:t>
            </w:r>
            <w:r w:rsidRPr="006F08D0">
              <w:t>Where</w:t>
            </w:r>
            <w:r>
              <w:t xml:space="preserve"> </w:t>
            </w:r>
            <w:r w:rsidRPr="006F08D0">
              <w:t>the</w:t>
            </w:r>
            <w:r>
              <w:t xml:space="preserve"> </w:t>
            </w:r>
            <w:r w:rsidRPr="006F08D0">
              <w:t>Commonwealth</w:t>
            </w:r>
            <w:r>
              <w:t xml:space="preserve"> </w:t>
            </w:r>
            <w:r w:rsidRPr="006F08D0">
              <w:t>has</w:t>
            </w:r>
            <w:r>
              <w:t xml:space="preserve"> </w:t>
            </w:r>
            <w:r w:rsidRPr="006F08D0">
              <w:t>raised</w:t>
            </w:r>
            <w:r>
              <w:t xml:space="preserve"> </w:t>
            </w:r>
            <w:r w:rsidRPr="006F08D0">
              <w:t>objections</w:t>
            </w:r>
            <w:r>
              <w:t xml:space="preserve"> </w:t>
            </w:r>
            <w:r w:rsidRPr="006F08D0">
              <w:t>to</w:t>
            </w:r>
            <w:r>
              <w:t xml:space="preserve"> </w:t>
            </w:r>
            <w:r w:rsidRPr="006F08D0">
              <w:t>the</w:t>
            </w:r>
            <w:r>
              <w:t xml:space="preserve"> </w:t>
            </w:r>
            <w:r w:rsidRPr="006F08D0">
              <w:t>Contractor</w:t>
            </w:r>
            <w:r>
              <w:t xml:space="preserve"> </w:t>
            </w:r>
            <w:r w:rsidRPr="006F08D0">
              <w:t>proceeding</w:t>
            </w:r>
            <w:r>
              <w:t xml:space="preserve"> </w:t>
            </w:r>
            <w:r w:rsidRPr="006F08D0">
              <w:t>on</w:t>
            </w:r>
            <w:r>
              <w:t xml:space="preserve"> </w:t>
            </w:r>
            <w:r w:rsidRPr="006F08D0">
              <w:t>the</w:t>
            </w:r>
            <w:r>
              <w:t xml:space="preserve"> </w:t>
            </w:r>
            <w:r w:rsidRPr="006F08D0">
              <w:t>basis</w:t>
            </w:r>
            <w:r>
              <w:t xml:space="preserve"> set </w:t>
            </w:r>
            <w:r>
              <w:lastRenderedPageBreak/>
              <w:t>out in the MPBC</w:t>
            </w:r>
            <w:r w:rsidRPr="006F08D0">
              <w:t>,</w:t>
            </w:r>
            <w:r>
              <w:t xml:space="preserve"> </w:t>
            </w:r>
            <w:r w:rsidRPr="006F08D0">
              <w:t>the</w:t>
            </w:r>
            <w:r>
              <w:t xml:space="preserve"> </w:t>
            </w:r>
            <w:r w:rsidRPr="006F08D0">
              <w:t>Contractor</w:t>
            </w:r>
            <w:r>
              <w:t xml:space="preserve"> </w:t>
            </w:r>
            <w:r w:rsidRPr="006F08D0">
              <w:t>shall</w:t>
            </w:r>
            <w:r>
              <w:t xml:space="preserve"> </w:t>
            </w:r>
            <w:r w:rsidRPr="006F08D0">
              <w:t>not</w:t>
            </w:r>
            <w:r>
              <w:t xml:space="preserve"> </w:t>
            </w:r>
            <w:r w:rsidRPr="006F08D0">
              <w:t>proceed</w:t>
            </w:r>
            <w:r>
              <w:t xml:space="preserve"> </w:t>
            </w:r>
            <w:r w:rsidRPr="006F08D0">
              <w:t>until</w:t>
            </w:r>
            <w:r>
              <w:t xml:space="preserve"> </w:t>
            </w:r>
            <w:r w:rsidRPr="006F08D0">
              <w:t>after</w:t>
            </w:r>
            <w:r>
              <w:t xml:space="preserve"> </w:t>
            </w:r>
            <w:r w:rsidRPr="006F08D0">
              <w:t>the</w:t>
            </w:r>
            <w:r>
              <w:t xml:space="preserve"> </w:t>
            </w:r>
            <w:r w:rsidRPr="006F08D0">
              <w:t>parties</w:t>
            </w:r>
            <w:r>
              <w:t xml:space="preserve"> </w:t>
            </w:r>
            <w:r w:rsidRPr="006F08D0">
              <w:t>have</w:t>
            </w:r>
            <w:r>
              <w:t xml:space="preserve"> </w:t>
            </w:r>
            <w:r w:rsidRPr="006F08D0">
              <w:t>met</w:t>
            </w:r>
            <w:r>
              <w:t xml:space="preserve"> </w:t>
            </w:r>
            <w:r w:rsidRPr="006F08D0">
              <w:t>to</w:t>
            </w:r>
            <w:r>
              <w:t xml:space="preserve"> </w:t>
            </w:r>
            <w:r w:rsidRPr="006F08D0">
              <w:t>review</w:t>
            </w:r>
            <w:r>
              <w:t xml:space="preserve"> </w:t>
            </w:r>
            <w:r w:rsidRPr="006F08D0">
              <w:t>the</w:t>
            </w:r>
            <w:r>
              <w:t xml:space="preserve"> MPBC</w:t>
            </w:r>
            <w:r w:rsidRPr="006F08D0">
              <w:t>,</w:t>
            </w:r>
            <w:r>
              <w:t xml:space="preserve"> and an agreed way forward determined</w:t>
            </w:r>
            <w:r w:rsidRPr="006F08D0">
              <w:t>.</w:t>
            </w:r>
          </w:p>
          <w:p w14:paraId="259CE655" w14:textId="09231D06" w:rsidR="00A17F87" w:rsidRDefault="00A17F87" w:rsidP="00A17F87">
            <w:pPr>
              <w:pStyle w:val="SOWTL4-ASDEFCON"/>
            </w:pPr>
            <w:r>
              <w:t>If the agreed way forward requires a change to the Contract, the Contractor shall raise a CCP in accordance with clause 11</w:t>
            </w:r>
            <w:r w:rsidRPr="00234173">
              <w:t>.1</w:t>
            </w:r>
            <w:r>
              <w:t xml:space="preserve"> </w:t>
            </w:r>
            <w:r w:rsidRPr="00234173">
              <w:t>of</w:t>
            </w:r>
            <w:r>
              <w:t xml:space="preserve"> </w:t>
            </w:r>
            <w:r w:rsidRPr="00234173">
              <w:t>the</w:t>
            </w:r>
            <w:r>
              <w:t xml:space="preserve"> </w:t>
            </w:r>
            <w:r w:rsidRPr="00234173">
              <w:t>COC</w:t>
            </w:r>
            <w:r>
              <w:t>.  The parties acknowledge and agree that, where a CCP is required:</w:t>
            </w:r>
          </w:p>
          <w:p w14:paraId="0F3D0853" w14:textId="77777777" w:rsidR="00A17F87" w:rsidRDefault="00A17F87" w:rsidP="00A17F87">
            <w:pPr>
              <w:pStyle w:val="SOWSubL1-ASDEFCON"/>
            </w:pPr>
            <w:r>
              <w:t>the procurement will not be able to progress until the CCP is agreed; and</w:t>
            </w:r>
          </w:p>
          <w:p w14:paraId="33750988" w14:textId="77777777" w:rsidR="00A17F87" w:rsidRDefault="00A17F87" w:rsidP="00A17F87">
            <w:pPr>
              <w:pStyle w:val="SOWSubL1-ASDEFCON"/>
            </w:pPr>
            <w:r>
              <w:t>the CCP will be based on the following requirements:</w:t>
            </w:r>
          </w:p>
          <w:p w14:paraId="2BFB74C8" w14:textId="1BACE344" w:rsidR="00A17F87" w:rsidRDefault="00A17F87" w:rsidP="00A17F87">
            <w:pPr>
              <w:pStyle w:val="SOWSubL2-ASDEFCON"/>
            </w:pPr>
            <w:r>
              <w:t xml:space="preserve">the Contractor remains responsible for delivering fit-for-purpose Supplies, including in the context of CAID and the Contractor’s Design Authority responsibilities for the Mission System, as set out in clause </w:t>
            </w:r>
            <w:r>
              <w:fldChar w:fldCharType="begin"/>
            </w:r>
            <w:r>
              <w:instrText xml:space="preserve"> REF _Ref42338078 \r \h </w:instrText>
            </w:r>
            <w:r>
              <w:fldChar w:fldCharType="separate"/>
            </w:r>
            <w:r w:rsidR="008053F7">
              <w:t>4.1.2</w:t>
            </w:r>
            <w:r>
              <w:fldChar w:fldCharType="end"/>
            </w:r>
            <w:r>
              <w:t>; and</w:t>
            </w:r>
          </w:p>
          <w:p w14:paraId="68BBF658" w14:textId="77777777" w:rsidR="00A17F87" w:rsidRDefault="00A17F87" w:rsidP="00A17F87">
            <w:pPr>
              <w:pStyle w:val="SOWSubL2-ASDEFCON"/>
            </w:pPr>
            <w:r>
              <w:t>except as may otherwise be agreed in the CCP, the Commonwealth will be responsible for any change to the cost, schedule and/or Capability baselines for the Contract (including the Mission System FBL and/or Support System FBL).</w:t>
            </w:r>
          </w:p>
        </w:tc>
      </w:tr>
    </w:tbl>
    <w:p w14:paraId="5D9905CE" w14:textId="77777777" w:rsidR="00A17F87" w:rsidRDefault="00A17F87" w:rsidP="00A17F87">
      <w:pPr>
        <w:pStyle w:val="ASDEFCONOptionSpace"/>
      </w:pPr>
    </w:p>
    <w:p w14:paraId="5280A3AD" w14:textId="77777777" w:rsidR="00A17F87" w:rsidRDefault="00A17F87" w:rsidP="00A17F87">
      <w:pPr>
        <w:pStyle w:val="SOWHL3-ASDEFCON"/>
      </w:pPr>
      <w:bookmarkStart w:id="1315" w:name="_Ref63182742"/>
      <w:bookmarkStart w:id="1316" w:name="_Ref42327069"/>
      <w:bookmarkStart w:id="1317" w:name="_Toc47326954"/>
      <w:bookmarkEnd w:id="1313"/>
      <w:r>
        <w:t>Supply Chain Assurance</w:t>
      </w:r>
      <w:bookmarkEnd w:id="1315"/>
    </w:p>
    <w:p w14:paraId="2C13F6A5" w14:textId="77777777" w:rsidR="00A17F87" w:rsidRDefault="00A17F87" w:rsidP="00A17F87">
      <w:pPr>
        <w:pStyle w:val="SOWTL4-ASDEFCON"/>
      </w:pPr>
      <w:r>
        <w:t>The Contractor shall conduct, and shall ensure that its AIC Subcontractors conduct (to the extent required), assurance activities in accordance with the Approved SCMP to monitor and assess the ANZ Sovereignty-related elements of their supply chain for the Materiel System, which are:</w:t>
      </w:r>
    </w:p>
    <w:p w14:paraId="14E9E6C5" w14:textId="77777777" w:rsidR="00A17F87" w:rsidRDefault="00A17F87" w:rsidP="00A17F87">
      <w:pPr>
        <w:pStyle w:val="SOWSubL1-ASDEFCON"/>
      </w:pPr>
      <w:r>
        <w:t>those Industrial Capabilities (including DRAICs and other applicable AIAs identified in Attachment F) that have been created or enhanced within Subcontractors (other than AIC Subcontractors) under the Contract and that are expected to be required during the sustainment phase; and</w:t>
      </w:r>
    </w:p>
    <w:p w14:paraId="6C46CA56" w14:textId="77777777" w:rsidR="00A17F87" w:rsidRDefault="00A17F87" w:rsidP="00A17F87">
      <w:pPr>
        <w:pStyle w:val="SOWSubL1-ASDEFCON"/>
      </w:pPr>
      <w:r>
        <w:t>the ANZ elements of the Contractor’s supply chain (including the ANZ elements of the AIC Subcontractors’ supply chains) that are expected to be required during the sustainment phase,</w:t>
      </w:r>
    </w:p>
    <w:p w14:paraId="72CD3CFA" w14:textId="77777777" w:rsidR="00A17F87" w:rsidRDefault="00A17F87" w:rsidP="00A17F87">
      <w:pPr>
        <w:pStyle w:val="SOWTL4NONUM-ASDEFCON"/>
      </w:pPr>
      <w:r>
        <w:t>with the aim of ensuring that those Industrial Capabilities and ANZ elements of the Contractor’s supply chain will be available when required for the acquisition and/or sustainment of the Materiel System.</w:t>
      </w:r>
    </w:p>
    <w:p w14:paraId="46A926D9" w14:textId="77777777" w:rsidR="00A17F87" w:rsidRDefault="00A17F87" w:rsidP="00A17F87">
      <w:pPr>
        <w:pStyle w:val="SOWTL4-ASDEFCON"/>
      </w:pPr>
      <w:bookmarkStart w:id="1318" w:name="_Ref64624573"/>
      <w:r>
        <w:t>The Contractor shall report to the Commonwealth on any Issues or risks identified in relation to the Sovereignty-related elements of their supply chain for the Materiel System:</w:t>
      </w:r>
      <w:bookmarkEnd w:id="1318"/>
    </w:p>
    <w:p w14:paraId="62443F8D" w14:textId="77777777" w:rsidR="00A17F87" w:rsidRDefault="00A17F87" w:rsidP="00A17F87">
      <w:pPr>
        <w:pStyle w:val="SOWSubL1-ASDEFCON"/>
      </w:pPr>
      <w:r>
        <w:t>as part of the standard reports required under the Contract, including the CSR, Issue Register and Risk Register; and</w:t>
      </w:r>
    </w:p>
    <w:p w14:paraId="6F46F390" w14:textId="77777777" w:rsidR="00A17F87" w:rsidRDefault="00A17F87" w:rsidP="00A17F87">
      <w:pPr>
        <w:pStyle w:val="SOWSubL1-ASDEFCON"/>
      </w:pPr>
      <w:r>
        <w:t>if urgent action is required to address the identified Issue(s) or risk(s), within 10 Working Days of identifying the Issue(s) or risk(s).</w:t>
      </w:r>
    </w:p>
    <w:p w14:paraId="0FFAD85F" w14:textId="172F5BBE" w:rsidR="00A17F87" w:rsidRPr="001430C8" w:rsidRDefault="00A17F87" w:rsidP="00A17F87">
      <w:pPr>
        <w:pStyle w:val="SOWTL4-ASDEFCON"/>
      </w:pPr>
      <w:r w:rsidRPr="001430C8">
        <w:t>If</w:t>
      </w:r>
      <w:r>
        <w:t xml:space="preserve"> </w:t>
      </w:r>
      <w:r w:rsidRPr="001430C8">
        <w:t>requested</w:t>
      </w:r>
      <w:r>
        <w:t xml:space="preserve"> </w:t>
      </w:r>
      <w:r w:rsidRPr="001430C8">
        <w:t>by</w:t>
      </w:r>
      <w:r>
        <w:t xml:space="preserve"> </w:t>
      </w:r>
      <w:r w:rsidRPr="001430C8">
        <w:t>the</w:t>
      </w:r>
      <w:r>
        <w:t xml:space="preserve"> </w:t>
      </w:r>
      <w:r w:rsidRPr="001430C8">
        <w:t>Commonwealth</w:t>
      </w:r>
      <w:r>
        <w:t xml:space="preserve"> </w:t>
      </w:r>
      <w:r w:rsidRPr="001430C8">
        <w:t>Representative,</w:t>
      </w:r>
      <w:r>
        <w:t xml:space="preserve"> </w:t>
      </w:r>
      <w:r w:rsidRPr="001430C8">
        <w:t>the</w:t>
      </w:r>
      <w:r>
        <w:t xml:space="preserve"> </w:t>
      </w:r>
      <w:r w:rsidRPr="001430C8">
        <w:t>Contractor</w:t>
      </w:r>
      <w:r>
        <w:t xml:space="preserve"> </w:t>
      </w:r>
      <w:r w:rsidRPr="001430C8">
        <w:t>shall</w:t>
      </w:r>
      <w:r>
        <w:t xml:space="preserve"> </w:t>
      </w:r>
      <w:r w:rsidRPr="001430C8">
        <w:t>meet</w:t>
      </w:r>
      <w:r>
        <w:t xml:space="preserve"> </w:t>
      </w:r>
      <w:r w:rsidRPr="001430C8">
        <w:t>with</w:t>
      </w:r>
      <w:r>
        <w:t xml:space="preserve"> </w:t>
      </w:r>
      <w:r w:rsidRPr="001430C8">
        <w:t>the</w:t>
      </w:r>
      <w:r>
        <w:t xml:space="preserve"> </w:t>
      </w:r>
      <w:r w:rsidRPr="001430C8">
        <w:t>Commonwealth</w:t>
      </w:r>
      <w:r>
        <w:t xml:space="preserve"> </w:t>
      </w:r>
      <w:r w:rsidRPr="001430C8">
        <w:t>to</w:t>
      </w:r>
      <w:r>
        <w:t xml:space="preserve"> </w:t>
      </w:r>
      <w:r w:rsidRPr="001430C8">
        <w:t>discuss</w:t>
      </w:r>
      <w:r>
        <w:t xml:space="preserve"> </w:t>
      </w:r>
      <w:r w:rsidRPr="001430C8">
        <w:t>the</w:t>
      </w:r>
      <w:r>
        <w:t xml:space="preserve"> </w:t>
      </w:r>
      <w:r w:rsidRPr="001430C8">
        <w:t>Issue(s)</w:t>
      </w:r>
      <w:r>
        <w:t xml:space="preserve"> </w:t>
      </w:r>
      <w:r w:rsidRPr="001430C8">
        <w:t>or</w:t>
      </w:r>
      <w:r>
        <w:t xml:space="preserve"> </w:t>
      </w:r>
      <w:r w:rsidRPr="001430C8">
        <w:t>risk(s)</w:t>
      </w:r>
      <w:r>
        <w:t xml:space="preserve"> </w:t>
      </w:r>
      <w:r w:rsidRPr="001430C8">
        <w:t>identified</w:t>
      </w:r>
      <w:r>
        <w:t xml:space="preserve"> </w:t>
      </w:r>
      <w:r w:rsidRPr="001430C8">
        <w:t>pursuant</w:t>
      </w:r>
      <w:r>
        <w:t xml:space="preserve"> </w:t>
      </w:r>
      <w:r w:rsidRPr="001430C8">
        <w:t>to</w:t>
      </w:r>
      <w:r>
        <w:t xml:space="preserve"> </w:t>
      </w:r>
      <w:r w:rsidRPr="001430C8">
        <w:t>clause</w:t>
      </w:r>
      <w:r>
        <w:t xml:space="preserve"> </w:t>
      </w:r>
      <w:r w:rsidRPr="001430C8">
        <w:fldChar w:fldCharType="begin"/>
      </w:r>
      <w:r w:rsidRPr="001430C8">
        <w:instrText xml:space="preserve"> REF _Ref64624573 \r \h  \* MERGEFORMAT </w:instrText>
      </w:r>
      <w:r w:rsidRPr="001430C8">
        <w:fldChar w:fldCharType="separate"/>
      </w:r>
      <w:r w:rsidR="008053F7">
        <w:t>10.4.3.2</w:t>
      </w:r>
      <w:r w:rsidRPr="001430C8">
        <w:fldChar w:fldCharType="end"/>
      </w:r>
      <w:r w:rsidRPr="001430C8">
        <w:t>.</w:t>
      </w:r>
    </w:p>
    <w:p w14:paraId="254B6E22" w14:textId="2744D4CB" w:rsidR="00A17F87" w:rsidRDefault="00A17F87" w:rsidP="00A17F87">
      <w:pPr>
        <w:pStyle w:val="SOWTL4-ASDEFCON"/>
      </w:pPr>
      <w:r>
        <w:t xml:space="preserve">This meeting shall be </w:t>
      </w:r>
      <w:r w:rsidRPr="00BD7429">
        <w:t>conducted</w:t>
      </w:r>
      <w:r>
        <w:t xml:space="preserve"> </w:t>
      </w:r>
      <w:r w:rsidRPr="00BD7429">
        <w:t>as</w:t>
      </w:r>
      <w:r>
        <w:t xml:space="preserve"> </w:t>
      </w:r>
      <w:r w:rsidRPr="00BD7429">
        <w:t>an</w:t>
      </w:r>
      <w:r>
        <w:t xml:space="preserve"> </w:t>
      </w:r>
      <w:r w:rsidRPr="00BD7429">
        <w:t>extraordinary</w:t>
      </w:r>
      <w:r>
        <w:t xml:space="preserve"> </w:t>
      </w:r>
      <w:r w:rsidRPr="00BD7429">
        <w:t>meeting</w:t>
      </w:r>
      <w:r>
        <w:t xml:space="preserve"> </w:t>
      </w:r>
      <w:r w:rsidRPr="00BD7429">
        <w:t>in</w:t>
      </w:r>
      <w:r>
        <w:t xml:space="preserve"> </w:t>
      </w:r>
      <w:r w:rsidRPr="00BD7429">
        <w:t>accordance</w:t>
      </w:r>
      <w:r>
        <w:t xml:space="preserve"> </w:t>
      </w:r>
      <w:r w:rsidRPr="00BD7429">
        <w:t>with</w:t>
      </w:r>
      <w:r>
        <w:t xml:space="preserve"> </w:t>
      </w:r>
      <w:r w:rsidRPr="00BD7429">
        <w:t>clause</w:t>
      </w:r>
      <w:r>
        <w:t xml:space="preserve"> </w:t>
      </w:r>
      <w:r>
        <w:fldChar w:fldCharType="begin"/>
      </w:r>
      <w:r>
        <w:instrText xml:space="preserve"> REF _Ref63187982 \r \h </w:instrText>
      </w:r>
      <w:r>
        <w:fldChar w:fldCharType="separate"/>
      </w:r>
      <w:r w:rsidR="008053F7">
        <w:t>3.9.2</w:t>
      </w:r>
      <w:r>
        <w:fldChar w:fldCharType="end"/>
      </w:r>
      <w:r>
        <w:t xml:space="preserve">, with the objective of the meeting being to determine the best approach to address the Issue(s) and mitigate the risks(s) (which, for clarity, could include doing nothing).  The </w:t>
      </w:r>
      <w:r w:rsidRPr="004020CF">
        <w:t>Contractor</w:t>
      </w:r>
      <w:r>
        <w:t xml:space="preserve"> </w:t>
      </w:r>
      <w:r w:rsidRPr="004020CF">
        <w:t>shall</w:t>
      </w:r>
      <w:r>
        <w:t xml:space="preserve"> </w:t>
      </w:r>
      <w:r w:rsidRPr="004020CF">
        <w:t>ensure</w:t>
      </w:r>
      <w:r>
        <w:t xml:space="preserve"> </w:t>
      </w:r>
      <w:r w:rsidRPr="004020CF">
        <w:t>that</w:t>
      </w:r>
      <w:r>
        <w:t xml:space="preserve"> AIC </w:t>
      </w:r>
      <w:r w:rsidRPr="004020CF">
        <w:t>Subcontractors’</w:t>
      </w:r>
      <w:r>
        <w:t xml:space="preserve"> </w:t>
      </w:r>
      <w:r w:rsidRPr="004020CF">
        <w:t>representatives</w:t>
      </w:r>
      <w:r>
        <w:t xml:space="preserve"> </w:t>
      </w:r>
      <w:r w:rsidRPr="004020CF">
        <w:t>participate</w:t>
      </w:r>
      <w:r>
        <w:t xml:space="preserve"> </w:t>
      </w:r>
      <w:r w:rsidRPr="004020CF">
        <w:t>in</w:t>
      </w:r>
      <w:r>
        <w:t xml:space="preserve"> </w:t>
      </w:r>
      <w:r w:rsidRPr="004020CF">
        <w:t>the</w:t>
      </w:r>
      <w:r>
        <w:t xml:space="preserve"> meeting </w:t>
      </w:r>
      <w:r w:rsidRPr="004020CF">
        <w:t>where</w:t>
      </w:r>
      <w:r>
        <w:t xml:space="preserve"> </w:t>
      </w:r>
      <w:r w:rsidRPr="004020CF">
        <w:t>relevant</w:t>
      </w:r>
      <w:r>
        <w:t xml:space="preserve"> </w:t>
      </w:r>
      <w:r w:rsidRPr="004020CF">
        <w:t>to</w:t>
      </w:r>
      <w:r>
        <w:t xml:space="preserve"> </w:t>
      </w:r>
      <w:r w:rsidRPr="004020CF">
        <w:t>the</w:t>
      </w:r>
      <w:r>
        <w:t xml:space="preserve"> Issue(s) and risk(s) being addressed.</w:t>
      </w:r>
    </w:p>
    <w:p w14:paraId="59CCDBFA" w14:textId="77777777" w:rsidR="00A17F87" w:rsidRDefault="00A17F87" w:rsidP="00A17F87">
      <w:pPr>
        <w:pStyle w:val="SOWTL4-ASDEFCON"/>
      </w:pPr>
      <w:r>
        <w:t xml:space="preserve">If the parties agree that the best approach to resolving the Issue(s) or risk(s) requires a change to the </w:t>
      </w:r>
      <w:r w:rsidRPr="00234173">
        <w:t>Contract,</w:t>
      </w:r>
      <w:r>
        <w:t xml:space="preserve"> the Contractor shall raise </w:t>
      </w:r>
      <w:r w:rsidRPr="00234173">
        <w:t>a</w:t>
      </w:r>
      <w:r>
        <w:t xml:space="preserve"> CCP in accordance with clause 11</w:t>
      </w:r>
      <w:r w:rsidRPr="00234173">
        <w:t>.1</w:t>
      </w:r>
      <w:r>
        <w:t xml:space="preserve"> </w:t>
      </w:r>
      <w:r w:rsidRPr="00234173">
        <w:t>of</w:t>
      </w:r>
      <w:r>
        <w:t xml:space="preserve"> </w:t>
      </w:r>
      <w:r w:rsidRPr="00234173">
        <w:t>the</w:t>
      </w:r>
      <w:r>
        <w:t xml:space="preserve"> </w:t>
      </w:r>
      <w:r w:rsidRPr="00234173">
        <w:t>COC</w:t>
      </w:r>
      <w:r>
        <w:t xml:space="preserve"> to incorporate the required scope of work into the Contract.</w:t>
      </w:r>
    </w:p>
    <w:p w14:paraId="231FE68E" w14:textId="77777777" w:rsidR="00A17F87" w:rsidRDefault="00A17F87" w:rsidP="00A17F87">
      <w:pPr>
        <w:pStyle w:val="SOWHL2-ASDEFCON"/>
      </w:pPr>
      <w:bookmarkStart w:id="1319" w:name="_Ref63079705"/>
      <w:bookmarkStart w:id="1320" w:name="_Toc225514204"/>
      <w:bookmarkStart w:id="1321" w:name="_Toc225756580"/>
      <w:bookmarkStart w:id="1322" w:name="_Toc232663595"/>
      <w:r>
        <w:t>AIC Initiatives Program (Optional)</w:t>
      </w:r>
      <w:bookmarkEnd w:id="1316"/>
      <w:bookmarkEnd w:id="1317"/>
      <w:bookmarkEnd w:id="1319"/>
      <w:bookmarkEnd w:id="1320"/>
      <w:bookmarkEnd w:id="1321"/>
      <w:bookmarkEnd w:id="1322"/>
    </w:p>
    <w:p w14:paraId="19DC9C2C" w14:textId="70378C17" w:rsidR="00A17F87" w:rsidRDefault="00A17F87" w:rsidP="00A17F87">
      <w:pPr>
        <w:pStyle w:val="NoteToDrafters-ASDEFCON"/>
      </w:pPr>
      <w:r>
        <w:t xml:space="preserve">Note to </w:t>
      </w:r>
      <w:r w:rsidR="00940461">
        <w:t xml:space="preserve">drafters: </w:t>
      </w:r>
      <w:r>
        <w:t xml:space="preserve">The AIC Initiatives program identifies and implements opportunities to promote AIC Objectives (eg, to increase ACE or Industrial Capability by transferring work to Australia that would otherwise occur overseas).  Inclusion of the AIC Initiatives Program should be justified by the ability to implement opportunities within a framework that addresses the implications for </w:t>
      </w:r>
      <w:r>
        <w:lastRenderedPageBreak/>
        <w:t>schedule, cost and the functionality of the Supplies.  If drafters are unsure about the inclusion of this clause, a note to tenderers may be inserted to include the clause pending the review of tender responses.  Refer to the AIC Guide for ASDEFCON for further information.</w:t>
      </w:r>
    </w:p>
    <w:p w14:paraId="3F5FFB82" w14:textId="32554E77" w:rsidR="00A17F87" w:rsidRDefault="00A17F87" w:rsidP="00A17F87">
      <w:pPr>
        <w:pStyle w:val="SOWTL3-ASDEFCON"/>
      </w:pPr>
      <w:r>
        <w:t xml:space="preserve">In the period between ED and SSDDR (and at other times when circumstances change and the potential for new or revised opportunities becomes available), the Contractor shall identify, analyse and implement Australian Industry Opportunities (AIOs) in accordance with this clause </w:t>
      </w:r>
      <w:r>
        <w:fldChar w:fldCharType="begin"/>
      </w:r>
      <w:r>
        <w:instrText xml:space="preserve"> REF _Ref63079705 \r \h </w:instrText>
      </w:r>
      <w:r>
        <w:fldChar w:fldCharType="separate"/>
      </w:r>
      <w:r w:rsidR="008053F7">
        <w:t>10.5</w:t>
      </w:r>
      <w:r>
        <w:fldChar w:fldCharType="end"/>
      </w:r>
      <w:r>
        <w:t xml:space="preserve"> to actively promote and enhance the AIC Objectives while ensuring that (except to the extent that the Contract is amended by a CCP to address the AIO):</w:t>
      </w:r>
    </w:p>
    <w:p w14:paraId="6040748E" w14:textId="77777777" w:rsidR="00A17F87" w:rsidRDefault="00A17F87" w:rsidP="00A17F87">
      <w:pPr>
        <w:pStyle w:val="SOWSubL1-ASDEFCON"/>
      </w:pPr>
      <w:r>
        <w:t>the Supplies are provided in accordance with the Contract; and</w:t>
      </w:r>
    </w:p>
    <w:p w14:paraId="23C44C9F" w14:textId="77777777" w:rsidR="00A17F87" w:rsidRDefault="00A17F87" w:rsidP="00A17F87">
      <w:pPr>
        <w:pStyle w:val="SOWSubL1-ASDEFCON"/>
      </w:pPr>
      <w:r>
        <w:t>the other requirements of the Contract continue to be achieved in accordance with the Contract.</w:t>
      </w:r>
    </w:p>
    <w:p w14:paraId="3CBC2BDB" w14:textId="2A8518F8" w:rsidR="00A17F87" w:rsidRDefault="00A17F87" w:rsidP="00A17F87">
      <w:pPr>
        <w:pStyle w:val="SOWTL3-ASDEFCON"/>
      </w:pPr>
      <w:r>
        <w:t>The Contractor shall manage the AIC Initiatives Program in accordance with the Approved AIC Plan.  The Contractor acknowledges and agrees that the AIC Initiatives Program:</w:t>
      </w:r>
    </w:p>
    <w:p w14:paraId="19EB3DF6" w14:textId="77777777" w:rsidR="00A17F87" w:rsidRDefault="00A17F87" w:rsidP="00A17F87">
      <w:pPr>
        <w:pStyle w:val="SOWSubL1-ASDEFCON"/>
      </w:pPr>
      <w:r>
        <w:t>is not to be used to achieve the Prescribed ACE Percentage; and</w:t>
      </w:r>
    </w:p>
    <w:p w14:paraId="70B4D231" w14:textId="77777777" w:rsidR="00A17F87" w:rsidRDefault="00A17F87" w:rsidP="00A17F87">
      <w:pPr>
        <w:pStyle w:val="SOWSubL1-ASDEFCON"/>
      </w:pPr>
      <w:r>
        <w:t>if the CCP to implement a potential AIO is agreed by the Commonwealth, there will typically be an increase to the Prescribed ACE Percentage.</w:t>
      </w:r>
    </w:p>
    <w:p w14:paraId="63F09B1C" w14:textId="19241B0B" w:rsidR="00A17F87" w:rsidRDefault="00A17F87" w:rsidP="00A17F87">
      <w:pPr>
        <w:pStyle w:val="SOWTL3-ASDEFCON"/>
      </w:pPr>
      <w:r>
        <w:t>The Contractor shall use its best endeavours to identify potential AIOs and shall actively consult with its AIC Subcontractors to identify potential AIOs.  The Contractor acknowledges that the Commonwealth may also notify the Contractor of a potential AIO.</w:t>
      </w:r>
    </w:p>
    <w:p w14:paraId="207B5E03" w14:textId="77777777" w:rsidR="00A17F87" w:rsidRDefault="00A17F87" w:rsidP="00A17F87">
      <w:pPr>
        <w:pStyle w:val="SOWTL3-ASDEFCON"/>
      </w:pPr>
      <w:bookmarkStart w:id="1323" w:name="_Ref42339030"/>
      <w:r>
        <w:t>When the Contractor, an AIC Subcontractor, or the Commonwealth identifies a potential AIO, the Contractor shall:</w:t>
      </w:r>
      <w:bookmarkEnd w:id="1323"/>
    </w:p>
    <w:p w14:paraId="37D24E97" w14:textId="77777777" w:rsidR="00A17F87" w:rsidRDefault="00A17F87" w:rsidP="00A17F87">
      <w:pPr>
        <w:pStyle w:val="SOWSubL1-ASDEFCON"/>
      </w:pPr>
      <w:r>
        <w:t>except where the Commonwealth has identified the potential AIO, advise the Commonwealth of the potential AIO within a timeframe:</w:t>
      </w:r>
    </w:p>
    <w:p w14:paraId="1A1DC4DC" w14:textId="77777777" w:rsidR="00A17F87" w:rsidRDefault="00A17F87" w:rsidP="00A17F87">
      <w:pPr>
        <w:pStyle w:val="SOWSubL2-ASDEFCON"/>
      </w:pPr>
      <w:r>
        <w:t>commensurate with the envisaged impact of the potential AIO on the Contract, particularly in relation to cost and schedule; and</w:t>
      </w:r>
    </w:p>
    <w:p w14:paraId="0315E2C6" w14:textId="77777777" w:rsidR="00A17F87" w:rsidRDefault="00A17F87" w:rsidP="00A17F87">
      <w:pPr>
        <w:pStyle w:val="SOWSubL2-ASDEFCON"/>
      </w:pPr>
      <w:r>
        <w:t>that enables, wherever practicable, actions to be taken in relation to the potential AIO so that there is minimal impact on the Contract, particularly where the goods and/or services from that supplier require further development to be suitable for incorporation into the Supplies;</w:t>
      </w:r>
    </w:p>
    <w:p w14:paraId="79A977E7" w14:textId="77777777" w:rsidR="00A17F87" w:rsidRDefault="00A17F87" w:rsidP="00A17F87">
      <w:pPr>
        <w:pStyle w:val="SOWSubL1-ASDEFCON"/>
      </w:pPr>
      <w:r>
        <w:t>collaborate with the Commonwealth to determine whether the potential AIO is of interest to the Commonwealth and, if so, to:</w:t>
      </w:r>
    </w:p>
    <w:p w14:paraId="7569DF0A" w14:textId="77777777" w:rsidR="00A17F87" w:rsidRDefault="00A17F87" w:rsidP="00A17F87">
      <w:pPr>
        <w:pStyle w:val="SOWSubL2-ASDEFCON"/>
      </w:pPr>
      <w:r>
        <w:t>fully define the nature and scope of the potential AIO, particularly in relation to those aspects of greatest interest or concern to the Commonwealth; and</w:t>
      </w:r>
    </w:p>
    <w:p w14:paraId="799E78CB" w14:textId="061A5B39" w:rsidR="00A17F87" w:rsidRDefault="00A17F87" w:rsidP="00A17F87">
      <w:pPr>
        <w:pStyle w:val="SOWSubL2-ASDEFCON"/>
      </w:pPr>
      <w:r>
        <w:t xml:space="preserve">assist with determining the activities to be performed by the Contractor and/or the Commonwealth before a MPBC for the AIO can be developed and delivered by the Contractor in accordance with clause </w:t>
      </w:r>
      <w:r>
        <w:fldChar w:fldCharType="begin"/>
      </w:r>
      <w:r>
        <w:instrText xml:space="preserve"> REF _Ref42338840 \r \h </w:instrText>
      </w:r>
      <w:r>
        <w:fldChar w:fldCharType="separate"/>
      </w:r>
      <w:r w:rsidR="008053F7">
        <w:t>10.5.5</w:t>
      </w:r>
      <w:r>
        <w:fldChar w:fldCharType="end"/>
      </w:r>
      <w:r>
        <w:t>.</w:t>
      </w:r>
    </w:p>
    <w:p w14:paraId="4F8CEED1" w14:textId="34355B6B" w:rsidR="00A17F87" w:rsidRDefault="00A17F87" w:rsidP="00A17F87">
      <w:pPr>
        <w:pStyle w:val="SOWTL3-ASDEFCON"/>
      </w:pPr>
      <w:bookmarkStart w:id="1324" w:name="_Ref42338840"/>
      <w:r>
        <w:t xml:space="preserve">Except where otherwise agreed between the parties as an outcome of the activities under clause </w:t>
      </w:r>
      <w:r>
        <w:fldChar w:fldCharType="begin"/>
      </w:r>
      <w:r>
        <w:instrText xml:space="preserve"> REF _Ref42339030 \r \h </w:instrText>
      </w:r>
      <w:r>
        <w:fldChar w:fldCharType="separate"/>
      </w:r>
      <w:r w:rsidR="008053F7">
        <w:t>10.5.4</w:t>
      </w:r>
      <w:r>
        <w:fldChar w:fldCharType="end"/>
      </w:r>
      <w:r>
        <w:t>, the Contractor shall develop and deliver a MPBC for a potential AIO in accordance with CDRL Line Number AIC</w:t>
      </w:r>
      <w:r>
        <w:noBreakHyphen/>
        <w:t>320</w:t>
      </w:r>
      <w:bookmarkEnd w:id="1324"/>
      <w:r>
        <w:t>.</w:t>
      </w:r>
    </w:p>
    <w:p w14:paraId="6CB2B77E" w14:textId="77777777" w:rsidR="00A17F87" w:rsidRDefault="00A17F87" w:rsidP="00A17F87">
      <w:pPr>
        <w:pStyle w:val="SOWTL3-ASDEFCON"/>
      </w:pPr>
      <w:bookmarkStart w:id="1325" w:name="_Ref45100005"/>
      <w:r>
        <w:t>The parties acknowledge and agree that a MPBC for a potential AIO will only be developed and delivered to the Commonwealth on the following basis:</w:t>
      </w:r>
      <w:bookmarkEnd w:id="1325"/>
    </w:p>
    <w:p w14:paraId="1F36485F" w14:textId="3E195329" w:rsidR="00A17F87" w:rsidRDefault="00A17F87" w:rsidP="00A17F87">
      <w:pPr>
        <w:pStyle w:val="SOWSubL1-ASDEFCON"/>
      </w:pPr>
      <w:r>
        <w:t xml:space="preserve">the Contractor remains responsible for delivering fit-for-purpose Supplies, including in the context of CAID and the Contractor’s Design Authority responsibilities for the Mission System, as set out in clause </w:t>
      </w:r>
      <w:r>
        <w:fldChar w:fldCharType="begin"/>
      </w:r>
      <w:r>
        <w:instrText xml:space="preserve"> REF _Ref42338078 \r \h </w:instrText>
      </w:r>
      <w:r>
        <w:fldChar w:fldCharType="separate"/>
      </w:r>
      <w:r w:rsidR="008053F7">
        <w:t>4.1.2</w:t>
      </w:r>
      <w:r>
        <w:fldChar w:fldCharType="end"/>
      </w:r>
      <w:r>
        <w:t>; and</w:t>
      </w:r>
    </w:p>
    <w:p w14:paraId="00833810" w14:textId="77777777" w:rsidR="00A17F87" w:rsidRDefault="00A17F87" w:rsidP="00A17F87">
      <w:pPr>
        <w:pStyle w:val="SOWSubL1-ASDEFCON"/>
      </w:pPr>
      <w:r>
        <w:t xml:space="preserve">except to the extent that </w:t>
      </w:r>
      <w:r w:rsidRPr="00234173">
        <w:t>the</w:t>
      </w:r>
      <w:r>
        <w:t xml:space="preserve"> </w:t>
      </w:r>
      <w:r w:rsidRPr="00234173">
        <w:t>Contract</w:t>
      </w:r>
      <w:r>
        <w:t xml:space="preserve"> is amended </w:t>
      </w:r>
      <w:r w:rsidRPr="00234173">
        <w:t>through</w:t>
      </w:r>
      <w:r>
        <w:t xml:space="preserve"> </w:t>
      </w:r>
      <w:r w:rsidRPr="00234173">
        <w:t>a</w:t>
      </w:r>
      <w:r>
        <w:t xml:space="preserve"> CCP in accordance with clause 11</w:t>
      </w:r>
      <w:r w:rsidRPr="00234173">
        <w:t>.1</w:t>
      </w:r>
      <w:r>
        <w:t xml:space="preserve"> </w:t>
      </w:r>
      <w:r w:rsidRPr="00234173">
        <w:t>of</w:t>
      </w:r>
      <w:r>
        <w:t xml:space="preserve"> </w:t>
      </w:r>
      <w:r w:rsidRPr="00234173">
        <w:t>the</w:t>
      </w:r>
      <w:r>
        <w:t xml:space="preserve"> </w:t>
      </w:r>
      <w:r w:rsidRPr="00234173">
        <w:t>COC</w:t>
      </w:r>
      <w:r>
        <w:t xml:space="preserve">, there will be no change to </w:t>
      </w:r>
      <w:r w:rsidRPr="00234173">
        <w:t>the</w:t>
      </w:r>
      <w:r>
        <w:t xml:space="preserve"> </w:t>
      </w:r>
      <w:r w:rsidRPr="00234173">
        <w:t>cost</w:t>
      </w:r>
      <w:r>
        <w:t xml:space="preserve">, </w:t>
      </w:r>
      <w:r w:rsidRPr="00234173">
        <w:t>schedule</w:t>
      </w:r>
      <w:r>
        <w:t xml:space="preserve"> and/or </w:t>
      </w:r>
      <w:r w:rsidRPr="00234173">
        <w:t>Capability</w:t>
      </w:r>
      <w:r>
        <w:t xml:space="preserve"> </w:t>
      </w:r>
      <w:r w:rsidRPr="00234173">
        <w:t>baselines</w:t>
      </w:r>
      <w:r>
        <w:t xml:space="preserve"> </w:t>
      </w:r>
      <w:r w:rsidRPr="00234173">
        <w:t>for</w:t>
      </w:r>
      <w:r>
        <w:t xml:space="preserve"> </w:t>
      </w:r>
      <w:r w:rsidRPr="00234173">
        <w:t>the</w:t>
      </w:r>
      <w:r>
        <w:t xml:space="preserve"> </w:t>
      </w:r>
      <w:r w:rsidRPr="00234173">
        <w:t>Contract</w:t>
      </w:r>
      <w:r>
        <w:t xml:space="preserve"> (including </w:t>
      </w:r>
      <w:r w:rsidRPr="00234173">
        <w:t>the</w:t>
      </w:r>
      <w:r>
        <w:t xml:space="preserve"> Mission System FBL and/or Support System </w:t>
      </w:r>
      <w:r w:rsidRPr="00234173">
        <w:t>FBL</w:t>
      </w:r>
      <w:r>
        <w:t>).</w:t>
      </w:r>
    </w:p>
    <w:p w14:paraId="450A5F3B" w14:textId="2300B993" w:rsidR="00A17F87" w:rsidRDefault="00A17F87" w:rsidP="00A17F87">
      <w:pPr>
        <w:pStyle w:val="SOWTL3-ASDEFCON"/>
      </w:pPr>
      <w:bookmarkStart w:id="1326" w:name="_Ref351533327"/>
      <w:r>
        <w:t>The Contractor shall, within 20 Working Days (or such longer period agreed between the parties) after the Contractor has been notified of an Approved MPBC for an AIO (now referred to as an ‘</w:t>
      </w:r>
      <w:r w:rsidRPr="001B7B26">
        <w:t>Approved</w:t>
      </w:r>
      <w:r>
        <w:t xml:space="preserve"> AIO’) under clause </w:t>
      </w:r>
      <w:r>
        <w:fldChar w:fldCharType="begin"/>
      </w:r>
      <w:r>
        <w:instrText xml:space="preserve"> REF _Ref45100005 \r \h </w:instrText>
      </w:r>
      <w:r>
        <w:fldChar w:fldCharType="separate"/>
      </w:r>
      <w:r w:rsidR="008053F7">
        <w:t>10.5.6</w:t>
      </w:r>
      <w:r>
        <w:fldChar w:fldCharType="end"/>
      </w:r>
      <w:r>
        <w:t xml:space="preserve">, prepare and submit to the </w:t>
      </w:r>
      <w:r>
        <w:lastRenderedPageBreak/>
        <w:t>Commonwealth a CCP in accordance with clause 11.1 of the COC, which includes an update to Attachment F and the Approved AIC Plan to give effect to the Approved AIO</w:t>
      </w:r>
      <w:bookmarkEnd w:id="1326"/>
      <w:r>
        <w:t>.</w:t>
      </w:r>
    </w:p>
    <w:p w14:paraId="39F434B9" w14:textId="2E2327A6" w:rsidR="00A17F87" w:rsidRDefault="00A17F87" w:rsidP="00A17F87">
      <w:pPr>
        <w:pStyle w:val="SOWTL3-ASDEFCON"/>
      </w:pPr>
      <w:bookmarkStart w:id="1327" w:name="_Ref397425581"/>
      <w:r>
        <w:t xml:space="preserve">The Contractor shall not commence the implementation of an Approved AIO </w:t>
      </w:r>
      <w:r w:rsidRPr="008A1B94">
        <w:t>and</w:t>
      </w:r>
      <w:r>
        <w:t xml:space="preserve"> </w:t>
      </w:r>
      <w:r w:rsidRPr="008A1B94">
        <w:t>neither</w:t>
      </w:r>
      <w:r>
        <w:t xml:space="preserve"> </w:t>
      </w:r>
      <w:r w:rsidRPr="008A1B94">
        <w:t>party</w:t>
      </w:r>
      <w:r>
        <w:t xml:space="preserve"> </w:t>
      </w:r>
      <w:r w:rsidRPr="008A1B94">
        <w:t>will</w:t>
      </w:r>
      <w:r>
        <w:t xml:space="preserve"> </w:t>
      </w:r>
      <w:r w:rsidRPr="008A1B94">
        <w:t>be</w:t>
      </w:r>
      <w:r>
        <w:t xml:space="preserve"> </w:t>
      </w:r>
      <w:r w:rsidRPr="008A1B94">
        <w:t>under</w:t>
      </w:r>
      <w:r>
        <w:t xml:space="preserve"> </w:t>
      </w:r>
      <w:r w:rsidRPr="008A1B94">
        <w:t>an</w:t>
      </w:r>
      <w:r>
        <w:t xml:space="preserve"> </w:t>
      </w:r>
      <w:r w:rsidRPr="008A1B94">
        <w:t>obligation</w:t>
      </w:r>
      <w:r>
        <w:t xml:space="preserve"> </w:t>
      </w:r>
      <w:r w:rsidRPr="008A1B94">
        <w:t>to</w:t>
      </w:r>
      <w:r>
        <w:t xml:space="preserve"> </w:t>
      </w:r>
      <w:r w:rsidRPr="008A1B94">
        <w:t>agree</w:t>
      </w:r>
      <w:r>
        <w:t xml:space="preserve"> </w:t>
      </w:r>
      <w:r w:rsidRPr="008A1B94">
        <w:t>to</w:t>
      </w:r>
      <w:r>
        <w:t xml:space="preserve"> </w:t>
      </w:r>
      <w:r w:rsidRPr="008A1B94">
        <w:t>implement</w:t>
      </w:r>
      <w:r>
        <w:t xml:space="preserve"> </w:t>
      </w:r>
      <w:r w:rsidRPr="008A1B94">
        <w:t>an</w:t>
      </w:r>
      <w:r>
        <w:t xml:space="preserve"> </w:t>
      </w:r>
      <w:r w:rsidRPr="008A1B94">
        <w:t>Approved</w:t>
      </w:r>
      <w:r>
        <w:t xml:space="preserve"> AIO until</w:t>
      </w:r>
      <w:bookmarkEnd w:id="1327"/>
      <w:r>
        <w:t xml:space="preserve"> the CCP </w:t>
      </w:r>
      <w:r w:rsidRPr="008A1B94">
        <w:t>to</w:t>
      </w:r>
      <w:r>
        <w:t xml:space="preserve"> </w:t>
      </w:r>
      <w:r w:rsidRPr="008A1B94">
        <w:t>implement</w:t>
      </w:r>
      <w:r>
        <w:t xml:space="preserve"> </w:t>
      </w:r>
      <w:r w:rsidRPr="008A1B94">
        <w:t>the</w:t>
      </w:r>
      <w:r>
        <w:t xml:space="preserve"> </w:t>
      </w:r>
      <w:r w:rsidRPr="008A1B94">
        <w:t>Approved</w:t>
      </w:r>
      <w:r>
        <w:t xml:space="preserve"> AIO under clause </w:t>
      </w:r>
      <w:r>
        <w:fldChar w:fldCharType="begin"/>
      </w:r>
      <w:r>
        <w:instrText xml:space="preserve"> REF _Ref351533327 \w \h </w:instrText>
      </w:r>
      <w:r>
        <w:fldChar w:fldCharType="separate"/>
      </w:r>
      <w:r w:rsidR="008053F7">
        <w:t>10.5.7</w:t>
      </w:r>
      <w:r>
        <w:fldChar w:fldCharType="end"/>
      </w:r>
      <w:r>
        <w:t xml:space="preserve"> is signed by both parties.</w:t>
      </w:r>
    </w:p>
    <w:p w14:paraId="68977DCA" w14:textId="52F94577" w:rsidR="00A17F87" w:rsidRDefault="00A17F87" w:rsidP="00A17F87">
      <w:pPr>
        <w:pStyle w:val="SOWTL3-ASDEFCON"/>
      </w:pPr>
      <w:r>
        <w:t xml:space="preserve">Subject to clause </w:t>
      </w:r>
      <w:r>
        <w:fldChar w:fldCharType="begin"/>
      </w:r>
      <w:r>
        <w:instrText xml:space="preserve"> REF _Ref397425581 \r \h </w:instrText>
      </w:r>
      <w:r>
        <w:fldChar w:fldCharType="separate"/>
      </w:r>
      <w:r w:rsidR="008053F7">
        <w:t>10.5.8</w:t>
      </w:r>
      <w:r>
        <w:fldChar w:fldCharType="end"/>
      </w:r>
      <w:r>
        <w:t>, the Contractor shall implement each Approved AIO in accordance with the Contract (as amended by the CCP).</w:t>
      </w:r>
    </w:p>
    <w:p w14:paraId="16C18D65" w14:textId="77777777" w:rsidR="00A17F87" w:rsidRDefault="00A17F87" w:rsidP="00A17F87">
      <w:pPr>
        <w:pStyle w:val="SOWHL2-ASDEFCON"/>
      </w:pPr>
      <w:bookmarkStart w:id="1328" w:name="_Toc47326955"/>
      <w:bookmarkStart w:id="1329" w:name="_Toc225514205"/>
      <w:bookmarkStart w:id="1330" w:name="_Toc225756581"/>
      <w:bookmarkStart w:id="1331" w:name="_Toc232663596"/>
      <w:r>
        <w:t>Research and Development (Optional)</w:t>
      </w:r>
      <w:bookmarkEnd w:id="1328"/>
      <w:bookmarkEnd w:id="1329"/>
      <w:bookmarkEnd w:id="1330"/>
      <w:bookmarkEnd w:id="1331"/>
    </w:p>
    <w:p w14:paraId="1A5A1B75" w14:textId="0477547F" w:rsidR="00A17F87" w:rsidRDefault="00A17F87" w:rsidP="00A17F87">
      <w:pPr>
        <w:pStyle w:val="NoteToDrafters-ASDEFCON"/>
      </w:pPr>
      <w:r>
        <w:t xml:space="preserve">Note to </w:t>
      </w:r>
      <w:r w:rsidR="00940461">
        <w:t xml:space="preserve">drafters: </w:t>
      </w:r>
      <w:r>
        <w:t>Include this clause when the Contract will include (or sponsor) R&amp;D activities.  R&amp;D activities could be initiated under the Contract or follow a prior activity (eg, a technology demonstrator).  The outcomes from these R&amp;D activities could be considered for incorporation during the period of the Contract or during a subsequent in-service technology insertion (from knowledge established under the Contract).</w:t>
      </w:r>
    </w:p>
    <w:p w14:paraId="0DDC2116" w14:textId="74646BDD" w:rsidR="00A17F87" w:rsidRDefault="00A17F87" w:rsidP="00A17F87">
      <w:pPr>
        <w:pStyle w:val="NoteToDrafters-ASDEFCON"/>
      </w:pPr>
      <w:r>
        <w:t xml:space="preserve">As R&amp;D activities could involve more complex IP provisions and other non-standard commercial considerations, commercial </w:t>
      </w:r>
      <w:r w:rsidR="00F276CF">
        <w:t>and</w:t>
      </w:r>
      <w:r>
        <w:t>/</w:t>
      </w:r>
      <w:r w:rsidR="00F276CF">
        <w:t>or</w:t>
      </w:r>
      <w:r>
        <w:t xml:space="preserve"> legal advice should be sought when including this clause.</w:t>
      </w:r>
    </w:p>
    <w:p w14:paraId="50EE0AB4" w14:textId="4463ADF1" w:rsidR="00A17F87" w:rsidRDefault="00A17F87" w:rsidP="00A17F87">
      <w:pPr>
        <w:pStyle w:val="NoteToDrafters-ASDEFCON"/>
      </w:pPr>
      <w:r>
        <w:t>If drafters are unsure about the inclusion of this clause, a note to tenderers may be inserted to include the clause pending the review of tender responses.  Refer to the AIC Guide for ASDEFCON  for further information.</w:t>
      </w:r>
    </w:p>
    <w:p w14:paraId="571D80B1" w14:textId="77777777" w:rsidR="00A17F87" w:rsidRDefault="00A17F87" w:rsidP="00A17F87">
      <w:pPr>
        <w:pStyle w:val="SOWHL3-ASDEFCON"/>
      </w:pPr>
      <w:r>
        <w:t>Objectives</w:t>
      </w:r>
    </w:p>
    <w:p w14:paraId="21DEF652" w14:textId="77777777" w:rsidR="00A17F87" w:rsidRDefault="00A17F87" w:rsidP="00A17F87">
      <w:pPr>
        <w:pStyle w:val="SOWTL4-ASDEFCON"/>
      </w:pPr>
      <w:r>
        <w:t>The parties acknowledge that the objectives of the research and development (R&amp;D) program are to conduct and promote Materiel System R&amp;D activities with the Commonwealth and third parties within Australia to:</w:t>
      </w:r>
    </w:p>
    <w:p w14:paraId="019C7079" w14:textId="77777777" w:rsidR="00A17F87" w:rsidRDefault="00A17F87" w:rsidP="00A17F87">
      <w:pPr>
        <w:pStyle w:val="SOWSubL1-ASDEFCON"/>
      </w:pPr>
      <w:bookmarkStart w:id="1332" w:name="_Ref225598503"/>
      <w:r>
        <w:t>drive capability improvement during the acquisition phase and over the life of the Mission System to:</w:t>
      </w:r>
      <w:bookmarkEnd w:id="1332"/>
    </w:p>
    <w:p w14:paraId="69938CC6" w14:textId="77777777" w:rsidR="00A17F87" w:rsidRDefault="00A17F87" w:rsidP="00A17F87">
      <w:pPr>
        <w:pStyle w:val="SOWSubL2-ASDEFCON"/>
      </w:pPr>
      <w:r>
        <w:t>address emergent threats;</w:t>
      </w:r>
    </w:p>
    <w:p w14:paraId="5C8C7852" w14:textId="77777777" w:rsidR="00A17F87" w:rsidRDefault="00A17F87" w:rsidP="00A17F87">
      <w:pPr>
        <w:pStyle w:val="SOWSubL2-ASDEFCON"/>
      </w:pPr>
      <w:r>
        <w:t>exploit emergent technology and other innovations as appropriate; and</w:t>
      </w:r>
    </w:p>
    <w:p w14:paraId="13F0D8C7" w14:textId="2D5D5458" w:rsidR="00A17F87" w:rsidRDefault="00A17F87" w:rsidP="00A17F87">
      <w:pPr>
        <w:pStyle w:val="SOWSubL2-ASDEFCON"/>
      </w:pPr>
      <w:r w:rsidRPr="004020CF">
        <w:fldChar w:fldCharType="begin">
          <w:ffData>
            <w:name w:val="Text32"/>
            <w:enabled/>
            <w:calcOnExit w:val="0"/>
            <w:textInput>
              <w:default w:val="[…DRAFTER TO INSERT…]"/>
            </w:textInput>
          </w:ffData>
        </w:fldChar>
      </w:r>
      <w:r w:rsidRPr="004020CF">
        <w:instrText xml:space="preserve"> FORMTEXT </w:instrText>
      </w:r>
      <w:r w:rsidRPr="004020CF">
        <w:fldChar w:fldCharType="separate"/>
      </w:r>
      <w:r w:rsidR="008053F7">
        <w:rPr>
          <w:noProof/>
        </w:rPr>
        <w:t>[…DRAFTER TO INSERT…]</w:t>
      </w:r>
      <w:r w:rsidRPr="004020CF">
        <w:fldChar w:fldCharType="end"/>
      </w:r>
      <w:r>
        <w:t>;</w:t>
      </w:r>
    </w:p>
    <w:p w14:paraId="19B90EDB" w14:textId="77777777" w:rsidR="00A17F87" w:rsidRDefault="00A17F87" w:rsidP="00A17F87">
      <w:pPr>
        <w:pStyle w:val="SOWSubL1-ASDEFCON"/>
      </w:pPr>
      <w:bookmarkStart w:id="1333" w:name="_Ref225598513"/>
      <w:r>
        <w:t>enable the Commonwealth to continue to meet operational needs over the life of the Mission System; and</w:t>
      </w:r>
      <w:bookmarkEnd w:id="1333"/>
    </w:p>
    <w:p w14:paraId="6B7BA2C0" w14:textId="77777777" w:rsidR="00A17F87" w:rsidRDefault="00A17F87" w:rsidP="00A17F87">
      <w:pPr>
        <w:pStyle w:val="SOWSubL1-ASDEFCON"/>
      </w:pPr>
      <w:r>
        <w:t>as part of the AIC program:</w:t>
      </w:r>
    </w:p>
    <w:p w14:paraId="011F8CA0" w14:textId="77777777" w:rsidR="00A17F87" w:rsidRDefault="00A17F87" w:rsidP="00A17F87">
      <w:pPr>
        <w:pStyle w:val="SOWSubL2-ASDEFCON"/>
      </w:pPr>
      <w:r>
        <w:t xml:space="preserve">support the establishment of the ANZ Industrial Capabilities necessary to support Sovereignty for </w:t>
      </w:r>
      <w:r w:rsidRPr="002C5CAD">
        <w:t>the</w:t>
      </w:r>
      <w:r>
        <w:t xml:space="preserve"> </w:t>
      </w:r>
      <w:r w:rsidRPr="002C5CAD">
        <w:t>M</w:t>
      </w:r>
      <w:r>
        <w:t>ateriel System; and</w:t>
      </w:r>
    </w:p>
    <w:p w14:paraId="326286C1" w14:textId="12608CD5" w:rsidR="00A17F87" w:rsidRDefault="00A17F87" w:rsidP="00A17F87">
      <w:pPr>
        <w:pStyle w:val="SOWSubL2-ASDEFCON"/>
      </w:pPr>
      <w:r w:rsidRPr="00E752EC">
        <w:t>involve</w:t>
      </w:r>
      <w:r>
        <w:t xml:space="preserve"> </w:t>
      </w:r>
      <w:r w:rsidRPr="00E752EC">
        <w:t>Australian</w:t>
      </w:r>
      <w:r>
        <w:t xml:space="preserve"> </w:t>
      </w:r>
      <w:r w:rsidRPr="00E752EC">
        <w:t>Industry</w:t>
      </w:r>
      <w:r>
        <w:t xml:space="preserve"> </w:t>
      </w:r>
      <w:r w:rsidRPr="00E752EC">
        <w:t>in</w:t>
      </w:r>
      <w:r>
        <w:t xml:space="preserve"> innovation and R&amp;D </w:t>
      </w:r>
      <w:r w:rsidRPr="00E752EC">
        <w:t>in</w:t>
      </w:r>
      <w:r>
        <w:t xml:space="preserve"> </w:t>
      </w:r>
      <w:r w:rsidRPr="00E752EC">
        <w:t>support</w:t>
      </w:r>
      <w:r>
        <w:t xml:space="preserve"> </w:t>
      </w:r>
      <w:r w:rsidRPr="00E752EC">
        <w:t>of</w:t>
      </w:r>
      <w:r>
        <w:t xml:space="preserve"> </w:t>
      </w:r>
      <w:r w:rsidRPr="00E752EC">
        <w:t>the</w:t>
      </w:r>
      <w:r>
        <w:t xml:space="preserve"> </w:t>
      </w:r>
      <w:r w:rsidRPr="00E752EC">
        <w:t>Contract</w:t>
      </w:r>
      <w:r>
        <w:t xml:space="preserve">, particularly to enhance and expand the products available from the Australian industrial base, which can then be used to meet the objectives identified at </w:t>
      </w:r>
      <w:r w:rsidR="00F276CF">
        <w:t>sub</w:t>
      </w:r>
      <w:r>
        <w:t xml:space="preserve">clauses </w:t>
      </w:r>
      <w:r>
        <w:fldChar w:fldCharType="begin"/>
      </w:r>
      <w:r>
        <w:instrText xml:space="preserve"> REF _Ref225598503 \w \h </w:instrText>
      </w:r>
      <w:r>
        <w:fldChar w:fldCharType="separate"/>
      </w:r>
      <w:r w:rsidR="008053F7">
        <w:t>10.6.1.1a</w:t>
      </w:r>
      <w:r>
        <w:fldChar w:fldCharType="end"/>
      </w:r>
      <w:r>
        <w:t xml:space="preserve"> and </w:t>
      </w:r>
      <w:r>
        <w:fldChar w:fldCharType="begin"/>
      </w:r>
      <w:r>
        <w:instrText xml:space="preserve"> REF _Ref225598513 \w \h </w:instrText>
      </w:r>
      <w:r>
        <w:fldChar w:fldCharType="separate"/>
      </w:r>
      <w:r w:rsidR="008053F7">
        <w:t>10.6.1.1b</w:t>
      </w:r>
      <w:r>
        <w:fldChar w:fldCharType="end"/>
      </w:r>
      <w:r>
        <w:t>, support other Defence programs, and enhance the export offerings available from Australia.</w:t>
      </w:r>
    </w:p>
    <w:p w14:paraId="08D86F89" w14:textId="77777777" w:rsidR="00A17F87" w:rsidRDefault="00A17F87" w:rsidP="00A17F87">
      <w:pPr>
        <w:pStyle w:val="SOWHL3-ASDEFCON"/>
      </w:pPr>
      <w:r>
        <w:t>R&amp;D Management</w:t>
      </w:r>
    </w:p>
    <w:p w14:paraId="723B9C71" w14:textId="77777777" w:rsidR="00A17F87" w:rsidRPr="006F2FFD" w:rsidRDefault="00A17F87" w:rsidP="00A17F87">
      <w:pPr>
        <w:pStyle w:val="SOWTL4-ASDEFCON"/>
      </w:pPr>
      <w:r w:rsidRPr="006F2FFD">
        <w:t>The</w:t>
      </w:r>
      <w:r>
        <w:t xml:space="preserve"> </w:t>
      </w:r>
      <w:r w:rsidRPr="006F2FFD">
        <w:t>Contractor</w:t>
      </w:r>
      <w:r>
        <w:t xml:space="preserve"> </w:t>
      </w:r>
      <w:r w:rsidRPr="006F2FFD">
        <w:t>shall</w:t>
      </w:r>
      <w:r>
        <w:t xml:space="preserve"> </w:t>
      </w:r>
      <w:r w:rsidRPr="006F2FFD">
        <w:t>develop,</w:t>
      </w:r>
      <w:r>
        <w:t xml:space="preserve"> </w:t>
      </w:r>
      <w:r w:rsidRPr="006F2FFD">
        <w:t>deliver</w:t>
      </w:r>
      <w:r>
        <w:t xml:space="preserve"> </w:t>
      </w:r>
      <w:r w:rsidRPr="006F2FFD">
        <w:t>and</w:t>
      </w:r>
      <w:r>
        <w:t xml:space="preserve"> </w:t>
      </w:r>
      <w:r w:rsidRPr="006F2FFD">
        <w:t>update</w:t>
      </w:r>
      <w:r>
        <w:t xml:space="preserve"> </w:t>
      </w:r>
      <w:r w:rsidRPr="006F2FFD">
        <w:t>a</w:t>
      </w:r>
      <w:r>
        <w:t xml:space="preserve"> </w:t>
      </w:r>
      <w:r w:rsidRPr="006F2FFD">
        <w:t>Research</w:t>
      </w:r>
      <w:r>
        <w:t xml:space="preserve"> </w:t>
      </w:r>
      <w:r w:rsidRPr="006F2FFD">
        <w:t>and</w:t>
      </w:r>
      <w:r>
        <w:t xml:space="preserve"> </w:t>
      </w:r>
      <w:r w:rsidRPr="006F2FFD">
        <w:t>Development</w:t>
      </w:r>
      <w:r>
        <w:t xml:space="preserve"> </w:t>
      </w:r>
      <w:r w:rsidRPr="006F2FFD">
        <w:t>Management</w:t>
      </w:r>
      <w:r>
        <w:t xml:space="preserve"> </w:t>
      </w:r>
      <w:r w:rsidRPr="006F2FFD">
        <w:t>Plan</w:t>
      </w:r>
      <w:r>
        <w:t xml:space="preserve"> </w:t>
      </w:r>
      <w:r w:rsidRPr="006F2FFD">
        <w:t>(R&amp;DMP)</w:t>
      </w:r>
      <w:r>
        <w:t xml:space="preserve"> </w:t>
      </w:r>
      <w:r w:rsidRPr="006F2FFD">
        <w:t>in</w:t>
      </w:r>
      <w:r>
        <w:t xml:space="preserve"> </w:t>
      </w:r>
      <w:r w:rsidRPr="006F2FFD">
        <w:t>accordance</w:t>
      </w:r>
      <w:r>
        <w:t xml:space="preserve"> </w:t>
      </w:r>
      <w:r w:rsidRPr="006F2FFD">
        <w:t>with</w:t>
      </w:r>
      <w:r>
        <w:t xml:space="preserve"> </w:t>
      </w:r>
      <w:r w:rsidRPr="006F2FFD">
        <w:t>CDRL</w:t>
      </w:r>
      <w:r>
        <w:t xml:space="preserve"> </w:t>
      </w:r>
      <w:r w:rsidRPr="006F2FFD">
        <w:t>Line</w:t>
      </w:r>
      <w:r>
        <w:t xml:space="preserve"> </w:t>
      </w:r>
      <w:r w:rsidRPr="006F2FFD">
        <w:t>Number</w:t>
      </w:r>
      <w:r>
        <w:t xml:space="preserve"> AIC</w:t>
      </w:r>
      <w:r w:rsidRPr="006F2FFD">
        <w:t>-</w:t>
      </w:r>
      <w:r>
        <w:t>40</w:t>
      </w:r>
      <w:r w:rsidRPr="006F2FFD">
        <w:t>0.</w:t>
      </w:r>
    </w:p>
    <w:p w14:paraId="73ED900C" w14:textId="051050E6" w:rsidR="00A17F87" w:rsidRDefault="00A17F87" w:rsidP="00A17F87">
      <w:pPr>
        <w:pStyle w:val="SOWTL4-ASDEFCON"/>
      </w:pPr>
      <w:r w:rsidRPr="006F2FFD">
        <w:t>The</w:t>
      </w:r>
      <w:r>
        <w:t xml:space="preserve"> </w:t>
      </w:r>
      <w:r w:rsidRPr="006F2FFD">
        <w:t>Contractor</w:t>
      </w:r>
      <w:r>
        <w:t xml:space="preserve"> </w:t>
      </w:r>
      <w:r w:rsidRPr="006F2FFD">
        <w:t>shall</w:t>
      </w:r>
      <w:r>
        <w:t xml:space="preserve"> </w:t>
      </w:r>
      <w:r w:rsidRPr="006F2FFD">
        <w:t>implement</w:t>
      </w:r>
      <w:r>
        <w:t xml:space="preserve"> and manage the </w:t>
      </w:r>
      <w:r w:rsidRPr="006F2FFD">
        <w:t>R&amp;D</w:t>
      </w:r>
      <w:r>
        <w:t xml:space="preserve"> </w:t>
      </w:r>
      <w:r w:rsidRPr="006F2FFD">
        <w:t>program</w:t>
      </w:r>
      <w:r>
        <w:t xml:space="preserve"> </w:t>
      </w:r>
      <w:r w:rsidRPr="006F2FFD">
        <w:t>in</w:t>
      </w:r>
      <w:r>
        <w:t xml:space="preserve"> </w:t>
      </w:r>
      <w:r w:rsidRPr="006F2FFD">
        <w:t>accordance</w:t>
      </w:r>
      <w:r>
        <w:t xml:space="preserve"> </w:t>
      </w:r>
      <w:r w:rsidRPr="006F2FFD">
        <w:t>with</w:t>
      </w:r>
      <w:r>
        <w:t xml:space="preserve"> </w:t>
      </w:r>
      <w:r w:rsidRPr="006F2FFD">
        <w:t>the</w:t>
      </w:r>
      <w:r>
        <w:t xml:space="preserve"> Approved AIC Plan, </w:t>
      </w:r>
      <w:r w:rsidRPr="004134DD">
        <w:t>this</w:t>
      </w:r>
      <w:r>
        <w:t xml:space="preserve"> </w:t>
      </w:r>
      <w:r w:rsidRPr="004134DD">
        <w:t>clause</w:t>
      </w:r>
      <w:r>
        <w:t xml:space="preserve"> </w:t>
      </w:r>
      <w:r>
        <w:fldChar w:fldCharType="begin"/>
      </w:r>
      <w:r>
        <w:instrText xml:space="preserve"> REF _Ref42270137 \r \h </w:instrText>
      </w:r>
      <w:r>
        <w:fldChar w:fldCharType="separate"/>
      </w:r>
      <w:r w:rsidR="008053F7">
        <w:t>10</w:t>
      </w:r>
      <w:r>
        <w:fldChar w:fldCharType="end"/>
      </w:r>
      <w:r>
        <w:t xml:space="preserve">, and the Approved </w:t>
      </w:r>
      <w:r w:rsidRPr="006F2FFD">
        <w:t>R&amp;DMP.</w:t>
      </w:r>
    </w:p>
    <w:p w14:paraId="7BBC21A7" w14:textId="77777777" w:rsidR="00A17F87" w:rsidRDefault="00A17F87" w:rsidP="00A17F87">
      <w:pPr>
        <w:pStyle w:val="SOWTL4-ASDEFCON"/>
      </w:pPr>
      <w:r>
        <w:t xml:space="preserve">The Contractor shall use its best endeavours to identify potential R&amp;D opportunities and shall actively consult with the Commonwealth, its Approved Subcontractors and third parties (including industry, academia and other </w:t>
      </w:r>
      <w:r w:rsidRPr="00A33E77">
        <w:t>Commonwealth</w:t>
      </w:r>
      <w:r>
        <w:t xml:space="preserve"> </w:t>
      </w:r>
      <w:r w:rsidRPr="00A33E77">
        <w:t>organisation</w:t>
      </w:r>
      <w:r>
        <w:t>s) to identify potential R&amp;D opportunities.</w:t>
      </w:r>
    </w:p>
    <w:p w14:paraId="7B640943" w14:textId="32C478CF" w:rsidR="00A17F87" w:rsidRDefault="00A17F87" w:rsidP="00A17F87">
      <w:pPr>
        <w:pStyle w:val="SOWTL4-ASDEFCON"/>
      </w:pPr>
      <w:bookmarkStart w:id="1334" w:name="_Ref491692194"/>
      <w:r>
        <w:t xml:space="preserve">The Contractor shall prepare and submit to the Commonwealth Representative an initial assessment of each potential R&amp;D opportunity in accordance with clause </w:t>
      </w:r>
      <w:r>
        <w:fldChar w:fldCharType="begin"/>
      </w:r>
      <w:r>
        <w:instrText xml:space="preserve"> REF _Ref491692010 \r \h </w:instrText>
      </w:r>
      <w:r>
        <w:fldChar w:fldCharType="separate"/>
      </w:r>
      <w:r w:rsidR="008053F7">
        <w:t>10.6.2.5</w:t>
      </w:r>
      <w:r>
        <w:fldChar w:fldCharType="end"/>
      </w:r>
      <w:r>
        <w:t xml:space="preserve"> and the Approved R&amp;DMP where:</w:t>
      </w:r>
      <w:bookmarkEnd w:id="1334"/>
    </w:p>
    <w:p w14:paraId="47C44A72" w14:textId="77777777" w:rsidR="00A17F87" w:rsidRDefault="00A17F87" w:rsidP="00A17F87">
      <w:pPr>
        <w:pStyle w:val="SOWSubL1-ASDEFCON"/>
      </w:pPr>
      <w:r>
        <w:t>the Contractor identifies a potential R&amp;D opportunity; or</w:t>
      </w:r>
    </w:p>
    <w:p w14:paraId="5068E209" w14:textId="77777777" w:rsidR="00A17F87" w:rsidRDefault="00A17F87" w:rsidP="00A17F87">
      <w:pPr>
        <w:pStyle w:val="SOWSubL1-ASDEFCON"/>
      </w:pPr>
      <w:r>
        <w:lastRenderedPageBreak/>
        <w:t>the Commonwealth notifies the Contractor of a potential R&amp;D opportunity.</w:t>
      </w:r>
    </w:p>
    <w:p w14:paraId="62B45F50" w14:textId="77777777" w:rsidR="00A17F87" w:rsidRDefault="00A17F87" w:rsidP="00A17F87">
      <w:pPr>
        <w:pStyle w:val="SOWTL4-ASDEFCON"/>
        <w:keepNext/>
      </w:pPr>
      <w:bookmarkStart w:id="1335" w:name="_Ref491692010"/>
      <w:r>
        <w:t>An initial assessment of a potential R&amp;D opportunity shall include the following:</w:t>
      </w:r>
      <w:bookmarkEnd w:id="1335"/>
    </w:p>
    <w:p w14:paraId="3CB97D6B" w14:textId="77777777" w:rsidR="00A17F87" w:rsidRDefault="00A17F87" w:rsidP="00A17F87">
      <w:pPr>
        <w:pStyle w:val="SOWSubL1-ASDEFCON"/>
      </w:pPr>
      <w:r>
        <w:t>an outline of the scope of the potential R&amp;D opportunity;</w:t>
      </w:r>
    </w:p>
    <w:p w14:paraId="330D474A" w14:textId="77777777" w:rsidR="00A17F87" w:rsidRDefault="00A17F87" w:rsidP="00A17F87">
      <w:pPr>
        <w:pStyle w:val="SOWSubL1-ASDEFCON"/>
      </w:pPr>
      <w:r>
        <w:t>an indication of the effort required to implement the potential R&amp;D opportunity, including the implications for the Commonwealth, Contractor, Subcontractors and third parties (as applicable); and</w:t>
      </w:r>
    </w:p>
    <w:p w14:paraId="1F74BE6C" w14:textId="77777777" w:rsidR="00A17F87" w:rsidRDefault="00A17F87" w:rsidP="00A17F87">
      <w:pPr>
        <w:pStyle w:val="SOWSubL1-ASDEFCON"/>
      </w:pPr>
      <w:r>
        <w:t>an outline of the costs, benefits and risks of implementing the potential R&amp;D opportunity.</w:t>
      </w:r>
    </w:p>
    <w:p w14:paraId="5CB9F539" w14:textId="77777777" w:rsidR="00A17F87" w:rsidRDefault="00A17F87" w:rsidP="00A17F87">
      <w:pPr>
        <w:pStyle w:val="SOWTL4-ASDEFCON"/>
      </w:pPr>
      <w:bookmarkStart w:id="1336" w:name="_Ref42533669"/>
      <w:r>
        <w:t>The Commonwealth shall:</w:t>
      </w:r>
      <w:bookmarkEnd w:id="1336"/>
    </w:p>
    <w:p w14:paraId="65016A31" w14:textId="77777777" w:rsidR="00A17F87" w:rsidRDefault="00A17F87" w:rsidP="00A17F87">
      <w:pPr>
        <w:pStyle w:val="SOWSubL1-ASDEFCON"/>
      </w:pPr>
      <w:r>
        <w:t>advise the Contractor of its priorities in relation to any potential R&amp;D opportunities;</w:t>
      </w:r>
    </w:p>
    <w:p w14:paraId="0253B584" w14:textId="528274A4" w:rsidR="00A17F87" w:rsidRDefault="00A17F87" w:rsidP="00A17F87">
      <w:pPr>
        <w:pStyle w:val="SOWSubL1-ASDEFCON"/>
      </w:pPr>
      <w:r>
        <w:t xml:space="preserve">provide Approval or otherwise of any potential R&amp;D opportunities using the information provided by the Contractor under clauses </w:t>
      </w:r>
      <w:r>
        <w:fldChar w:fldCharType="begin"/>
      </w:r>
      <w:r>
        <w:instrText xml:space="preserve"> REF _Ref491692194 \r \h </w:instrText>
      </w:r>
      <w:r>
        <w:fldChar w:fldCharType="separate"/>
      </w:r>
      <w:r w:rsidR="008053F7">
        <w:t>10.6.2.4</w:t>
      </w:r>
      <w:r>
        <w:fldChar w:fldCharType="end"/>
      </w:r>
      <w:r>
        <w:t xml:space="preserve"> and </w:t>
      </w:r>
      <w:r>
        <w:fldChar w:fldCharType="begin"/>
      </w:r>
      <w:r>
        <w:instrText xml:space="preserve"> REF _Ref491692010 \r \h </w:instrText>
      </w:r>
      <w:r>
        <w:fldChar w:fldCharType="separate"/>
      </w:r>
      <w:r w:rsidR="008053F7">
        <w:t>10.6.2.5</w:t>
      </w:r>
      <w:r>
        <w:fldChar w:fldCharType="end"/>
      </w:r>
      <w:r>
        <w:t>; and</w:t>
      </w:r>
    </w:p>
    <w:p w14:paraId="60674904" w14:textId="77777777" w:rsidR="00A17F87" w:rsidRDefault="00A17F87" w:rsidP="00A17F87">
      <w:pPr>
        <w:pStyle w:val="SOWSubL1-ASDEFCON"/>
      </w:pPr>
      <w:bookmarkStart w:id="1337" w:name="_Ref47240569"/>
      <w:r>
        <w:t>where additional funding may be required to pursue the potential R&amp;D opportunity, advise the Contractor as to the likely timeframes when this funding may be available.</w:t>
      </w:r>
      <w:bookmarkEnd w:id="1337"/>
    </w:p>
    <w:p w14:paraId="756903E8" w14:textId="2967ADE2" w:rsidR="00A17F87" w:rsidRDefault="00A17F87" w:rsidP="00A17F87">
      <w:pPr>
        <w:pStyle w:val="SOWTL4-ASDEFCON"/>
      </w:pPr>
      <w:bookmarkStart w:id="1338" w:name="_Ref42533767"/>
      <w:r>
        <w:t xml:space="preserve">In those circumstances where the Commonwealth is required to provide additional funding under the Contract to pursue an R&amp;D opportunity, the Contractor shall, within 20 Working Days (or such longer period agreed between the parties) after the Contractor has been notified of the Commonwealth’s Approval under clause </w:t>
      </w:r>
      <w:r>
        <w:fldChar w:fldCharType="begin"/>
      </w:r>
      <w:r>
        <w:instrText xml:space="preserve"> REF _Ref42533669 \r \h </w:instrText>
      </w:r>
      <w:r>
        <w:fldChar w:fldCharType="separate"/>
      </w:r>
      <w:r w:rsidR="008053F7">
        <w:t>10.6.2.6</w:t>
      </w:r>
      <w:r>
        <w:fldChar w:fldCharType="end"/>
      </w:r>
      <w:r>
        <w:t>, prepare and submit to the Commonwealth a CCP in accordance with clause 11.1 of the COC, which includes an update to the Approved AIC Plan and the Approved R&amp;DMP and the required additional funding to give effect to the Approved R&amp;D opportunity.</w:t>
      </w:r>
      <w:bookmarkEnd w:id="1338"/>
    </w:p>
    <w:p w14:paraId="58C7C9E0" w14:textId="2DAF71D9" w:rsidR="00A17F87" w:rsidRDefault="00A17F87" w:rsidP="00A17F87">
      <w:pPr>
        <w:pStyle w:val="SOWTL4-ASDEFCON"/>
      </w:pPr>
      <w:bookmarkStart w:id="1339" w:name="_Ref42533812"/>
      <w:r>
        <w:t xml:space="preserve">The Contractor shall not commence the implementation of an Approved R&amp;D opportunity </w:t>
      </w:r>
      <w:r w:rsidRPr="008A1B94">
        <w:t>and</w:t>
      </w:r>
      <w:r>
        <w:t xml:space="preserve"> </w:t>
      </w:r>
      <w:r w:rsidRPr="008A1B94">
        <w:t>neither</w:t>
      </w:r>
      <w:r>
        <w:t xml:space="preserve"> </w:t>
      </w:r>
      <w:r w:rsidRPr="008A1B94">
        <w:t>party</w:t>
      </w:r>
      <w:r>
        <w:t xml:space="preserve"> </w:t>
      </w:r>
      <w:r w:rsidRPr="008A1B94">
        <w:t>will</w:t>
      </w:r>
      <w:r>
        <w:t xml:space="preserve"> </w:t>
      </w:r>
      <w:r w:rsidRPr="008A1B94">
        <w:t>be</w:t>
      </w:r>
      <w:r>
        <w:t xml:space="preserve"> </w:t>
      </w:r>
      <w:r w:rsidRPr="008A1B94">
        <w:t>under</w:t>
      </w:r>
      <w:r>
        <w:t xml:space="preserve"> </w:t>
      </w:r>
      <w:r w:rsidRPr="008A1B94">
        <w:t>an</w:t>
      </w:r>
      <w:r>
        <w:t xml:space="preserve"> </w:t>
      </w:r>
      <w:r w:rsidRPr="008A1B94">
        <w:t>obligation</w:t>
      </w:r>
      <w:r>
        <w:t xml:space="preserve"> </w:t>
      </w:r>
      <w:r w:rsidRPr="008A1B94">
        <w:t>to</w:t>
      </w:r>
      <w:r>
        <w:t xml:space="preserve"> </w:t>
      </w:r>
      <w:r w:rsidRPr="008A1B94">
        <w:t>agree</w:t>
      </w:r>
      <w:r>
        <w:t xml:space="preserve"> </w:t>
      </w:r>
      <w:r w:rsidRPr="008A1B94">
        <w:t>to</w:t>
      </w:r>
      <w:r>
        <w:t xml:space="preserve"> </w:t>
      </w:r>
      <w:r w:rsidRPr="008A1B94">
        <w:t>implement</w:t>
      </w:r>
      <w:r>
        <w:t xml:space="preserve"> </w:t>
      </w:r>
      <w:r w:rsidRPr="008A1B94">
        <w:t>an</w:t>
      </w:r>
      <w:r>
        <w:t xml:space="preserve"> </w:t>
      </w:r>
      <w:r w:rsidRPr="008A1B94">
        <w:t>Approved</w:t>
      </w:r>
      <w:r>
        <w:t xml:space="preserve"> R&amp;D opportunity until the CCP </w:t>
      </w:r>
      <w:r w:rsidRPr="008A1B94">
        <w:t>to</w:t>
      </w:r>
      <w:r>
        <w:t xml:space="preserve"> </w:t>
      </w:r>
      <w:r w:rsidRPr="008A1B94">
        <w:t>implement</w:t>
      </w:r>
      <w:r>
        <w:t xml:space="preserve"> </w:t>
      </w:r>
      <w:r w:rsidRPr="008A1B94">
        <w:t>the</w:t>
      </w:r>
      <w:r>
        <w:t xml:space="preserve"> </w:t>
      </w:r>
      <w:r w:rsidRPr="008A1B94">
        <w:t>Approved</w:t>
      </w:r>
      <w:r>
        <w:t xml:space="preserve"> R&amp;D opportunity under clause </w:t>
      </w:r>
      <w:r>
        <w:fldChar w:fldCharType="begin"/>
      </w:r>
      <w:r>
        <w:instrText xml:space="preserve"> REF _Ref42533767 \r \h </w:instrText>
      </w:r>
      <w:r>
        <w:fldChar w:fldCharType="separate"/>
      </w:r>
      <w:r w:rsidR="008053F7">
        <w:t>10.6.2.7</w:t>
      </w:r>
      <w:r>
        <w:fldChar w:fldCharType="end"/>
      </w:r>
      <w:r>
        <w:t xml:space="preserve"> is signed by both parties.</w:t>
      </w:r>
      <w:bookmarkEnd w:id="1339"/>
    </w:p>
    <w:p w14:paraId="0398741D" w14:textId="1BF0F05C" w:rsidR="00A17F87" w:rsidRDefault="00A17F87" w:rsidP="00A17F87">
      <w:pPr>
        <w:pStyle w:val="SOWTL4-ASDEFCON"/>
      </w:pPr>
      <w:r>
        <w:t xml:space="preserve">Subject to clause </w:t>
      </w:r>
      <w:r>
        <w:fldChar w:fldCharType="begin"/>
      </w:r>
      <w:r>
        <w:instrText xml:space="preserve"> REF _Ref42533812 \r \h </w:instrText>
      </w:r>
      <w:r>
        <w:fldChar w:fldCharType="separate"/>
      </w:r>
      <w:r w:rsidR="008053F7">
        <w:t>10.6.2.8</w:t>
      </w:r>
      <w:r>
        <w:fldChar w:fldCharType="end"/>
      </w:r>
      <w:r>
        <w:t>, the Contractor shall implement each Approved R&amp;D opportunity in accordance with the Contract (as amended by the CCP).</w:t>
      </w:r>
    </w:p>
    <w:p w14:paraId="0AAB38EE" w14:textId="77777777" w:rsidR="00A17F87" w:rsidRDefault="00A17F87" w:rsidP="00A17F87">
      <w:pPr>
        <w:pStyle w:val="SOWTL4-ASDEFCON"/>
      </w:pPr>
      <w:r w:rsidRPr="006F2FFD">
        <w:t>The</w:t>
      </w:r>
      <w:r>
        <w:t xml:space="preserve"> </w:t>
      </w:r>
      <w:r w:rsidRPr="006F2FFD">
        <w:t>Contractor</w:t>
      </w:r>
      <w:r>
        <w:t xml:space="preserve"> </w:t>
      </w:r>
      <w:r w:rsidRPr="006F2FFD">
        <w:t>shall</w:t>
      </w:r>
      <w:r>
        <w:t xml:space="preserve"> </w:t>
      </w:r>
      <w:r w:rsidRPr="006F2FFD">
        <w:t>report</w:t>
      </w:r>
      <w:r>
        <w:t xml:space="preserve"> on the </w:t>
      </w:r>
      <w:r w:rsidRPr="006F2FFD">
        <w:t>R&amp;D</w:t>
      </w:r>
      <w:r>
        <w:t xml:space="preserve"> </w:t>
      </w:r>
      <w:r w:rsidRPr="006F2FFD">
        <w:t>program</w:t>
      </w:r>
      <w:r>
        <w:t xml:space="preserve"> and each Approved R&amp;D opportunity:</w:t>
      </w:r>
    </w:p>
    <w:p w14:paraId="65B3C55F" w14:textId="77777777" w:rsidR="00A17F87" w:rsidRDefault="00A17F87" w:rsidP="00A17F87">
      <w:pPr>
        <w:pStyle w:val="SOWSubL1-ASDEFCON"/>
      </w:pPr>
      <w:r>
        <w:t>in accordance with the Approved R&amp;DMP;</w:t>
      </w:r>
    </w:p>
    <w:p w14:paraId="3CA7AF38" w14:textId="1D078220" w:rsidR="00A17F87" w:rsidRDefault="00A17F87" w:rsidP="00A17F87">
      <w:pPr>
        <w:pStyle w:val="SOWSubL1-ASDEFCON"/>
      </w:pPr>
      <w:r>
        <w:t xml:space="preserve">as part of the progress meetings required under clause </w:t>
      </w:r>
      <w:r>
        <w:fldChar w:fldCharType="begin"/>
      </w:r>
      <w:r>
        <w:instrText xml:space="preserve"> REF _Ref219213079 \r \h </w:instrText>
      </w:r>
      <w:r>
        <w:fldChar w:fldCharType="separate"/>
      </w:r>
      <w:r w:rsidR="008053F7">
        <w:t>3.9.1</w:t>
      </w:r>
      <w:r>
        <w:fldChar w:fldCharType="end"/>
      </w:r>
      <w:r>
        <w:t>; and</w:t>
      </w:r>
    </w:p>
    <w:p w14:paraId="45148E5A" w14:textId="2D6CC906" w:rsidR="002C2708" w:rsidRPr="00A17F87" w:rsidRDefault="00A17F87" w:rsidP="00A17F87">
      <w:pPr>
        <w:pStyle w:val="SOWSubL1-ASDEFCON"/>
      </w:pPr>
      <w:r w:rsidRPr="006F2FFD">
        <w:t>within</w:t>
      </w:r>
      <w:r>
        <w:t xml:space="preserve"> </w:t>
      </w:r>
      <w:r w:rsidRPr="006F2FFD">
        <w:t>the</w:t>
      </w:r>
      <w:r>
        <w:t xml:space="preserve"> </w:t>
      </w:r>
      <w:r w:rsidRPr="006F2FFD">
        <w:t>CSR.</w:t>
      </w:r>
    </w:p>
    <w:sectPr w:rsidR="002C2708" w:rsidRPr="00A17F87" w:rsidSect="007E5857">
      <w:headerReference w:type="default" r:id="rId11"/>
      <w:footerReference w:type="even" r:id="rId12"/>
      <w:footerReference w:type="default" r:id="rId13"/>
      <w:pgSz w:w="11906" w:h="16838" w:code="9"/>
      <w:pgMar w:top="1304" w:right="1417" w:bottom="907" w:left="1417" w:header="567" w:footer="567" w:gutter="0"/>
      <w:pgNumType w:start="1"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63458" w14:textId="77777777" w:rsidR="007C00C3" w:rsidRDefault="007C00C3">
      <w:r>
        <w:separator/>
      </w:r>
    </w:p>
  </w:endnote>
  <w:endnote w:type="continuationSeparator" w:id="0">
    <w:p w14:paraId="467E1F85" w14:textId="77777777" w:rsidR="007C00C3" w:rsidRDefault="007C0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44364" w14:textId="77777777" w:rsidR="00F51714" w:rsidRDefault="00F51714" w:rsidP="008D5C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cviii</w:t>
    </w:r>
    <w:r>
      <w:rPr>
        <w:rStyle w:val="PageNumber"/>
      </w:rPr>
      <w:fldChar w:fldCharType="end"/>
    </w:r>
  </w:p>
  <w:p w14:paraId="2ADA4A77" w14:textId="77777777" w:rsidR="00F51714" w:rsidRDefault="00F517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F51714" w14:paraId="47286D15" w14:textId="77777777" w:rsidTr="00A20CE3">
      <w:tc>
        <w:tcPr>
          <w:tcW w:w="2500" w:type="pct"/>
        </w:tcPr>
        <w:p w14:paraId="061B7DE4" w14:textId="77777777" w:rsidR="00F51714" w:rsidRDefault="002B6B94" w:rsidP="00A20CE3">
          <w:pPr>
            <w:pStyle w:val="ASDEFCONHeaderFooterLeft"/>
          </w:pPr>
          <w:r>
            <w:fldChar w:fldCharType="begin"/>
          </w:r>
          <w:r>
            <w:instrText xml:space="preserve"> DOCPROPERTY Footer_Left </w:instrText>
          </w:r>
          <w:r>
            <w:fldChar w:fldCharType="separate"/>
          </w:r>
          <w:r w:rsidR="00F51714">
            <w:t>Draft Statement of Work</w:t>
          </w:r>
          <w:r>
            <w:fldChar w:fldCharType="end"/>
          </w:r>
          <w:r w:rsidR="00F51714">
            <w:t xml:space="preserve"> (</w:t>
          </w:r>
          <w:r>
            <w:fldChar w:fldCharType="begin"/>
          </w:r>
          <w:r>
            <w:instrText xml:space="preserve"> DOCPROPERTY Version </w:instrText>
          </w:r>
          <w:r>
            <w:fldChar w:fldCharType="separate"/>
          </w:r>
          <w:r w:rsidR="00F51714">
            <w:t>V5.4</w:t>
          </w:r>
          <w:r>
            <w:fldChar w:fldCharType="end"/>
          </w:r>
          <w:r w:rsidR="00F51714">
            <w:t>)</w:t>
          </w:r>
        </w:p>
      </w:tc>
      <w:tc>
        <w:tcPr>
          <w:tcW w:w="2500" w:type="pct"/>
        </w:tcPr>
        <w:p w14:paraId="67B934B8" w14:textId="7E28C13E" w:rsidR="00F51714" w:rsidRDefault="00F51714" w:rsidP="00A20CE3">
          <w:pPr>
            <w:pStyle w:val="ASDEFCONHeaderFooterRight"/>
          </w:pPr>
          <w:r>
            <w:rPr>
              <w:rStyle w:val="PageNumber"/>
              <w:color w:val="auto"/>
              <w:szCs w:val="24"/>
              <w:lang w:val="en-US"/>
            </w:rPr>
            <w:fldChar w:fldCharType="begin"/>
          </w:r>
          <w:r>
            <w:rPr>
              <w:rStyle w:val="PageNumber"/>
              <w:color w:val="auto"/>
              <w:szCs w:val="24"/>
              <w:lang w:val="en-US"/>
            </w:rPr>
            <w:instrText xml:space="preserve"> PAGE </w:instrText>
          </w:r>
          <w:r>
            <w:rPr>
              <w:rStyle w:val="PageNumber"/>
              <w:color w:val="auto"/>
              <w:szCs w:val="24"/>
              <w:lang w:val="en-US"/>
            </w:rPr>
            <w:fldChar w:fldCharType="separate"/>
          </w:r>
          <w:r w:rsidR="002B6B94">
            <w:rPr>
              <w:rStyle w:val="PageNumber"/>
              <w:noProof/>
              <w:color w:val="auto"/>
              <w:szCs w:val="24"/>
              <w:lang w:val="en-US"/>
            </w:rPr>
            <w:t>i</w:t>
          </w:r>
          <w:r>
            <w:rPr>
              <w:rStyle w:val="PageNumber"/>
              <w:color w:val="auto"/>
              <w:szCs w:val="24"/>
              <w:lang w:val="en-US"/>
            </w:rPr>
            <w:fldChar w:fldCharType="end"/>
          </w:r>
        </w:p>
      </w:tc>
    </w:tr>
    <w:tr w:rsidR="00F51714" w14:paraId="57DCDDD6" w14:textId="77777777" w:rsidTr="00A20CE3">
      <w:tc>
        <w:tcPr>
          <w:tcW w:w="5000" w:type="pct"/>
          <w:gridSpan w:val="2"/>
        </w:tcPr>
        <w:p w14:paraId="74ED8A3B" w14:textId="77777777" w:rsidR="00F51714" w:rsidRDefault="002B6B94" w:rsidP="00A20CE3">
          <w:pPr>
            <w:pStyle w:val="ASDEFCONHeaderFooterClassification"/>
          </w:pPr>
          <w:r>
            <w:fldChar w:fldCharType="begin"/>
          </w:r>
          <w:r>
            <w:instrText xml:space="preserve"> DOCPROPERTY Classification </w:instrText>
          </w:r>
          <w:r>
            <w:fldChar w:fldCharType="separate"/>
          </w:r>
          <w:r w:rsidR="00F51714">
            <w:t>OFFICIAL</w:t>
          </w:r>
          <w:r>
            <w:fldChar w:fldCharType="end"/>
          </w:r>
        </w:p>
      </w:tc>
    </w:tr>
  </w:tbl>
  <w:p w14:paraId="4F3743DE" w14:textId="77777777" w:rsidR="00F51714" w:rsidRPr="00A20CE3" w:rsidRDefault="00F51714" w:rsidP="00AC34C4">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D6CC1" w14:textId="196E3B0C" w:rsidR="00F51714" w:rsidRDefault="00F51714" w:rsidP="008D5C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cviii</w:t>
    </w:r>
    <w:r>
      <w:rPr>
        <w:rStyle w:val="PageNumber"/>
      </w:rPr>
      <w:fldChar w:fldCharType="end"/>
    </w:r>
  </w:p>
  <w:p w14:paraId="53A1D512" w14:textId="77777777" w:rsidR="00F51714" w:rsidRDefault="00F51714">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F51714" w14:paraId="2C893BE1" w14:textId="77777777" w:rsidTr="00A20CE3">
      <w:tc>
        <w:tcPr>
          <w:tcW w:w="2500" w:type="pct"/>
        </w:tcPr>
        <w:p w14:paraId="4DC374F2" w14:textId="1FCB8F09" w:rsidR="00F51714" w:rsidRDefault="002B6B94" w:rsidP="00A20CE3">
          <w:pPr>
            <w:pStyle w:val="ASDEFCONHeaderFooterLeft"/>
          </w:pPr>
          <w:r>
            <w:fldChar w:fldCharType="begin"/>
          </w:r>
          <w:r>
            <w:instrText xml:space="preserve"> DOCPROPERTY Footer_Left </w:instrText>
          </w:r>
          <w:r>
            <w:fldChar w:fldCharType="separate"/>
          </w:r>
          <w:r w:rsidR="00F51714">
            <w:t>Draft Statement of Work</w:t>
          </w:r>
          <w:r>
            <w:fldChar w:fldCharType="end"/>
          </w:r>
          <w:r w:rsidR="00F51714">
            <w:t xml:space="preserve"> (</w:t>
          </w:r>
          <w:r>
            <w:fldChar w:fldCharType="begin"/>
          </w:r>
          <w:r>
            <w:instrText xml:space="preserve"> DOCPROPERTY Version </w:instrText>
          </w:r>
          <w:r>
            <w:fldChar w:fldCharType="separate"/>
          </w:r>
          <w:r w:rsidR="00F51714">
            <w:t>V5.4</w:t>
          </w:r>
          <w:r>
            <w:fldChar w:fldCharType="end"/>
          </w:r>
          <w:r w:rsidR="00F51714">
            <w:t>)</w:t>
          </w:r>
        </w:p>
      </w:tc>
      <w:tc>
        <w:tcPr>
          <w:tcW w:w="2500" w:type="pct"/>
        </w:tcPr>
        <w:p w14:paraId="5E6A3BE9" w14:textId="066A4056" w:rsidR="00F51714" w:rsidRDefault="00F51714" w:rsidP="00A20CE3">
          <w:pPr>
            <w:pStyle w:val="ASDEFCONHeaderFooterRight"/>
          </w:pPr>
          <w:r>
            <w:rPr>
              <w:rStyle w:val="PageNumber"/>
              <w:color w:val="auto"/>
              <w:szCs w:val="24"/>
              <w:lang w:val="en-US"/>
            </w:rPr>
            <w:fldChar w:fldCharType="begin"/>
          </w:r>
          <w:r>
            <w:rPr>
              <w:rStyle w:val="PageNumber"/>
              <w:color w:val="auto"/>
              <w:szCs w:val="24"/>
              <w:lang w:val="en-US"/>
            </w:rPr>
            <w:instrText xml:space="preserve"> PAGE </w:instrText>
          </w:r>
          <w:r>
            <w:rPr>
              <w:rStyle w:val="PageNumber"/>
              <w:color w:val="auto"/>
              <w:szCs w:val="24"/>
              <w:lang w:val="en-US"/>
            </w:rPr>
            <w:fldChar w:fldCharType="separate"/>
          </w:r>
          <w:r w:rsidR="002B6B94">
            <w:rPr>
              <w:rStyle w:val="PageNumber"/>
              <w:noProof/>
              <w:color w:val="auto"/>
              <w:szCs w:val="24"/>
              <w:lang w:val="en-US"/>
            </w:rPr>
            <w:t>29</w:t>
          </w:r>
          <w:r>
            <w:rPr>
              <w:rStyle w:val="PageNumber"/>
              <w:color w:val="auto"/>
              <w:szCs w:val="24"/>
              <w:lang w:val="en-US"/>
            </w:rPr>
            <w:fldChar w:fldCharType="end"/>
          </w:r>
        </w:p>
      </w:tc>
    </w:tr>
    <w:tr w:rsidR="00F51714" w14:paraId="2CE2D8FD" w14:textId="77777777" w:rsidTr="00A20CE3">
      <w:tc>
        <w:tcPr>
          <w:tcW w:w="5000" w:type="pct"/>
          <w:gridSpan w:val="2"/>
        </w:tcPr>
        <w:p w14:paraId="27CADF3C" w14:textId="1D98C371" w:rsidR="00F51714" w:rsidRDefault="002B6B94" w:rsidP="00A20CE3">
          <w:pPr>
            <w:pStyle w:val="ASDEFCONHeaderFooterClassification"/>
          </w:pPr>
          <w:r>
            <w:fldChar w:fldCharType="begin"/>
          </w:r>
          <w:r>
            <w:instrText xml:space="preserve"> DOCPROPERTY Classification </w:instrText>
          </w:r>
          <w:r>
            <w:fldChar w:fldCharType="separate"/>
          </w:r>
          <w:r w:rsidR="00F51714">
            <w:t>OFFICIAL</w:t>
          </w:r>
          <w:r>
            <w:fldChar w:fldCharType="end"/>
          </w:r>
        </w:p>
      </w:tc>
    </w:tr>
  </w:tbl>
  <w:p w14:paraId="15AB33BC" w14:textId="77777777" w:rsidR="00F51714" w:rsidRPr="00A17F87" w:rsidRDefault="00F51714" w:rsidP="00A17F87">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85322" w14:textId="77777777" w:rsidR="007C00C3" w:rsidRDefault="007C00C3">
      <w:r>
        <w:separator/>
      </w:r>
    </w:p>
  </w:footnote>
  <w:footnote w:type="continuationSeparator" w:id="0">
    <w:p w14:paraId="788FAF8D" w14:textId="77777777" w:rsidR="007C00C3" w:rsidRDefault="007C0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F51714" w14:paraId="366E1A65" w14:textId="77777777" w:rsidTr="00A20CE3">
      <w:tc>
        <w:tcPr>
          <w:tcW w:w="5000" w:type="pct"/>
          <w:gridSpan w:val="2"/>
        </w:tcPr>
        <w:p w14:paraId="14204E72" w14:textId="77777777" w:rsidR="00F51714" w:rsidRDefault="002B6B94" w:rsidP="00A20CE3">
          <w:pPr>
            <w:pStyle w:val="ASDEFCONHeaderFooterClassification"/>
          </w:pPr>
          <w:r>
            <w:fldChar w:fldCharType="begin"/>
          </w:r>
          <w:r>
            <w:instrText xml:space="preserve"> DOCPROPERTY Classification </w:instrText>
          </w:r>
          <w:r>
            <w:fldChar w:fldCharType="separate"/>
          </w:r>
          <w:r w:rsidR="00F51714">
            <w:t>OFFICIAL</w:t>
          </w:r>
          <w:r>
            <w:fldChar w:fldCharType="end"/>
          </w:r>
        </w:p>
      </w:tc>
    </w:tr>
    <w:tr w:rsidR="00F51714" w14:paraId="4E7F29E3" w14:textId="77777777" w:rsidTr="00A20CE3">
      <w:tc>
        <w:tcPr>
          <w:tcW w:w="2500" w:type="pct"/>
        </w:tcPr>
        <w:p w14:paraId="38F76A43" w14:textId="77777777" w:rsidR="00F51714" w:rsidRDefault="002B6B94" w:rsidP="00A20CE3">
          <w:pPr>
            <w:pStyle w:val="ASDEFCONHeaderFooterLeft"/>
          </w:pPr>
          <w:r>
            <w:fldChar w:fldCharType="begin"/>
          </w:r>
          <w:r>
            <w:instrText xml:space="preserve"> DOCPROPERTY Header_Left </w:instrText>
          </w:r>
          <w:r>
            <w:fldChar w:fldCharType="separate"/>
          </w:r>
          <w:r w:rsidR="00F51714">
            <w:t>ASDEFCON (Strategic Materiel)</w:t>
          </w:r>
          <w:r>
            <w:fldChar w:fldCharType="end"/>
          </w:r>
        </w:p>
      </w:tc>
      <w:tc>
        <w:tcPr>
          <w:tcW w:w="2500" w:type="pct"/>
        </w:tcPr>
        <w:p w14:paraId="06B45074" w14:textId="77777777" w:rsidR="00F51714" w:rsidRDefault="002B6B94" w:rsidP="00A20CE3">
          <w:pPr>
            <w:pStyle w:val="ASDEFCONHeaderFooterRight"/>
          </w:pPr>
          <w:r>
            <w:fldChar w:fldCharType="begin"/>
          </w:r>
          <w:r>
            <w:instrText xml:space="preserve"> DOCPROPERTY Header_Right </w:instrText>
          </w:r>
          <w:r>
            <w:fldChar w:fldCharType="separate"/>
          </w:r>
          <w:r w:rsidR="00F51714">
            <w:t>Part 3</w:t>
          </w:r>
          <w:r>
            <w:fldChar w:fldCharType="end"/>
          </w:r>
        </w:p>
      </w:tc>
    </w:tr>
  </w:tbl>
  <w:p w14:paraId="7F76C8B2" w14:textId="77777777" w:rsidR="00F51714" w:rsidRPr="00A20CE3" w:rsidRDefault="00F51714" w:rsidP="00A20C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F51714" w14:paraId="32098048" w14:textId="77777777" w:rsidTr="00A20CE3">
      <w:tc>
        <w:tcPr>
          <w:tcW w:w="5000" w:type="pct"/>
          <w:gridSpan w:val="2"/>
        </w:tcPr>
        <w:p w14:paraId="403450B8" w14:textId="6CCB3CAB" w:rsidR="00F51714" w:rsidRDefault="002B6B94" w:rsidP="00A20CE3">
          <w:pPr>
            <w:pStyle w:val="ASDEFCONHeaderFooterClassification"/>
          </w:pPr>
          <w:r>
            <w:fldChar w:fldCharType="begin"/>
          </w:r>
          <w:r>
            <w:instrText xml:space="preserve"> DOCPROPERTY Classification </w:instrText>
          </w:r>
          <w:r>
            <w:fldChar w:fldCharType="separate"/>
          </w:r>
          <w:r w:rsidR="00F51714">
            <w:t>OFFICIAL</w:t>
          </w:r>
          <w:r>
            <w:fldChar w:fldCharType="end"/>
          </w:r>
        </w:p>
      </w:tc>
    </w:tr>
    <w:tr w:rsidR="00F51714" w14:paraId="50516CC0" w14:textId="77777777" w:rsidTr="00A20CE3">
      <w:tc>
        <w:tcPr>
          <w:tcW w:w="2500" w:type="pct"/>
        </w:tcPr>
        <w:p w14:paraId="318B110A" w14:textId="6CB73561" w:rsidR="00F51714" w:rsidRDefault="002B6B94" w:rsidP="00A20CE3">
          <w:pPr>
            <w:pStyle w:val="ASDEFCONHeaderFooterLeft"/>
          </w:pPr>
          <w:r>
            <w:fldChar w:fldCharType="begin"/>
          </w:r>
          <w:r>
            <w:instrText xml:space="preserve"> DOCPROPERTY Header_Left </w:instrText>
          </w:r>
          <w:r>
            <w:fldChar w:fldCharType="separate"/>
          </w:r>
          <w:r w:rsidR="00F51714">
            <w:t>ASDEFCON (Strategic Materiel)</w:t>
          </w:r>
          <w:r>
            <w:fldChar w:fldCharType="end"/>
          </w:r>
        </w:p>
      </w:tc>
      <w:tc>
        <w:tcPr>
          <w:tcW w:w="2500" w:type="pct"/>
        </w:tcPr>
        <w:p w14:paraId="3F198007" w14:textId="32405074" w:rsidR="00F51714" w:rsidRDefault="002B6B94" w:rsidP="00A20CE3">
          <w:pPr>
            <w:pStyle w:val="ASDEFCONHeaderFooterRight"/>
          </w:pPr>
          <w:r>
            <w:fldChar w:fldCharType="begin"/>
          </w:r>
          <w:r>
            <w:instrText xml:space="preserve"> DOCPROPERTY Header_Right </w:instrText>
          </w:r>
          <w:r>
            <w:fldChar w:fldCharType="separate"/>
          </w:r>
          <w:r w:rsidR="00F51714">
            <w:t>Part 3</w:t>
          </w:r>
          <w:r>
            <w:fldChar w:fldCharType="end"/>
          </w:r>
        </w:p>
      </w:tc>
    </w:tr>
  </w:tbl>
  <w:p w14:paraId="5EC5E447" w14:textId="77777777" w:rsidR="00F51714" w:rsidRPr="00A20CE3" w:rsidRDefault="00F51714" w:rsidP="00A20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35CA9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A087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FC36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70D7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95439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42284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D03F2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4B83B9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3035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1E18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383826F8"/>
    <w:lvl w:ilvl="0">
      <w:numFmt w:val="decimal"/>
      <w:pStyle w:val="Bullet"/>
      <w:lvlText w:val="*"/>
      <w:lvlJc w:val="left"/>
      <w:rPr>
        <w:rFonts w:cs="Times New Roman"/>
      </w:rPr>
    </w:lvl>
  </w:abstractNum>
  <w:abstractNum w:abstractNumId="1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pStyle w:val="Heading9"/>
      <w:lvlText w:val="%9."/>
      <w:lvlJc w:val="right"/>
      <w:pPr>
        <w:tabs>
          <w:tab w:val="num" w:pos="6480"/>
        </w:tabs>
        <w:ind w:left="6480" w:hanging="180"/>
      </w:pPr>
    </w:lvl>
  </w:abstractNum>
  <w:abstractNum w:abstractNumId="13" w15:restartNumberingAfterBreak="0">
    <w:nsid w:val="0A853A1A"/>
    <w:multiLevelType w:val="multilevel"/>
    <w:tmpl w:val="CC2E7828"/>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212F4640"/>
    <w:multiLevelType w:val="multilevel"/>
    <w:tmpl w:val="A2D42216"/>
    <w:lvl w:ilvl="0">
      <w:start w:val="1"/>
      <w:numFmt w:val="lowerLetter"/>
      <w:pStyle w:val="Bullettext"/>
      <w:lvlText w:val="%1."/>
      <w:lvlJc w:val="left"/>
      <w:pPr>
        <w:tabs>
          <w:tab w:val="num" w:pos="1701"/>
        </w:tabs>
        <w:ind w:left="1701" w:hanging="850"/>
      </w:pPr>
      <w:rPr>
        <w:rFonts w:ascii="Arial" w:hAnsi="Arial" w:hint="default"/>
        <w:b w:val="0"/>
        <w:i w:val="0"/>
        <w:sz w:val="20"/>
      </w:rPr>
    </w:lvl>
    <w:lvl w:ilvl="1" w:tentative="1">
      <w:start w:val="1"/>
      <w:numFmt w:val="lowerLetter"/>
      <w:lvlText w:val="%2."/>
      <w:lvlJc w:val="left"/>
      <w:pPr>
        <w:tabs>
          <w:tab w:val="num" w:pos="2291"/>
        </w:tabs>
        <w:ind w:left="2291" w:hanging="360"/>
      </w:pPr>
    </w:lvl>
    <w:lvl w:ilvl="2" w:tentative="1">
      <w:start w:val="1"/>
      <w:numFmt w:val="lowerRoman"/>
      <w:lvlText w:val="%3."/>
      <w:lvlJc w:val="right"/>
      <w:pPr>
        <w:tabs>
          <w:tab w:val="num" w:pos="3011"/>
        </w:tabs>
        <w:ind w:left="3011" w:hanging="180"/>
      </w:pPr>
    </w:lvl>
    <w:lvl w:ilvl="3" w:tentative="1">
      <w:start w:val="1"/>
      <w:numFmt w:val="decimal"/>
      <w:lvlText w:val="%4."/>
      <w:lvlJc w:val="left"/>
      <w:pPr>
        <w:tabs>
          <w:tab w:val="num" w:pos="3731"/>
        </w:tabs>
        <w:ind w:left="3731" w:hanging="360"/>
      </w:pPr>
    </w:lvl>
    <w:lvl w:ilvl="4" w:tentative="1">
      <w:start w:val="1"/>
      <w:numFmt w:val="lowerLetter"/>
      <w:lvlText w:val="%5."/>
      <w:lvlJc w:val="left"/>
      <w:pPr>
        <w:tabs>
          <w:tab w:val="num" w:pos="4451"/>
        </w:tabs>
        <w:ind w:left="4451" w:hanging="360"/>
      </w:pPr>
    </w:lvl>
    <w:lvl w:ilvl="5" w:tentative="1">
      <w:start w:val="1"/>
      <w:numFmt w:val="lowerRoman"/>
      <w:lvlText w:val="%6."/>
      <w:lvlJc w:val="right"/>
      <w:pPr>
        <w:tabs>
          <w:tab w:val="num" w:pos="5171"/>
        </w:tabs>
        <w:ind w:left="5171" w:hanging="180"/>
      </w:pPr>
    </w:lvl>
    <w:lvl w:ilvl="6" w:tentative="1">
      <w:start w:val="1"/>
      <w:numFmt w:val="decimal"/>
      <w:lvlText w:val="%7."/>
      <w:lvlJc w:val="left"/>
      <w:pPr>
        <w:tabs>
          <w:tab w:val="num" w:pos="5891"/>
        </w:tabs>
        <w:ind w:left="5891" w:hanging="360"/>
      </w:pPr>
    </w:lvl>
    <w:lvl w:ilvl="7" w:tentative="1">
      <w:start w:val="1"/>
      <w:numFmt w:val="lowerLetter"/>
      <w:lvlText w:val="%8."/>
      <w:lvlJc w:val="left"/>
      <w:pPr>
        <w:tabs>
          <w:tab w:val="num" w:pos="6611"/>
        </w:tabs>
        <w:ind w:left="6611" w:hanging="360"/>
      </w:pPr>
    </w:lvl>
    <w:lvl w:ilvl="8" w:tentative="1">
      <w:start w:val="1"/>
      <w:numFmt w:val="lowerRoman"/>
      <w:lvlText w:val="%9."/>
      <w:lvlJc w:val="right"/>
      <w:pPr>
        <w:tabs>
          <w:tab w:val="num" w:pos="7331"/>
        </w:tabs>
        <w:ind w:left="7331" w:hanging="180"/>
      </w:pPr>
    </w:lvl>
  </w:abstractNum>
  <w:abstractNum w:abstractNumId="1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251A1E49"/>
    <w:multiLevelType w:val="multilevel"/>
    <w:tmpl w:val="9D3A56C6"/>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5BE7685"/>
    <w:multiLevelType w:val="singleLevel"/>
    <w:tmpl w:val="97B68FBA"/>
    <w:lvl w:ilvl="0">
      <w:start w:val="1"/>
      <w:numFmt w:val="lowerLetter"/>
      <w:pStyle w:val="spara"/>
      <w:lvlText w:val="%1."/>
      <w:lvlJc w:val="left"/>
      <w:pPr>
        <w:tabs>
          <w:tab w:val="num" w:pos="1728"/>
        </w:tabs>
        <w:ind w:left="1728" w:hanging="576"/>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3A853269"/>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3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7"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2832F92"/>
    <w:multiLevelType w:val="multilevel"/>
    <w:tmpl w:val="9FE45BB0"/>
    <w:lvl w:ilvl="0">
      <w:start w:val="1"/>
      <w:numFmt w:val="decimal"/>
      <w:lvlText w:val="%1."/>
      <w:lvlJc w:val="left"/>
      <w:pPr>
        <w:tabs>
          <w:tab w:val="num" w:pos="1152"/>
        </w:tabs>
        <w:ind w:left="1152" w:hanging="1152"/>
      </w:pPr>
      <w:rPr>
        <w:rFonts w:ascii="Arial" w:hAnsi="Arial" w:hint="default"/>
        <w:b/>
        <w:i w:val="0"/>
        <w:sz w:val="20"/>
      </w:rPr>
    </w:lvl>
    <w:lvl w:ilvl="1">
      <w:start w:val="1"/>
      <w:numFmt w:val="decimal"/>
      <w:lvlText w:val="%1.%2"/>
      <w:lvlJc w:val="left"/>
      <w:pPr>
        <w:tabs>
          <w:tab w:val="num" w:pos="1152"/>
        </w:tabs>
        <w:ind w:left="1152" w:hanging="1152"/>
      </w:pPr>
      <w:rPr>
        <w:rFonts w:hint="default"/>
      </w:rPr>
    </w:lvl>
    <w:lvl w:ilvl="2">
      <w:start w:val="1"/>
      <w:numFmt w:val="decimal"/>
      <w:lvlText w:val="%1.%3"/>
      <w:lvlJc w:val="left"/>
      <w:pPr>
        <w:tabs>
          <w:tab w:val="num" w:pos="1152"/>
        </w:tabs>
        <w:ind w:left="1152" w:hanging="1152"/>
      </w:pPr>
      <w:rPr>
        <w:rFonts w:hint="default"/>
      </w:rPr>
    </w:lvl>
    <w:lvl w:ilvl="3">
      <w:start w:val="1"/>
      <w:numFmt w:val="decimal"/>
      <w:lvlText w:val="%1.%2.%4"/>
      <w:lvlJc w:val="left"/>
      <w:pPr>
        <w:tabs>
          <w:tab w:val="num" w:pos="1152"/>
        </w:tabs>
        <w:ind w:left="1152" w:hanging="1152"/>
      </w:pPr>
      <w:rPr>
        <w:rFonts w:hint="default"/>
      </w:rPr>
    </w:lvl>
    <w:lvl w:ilvl="4">
      <w:start w:val="1"/>
      <w:numFmt w:val="decimal"/>
      <w:lvlText w:val="%1.%2.%5"/>
      <w:lvlJc w:val="left"/>
      <w:pPr>
        <w:tabs>
          <w:tab w:val="num" w:pos="1152"/>
        </w:tabs>
        <w:ind w:left="1152" w:hanging="1152"/>
      </w:pPr>
      <w:rPr>
        <w:rFonts w:hint="default"/>
      </w:rPr>
    </w:lvl>
    <w:lvl w:ilvl="5">
      <w:start w:val="1"/>
      <w:numFmt w:val="decimal"/>
      <w:lvlText w:val="%1.%2.%3.%6"/>
      <w:lvlJc w:val="left"/>
      <w:pPr>
        <w:tabs>
          <w:tab w:val="num" w:pos="1152"/>
        </w:tabs>
        <w:ind w:left="1152" w:hanging="1152"/>
      </w:pPr>
      <w:rPr>
        <w:rFonts w:hint="default"/>
      </w:rPr>
    </w:lvl>
    <w:lvl w:ilvl="6">
      <w:start w:val="1"/>
      <w:numFmt w:val="decimal"/>
      <w:lvlText w:val="%1.%2.%4.%7"/>
      <w:lvlJc w:val="left"/>
      <w:pPr>
        <w:tabs>
          <w:tab w:val="num" w:pos="1152"/>
        </w:tabs>
        <w:ind w:left="1152" w:hanging="1152"/>
      </w:pPr>
      <w:rPr>
        <w:rFonts w:hint="default"/>
      </w:rPr>
    </w:lvl>
    <w:lvl w:ilvl="7">
      <w:start w:val="1"/>
      <w:numFmt w:val="decimal"/>
      <w:lvlText w:val="%1.%2.%4.%7.%8"/>
      <w:lvlJc w:val="left"/>
      <w:pPr>
        <w:tabs>
          <w:tab w:val="num" w:pos="1152"/>
        </w:tabs>
        <w:ind w:left="1152" w:hanging="1152"/>
      </w:pPr>
      <w:rPr>
        <w:rFonts w:hint="default"/>
      </w:rPr>
    </w:lvl>
    <w:lvl w:ilvl="8">
      <w:start w:val="1"/>
      <w:numFmt w:val="lowerLetter"/>
      <w:lvlText w:val="%9."/>
      <w:lvlJc w:val="left"/>
      <w:pPr>
        <w:tabs>
          <w:tab w:val="num" w:pos="1728"/>
        </w:tabs>
        <w:ind w:left="1728" w:hanging="576"/>
      </w:pPr>
      <w:rPr>
        <w:rFonts w:hint="default"/>
      </w:rPr>
    </w:lvl>
  </w:abstractNum>
  <w:abstractNum w:abstractNumId="39"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40"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41" w15:restartNumberingAfterBreak="0">
    <w:nsid w:val="55D93D5B"/>
    <w:multiLevelType w:val="multilevel"/>
    <w:tmpl w:val="2A021B90"/>
    <w:lvl w:ilvl="0">
      <w:start w:val="1"/>
      <w:numFmt w:val="lowerLetter"/>
      <w:lvlText w:val="%1."/>
      <w:lvlJc w:val="left"/>
      <w:pPr>
        <w:tabs>
          <w:tab w:val="num" w:pos="1702"/>
        </w:tabs>
        <w:ind w:left="1702"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07B27FA"/>
    <w:multiLevelType w:val="multilevel"/>
    <w:tmpl w:val="5DD0867E"/>
    <w:lvl w:ilvl="0">
      <w:start w:val="1"/>
      <w:numFmt w:val="lowerLetter"/>
      <w:pStyle w:val="Notespara"/>
      <w:lvlText w:val="%1."/>
      <w:lvlJc w:val="left"/>
      <w:pPr>
        <w:tabs>
          <w:tab w:val="num" w:pos="1134"/>
        </w:tabs>
        <w:ind w:left="1134" w:hanging="1134"/>
      </w:pPr>
      <w:rPr>
        <w:rFonts w:ascii="Times New Roman" w:hAnsi="Times New Roman"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644910C1"/>
    <w:multiLevelType w:val="hybridMultilevel"/>
    <w:tmpl w:val="BBFC6908"/>
    <w:lvl w:ilvl="0" w:tplc="47ECB4FC">
      <w:start w:val="1"/>
      <w:numFmt w:val="bullet"/>
      <w:pStyle w:val="DotList13"/>
      <w:lvlText w:val=""/>
      <w:lvlJc w:val="left"/>
      <w:pPr>
        <w:tabs>
          <w:tab w:val="num" w:pos="3119"/>
        </w:tabs>
        <w:ind w:left="3119"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6786576D"/>
    <w:multiLevelType w:val="multilevel"/>
    <w:tmpl w:val="B2B8C96E"/>
    <w:lvl w:ilvl="0">
      <w:start w:val="1"/>
      <w:numFmt w:val="decimal"/>
      <w:pStyle w:val="Paragraph"/>
      <w:lvlText w:val="%1."/>
      <w:lvlJc w:val="left"/>
      <w:pPr>
        <w:ind w:left="360" w:hanging="360"/>
      </w:pPr>
      <w:rPr>
        <w:rFonts w:ascii="Arial" w:hAnsi="Arial" w:hint="default"/>
        <w:b w:val="0"/>
        <w:i w:val="0"/>
        <w:sz w:val="20"/>
      </w:rPr>
    </w:lvl>
    <w:lvl w:ilvl="1">
      <w:start w:val="1"/>
      <w:numFmt w:val="lowerLetter"/>
      <w:lvlText w:val="%2."/>
      <w:lvlJc w:val="left"/>
      <w:pPr>
        <w:ind w:left="1418" w:hanging="567"/>
      </w:pPr>
      <w:rPr>
        <w:rFonts w:ascii="Arial" w:hAnsi="Arial" w:hint="default"/>
        <w:b w:val="0"/>
        <w:i w:val="0"/>
        <w:sz w:val="20"/>
      </w:rPr>
    </w:lvl>
    <w:lvl w:ilvl="2">
      <w:start w:val="1"/>
      <w:numFmt w:val="lowerRoman"/>
      <w:lvlRestart w:val="1"/>
      <w:lvlText w:val="(%3)"/>
      <w:lvlJc w:val="left"/>
      <w:pPr>
        <w:ind w:left="1985" w:hanging="567"/>
      </w:pPr>
      <w:rPr>
        <w:rFonts w:ascii="Arial" w:hAnsi="Arial" w:hint="default"/>
        <w:b w:val="0"/>
        <w:i w:val="0"/>
        <w:sz w:val="2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9"/>
  </w:num>
  <w:num w:numId="3">
    <w:abstractNumId w:val="12"/>
  </w:num>
  <w:num w:numId="4">
    <w:abstractNumId w:val="39"/>
  </w:num>
  <w:num w:numId="5">
    <w:abstractNumId w:val="28"/>
  </w:num>
  <w:num w:numId="6">
    <w:abstractNumId w:val="49"/>
  </w:num>
  <w:num w:numId="7">
    <w:abstractNumId w:val="48"/>
  </w:num>
  <w:num w:numId="8">
    <w:abstractNumId w:val="24"/>
  </w:num>
  <w:num w:numId="9">
    <w:abstractNumId w:val="25"/>
  </w:num>
  <w:num w:numId="10">
    <w:abstractNumId w:val="51"/>
  </w:num>
  <w:num w:numId="11">
    <w:abstractNumId w:val="34"/>
  </w:num>
  <w:num w:numId="12">
    <w:abstractNumId w:val="55"/>
  </w:num>
  <w:num w:numId="13">
    <w:abstractNumId w:val="26"/>
  </w:num>
  <w:num w:numId="14">
    <w:abstractNumId w:val="57"/>
  </w:num>
  <w:num w:numId="15">
    <w:abstractNumId w:val="23"/>
  </w:num>
  <w:num w:numId="16">
    <w:abstractNumId w:val="20"/>
  </w:num>
  <w:num w:numId="17">
    <w:abstractNumId w:val="14"/>
  </w:num>
  <w:num w:numId="18">
    <w:abstractNumId w:val="16"/>
  </w:num>
  <w:num w:numId="19">
    <w:abstractNumId w:val="29"/>
  </w:num>
  <w:num w:numId="20">
    <w:abstractNumId w:val="11"/>
  </w:num>
  <w:num w:numId="21">
    <w:abstractNumId w:val="36"/>
  </w:num>
  <w:num w:numId="22">
    <w:abstractNumId w:val="53"/>
  </w:num>
  <w:num w:numId="23">
    <w:abstractNumId w:val="50"/>
  </w:num>
  <w:num w:numId="24">
    <w:abstractNumId w:val="42"/>
  </w:num>
  <w:num w:numId="25">
    <w:abstractNumId w:val="25"/>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num>
  <w:num w:numId="31">
    <w:abstractNumId w:val="47"/>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41"/>
  </w:num>
  <w:num w:numId="35">
    <w:abstractNumId w:val="21"/>
  </w:num>
  <w:num w:numId="36">
    <w:abstractNumId w:val="32"/>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
  </w:num>
  <w:num w:numId="45">
    <w:abstractNumId w:val="1"/>
  </w:num>
  <w:num w:numId="46">
    <w:abstractNumId w:val="0"/>
  </w:num>
  <w:num w:numId="4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num>
  <w:num w:numId="49">
    <w:abstractNumId w:val="35"/>
  </w:num>
  <w:num w:numId="50">
    <w:abstractNumId w:val="54"/>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0"/>
  </w:num>
  <w:num w:numId="53">
    <w:abstractNumId w:val="52"/>
  </w:num>
  <w:num w:numId="54">
    <w:abstractNumId w:val="18"/>
  </w:num>
  <w:num w:numId="55">
    <w:abstractNumId w:val="56"/>
  </w:num>
  <w:num w:numId="56">
    <w:abstractNumId w:val="27"/>
  </w:num>
  <w:num w:numId="57">
    <w:abstractNumId w:val="37"/>
  </w:num>
  <w:num w:numId="58">
    <w:abstractNumId w:val="22"/>
  </w:num>
  <w:num w:numId="59">
    <w:abstractNumId w:val="15"/>
  </w:num>
  <w:num w:numId="60">
    <w:abstractNumId w:val="43"/>
  </w:num>
  <w:num w:numId="61">
    <w:abstractNumId w:val="44"/>
  </w:num>
  <w:num w:numId="62">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3">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4">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5">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6">
    <w:abstractNumId w:val="46"/>
  </w:num>
  <w:num w:numId="67">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8">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9">
    <w:abstractNumId w:val="19"/>
  </w:num>
  <w:num w:numId="70">
    <w:abstractNumId w:val="19"/>
  </w:num>
  <w:num w:numId="71">
    <w:abstractNumId w:val="31"/>
  </w:num>
  <w:num w:numId="72">
    <w:abstractNumId w:val="19"/>
  </w:num>
  <w:num w:numId="73">
    <w:abstractNumId w:val="19"/>
  </w:num>
  <w:num w:numId="74">
    <w:abstractNumId w:val="17"/>
  </w:num>
  <w:num w:numId="75">
    <w:abstractNumId w:val="19"/>
  </w:num>
  <w:num w:numId="76">
    <w:abstractNumId w:val="19"/>
  </w:num>
  <w:num w:numId="77">
    <w:abstractNumId w:val="19"/>
  </w:num>
  <w:num w:numId="78">
    <w:abstractNumId w:val="19"/>
  </w:num>
  <w:num w:numId="79">
    <w:abstractNumId w:val="19"/>
  </w:num>
  <w:num w:numId="80">
    <w:abstractNumId w:val="19"/>
  </w:num>
  <w:num w:numId="81">
    <w:abstractNumId w:val="19"/>
  </w:num>
  <w:num w:numId="82">
    <w:abstractNumId w:val="19"/>
  </w:num>
  <w:num w:numId="83">
    <w:abstractNumId w:val="19"/>
  </w:num>
  <w:num w:numId="84">
    <w:abstractNumId w:val="19"/>
  </w:num>
  <w:num w:numId="85">
    <w:abstractNumId w:val="19"/>
  </w:num>
  <w:num w:numId="86">
    <w:abstractNumId w:val="19"/>
  </w:num>
  <w:num w:numId="87">
    <w:abstractNumId w:val="19"/>
  </w:num>
  <w:num w:numId="88">
    <w:abstractNumId w:val="19"/>
  </w:num>
  <w:num w:numId="89">
    <w:abstractNumId w:val="19"/>
  </w:num>
  <w:num w:numId="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38"/>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686"/>
    <w:rsid w:val="000007C5"/>
    <w:rsid w:val="00001423"/>
    <w:rsid w:val="00001D23"/>
    <w:rsid w:val="000021CF"/>
    <w:rsid w:val="00002429"/>
    <w:rsid w:val="000024D2"/>
    <w:rsid w:val="000025BF"/>
    <w:rsid w:val="000028EC"/>
    <w:rsid w:val="00003771"/>
    <w:rsid w:val="00003E58"/>
    <w:rsid w:val="000045F8"/>
    <w:rsid w:val="00004891"/>
    <w:rsid w:val="00004E96"/>
    <w:rsid w:val="00006297"/>
    <w:rsid w:val="0000640D"/>
    <w:rsid w:val="000065DD"/>
    <w:rsid w:val="00006AF1"/>
    <w:rsid w:val="00007190"/>
    <w:rsid w:val="000073AB"/>
    <w:rsid w:val="00007811"/>
    <w:rsid w:val="00010873"/>
    <w:rsid w:val="00010AE1"/>
    <w:rsid w:val="00010D63"/>
    <w:rsid w:val="00011359"/>
    <w:rsid w:val="00011AAB"/>
    <w:rsid w:val="000127DF"/>
    <w:rsid w:val="00012CEA"/>
    <w:rsid w:val="00012F59"/>
    <w:rsid w:val="000134EC"/>
    <w:rsid w:val="00013BE2"/>
    <w:rsid w:val="00013E18"/>
    <w:rsid w:val="000146B2"/>
    <w:rsid w:val="00014C07"/>
    <w:rsid w:val="0001528C"/>
    <w:rsid w:val="000153FD"/>
    <w:rsid w:val="000159EC"/>
    <w:rsid w:val="00015DB8"/>
    <w:rsid w:val="00016761"/>
    <w:rsid w:val="00016B42"/>
    <w:rsid w:val="000174AB"/>
    <w:rsid w:val="000177C5"/>
    <w:rsid w:val="00020578"/>
    <w:rsid w:val="00020A51"/>
    <w:rsid w:val="00020F8C"/>
    <w:rsid w:val="00021A53"/>
    <w:rsid w:val="00021B7B"/>
    <w:rsid w:val="000231F4"/>
    <w:rsid w:val="000233B1"/>
    <w:rsid w:val="000233BD"/>
    <w:rsid w:val="00023996"/>
    <w:rsid w:val="00024458"/>
    <w:rsid w:val="0002474C"/>
    <w:rsid w:val="0002516E"/>
    <w:rsid w:val="00025DD6"/>
    <w:rsid w:val="00026204"/>
    <w:rsid w:val="000262D1"/>
    <w:rsid w:val="0002637D"/>
    <w:rsid w:val="0002694E"/>
    <w:rsid w:val="00026CCC"/>
    <w:rsid w:val="0002704A"/>
    <w:rsid w:val="000274AF"/>
    <w:rsid w:val="00027779"/>
    <w:rsid w:val="00027C79"/>
    <w:rsid w:val="00027E14"/>
    <w:rsid w:val="00030860"/>
    <w:rsid w:val="0003147C"/>
    <w:rsid w:val="000317A3"/>
    <w:rsid w:val="0003188A"/>
    <w:rsid w:val="00031AC0"/>
    <w:rsid w:val="00031C37"/>
    <w:rsid w:val="00031EF5"/>
    <w:rsid w:val="000320F1"/>
    <w:rsid w:val="0003232E"/>
    <w:rsid w:val="0003297B"/>
    <w:rsid w:val="00032AC0"/>
    <w:rsid w:val="00032AD2"/>
    <w:rsid w:val="000331FC"/>
    <w:rsid w:val="000332DF"/>
    <w:rsid w:val="0003366C"/>
    <w:rsid w:val="000345B7"/>
    <w:rsid w:val="00035164"/>
    <w:rsid w:val="00035370"/>
    <w:rsid w:val="00035B3E"/>
    <w:rsid w:val="00036130"/>
    <w:rsid w:val="00036201"/>
    <w:rsid w:val="0003631A"/>
    <w:rsid w:val="000363D5"/>
    <w:rsid w:val="00036F4F"/>
    <w:rsid w:val="00037CF1"/>
    <w:rsid w:val="00040059"/>
    <w:rsid w:val="0004050B"/>
    <w:rsid w:val="00040AE9"/>
    <w:rsid w:val="00041383"/>
    <w:rsid w:val="00041AC2"/>
    <w:rsid w:val="00042ED0"/>
    <w:rsid w:val="00043250"/>
    <w:rsid w:val="000436AC"/>
    <w:rsid w:val="000438F6"/>
    <w:rsid w:val="00043A00"/>
    <w:rsid w:val="00043EF9"/>
    <w:rsid w:val="00043F44"/>
    <w:rsid w:val="000444BB"/>
    <w:rsid w:val="000458B1"/>
    <w:rsid w:val="00045FEF"/>
    <w:rsid w:val="000466E5"/>
    <w:rsid w:val="00046809"/>
    <w:rsid w:val="00046E48"/>
    <w:rsid w:val="00046F50"/>
    <w:rsid w:val="00047035"/>
    <w:rsid w:val="00047473"/>
    <w:rsid w:val="000477C2"/>
    <w:rsid w:val="00047F47"/>
    <w:rsid w:val="000503E5"/>
    <w:rsid w:val="000504E7"/>
    <w:rsid w:val="00050563"/>
    <w:rsid w:val="00050A4B"/>
    <w:rsid w:val="00050F06"/>
    <w:rsid w:val="00051411"/>
    <w:rsid w:val="00051F3E"/>
    <w:rsid w:val="000523DD"/>
    <w:rsid w:val="000529FA"/>
    <w:rsid w:val="000531F8"/>
    <w:rsid w:val="00053684"/>
    <w:rsid w:val="000536EE"/>
    <w:rsid w:val="0005385A"/>
    <w:rsid w:val="0005390A"/>
    <w:rsid w:val="0005444D"/>
    <w:rsid w:val="00054469"/>
    <w:rsid w:val="00054A72"/>
    <w:rsid w:val="00054C18"/>
    <w:rsid w:val="00056156"/>
    <w:rsid w:val="00056483"/>
    <w:rsid w:val="0005699B"/>
    <w:rsid w:val="00057401"/>
    <w:rsid w:val="00057797"/>
    <w:rsid w:val="00057EE5"/>
    <w:rsid w:val="00057F02"/>
    <w:rsid w:val="00060767"/>
    <w:rsid w:val="00060B66"/>
    <w:rsid w:val="00060F82"/>
    <w:rsid w:val="000614D1"/>
    <w:rsid w:val="00061CC2"/>
    <w:rsid w:val="00062651"/>
    <w:rsid w:val="000647D1"/>
    <w:rsid w:val="00064E88"/>
    <w:rsid w:val="00064E8D"/>
    <w:rsid w:val="000654B1"/>
    <w:rsid w:val="00065657"/>
    <w:rsid w:val="0006572B"/>
    <w:rsid w:val="0006610A"/>
    <w:rsid w:val="000667BD"/>
    <w:rsid w:val="00066CF6"/>
    <w:rsid w:val="00067358"/>
    <w:rsid w:val="000679AB"/>
    <w:rsid w:val="00067D32"/>
    <w:rsid w:val="00070C1E"/>
    <w:rsid w:val="00070E54"/>
    <w:rsid w:val="00072051"/>
    <w:rsid w:val="000722D9"/>
    <w:rsid w:val="000722E2"/>
    <w:rsid w:val="0007318E"/>
    <w:rsid w:val="0007350C"/>
    <w:rsid w:val="000735E8"/>
    <w:rsid w:val="00073878"/>
    <w:rsid w:val="000746D6"/>
    <w:rsid w:val="00075733"/>
    <w:rsid w:val="000757A2"/>
    <w:rsid w:val="000757DE"/>
    <w:rsid w:val="00075859"/>
    <w:rsid w:val="00076046"/>
    <w:rsid w:val="00076144"/>
    <w:rsid w:val="00076BE1"/>
    <w:rsid w:val="00077AC0"/>
    <w:rsid w:val="00077AF0"/>
    <w:rsid w:val="00077C3F"/>
    <w:rsid w:val="00080A6F"/>
    <w:rsid w:val="00080D53"/>
    <w:rsid w:val="00080DC6"/>
    <w:rsid w:val="00080E44"/>
    <w:rsid w:val="00081110"/>
    <w:rsid w:val="0008185C"/>
    <w:rsid w:val="0008196A"/>
    <w:rsid w:val="00082894"/>
    <w:rsid w:val="00082A8F"/>
    <w:rsid w:val="00082B88"/>
    <w:rsid w:val="00082C86"/>
    <w:rsid w:val="00082D25"/>
    <w:rsid w:val="0008305E"/>
    <w:rsid w:val="00083A3E"/>
    <w:rsid w:val="00083DBC"/>
    <w:rsid w:val="00084319"/>
    <w:rsid w:val="000851A2"/>
    <w:rsid w:val="000858FF"/>
    <w:rsid w:val="00085ED1"/>
    <w:rsid w:val="00086D7E"/>
    <w:rsid w:val="00087152"/>
    <w:rsid w:val="0008758A"/>
    <w:rsid w:val="000876EE"/>
    <w:rsid w:val="00090131"/>
    <w:rsid w:val="00090746"/>
    <w:rsid w:val="000912BD"/>
    <w:rsid w:val="00092111"/>
    <w:rsid w:val="00092E62"/>
    <w:rsid w:val="000938BC"/>
    <w:rsid w:val="00093C4B"/>
    <w:rsid w:val="00093D23"/>
    <w:rsid w:val="00093E60"/>
    <w:rsid w:val="000941DC"/>
    <w:rsid w:val="000942C2"/>
    <w:rsid w:val="000943F3"/>
    <w:rsid w:val="00094481"/>
    <w:rsid w:val="00094594"/>
    <w:rsid w:val="000946C6"/>
    <w:rsid w:val="0009485E"/>
    <w:rsid w:val="00094C88"/>
    <w:rsid w:val="00095A13"/>
    <w:rsid w:val="00095F54"/>
    <w:rsid w:val="00096B22"/>
    <w:rsid w:val="00096B51"/>
    <w:rsid w:val="00096C1A"/>
    <w:rsid w:val="000973CD"/>
    <w:rsid w:val="00097403"/>
    <w:rsid w:val="000A046C"/>
    <w:rsid w:val="000A0C83"/>
    <w:rsid w:val="000A0CCB"/>
    <w:rsid w:val="000A1185"/>
    <w:rsid w:val="000A1B32"/>
    <w:rsid w:val="000A1C6F"/>
    <w:rsid w:val="000A1EC2"/>
    <w:rsid w:val="000A2A98"/>
    <w:rsid w:val="000A3AF9"/>
    <w:rsid w:val="000A440D"/>
    <w:rsid w:val="000A4411"/>
    <w:rsid w:val="000A4695"/>
    <w:rsid w:val="000A4ECA"/>
    <w:rsid w:val="000A5368"/>
    <w:rsid w:val="000A5DBD"/>
    <w:rsid w:val="000A5E91"/>
    <w:rsid w:val="000A6A92"/>
    <w:rsid w:val="000A7112"/>
    <w:rsid w:val="000A76C9"/>
    <w:rsid w:val="000A7C37"/>
    <w:rsid w:val="000B06E6"/>
    <w:rsid w:val="000B12DD"/>
    <w:rsid w:val="000B1B07"/>
    <w:rsid w:val="000B1BD6"/>
    <w:rsid w:val="000B1D8A"/>
    <w:rsid w:val="000B1FAA"/>
    <w:rsid w:val="000B2373"/>
    <w:rsid w:val="000B2888"/>
    <w:rsid w:val="000B28D8"/>
    <w:rsid w:val="000B4671"/>
    <w:rsid w:val="000B48D2"/>
    <w:rsid w:val="000B4A28"/>
    <w:rsid w:val="000B4E4A"/>
    <w:rsid w:val="000B513B"/>
    <w:rsid w:val="000B6062"/>
    <w:rsid w:val="000B63E1"/>
    <w:rsid w:val="000B6E64"/>
    <w:rsid w:val="000B6EC4"/>
    <w:rsid w:val="000B725E"/>
    <w:rsid w:val="000B7A9F"/>
    <w:rsid w:val="000B7F80"/>
    <w:rsid w:val="000C0037"/>
    <w:rsid w:val="000C02FD"/>
    <w:rsid w:val="000C07F7"/>
    <w:rsid w:val="000C146C"/>
    <w:rsid w:val="000C181F"/>
    <w:rsid w:val="000C1D9C"/>
    <w:rsid w:val="000C2484"/>
    <w:rsid w:val="000C24EC"/>
    <w:rsid w:val="000C2F47"/>
    <w:rsid w:val="000C2FDA"/>
    <w:rsid w:val="000C33E4"/>
    <w:rsid w:val="000C3879"/>
    <w:rsid w:val="000C3BE2"/>
    <w:rsid w:val="000C3E24"/>
    <w:rsid w:val="000C3F4A"/>
    <w:rsid w:val="000C4B0B"/>
    <w:rsid w:val="000C4B66"/>
    <w:rsid w:val="000C50EB"/>
    <w:rsid w:val="000C55E8"/>
    <w:rsid w:val="000C5973"/>
    <w:rsid w:val="000C5C54"/>
    <w:rsid w:val="000C61FF"/>
    <w:rsid w:val="000C634D"/>
    <w:rsid w:val="000C69A3"/>
    <w:rsid w:val="000C6B91"/>
    <w:rsid w:val="000C7C12"/>
    <w:rsid w:val="000C7CB6"/>
    <w:rsid w:val="000C7E16"/>
    <w:rsid w:val="000D001B"/>
    <w:rsid w:val="000D03B9"/>
    <w:rsid w:val="000D067A"/>
    <w:rsid w:val="000D080B"/>
    <w:rsid w:val="000D0F49"/>
    <w:rsid w:val="000D1258"/>
    <w:rsid w:val="000D1353"/>
    <w:rsid w:val="000D13D8"/>
    <w:rsid w:val="000D16E2"/>
    <w:rsid w:val="000D1944"/>
    <w:rsid w:val="000D1C54"/>
    <w:rsid w:val="000D1C95"/>
    <w:rsid w:val="000D25A0"/>
    <w:rsid w:val="000D2BD6"/>
    <w:rsid w:val="000D2D95"/>
    <w:rsid w:val="000D2E6F"/>
    <w:rsid w:val="000D34C2"/>
    <w:rsid w:val="000D3538"/>
    <w:rsid w:val="000D36B0"/>
    <w:rsid w:val="000D374F"/>
    <w:rsid w:val="000D384F"/>
    <w:rsid w:val="000D401D"/>
    <w:rsid w:val="000D4866"/>
    <w:rsid w:val="000D4ED0"/>
    <w:rsid w:val="000D57CC"/>
    <w:rsid w:val="000D5973"/>
    <w:rsid w:val="000D5A36"/>
    <w:rsid w:val="000D5DA6"/>
    <w:rsid w:val="000D66A8"/>
    <w:rsid w:val="000D66E5"/>
    <w:rsid w:val="000D6C79"/>
    <w:rsid w:val="000D6E31"/>
    <w:rsid w:val="000D6EC1"/>
    <w:rsid w:val="000D7DDB"/>
    <w:rsid w:val="000E0C4E"/>
    <w:rsid w:val="000E19F1"/>
    <w:rsid w:val="000E1C11"/>
    <w:rsid w:val="000E1D41"/>
    <w:rsid w:val="000E1E86"/>
    <w:rsid w:val="000E204E"/>
    <w:rsid w:val="000E2BD7"/>
    <w:rsid w:val="000E3068"/>
    <w:rsid w:val="000E32EC"/>
    <w:rsid w:val="000E3B77"/>
    <w:rsid w:val="000E3BEA"/>
    <w:rsid w:val="000E3CA7"/>
    <w:rsid w:val="000E4337"/>
    <w:rsid w:val="000E437A"/>
    <w:rsid w:val="000E4458"/>
    <w:rsid w:val="000E479F"/>
    <w:rsid w:val="000E4844"/>
    <w:rsid w:val="000E4E9A"/>
    <w:rsid w:val="000E506A"/>
    <w:rsid w:val="000E5156"/>
    <w:rsid w:val="000E57B4"/>
    <w:rsid w:val="000E57CA"/>
    <w:rsid w:val="000E612C"/>
    <w:rsid w:val="000E6B7D"/>
    <w:rsid w:val="000E6D7B"/>
    <w:rsid w:val="000E721B"/>
    <w:rsid w:val="000E73BE"/>
    <w:rsid w:val="000E73F7"/>
    <w:rsid w:val="000E768F"/>
    <w:rsid w:val="000F0058"/>
    <w:rsid w:val="000F0101"/>
    <w:rsid w:val="000F0DBD"/>
    <w:rsid w:val="000F13ED"/>
    <w:rsid w:val="000F1419"/>
    <w:rsid w:val="000F1541"/>
    <w:rsid w:val="000F23F5"/>
    <w:rsid w:val="000F2729"/>
    <w:rsid w:val="000F2BEA"/>
    <w:rsid w:val="000F2C0A"/>
    <w:rsid w:val="000F2D26"/>
    <w:rsid w:val="000F2D4A"/>
    <w:rsid w:val="000F2DC0"/>
    <w:rsid w:val="000F335C"/>
    <w:rsid w:val="000F359F"/>
    <w:rsid w:val="000F3AC0"/>
    <w:rsid w:val="000F3C87"/>
    <w:rsid w:val="000F45B1"/>
    <w:rsid w:val="000F4A04"/>
    <w:rsid w:val="000F51D2"/>
    <w:rsid w:val="000F6C1B"/>
    <w:rsid w:val="000F71D1"/>
    <w:rsid w:val="000F7355"/>
    <w:rsid w:val="001002E5"/>
    <w:rsid w:val="00100AAE"/>
    <w:rsid w:val="0010136D"/>
    <w:rsid w:val="001015F5"/>
    <w:rsid w:val="00102120"/>
    <w:rsid w:val="0010235A"/>
    <w:rsid w:val="00102FCC"/>
    <w:rsid w:val="001036E9"/>
    <w:rsid w:val="00103967"/>
    <w:rsid w:val="001048F4"/>
    <w:rsid w:val="00104E73"/>
    <w:rsid w:val="0010509B"/>
    <w:rsid w:val="00105223"/>
    <w:rsid w:val="00105470"/>
    <w:rsid w:val="001055AA"/>
    <w:rsid w:val="001056FF"/>
    <w:rsid w:val="00105F2C"/>
    <w:rsid w:val="001062AC"/>
    <w:rsid w:val="00106664"/>
    <w:rsid w:val="00106695"/>
    <w:rsid w:val="0010679A"/>
    <w:rsid w:val="00106A0A"/>
    <w:rsid w:val="00106C3C"/>
    <w:rsid w:val="00106DE6"/>
    <w:rsid w:val="0010743F"/>
    <w:rsid w:val="00107559"/>
    <w:rsid w:val="0010794B"/>
    <w:rsid w:val="0010799B"/>
    <w:rsid w:val="0011010F"/>
    <w:rsid w:val="00110168"/>
    <w:rsid w:val="00110588"/>
    <w:rsid w:val="001106C0"/>
    <w:rsid w:val="00110759"/>
    <w:rsid w:val="00110856"/>
    <w:rsid w:val="00110BEE"/>
    <w:rsid w:val="001113B4"/>
    <w:rsid w:val="00111C2A"/>
    <w:rsid w:val="00111C6B"/>
    <w:rsid w:val="00111F7A"/>
    <w:rsid w:val="00111F96"/>
    <w:rsid w:val="0011223B"/>
    <w:rsid w:val="00112ACD"/>
    <w:rsid w:val="00112C5F"/>
    <w:rsid w:val="001135DE"/>
    <w:rsid w:val="00113E9F"/>
    <w:rsid w:val="00114386"/>
    <w:rsid w:val="00114CD8"/>
    <w:rsid w:val="00115371"/>
    <w:rsid w:val="0011549F"/>
    <w:rsid w:val="0011568A"/>
    <w:rsid w:val="00115A4C"/>
    <w:rsid w:val="00115C4A"/>
    <w:rsid w:val="0011630C"/>
    <w:rsid w:val="0011656A"/>
    <w:rsid w:val="0011658D"/>
    <w:rsid w:val="00116FB3"/>
    <w:rsid w:val="0011701E"/>
    <w:rsid w:val="0011718F"/>
    <w:rsid w:val="00117651"/>
    <w:rsid w:val="00117D21"/>
    <w:rsid w:val="00117FC8"/>
    <w:rsid w:val="001203FC"/>
    <w:rsid w:val="00120403"/>
    <w:rsid w:val="00120A13"/>
    <w:rsid w:val="00120C44"/>
    <w:rsid w:val="00120E65"/>
    <w:rsid w:val="00121096"/>
    <w:rsid w:val="0012135E"/>
    <w:rsid w:val="0012165F"/>
    <w:rsid w:val="00121BB2"/>
    <w:rsid w:val="00121F61"/>
    <w:rsid w:val="0012208D"/>
    <w:rsid w:val="001223CA"/>
    <w:rsid w:val="00122A76"/>
    <w:rsid w:val="00122F66"/>
    <w:rsid w:val="0012300B"/>
    <w:rsid w:val="0012357E"/>
    <w:rsid w:val="00123833"/>
    <w:rsid w:val="00123A3E"/>
    <w:rsid w:val="00123DFB"/>
    <w:rsid w:val="0012401D"/>
    <w:rsid w:val="0012461C"/>
    <w:rsid w:val="00124968"/>
    <w:rsid w:val="00124FD7"/>
    <w:rsid w:val="001254FA"/>
    <w:rsid w:val="00125BE8"/>
    <w:rsid w:val="00125CA4"/>
    <w:rsid w:val="00125D2A"/>
    <w:rsid w:val="00125D46"/>
    <w:rsid w:val="00126393"/>
    <w:rsid w:val="001271A6"/>
    <w:rsid w:val="00127D51"/>
    <w:rsid w:val="00127E93"/>
    <w:rsid w:val="001309BE"/>
    <w:rsid w:val="00130E07"/>
    <w:rsid w:val="001317FC"/>
    <w:rsid w:val="00132134"/>
    <w:rsid w:val="00132197"/>
    <w:rsid w:val="00132271"/>
    <w:rsid w:val="001323E4"/>
    <w:rsid w:val="001327F9"/>
    <w:rsid w:val="00132C1E"/>
    <w:rsid w:val="00132E48"/>
    <w:rsid w:val="00132E72"/>
    <w:rsid w:val="00133211"/>
    <w:rsid w:val="00133282"/>
    <w:rsid w:val="00133431"/>
    <w:rsid w:val="00133C65"/>
    <w:rsid w:val="00134141"/>
    <w:rsid w:val="00134871"/>
    <w:rsid w:val="001349DF"/>
    <w:rsid w:val="00134B61"/>
    <w:rsid w:val="00134E03"/>
    <w:rsid w:val="00135237"/>
    <w:rsid w:val="00135689"/>
    <w:rsid w:val="00135A4E"/>
    <w:rsid w:val="00135D81"/>
    <w:rsid w:val="001362BF"/>
    <w:rsid w:val="00136E07"/>
    <w:rsid w:val="00137704"/>
    <w:rsid w:val="00137736"/>
    <w:rsid w:val="00137986"/>
    <w:rsid w:val="00137CD7"/>
    <w:rsid w:val="00137E53"/>
    <w:rsid w:val="00140624"/>
    <w:rsid w:val="00140640"/>
    <w:rsid w:val="001410A4"/>
    <w:rsid w:val="001411A5"/>
    <w:rsid w:val="0014138E"/>
    <w:rsid w:val="00141823"/>
    <w:rsid w:val="001430C8"/>
    <w:rsid w:val="0014331D"/>
    <w:rsid w:val="001434B2"/>
    <w:rsid w:val="00143E28"/>
    <w:rsid w:val="0014430E"/>
    <w:rsid w:val="00144559"/>
    <w:rsid w:val="00144F16"/>
    <w:rsid w:val="00145151"/>
    <w:rsid w:val="001452F9"/>
    <w:rsid w:val="001452FA"/>
    <w:rsid w:val="00145777"/>
    <w:rsid w:val="001461CC"/>
    <w:rsid w:val="0014680F"/>
    <w:rsid w:val="00146B29"/>
    <w:rsid w:val="00146CA8"/>
    <w:rsid w:val="00146F4A"/>
    <w:rsid w:val="00147016"/>
    <w:rsid w:val="00147E0F"/>
    <w:rsid w:val="0015047E"/>
    <w:rsid w:val="00150A7F"/>
    <w:rsid w:val="00150EAD"/>
    <w:rsid w:val="00150F6F"/>
    <w:rsid w:val="001514BE"/>
    <w:rsid w:val="00151947"/>
    <w:rsid w:val="001519F1"/>
    <w:rsid w:val="00151A48"/>
    <w:rsid w:val="001520E6"/>
    <w:rsid w:val="001520EB"/>
    <w:rsid w:val="0015264C"/>
    <w:rsid w:val="00152824"/>
    <w:rsid w:val="001530E4"/>
    <w:rsid w:val="001531B8"/>
    <w:rsid w:val="00153439"/>
    <w:rsid w:val="001535FF"/>
    <w:rsid w:val="00153707"/>
    <w:rsid w:val="00153B3E"/>
    <w:rsid w:val="0015460F"/>
    <w:rsid w:val="001548CC"/>
    <w:rsid w:val="001548E6"/>
    <w:rsid w:val="00155188"/>
    <w:rsid w:val="0015522C"/>
    <w:rsid w:val="0015574E"/>
    <w:rsid w:val="00155F90"/>
    <w:rsid w:val="00156674"/>
    <w:rsid w:val="00157380"/>
    <w:rsid w:val="0015740C"/>
    <w:rsid w:val="00157E86"/>
    <w:rsid w:val="00160395"/>
    <w:rsid w:val="00160C77"/>
    <w:rsid w:val="00160F61"/>
    <w:rsid w:val="001613F7"/>
    <w:rsid w:val="001616BE"/>
    <w:rsid w:val="0016224A"/>
    <w:rsid w:val="001624AA"/>
    <w:rsid w:val="001625B9"/>
    <w:rsid w:val="00162948"/>
    <w:rsid w:val="001629FB"/>
    <w:rsid w:val="00163122"/>
    <w:rsid w:val="001633E9"/>
    <w:rsid w:val="001638B0"/>
    <w:rsid w:val="001640F3"/>
    <w:rsid w:val="00165571"/>
    <w:rsid w:val="00165B02"/>
    <w:rsid w:val="001663FA"/>
    <w:rsid w:val="0016689F"/>
    <w:rsid w:val="00166DCA"/>
    <w:rsid w:val="00166F3A"/>
    <w:rsid w:val="001671AA"/>
    <w:rsid w:val="0016760C"/>
    <w:rsid w:val="00170FE0"/>
    <w:rsid w:val="001717EB"/>
    <w:rsid w:val="00171946"/>
    <w:rsid w:val="00171C66"/>
    <w:rsid w:val="00171F85"/>
    <w:rsid w:val="0017230D"/>
    <w:rsid w:val="00172434"/>
    <w:rsid w:val="001726DB"/>
    <w:rsid w:val="00172F55"/>
    <w:rsid w:val="0017390F"/>
    <w:rsid w:val="00173AC7"/>
    <w:rsid w:val="00173B77"/>
    <w:rsid w:val="00174061"/>
    <w:rsid w:val="00174646"/>
    <w:rsid w:val="00174F68"/>
    <w:rsid w:val="001752B8"/>
    <w:rsid w:val="00175CE5"/>
    <w:rsid w:val="001761EE"/>
    <w:rsid w:val="0017634E"/>
    <w:rsid w:val="00176574"/>
    <w:rsid w:val="00176731"/>
    <w:rsid w:val="00176B04"/>
    <w:rsid w:val="00177B31"/>
    <w:rsid w:val="001802C0"/>
    <w:rsid w:val="001805EA"/>
    <w:rsid w:val="001808F4"/>
    <w:rsid w:val="00180BAB"/>
    <w:rsid w:val="00180F1D"/>
    <w:rsid w:val="001813EF"/>
    <w:rsid w:val="001815B8"/>
    <w:rsid w:val="00181928"/>
    <w:rsid w:val="00181F0E"/>
    <w:rsid w:val="00182365"/>
    <w:rsid w:val="001825D6"/>
    <w:rsid w:val="00182841"/>
    <w:rsid w:val="00182BE6"/>
    <w:rsid w:val="001830E8"/>
    <w:rsid w:val="00183AF5"/>
    <w:rsid w:val="00184734"/>
    <w:rsid w:val="00185105"/>
    <w:rsid w:val="00185120"/>
    <w:rsid w:val="001856DC"/>
    <w:rsid w:val="001857DE"/>
    <w:rsid w:val="0018603F"/>
    <w:rsid w:val="00186282"/>
    <w:rsid w:val="001866FF"/>
    <w:rsid w:val="001868AB"/>
    <w:rsid w:val="00186C80"/>
    <w:rsid w:val="00186E84"/>
    <w:rsid w:val="00187536"/>
    <w:rsid w:val="00187A84"/>
    <w:rsid w:val="00187E25"/>
    <w:rsid w:val="0019109C"/>
    <w:rsid w:val="00191594"/>
    <w:rsid w:val="001919AC"/>
    <w:rsid w:val="00191B63"/>
    <w:rsid w:val="001921B4"/>
    <w:rsid w:val="00192894"/>
    <w:rsid w:val="001936C3"/>
    <w:rsid w:val="00194120"/>
    <w:rsid w:val="00195A2C"/>
    <w:rsid w:val="00195D4F"/>
    <w:rsid w:val="0019615C"/>
    <w:rsid w:val="001967A4"/>
    <w:rsid w:val="00196B15"/>
    <w:rsid w:val="001970CA"/>
    <w:rsid w:val="001975F2"/>
    <w:rsid w:val="00197AF5"/>
    <w:rsid w:val="001A004B"/>
    <w:rsid w:val="001A0776"/>
    <w:rsid w:val="001A0E0E"/>
    <w:rsid w:val="001A1ED1"/>
    <w:rsid w:val="001A275E"/>
    <w:rsid w:val="001A3AD3"/>
    <w:rsid w:val="001A3DB4"/>
    <w:rsid w:val="001A3F1C"/>
    <w:rsid w:val="001A4084"/>
    <w:rsid w:val="001A4271"/>
    <w:rsid w:val="001A44A8"/>
    <w:rsid w:val="001A4B2F"/>
    <w:rsid w:val="001A51E2"/>
    <w:rsid w:val="001A5D9B"/>
    <w:rsid w:val="001A7422"/>
    <w:rsid w:val="001A74C7"/>
    <w:rsid w:val="001A7F85"/>
    <w:rsid w:val="001B02CD"/>
    <w:rsid w:val="001B0E4C"/>
    <w:rsid w:val="001B1028"/>
    <w:rsid w:val="001B1222"/>
    <w:rsid w:val="001B1249"/>
    <w:rsid w:val="001B1949"/>
    <w:rsid w:val="001B2344"/>
    <w:rsid w:val="001B251A"/>
    <w:rsid w:val="001B25DA"/>
    <w:rsid w:val="001B28B9"/>
    <w:rsid w:val="001B2CD6"/>
    <w:rsid w:val="001B31EB"/>
    <w:rsid w:val="001B35AD"/>
    <w:rsid w:val="001B37E8"/>
    <w:rsid w:val="001B38BB"/>
    <w:rsid w:val="001B3A3D"/>
    <w:rsid w:val="001B3C3F"/>
    <w:rsid w:val="001B4283"/>
    <w:rsid w:val="001B458B"/>
    <w:rsid w:val="001B4839"/>
    <w:rsid w:val="001B4FEA"/>
    <w:rsid w:val="001B5585"/>
    <w:rsid w:val="001B584C"/>
    <w:rsid w:val="001B5CD9"/>
    <w:rsid w:val="001B6170"/>
    <w:rsid w:val="001B6180"/>
    <w:rsid w:val="001B640D"/>
    <w:rsid w:val="001B6CBC"/>
    <w:rsid w:val="001B708E"/>
    <w:rsid w:val="001B726C"/>
    <w:rsid w:val="001B7524"/>
    <w:rsid w:val="001B7BA0"/>
    <w:rsid w:val="001B7CF9"/>
    <w:rsid w:val="001C02A7"/>
    <w:rsid w:val="001C0401"/>
    <w:rsid w:val="001C0851"/>
    <w:rsid w:val="001C0A1B"/>
    <w:rsid w:val="001C0C1C"/>
    <w:rsid w:val="001C0CC2"/>
    <w:rsid w:val="001C0CEB"/>
    <w:rsid w:val="001C0E19"/>
    <w:rsid w:val="001C13DF"/>
    <w:rsid w:val="001C1466"/>
    <w:rsid w:val="001C147B"/>
    <w:rsid w:val="001C14EA"/>
    <w:rsid w:val="001C1835"/>
    <w:rsid w:val="001C1970"/>
    <w:rsid w:val="001C2CB8"/>
    <w:rsid w:val="001C325E"/>
    <w:rsid w:val="001C362A"/>
    <w:rsid w:val="001C392B"/>
    <w:rsid w:val="001C3B08"/>
    <w:rsid w:val="001C3E49"/>
    <w:rsid w:val="001C3EE6"/>
    <w:rsid w:val="001C470A"/>
    <w:rsid w:val="001C4A29"/>
    <w:rsid w:val="001C5C8C"/>
    <w:rsid w:val="001C5CE7"/>
    <w:rsid w:val="001C5CE8"/>
    <w:rsid w:val="001C5D89"/>
    <w:rsid w:val="001C5FBC"/>
    <w:rsid w:val="001C61C0"/>
    <w:rsid w:val="001C6E11"/>
    <w:rsid w:val="001C788F"/>
    <w:rsid w:val="001C78F7"/>
    <w:rsid w:val="001C7C70"/>
    <w:rsid w:val="001C7CD9"/>
    <w:rsid w:val="001C7EDC"/>
    <w:rsid w:val="001C7F0C"/>
    <w:rsid w:val="001D0FBA"/>
    <w:rsid w:val="001D1583"/>
    <w:rsid w:val="001D22D9"/>
    <w:rsid w:val="001D3176"/>
    <w:rsid w:val="001D37FC"/>
    <w:rsid w:val="001D3BAA"/>
    <w:rsid w:val="001D3F90"/>
    <w:rsid w:val="001D409C"/>
    <w:rsid w:val="001D4859"/>
    <w:rsid w:val="001D491E"/>
    <w:rsid w:val="001D5B73"/>
    <w:rsid w:val="001D5D6D"/>
    <w:rsid w:val="001D6A66"/>
    <w:rsid w:val="001D7EA6"/>
    <w:rsid w:val="001D7EC2"/>
    <w:rsid w:val="001E0241"/>
    <w:rsid w:val="001E089A"/>
    <w:rsid w:val="001E0B12"/>
    <w:rsid w:val="001E0D8C"/>
    <w:rsid w:val="001E0E81"/>
    <w:rsid w:val="001E1F56"/>
    <w:rsid w:val="001E2A37"/>
    <w:rsid w:val="001E2AD1"/>
    <w:rsid w:val="001E3265"/>
    <w:rsid w:val="001E33CD"/>
    <w:rsid w:val="001E3413"/>
    <w:rsid w:val="001E346E"/>
    <w:rsid w:val="001E368B"/>
    <w:rsid w:val="001E3EE0"/>
    <w:rsid w:val="001E3F0D"/>
    <w:rsid w:val="001E45F8"/>
    <w:rsid w:val="001E4814"/>
    <w:rsid w:val="001E5318"/>
    <w:rsid w:val="001E6069"/>
    <w:rsid w:val="001E6405"/>
    <w:rsid w:val="001E7A05"/>
    <w:rsid w:val="001E7E66"/>
    <w:rsid w:val="001F03AB"/>
    <w:rsid w:val="001F1562"/>
    <w:rsid w:val="001F17D7"/>
    <w:rsid w:val="001F1F08"/>
    <w:rsid w:val="001F2262"/>
    <w:rsid w:val="001F2624"/>
    <w:rsid w:val="001F2ACC"/>
    <w:rsid w:val="001F2D86"/>
    <w:rsid w:val="001F30A6"/>
    <w:rsid w:val="001F3221"/>
    <w:rsid w:val="001F3461"/>
    <w:rsid w:val="001F3790"/>
    <w:rsid w:val="001F44E9"/>
    <w:rsid w:val="001F5109"/>
    <w:rsid w:val="001F5A4F"/>
    <w:rsid w:val="001F5A8E"/>
    <w:rsid w:val="001F62A3"/>
    <w:rsid w:val="001F6338"/>
    <w:rsid w:val="001F65BB"/>
    <w:rsid w:val="001F68A7"/>
    <w:rsid w:val="001F68E5"/>
    <w:rsid w:val="001F7808"/>
    <w:rsid w:val="001F782B"/>
    <w:rsid w:val="0020062A"/>
    <w:rsid w:val="002017C2"/>
    <w:rsid w:val="00201B0D"/>
    <w:rsid w:val="00202380"/>
    <w:rsid w:val="00202732"/>
    <w:rsid w:val="00202B14"/>
    <w:rsid w:val="0020324C"/>
    <w:rsid w:val="0020352A"/>
    <w:rsid w:val="00203B88"/>
    <w:rsid w:val="002047A7"/>
    <w:rsid w:val="00204933"/>
    <w:rsid w:val="0020495F"/>
    <w:rsid w:val="00204A7D"/>
    <w:rsid w:val="002050EF"/>
    <w:rsid w:val="00205275"/>
    <w:rsid w:val="00205628"/>
    <w:rsid w:val="00205980"/>
    <w:rsid w:val="00205AE7"/>
    <w:rsid w:val="00205F3E"/>
    <w:rsid w:val="00206065"/>
    <w:rsid w:val="00206B47"/>
    <w:rsid w:val="00206CF9"/>
    <w:rsid w:val="00206E18"/>
    <w:rsid w:val="00206F93"/>
    <w:rsid w:val="002104AB"/>
    <w:rsid w:val="00210A1E"/>
    <w:rsid w:val="00211D1E"/>
    <w:rsid w:val="0021241D"/>
    <w:rsid w:val="002124D9"/>
    <w:rsid w:val="0021288A"/>
    <w:rsid w:val="00212A42"/>
    <w:rsid w:val="00212B79"/>
    <w:rsid w:val="00212E76"/>
    <w:rsid w:val="00213700"/>
    <w:rsid w:val="00213DC9"/>
    <w:rsid w:val="00214244"/>
    <w:rsid w:val="002149FA"/>
    <w:rsid w:val="00214C2B"/>
    <w:rsid w:val="00216DD5"/>
    <w:rsid w:val="00217EEF"/>
    <w:rsid w:val="0022040F"/>
    <w:rsid w:val="002208F9"/>
    <w:rsid w:val="002210B2"/>
    <w:rsid w:val="002212F5"/>
    <w:rsid w:val="0022188E"/>
    <w:rsid w:val="002225C6"/>
    <w:rsid w:val="00223146"/>
    <w:rsid w:val="00223B8E"/>
    <w:rsid w:val="00223E33"/>
    <w:rsid w:val="00224029"/>
    <w:rsid w:val="002242F1"/>
    <w:rsid w:val="0022485E"/>
    <w:rsid w:val="00225164"/>
    <w:rsid w:val="002258F8"/>
    <w:rsid w:val="00225DD9"/>
    <w:rsid w:val="0022681D"/>
    <w:rsid w:val="00226BD6"/>
    <w:rsid w:val="00226D1E"/>
    <w:rsid w:val="0022714B"/>
    <w:rsid w:val="002275A8"/>
    <w:rsid w:val="00230427"/>
    <w:rsid w:val="002310DA"/>
    <w:rsid w:val="00231243"/>
    <w:rsid w:val="00231A51"/>
    <w:rsid w:val="00231ABE"/>
    <w:rsid w:val="00231C6B"/>
    <w:rsid w:val="0023208E"/>
    <w:rsid w:val="00233267"/>
    <w:rsid w:val="0023338A"/>
    <w:rsid w:val="002334DD"/>
    <w:rsid w:val="002339DC"/>
    <w:rsid w:val="00233C46"/>
    <w:rsid w:val="00233E82"/>
    <w:rsid w:val="00233E97"/>
    <w:rsid w:val="0023447E"/>
    <w:rsid w:val="00235F2A"/>
    <w:rsid w:val="00235F75"/>
    <w:rsid w:val="00235FD3"/>
    <w:rsid w:val="00237A90"/>
    <w:rsid w:val="00237F69"/>
    <w:rsid w:val="00237FDD"/>
    <w:rsid w:val="00240206"/>
    <w:rsid w:val="00240326"/>
    <w:rsid w:val="0024034A"/>
    <w:rsid w:val="002406DE"/>
    <w:rsid w:val="002412A6"/>
    <w:rsid w:val="0024158B"/>
    <w:rsid w:val="002419F4"/>
    <w:rsid w:val="0024211A"/>
    <w:rsid w:val="00242566"/>
    <w:rsid w:val="002425A9"/>
    <w:rsid w:val="002426EE"/>
    <w:rsid w:val="002430C6"/>
    <w:rsid w:val="002431F0"/>
    <w:rsid w:val="00243559"/>
    <w:rsid w:val="00243901"/>
    <w:rsid w:val="0024434A"/>
    <w:rsid w:val="00245356"/>
    <w:rsid w:val="0024558C"/>
    <w:rsid w:val="00245938"/>
    <w:rsid w:val="00246D58"/>
    <w:rsid w:val="002473A5"/>
    <w:rsid w:val="002478A3"/>
    <w:rsid w:val="00247A54"/>
    <w:rsid w:val="00247DCE"/>
    <w:rsid w:val="00247F06"/>
    <w:rsid w:val="002504C3"/>
    <w:rsid w:val="002506DB"/>
    <w:rsid w:val="00250739"/>
    <w:rsid w:val="00250795"/>
    <w:rsid w:val="0025099D"/>
    <w:rsid w:val="00250ED1"/>
    <w:rsid w:val="0025127B"/>
    <w:rsid w:val="002512B4"/>
    <w:rsid w:val="00251B07"/>
    <w:rsid w:val="00251FAF"/>
    <w:rsid w:val="0025222E"/>
    <w:rsid w:val="00252722"/>
    <w:rsid w:val="00252951"/>
    <w:rsid w:val="00252C78"/>
    <w:rsid w:val="00252E95"/>
    <w:rsid w:val="00253453"/>
    <w:rsid w:val="00253913"/>
    <w:rsid w:val="00254181"/>
    <w:rsid w:val="002550BF"/>
    <w:rsid w:val="002558A3"/>
    <w:rsid w:val="002561F4"/>
    <w:rsid w:val="002562DB"/>
    <w:rsid w:val="00256391"/>
    <w:rsid w:val="00256DCF"/>
    <w:rsid w:val="0025716D"/>
    <w:rsid w:val="002601EA"/>
    <w:rsid w:val="0026078A"/>
    <w:rsid w:val="00260F5E"/>
    <w:rsid w:val="00260FC6"/>
    <w:rsid w:val="00261481"/>
    <w:rsid w:val="002614A8"/>
    <w:rsid w:val="00261DF8"/>
    <w:rsid w:val="002624AD"/>
    <w:rsid w:val="00262873"/>
    <w:rsid w:val="00262A58"/>
    <w:rsid w:val="00262F37"/>
    <w:rsid w:val="0026301A"/>
    <w:rsid w:val="0026318C"/>
    <w:rsid w:val="00263D39"/>
    <w:rsid w:val="002644FF"/>
    <w:rsid w:val="00264E13"/>
    <w:rsid w:val="002650A1"/>
    <w:rsid w:val="00265C28"/>
    <w:rsid w:val="0026711D"/>
    <w:rsid w:val="002700C1"/>
    <w:rsid w:val="00270674"/>
    <w:rsid w:val="00270D51"/>
    <w:rsid w:val="00271427"/>
    <w:rsid w:val="00271944"/>
    <w:rsid w:val="00271DBD"/>
    <w:rsid w:val="00272227"/>
    <w:rsid w:val="0027238C"/>
    <w:rsid w:val="0027243D"/>
    <w:rsid w:val="002734F7"/>
    <w:rsid w:val="0027368D"/>
    <w:rsid w:val="00273883"/>
    <w:rsid w:val="00273E7D"/>
    <w:rsid w:val="0027405B"/>
    <w:rsid w:val="0027424A"/>
    <w:rsid w:val="0027482D"/>
    <w:rsid w:val="00274C42"/>
    <w:rsid w:val="00274D46"/>
    <w:rsid w:val="002755E4"/>
    <w:rsid w:val="00275BB9"/>
    <w:rsid w:val="00275E45"/>
    <w:rsid w:val="002767FD"/>
    <w:rsid w:val="00276A41"/>
    <w:rsid w:val="00276AF0"/>
    <w:rsid w:val="00276B09"/>
    <w:rsid w:val="00276CF9"/>
    <w:rsid w:val="00276EF0"/>
    <w:rsid w:val="00277183"/>
    <w:rsid w:val="00277419"/>
    <w:rsid w:val="002778BC"/>
    <w:rsid w:val="0027794E"/>
    <w:rsid w:val="00277A49"/>
    <w:rsid w:val="00277F66"/>
    <w:rsid w:val="002800EB"/>
    <w:rsid w:val="00280642"/>
    <w:rsid w:val="002806AF"/>
    <w:rsid w:val="00280B9E"/>
    <w:rsid w:val="00280F84"/>
    <w:rsid w:val="00280FE0"/>
    <w:rsid w:val="0028106F"/>
    <w:rsid w:val="002810CD"/>
    <w:rsid w:val="0028119D"/>
    <w:rsid w:val="0028121E"/>
    <w:rsid w:val="002812CE"/>
    <w:rsid w:val="00282636"/>
    <w:rsid w:val="00282861"/>
    <w:rsid w:val="00282895"/>
    <w:rsid w:val="002829E6"/>
    <w:rsid w:val="00282B59"/>
    <w:rsid w:val="0028335D"/>
    <w:rsid w:val="00284618"/>
    <w:rsid w:val="00284ABC"/>
    <w:rsid w:val="002851E6"/>
    <w:rsid w:val="00285C25"/>
    <w:rsid w:val="00286053"/>
    <w:rsid w:val="0028641A"/>
    <w:rsid w:val="00286888"/>
    <w:rsid w:val="00286A1F"/>
    <w:rsid w:val="00286CA3"/>
    <w:rsid w:val="0028781C"/>
    <w:rsid w:val="00287D31"/>
    <w:rsid w:val="00287E6D"/>
    <w:rsid w:val="002901D4"/>
    <w:rsid w:val="0029111D"/>
    <w:rsid w:val="002914E6"/>
    <w:rsid w:val="00291A61"/>
    <w:rsid w:val="00291EDE"/>
    <w:rsid w:val="002921B5"/>
    <w:rsid w:val="002926B7"/>
    <w:rsid w:val="002929F5"/>
    <w:rsid w:val="00292D0F"/>
    <w:rsid w:val="002938E9"/>
    <w:rsid w:val="00293E7E"/>
    <w:rsid w:val="0029414B"/>
    <w:rsid w:val="002941D1"/>
    <w:rsid w:val="00294711"/>
    <w:rsid w:val="00295022"/>
    <w:rsid w:val="002958F8"/>
    <w:rsid w:val="00295CE5"/>
    <w:rsid w:val="00296510"/>
    <w:rsid w:val="00297248"/>
    <w:rsid w:val="0029761D"/>
    <w:rsid w:val="00297621"/>
    <w:rsid w:val="00297AC8"/>
    <w:rsid w:val="002A02AF"/>
    <w:rsid w:val="002A0D89"/>
    <w:rsid w:val="002A12C1"/>
    <w:rsid w:val="002A152F"/>
    <w:rsid w:val="002A1603"/>
    <w:rsid w:val="002A18A1"/>
    <w:rsid w:val="002A312E"/>
    <w:rsid w:val="002A3933"/>
    <w:rsid w:val="002A40E8"/>
    <w:rsid w:val="002A43D2"/>
    <w:rsid w:val="002A5E44"/>
    <w:rsid w:val="002A5EE9"/>
    <w:rsid w:val="002A5FFF"/>
    <w:rsid w:val="002A6659"/>
    <w:rsid w:val="002B0998"/>
    <w:rsid w:val="002B0EDF"/>
    <w:rsid w:val="002B1313"/>
    <w:rsid w:val="002B19EE"/>
    <w:rsid w:val="002B1D64"/>
    <w:rsid w:val="002B2162"/>
    <w:rsid w:val="002B22D5"/>
    <w:rsid w:val="002B3242"/>
    <w:rsid w:val="002B398D"/>
    <w:rsid w:val="002B3FD9"/>
    <w:rsid w:val="002B43FD"/>
    <w:rsid w:val="002B53E7"/>
    <w:rsid w:val="002B5952"/>
    <w:rsid w:val="002B60B0"/>
    <w:rsid w:val="002B6B94"/>
    <w:rsid w:val="002B6BF8"/>
    <w:rsid w:val="002B7702"/>
    <w:rsid w:val="002B7810"/>
    <w:rsid w:val="002C0886"/>
    <w:rsid w:val="002C13FD"/>
    <w:rsid w:val="002C14A7"/>
    <w:rsid w:val="002C18E6"/>
    <w:rsid w:val="002C18F6"/>
    <w:rsid w:val="002C1AE1"/>
    <w:rsid w:val="002C1C80"/>
    <w:rsid w:val="002C1F03"/>
    <w:rsid w:val="002C2384"/>
    <w:rsid w:val="002C2708"/>
    <w:rsid w:val="002C2D6B"/>
    <w:rsid w:val="002C2F8A"/>
    <w:rsid w:val="002C33D2"/>
    <w:rsid w:val="002C37B0"/>
    <w:rsid w:val="002C397F"/>
    <w:rsid w:val="002C3BDB"/>
    <w:rsid w:val="002C3E56"/>
    <w:rsid w:val="002C3E90"/>
    <w:rsid w:val="002C3FA3"/>
    <w:rsid w:val="002C40AB"/>
    <w:rsid w:val="002C4269"/>
    <w:rsid w:val="002C4939"/>
    <w:rsid w:val="002C4C67"/>
    <w:rsid w:val="002C4DA1"/>
    <w:rsid w:val="002C5158"/>
    <w:rsid w:val="002C554C"/>
    <w:rsid w:val="002C5A5B"/>
    <w:rsid w:val="002C5BA7"/>
    <w:rsid w:val="002C63D8"/>
    <w:rsid w:val="002C6506"/>
    <w:rsid w:val="002C67E4"/>
    <w:rsid w:val="002C697C"/>
    <w:rsid w:val="002C6F9D"/>
    <w:rsid w:val="002C73D8"/>
    <w:rsid w:val="002D0C5B"/>
    <w:rsid w:val="002D1137"/>
    <w:rsid w:val="002D1CE8"/>
    <w:rsid w:val="002D1F65"/>
    <w:rsid w:val="002D2212"/>
    <w:rsid w:val="002D2790"/>
    <w:rsid w:val="002D2F73"/>
    <w:rsid w:val="002D42CA"/>
    <w:rsid w:val="002D4F53"/>
    <w:rsid w:val="002D5097"/>
    <w:rsid w:val="002D51F3"/>
    <w:rsid w:val="002D5297"/>
    <w:rsid w:val="002D5786"/>
    <w:rsid w:val="002D5C4B"/>
    <w:rsid w:val="002D6001"/>
    <w:rsid w:val="002D60E1"/>
    <w:rsid w:val="002D63C3"/>
    <w:rsid w:val="002D646B"/>
    <w:rsid w:val="002D68F1"/>
    <w:rsid w:val="002D69AC"/>
    <w:rsid w:val="002D6F5D"/>
    <w:rsid w:val="002D6FD0"/>
    <w:rsid w:val="002D77B6"/>
    <w:rsid w:val="002D7B31"/>
    <w:rsid w:val="002E100B"/>
    <w:rsid w:val="002E10F4"/>
    <w:rsid w:val="002E14B6"/>
    <w:rsid w:val="002E1671"/>
    <w:rsid w:val="002E1EEB"/>
    <w:rsid w:val="002E23AA"/>
    <w:rsid w:val="002E244E"/>
    <w:rsid w:val="002E249F"/>
    <w:rsid w:val="002E3364"/>
    <w:rsid w:val="002E3794"/>
    <w:rsid w:val="002E48BF"/>
    <w:rsid w:val="002E494D"/>
    <w:rsid w:val="002E5DB3"/>
    <w:rsid w:val="002E6B3C"/>
    <w:rsid w:val="002E778F"/>
    <w:rsid w:val="002E7A09"/>
    <w:rsid w:val="002F06C5"/>
    <w:rsid w:val="002F0751"/>
    <w:rsid w:val="002F0F1C"/>
    <w:rsid w:val="002F1044"/>
    <w:rsid w:val="002F2AEF"/>
    <w:rsid w:val="002F2FF8"/>
    <w:rsid w:val="002F34BB"/>
    <w:rsid w:val="002F35EE"/>
    <w:rsid w:val="002F3658"/>
    <w:rsid w:val="002F36DA"/>
    <w:rsid w:val="002F3CCF"/>
    <w:rsid w:val="002F3D9D"/>
    <w:rsid w:val="002F3FFB"/>
    <w:rsid w:val="002F4110"/>
    <w:rsid w:val="002F4372"/>
    <w:rsid w:val="002F4977"/>
    <w:rsid w:val="002F50BF"/>
    <w:rsid w:val="002F51D5"/>
    <w:rsid w:val="002F527A"/>
    <w:rsid w:val="002F53DB"/>
    <w:rsid w:val="002F5B8F"/>
    <w:rsid w:val="002F5BD5"/>
    <w:rsid w:val="002F5C5D"/>
    <w:rsid w:val="002F60F6"/>
    <w:rsid w:val="002F62A1"/>
    <w:rsid w:val="002F6461"/>
    <w:rsid w:val="002F6612"/>
    <w:rsid w:val="002F6615"/>
    <w:rsid w:val="002F6F8F"/>
    <w:rsid w:val="002F74F2"/>
    <w:rsid w:val="002F77F3"/>
    <w:rsid w:val="002F79B7"/>
    <w:rsid w:val="002F79E0"/>
    <w:rsid w:val="00300255"/>
    <w:rsid w:val="00301654"/>
    <w:rsid w:val="003016DD"/>
    <w:rsid w:val="00301C78"/>
    <w:rsid w:val="00301FA5"/>
    <w:rsid w:val="00302090"/>
    <w:rsid w:val="00302344"/>
    <w:rsid w:val="003024E7"/>
    <w:rsid w:val="003029EE"/>
    <w:rsid w:val="00303514"/>
    <w:rsid w:val="0030351A"/>
    <w:rsid w:val="00303589"/>
    <w:rsid w:val="00303942"/>
    <w:rsid w:val="00303F5A"/>
    <w:rsid w:val="0030433B"/>
    <w:rsid w:val="00304DD1"/>
    <w:rsid w:val="00304F24"/>
    <w:rsid w:val="00305B44"/>
    <w:rsid w:val="00305B49"/>
    <w:rsid w:val="003061F1"/>
    <w:rsid w:val="00306749"/>
    <w:rsid w:val="003068D2"/>
    <w:rsid w:val="00306B0D"/>
    <w:rsid w:val="00306C63"/>
    <w:rsid w:val="003071B8"/>
    <w:rsid w:val="003077AC"/>
    <w:rsid w:val="00307E96"/>
    <w:rsid w:val="00310FCE"/>
    <w:rsid w:val="003110BE"/>
    <w:rsid w:val="003119FB"/>
    <w:rsid w:val="00311A47"/>
    <w:rsid w:val="00311B27"/>
    <w:rsid w:val="00311C45"/>
    <w:rsid w:val="0031214A"/>
    <w:rsid w:val="00312630"/>
    <w:rsid w:val="003126BF"/>
    <w:rsid w:val="0031335A"/>
    <w:rsid w:val="00314061"/>
    <w:rsid w:val="003140A4"/>
    <w:rsid w:val="003140EE"/>
    <w:rsid w:val="0031416D"/>
    <w:rsid w:val="00314917"/>
    <w:rsid w:val="00315982"/>
    <w:rsid w:val="00315A48"/>
    <w:rsid w:val="00315E21"/>
    <w:rsid w:val="00316212"/>
    <w:rsid w:val="00316244"/>
    <w:rsid w:val="003168A5"/>
    <w:rsid w:val="00316A46"/>
    <w:rsid w:val="00316B2E"/>
    <w:rsid w:val="003170BB"/>
    <w:rsid w:val="003177EF"/>
    <w:rsid w:val="003178F0"/>
    <w:rsid w:val="00317BAB"/>
    <w:rsid w:val="003205FC"/>
    <w:rsid w:val="00320601"/>
    <w:rsid w:val="00320606"/>
    <w:rsid w:val="003209C7"/>
    <w:rsid w:val="00320A22"/>
    <w:rsid w:val="00320CA9"/>
    <w:rsid w:val="0032112E"/>
    <w:rsid w:val="00321608"/>
    <w:rsid w:val="00321A52"/>
    <w:rsid w:val="003229A6"/>
    <w:rsid w:val="0032345A"/>
    <w:rsid w:val="00323F64"/>
    <w:rsid w:val="003243CE"/>
    <w:rsid w:val="00324E18"/>
    <w:rsid w:val="003258DB"/>
    <w:rsid w:val="00325A8A"/>
    <w:rsid w:val="00325F5E"/>
    <w:rsid w:val="00327294"/>
    <w:rsid w:val="00327906"/>
    <w:rsid w:val="0032797E"/>
    <w:rsid w:val="00327FBC"/>
    <w:rsid w:val="0033014E"/>
    <w:rsid w:val="00330BB4"/>
    <w:rsid w:val="00331411"/>
    <w:rsid w:val="003314E3"/>
    <w:rsid w:val="0033161C"/>
    <w:rsid w:val="00331779"/>
    <w:rsid w:val="003320CC"/>
    <w:rsid w:val="00332403"/>
    <w:rsid w:val="00332715"/>
    <w:rsid w:val="003333F7"/>
    <w:rsid w:val="00333750"/>
    <w:rsid w:val="00333ED4"/>
    <w:rsid w:val="00333FC3"/>
    <w:rsid w:val="003343C3"/>
    <w:rsid w:val="003344F1"/>
    <w:rsid w:val="0033482C"/>
    <w:rsid w:val="00334A50"/>
    <w:rsid w:val="003351BA"/>
    <w:rsid w:val="003355D2"/>
    <w:rsid w:val="00336300"/>
    <w:rsid w:val="003365A1"/>
    <w:rsid w:val="003366B5"/>
    <w:rsid w:val="003366C7"/>
    <w:rsid w:val="00336CB1"/>
    <w:rsid w:val="00336DD5"/>
    <w:rsid w:val="00337138"/>
    <w:rsid w:val="003373B9"/>
    <w:rsid w:val="00337E6B"/>
    <w:rsid w:val="0034019A"/>
    <w:rsid w:val="003406DB"/>
    <w:rsid w:val="00341140"/>
    <w:rsid w:val="003412B5"/>
    <w:rsid w:val="00341340"/>
    <w:rsid w:val="00341C6E"/>
    <w:rsid w:val="00342226"/>
    <w:rsid w:val="00342DDF"/>
    <w:rsid w:val="003434D4"/>
    <w:rsid w:val="00344026"/>
    <w:rsid w:val="003447E9"/>
    <w:rsid w:val="00344BCD"/>
    <w:rsid w:val="003452A6"/>
    <w:rsid w:val="003459C0"/>
    <w:rsid w:val="00345BFE"/>
    <w:rsid w:val="00346427"/>
    <w:rsid w:val="00346506"/>
    <w:rsid w:val="00346FA0"/>
    <w:rsid w:val="00347433"/>
    <w:rsid w:val="003479A0"/>
    <w:rsid w:val="003479FB"/>
    <w:rsid w:val="00347AB5"/>
    <w:rsid w:val="00347CDA"/>
    <w:rsid w:val="00350746"/>
    <w:rsid w:val="003509D3"/>
    <w:rsid w:val="00351473"/>
    <w:rsid w:val="00351612"/>
    <w:rsid w:val="00351818"/>
    <w:rsid w:val="003519EA"/>
    <w:rsid w:val="00351E64"/>
    <w:rsid w:val="0035249D"/>
    <w:rsid w:val="00352CE3"/>
    <w:rsid w:val="00352D8D"/>
    <w:rsid w:val="00353135"/>
    <w:rsid w:val="0035324D"/>
    <w:rsid w:val="00353F82"/>
    <w:rsid w:val="00353FCC"/>
    <w:rsid w:val="003544F3"/>
    <w:rsid w:val="00354547"/>
    <w:rsid w:val="00354AEA"/>
    <w:rsid w:val="00354B61"/>
    <w:rsid w:val="00354C27"/>
    <w:rsid w:val="00354CDE"/>
    <w:rsid w:val="00354F79"/>
    <w:rsid w:val="00355085"/>
    <w:rsid w:val="0035527B"/>
    <w:rsid w:val="00356DE2"/>
    <w:rsid w:val="00356F7F"/>
    <w:rsid w:val="00356F81"/>
    <w:rsid w:val="003573AD"/>
    <w:rsid w:val="00357915"/>
    <w:rsid w:val="00360167"/>
    <w:rsid w:val="00360A13"/>
    <w:rsid w:val="00360C3B"/>
    <w:rsid w:val="00360DCD"/>
    <w:rsid w:val="00361062"/>
    <w:rsid w:val="00361E07"/>
    <w:rsid w:val="00361FE7"/>
    <w:rsid w:val="003620D8"/>
    <w:rsid w:val="00362569"/>
    <w:rsid w:val="003628E2"/>
    <w:rsid w:val="003629A9"/>
    <w:rsid w:val="00362A22"/>
    <w:rsid w:val="00362B69"/>
    <w:rsid w:val="003635E2"/>
    <w:rsid w:val="003636E8"/>
    <w:rsid w:val="00363B16"/>
    <w:rsid w:val="00363D28"/>
    <w:rsid w:val="00363EF7"/>
    <w:rsid w:val="00364082"/>
    <w:rsid w:val="00364B13"/>
    <w:rsid w:val="00365735"/>
    <w:rsid w:val="00365ADA"/>
    <w:rsid w:val="00365D57"/>
    <w:rsid w:val="0036628B"/>
    <w:rsid w:val="003666BC"/>
    <w:rsid w:val="00366A9D"/>
    <w:rsid w:val="00366D49"/>
    <w:rsid w:val="00367201"/>
    <w:rsid w:val="00367243"/>
    <w:rsid w:val="003707D1"/>
    <w:rsid w:val="00370C38"/>
    <w:rsid w:val="00371440"/>
    <w:rsid w:val="00371492"/>
    <w:rsid w:val="00371495"/>
    <w:rsid w:val="00371902"/>
    <w:rsid w:val="00371AA0"/>
    <w:rsid w:val="00371C88"/>
    <w:rsid w:val="00372080"/>
    <w:rsid w:val="00372562"/>
    <w:rsid w:val="00372D33"/>
    <w:rsid w:val="003730B6"/>
    <w:rsid w:val="00373A4C"/>
    <w:rsid w:val="00373D8C"/>
    <w:rsid w:val="00373F6A"/>
    <w:rsid w:val="003740AF"/>
    <w:rsid w:val="0037435A"/>
    <w:rsid w:val="00374941"/>
    <w:rsid w:val="0037582E"/>
    <w:rsid w:val="003759CE"/>
    <w:rsid w:val="00375F33"/>
    <w:rsid w:val="0037683A"/>
    <w:rsid w:val="00376E30"/>
    <w:rsid w:val="003772E0"/>
    <w:rsid w:val="0037778F"/>
    <w:rsid w:val="00380502"/>
    <w:rsid w:val="00380A23"/>
    <w:rsid w:val="00380B20"/>
    <w:rsid w:val="00381A7E"/>
    <w:rsid w:val="0038267C"/>
    <w:rsid w:val="003833AD"/>
    <w:rsid w:val="00383B04"/>
    <w:rsid w:val="00383D7D"/>
    <w:rsid w:val="003847DB"/>
    <w:rsid w:val="00384F38"/>
    <w:rsid w:val="00385A04"/>
    <w:rsid w:val="00385B77"/>
    <w:rsid w:val="00385E57"/>
    <w:rsid w:val="00386D67"/>
    <w:rsid w:val="00387061"/>
    <w:rsid w:val="00387CF9"/>
    <w:rsid w:val="00387FAA"/>
    <w:rsid w:val="00390389"/>
    <w:rsid w:val="00390520"/>
    <w:rsid w:val="003910DD"/>
    <w:rsid w:val="003915BA"/>
    <w:rsid w:val="003918E8"/>
    <w:rsid w:val="00391DDF"/>
    <w:rsid w:val="00391FBC"/>
    <w:rsid w:val="00392780"/>
    <w:rsid w:val="00393028"/>
    <w:rsid w:val="00394193"/>
    <w:rsid w:val="00394221"/>
    <w:rsid w:val="00394620"/>
    <w:rsid w:val="00394F96"/>
    <w:rsid w:val="0039510C"/>
    <w:rsid w:val="00395550"/>
    <w:rsid w:val="00395903"/>
    <w:rsid w:val="00395B6E"/>
    <w:rsid w:val="00395CC6"/>
    <w:rsid w:val="003966DF"/>
    <w:rsid w:val="00397252"/>
    <w:rsid w:val="003972C0"/>
    <w:rsid w:val="00397D0E"/>
    <w:rsid w:val="003A05D0"/>
    <w:rsid w:val="003A06EF"/>
    <w:rsid w:val="003A0983"/>
    <w:rsid w:val="003A0BDD"/>
    <w:rsid w:val="003A116B"/>
    <w:rsid w:val="003A14F4"/>
    <w:rsid w:val="003A2059"/>
    <w:rsid w:val="003A226B"/>
    <w:rsid w:val="003A23DD"/>
    <w:rsid w:val="003A2644"/>
    <w:rsid w:val="003A2BA7"/>
    <w:rsid w:val="003A35DC"/>
    <w:rsid w:val="003A3FE0"/>
    <w:rsid w:val="003A4167"/>
    <w:rsid w:val="003A44B3"/>
    <w:rsid w:val="003A4A20"/>
    <w:rsid w:val="003A4A92"/>
    <w:rsid w:val="003A5364"/>
    <w:rsid w:val="003A5E8F"/>
    <w:rsid w:val="003A628F"/>
    <w:rsid w:val="003A67A2"/>
    <w:rsid w:val="003A6B87"/>
    <w:rsid w:val="003A6E4E"/>
    <w:rsid w:val="003A7404"/>
    <w:rsid w:val="003A7672"/>
    <w:rsid w:val="003A7A56"/>
    <w:rsid w:val="003A7EDA"/>
    <w:rsid w:val="003B0420"/>
    <w:rsid w:val="003B0512"/>
    <w:rsid w:val="003B084D"/>
    <w:rsid w:val="003B0FA9"/>
    <w:rsid w:val="003B1341"/>
    <w:rsid w:val="003B14F1"/>
    <w:rsid w:val="003B1712"/>
    <w:rsid w:val="003B17CB"/>
    <w:rsid w:val="003B1E8D"/>
    <w:rsid w:val="003B2C05"/>
    <w:rsid w:val="003B34C9"/>
    <w:rsid w:val="003B406A"/>
    <w:rsid w:val="003B40FE"/>
    <w:rsid w:val="003B4942"/>
    <w:rsid w:val="003B49B5"/>
    <w:rsid w:val="003B5B45"/>
    <w:rsid w:val="003B5D17"/>
    <w:rsid w:val="003B6080"/>
    <w:rsid w:val="003B61E9"/>
    <w:rsid w:val="003B6BD0"/>
    <w:rsid w:val="003B6D60"/>
    <w:rsid w:val="003B6E08"/>
    <w:rsid w:val="003B703A"/>
    <w:rsid w:val="003B70E3"/>
    <w:rsid w:val="003B7CC0"/>
    <w:rsid w:val="003B7D76"/>
    <w:rsid w:val="003C04C9"/>
    <w:rsid w:val="003C1181"/>
    <w:rsid w:val="003C121B"/>
    <w:rsid w:val="003C195F"/>
    <w:rsid w:val="003C1BF5"/>
    <w:rsid w:val="003C1CB1"/>
    <w:rsid w:val="003C1D8F"/>
    <w:rsid w:val="003C1DE1"/>
    <w:rsid w:val="003C34C5"/>
    <w:rsid w:val="003C354A"/>
    <w:rsid w:val="003C3617"/>
    <w:rsid w:val="003C3B49"/>
    <w:rsid w:val="003C408F"/>
    <w:rsid w:val="003C4528"/>
    <w:rsid w:val="003C5310"/>
    <w:rsid w:val="003C54F7"/>
    <w:rsid w:val="003C594C"/>
    <w:rsid w:val="003C5D32"/>
    <w:rsid w:val="003C7A32"/>
    <w:rsid w:val="003D03C6"/>
    <w:rsid w:val="003D0802"/>
    <w:rsid w:val="003D0884"/>
    <w:rsid w:val="003D0A9B"/>
    <w:rsid w:val="003D0D1C"/>
    <w:rsid w:val="003D1099"/>
    <w:rsid w:val="003D143C"/>
    <w:rsid w:val="003D1914"/>
    <w:rsid w:val="003D1965"/>
    <w:rsid w:val="003D1A95"/>
    <w:rsid w:val="003D2139"/>
    <w:rsid w:val="003D2814"/>
    <w:rsid w:val="003D2ABD"/>
    <w:rsid w:val="003D2AD2"/>
    <w:rsid w:val="003D2B70"/>
    <w:rsid w:val="003D3069"/>
    <w:rsid w:val="003D31FA"/>
    <w:rsid w:val="003D331B"/>
    <w:rsid w:val="003D417B"/>
    <w:rsid w:val="003D4BDD"/>
    <w:rsid w:val="003D4D8B"/>
    <w:rsid w:val="003D5032"/>
    <w:rsid w:val="003D565C"/>
    <w:rsid w:val="003D5A40"/>
    <w:rsid w:val="003D5C3A"/>
    <w:rsid w:val="003D6ADD"/>
    <w:rsid w:val="003D7047"/>
    <w:rsid w:val="003D748A"/>
    <w:rsid w:val="003D763E"/>
    <w:rsid w:val="003D79CD"/>
    <w:rsid w:val="003E005B"/>
    <w:rsid w:val="003E0E60"/>
    <w:rsid w:val="003E0F8F"/>
    <w:rsid w:val="003E114F"/>
    <w:rsid w:val="003E1164"/>
    <w:rsid w:val="003E1721"/>
    <w:rsid w:val="003E1AE6"/>
    <w:rsid w:val="003E2073"/>
    <w:rsid w:val="003E2305"/>
    <w:rsid w:val="003E270E"/>
    <w:rsid w:val="003E2823"/>
    <w:rsid w:val="003E2AFE"/>
    <w:rsid w:val="003E2B05"/>
    <w:rsid w:val="003E2C06"/>
    <w:rsid w:val="003E2F30"/>
    <w:rsid w:val="003E3434"/>
    <w:rsid w:val="003E379A"/>
    <w:rsid w:val="003E3988"/>
    <w:rsid w:val="003E3AC9"/>
    <w:rsid w:val="003E40F9"/>
    <w:rsid w:val="003E435B"/>
    <w:rsid w:val="003E4396"/>
    <w:rsid w:val="003E4747"/>
    <w:rsid w:val="003E4B00"/>
    <w:rsid w:val="003E4B91"/>
    <w:rsid w:val="003E4BC4"/>
    <w:rsid w:val="003E54FF"/>
    <w:rsid w:val="003E55A3"/>
    <w:rsid w:val="003E60F9"/>
    <w:rsid w:val="003E6320"/>
    <w:rsid w:val="003E6E76"/>
    <w:rsid w:val="003E7A76"/>
    <w:rsid w:val="003E7F97"/>
    <w:rsid w:val="003E7F9C"/>
    <w:rsid w:val="003F06E1"/>
    <w:rsid w:val="003F0A10"/>
    <w:rsid w:val="003F117E"/>
    <w:rsid w:val="003F1EDC"/>
    <w:rsid w:val="003F300D"/>
    <w:rsid w:val="003F33F0"/>
    <w:rsid w:val="003F4392"/>
    <w:rsid w:val="003F4A0B"/>
    <w:rsid w:val="003F4C7E"/>
    <w:rsid w:val="003F50A7"/>
    <w:rsid w:val="003F50E9"/>
    <w:rsid w:val="003F5E0B"/>
    <w:rsid w:val="003F644D"/>
    <w:rsid w:val="003F6DA0"/>
    <w:rsid w:val="003F773C"/>
    <w:rsid w:val="003F7925"/>
    <w:rsid w:val="0040066C"/>
    <w:rsid w:val="0040077C"/>
    <w:rsid w:val="00400A48"/>
    <w:rsid w:val="00400C8F"/>
    <w:rsid w:val="00400ECA"/>
    <w:rsid w:val="004010ED"/>
    <w:rsid w:val="00401BCE"/>
    <w:rsid w:val="004020CF"/>
    <w:rsid w:val="00402167"/>
    <w:rsid w:val="004021EC"/>
    <w:rsid w:val="004026C5"/>
    <w:rsid w:val="00403349"/>
    <w:rsid w:val="00403A51"/>
    <w:rsid w:val="00403AE6"/>
    <w:rsid w:val="00403E2E"/>
    <w:rsid w:val="004049F4"/>
    <w:rsid w:val="004052D1"/>
    <w:rsid w:val="00405825"/>
    <w:rsid w:val="0040639A"/>
    <w:rsid w:val="00406869"/>
    <w:rsid w:val="00406D76"/>
    <w:rsid w:val="00406E17"/>
    <w:rsid w:val="00406E67"/>
    <w:rsid w:val="0040727E"/>
    <w:rsid w:val="004079AA"/>
    <w:rsid w:val="0041029D"/>
    <w:rsid w:val="00410D17"/>
    <w:rsid w:val="00411470"/>
    <w:rsid w:val="00411757"/>
    <w:rsid w:val="004124E9"/>
    <w:rsid w:val="00412582"/>
    <w:rsid w:val="00412ABB"/>
    <w:rsid w:val="00412C5F"/>
    <w:rsid w:val="004134DD"/>
    <w:rsid w:val="00413B87"/>
    <w:rsid w:val="00413C64"/>
    <w:rsid w:val="0041420A"/>
    <w:rsid w:val="00414321"/>
    <w:rsid w:val="0041498E"/>
    <w:rsid w:val="004153D4"/>
    <w:rsid w:val="00415AF1"/>
    <w:rsid w:val="00415BB4"/>
    <w:rsid w:val="00415D2E"/>
    <w:rsid w:val="00415D95"/>
    <w:rsid w:val="00416860"/>
    <w:rsid w:val="004168B7"/>
    <w:rsid w:val="00416B2F"/>
    <w:rsid w:val="00416F92"/>
    <w:rsid w:val="00417443"/>
    <w:rsid w:val="0041788D"/>
    <w:rsid w:val="00417C66"/>
    <w:rsid w:val="00417D58"/>
    <w:rsid w:val="00417DC1"/>
    <w:rsid w:val="004206DD"/>
    <w:rsid w:val="00420AEB"/>
    <w:rsid w:val="00420BE4"/>
    <w:rsid w:val="00420E77"/>
    <w:rsid w:val="00421510"/>
    <w:rsid w:val="004222EE"/>
    <w:rsid w:val="00422BFD"/>
    <w:rsid w:val="00423667"/>
    <w:rsid w:val="00423755"/>
    <w:rsid w:val="00423A96"/>
    <w:rsid w:val="00424273"/>
    <w:rsid w:val="004246E1"/>
    <w:rsid w:val="0042472A"/>
    <w:rsid w:val="00424CF9"/>
    <w:rsid w:val="00424D39"/>
    <w:rsid w:val="00424F03"/>
    <w:rsid w:val="0042522F"/>
    <w:rsid w:val="004252F1"/>
    <w:rsid w:val="004253DC"/>
    <w:rsid w:val="0042544F"/>
    <w:rsid w:val="00425AE7"/>
    <w:rsid w:val="00425CB3"/>
    <w:rsid w:val="00425D09"/>
    <w:rsid w:val="00425D0A"/>
    <w:rsid w:val="00426288"/>
    <w:rsid w:val="00426554"/>
    <w:rsid w:val="004268C2"/>
    <w:rsid w:val="00427222"/>
    <w:rsid w:val="00427860"/>
    <w:rsid w:val="00427B37"/>
    <w:rsid w:val="00427EB1"/>
    <w:rsid w:val="0043037A"/>
    <w:rsid w:val="00430DE4"/>
    <w:rsid w:val="00430DFD"/>
    <w:rsid w:val="00431CCF"/>
    <w:rsid w:val="00432010"/>
    <w:rsid w:val="00432561"/>
    <w:rsid w:val="004325A5"/>
    <w:rsid w:val="00432A44"/>
    <w:rsid w:val="00432E46"/>
    <w:rsid w:val="00432F91"/>
    <w:rsid w:val="0043336B"/>
    <w:rsid w:val="00433FC6"/>
    <w:rsid w:val="0043453A"/>
    <w:rsid w:val="004346DF"/>
    <w:rsid w:val="00434759"/>
    <w:rsid w:val="00434FF3"/>
    <w:rsid w:val="00435129"/>
    <w:rsid w:val="0043532C"/>
    <w:rsid w:val="0043548A"/>
    <w:rsid w:val="0043599C"/>
    <w:rsid w:val="004359DB"/>
    <w:rsid w:val="00435E0A"/>
    <w:rsid w:val="00436119"/>
    <w:rsid w:val="004362A6"/>
    <w:rsid w:val="004373DB"/>
    <w:rsid w:val="00437748"/>
    <w:rsid w:val="004379C2"/>
    <w:rsid w:val="0044042D"/>
    <w:rsid w:val="00440E7A"/>
    <w:rsid w:val="00441398"/>
    <w:rsid w:val="004417C3"/>
    <w:rsid w:val="00442137"/>
    <w:rsid w:val="00442581"/>
    <w:rsid w:val="00443803"/>
    <w:rsid w:val="004440E5"/>
    <w:rsid w:val="00444A6C"/>
    <w:rsid w:val="00444E6B"/>
    <w:rsid w:val="004457D6"/>
    <w:rsid w:val="00445B37"/>
    <w:rsid w:val="00446111"/>
    <w:rsid w:val="0044654F"/>
    <w:rsid w:val="004465EA"/>
    <w:rsid w:val="004465F4"/>
    <w:rsid w:val="0044697B"/>
    <w:rsid w:val="00446AC5"/>
    <w:rsid w:val="004474E1"/>
    <w:rsid w:val="004476DE"/>
    <w:rsid w:val="0044773C"/>
    <w:rsid w:val="00447EAE"/>
    <w:rsid w:val="00450E67"/>
    <w:rsid w:val="00451179"/>
    <w:rsid w:val="004511D3"/>
    <w:rsid w:val="0045149B"/>
    <w:rsid w:val="0045168D"/>
    <w:rsid w:val="0045181C"/>
    <w:rsid w:val="00451A34"/>
    <w:rsid w:val="00451E28"/>
    <w:rsid w:val="00451EF7"/>
    <w:rsid w:val="00451F5C"/>
    <w:rsid w:val="00452BCD"/>
    <w:rsid w:val="00453213"/>
    <w:rsid w:val="00453381"/>
    <w:rsid w:val="00453446"/>
    <w:rsid w:val="00453BE7"/>
    <w:rsid w:val="004540F6"/>
    <w:rsid w:val="004543B1"/>
    <w:rsid w:val="0045497F"/>
    <w:rsid w:val="00454DAC"/>
    <w:rsid w:val="004553FE"/>
    <w:rsid w:val="0045558A"/>
    <w:rsid w:val="00455DEA"/>
    <w:rsid w:val="00456187"/>
    <w:rsid w:val="0045746A"/>
    <w:rsid w:val="00457CC7"/>
    <w:rsid w:val="00457D3B"/>
    <w:rsid w:val="00457E76"/>
    <w:rsid w:val="00460740"/>
    <w:rsid w:val="00460C13"/>
    <w:rsid w:val="00461094"/>
    <w:rsid w:val="0046168C"/>
    <w:rsid w:val="00461B85"/>
    <w:rsid w:val="00461D58"/>
    <w:rsid w:val="00462FA7"/>
    <w:rsid w:val="004635B8"/>
    <w:rsid w:val="004636E0"/>
    <w:rsid w:val="004637EB"/>
    <w:rsid w:val="004638BF"/>
    <w:rsid w:val="0046416E"/>
    <w:rsid w:val="004642CD"/>
    <w:rsid w:val="00464496"/>
    <w:rsid w:val="004647FD"/>
    <w:rsid w:val="0046495D"/>
    <w:rsid w:val="004650D5"/>
    <w:rsid w:val="00465184"/>
    <w:rsid w:val="0046558E"/>
    <w:rsid w:val="004658D2"/>
    <w:rsid w:val="00465B67"/>
    <w:rsid w:val="00465F37"/>
    <w:rsid w:val="00466047"/>
    <w:rsid w:val="00466232"/>
    <w:rsid w:val="004663EB"/>
    <w:rsid w:val="00466CEB"/>
    <w:rsid w:val="00467529"/>
    <w:rsid w:val="004677DE"/>
    <w:rsid w:val="004700E6"/>
    <w:rsid w:val="00470156"/>
    <w:rsid w:val="00470A28"/>
    <w:rsid w:val="00470F16"/>
    <w:rsid w:val="0047126D"/>
    <w:rsid w:val="004712F9"/>
    <w:rsid w:val="0047138F"/>
    <w:rsid w:val="004713E8"/>
    <w:rsid w:val="00471B0F"/>
    <w:rsid w:val="00471C00"/>
    <w:rsid w:val="00472CB8"/>
    <w:rsid w:val="00472D56"/>
    <w:rsid w:val="00473062"/>
    <w:rsid w:val="0047322A"/>
    <w:rsid w:val="00473359"/>
    <w:rsid w:val="00474317"/>
    <w:rsid w:val="00474558"/>
    <w:rsid w:val="0047499D"/>
    <w:rsid w:val="00475136"/>
    <w:rsid w:val="0047558F"/>
    <w:rsid w:val="004763A0"/>
    <w:rsid w:val="004766AC"/>
    <w:rsid w:val="00476BF1"/>
    <w:rsid w:val="00476D0C"/>
    <w:rsid w:val="00476DDD"/>
    <w:rsid w:val="00476EAA"/>
    <w:rsid w:val="00476FA9"/>
    <w:rsid w:val="0047715F"/>
    <w:rsid w:val="004778E9"/>
    <w:rsid w:val="0048044C"/>
    <w:rsid w:val="00480F61"/>
    <w:rsid w:val="00481177"/>
    <w:rsid w:val="0048173D"/>
    <w:rsid w:val="00481AE0"/>
    <w:rsid w:val="00481FF8"/>
    <w:rsid w:val="0048208D"/>
    <w:rsid w:val="00482495"/>
    <w:rsid w:val="004828D7"/>
    <w:rsid w:val="004831DD"/>
    <w:rsid w:val="004834D6"/>
    <w:rsid w:val="00483B31"/>
    <w:rsid w:val="00483D45"/>
    <w:rsid w:val="004842BA"/>
    <w:rsid w:val="0048449A"/>
    <w:rsid w:val="0048472F"/>
    <w:rsid w:val="00484945"/>
    <w:rsid w:val="00484EB6"/>
    <w:rsid w:val="0048566E"/>
    <w:rsid w:val="00485CEF"/>
    <w:rsid w:val="00486320"/>
    <w:rsid w:val="004866CF"/>
    <w:rsid w:val="00486AAD"/>
    <w:rsid w:val="00486DCB"/>
    <w:rsid w:val="004878BD"/>
    <w:rsid w:val="00487F58"/>
    <w:rsid w:val="00490CAB"/>
    <w:rsid w:val="00490DE0"/>
    <w:rsid w:val="004915D0"/>
    <w:rsid w:val="0049199D"/>
    <w:rsid w:val="00491EC2"/>
    <w:rsid w:val="00492568"/>
    <w:rsid w:val="00492BDE"/>
    <w:rsid w:val="00492FF1"/>
    <w:rsid w:val="0049366F"/>
    <w:rsid w:val="0049433D"/>
    <w:rsid w:val="004948B5"/>
    <w:rsid w:val="00494A04"/>
    <w:rsid w:val="00495380"/>
    <w:rsid w:val="00495B5E"/>
    <w:rsid w:val="00495DB1"/>
    <w:rsid w:val="004964F6"/>
    <w:rsid w:val="004968E4"/>
    <w:rsid w:val="00496C74"/>
    <w:rsid w:val="00496D46"/>
    <w:rsid w:val="004974B4"/>
    <w:rsid w:val="00497955"/>
    <w:rsid w:val="004979DE"/>
    <w:rsid w:val="00497CB5"/>
    <w:rsid w:val="00497ECA"/>
    <w:rsid w:val="004A056E"/>
    <w:rsid w:val="004A10F4"/>
    <w:rsid w:val="004A10FC"/>
    <w:rsid w:val="004A1132"/>
    <w:rsid w:val="004A15D5"/>
    <w:rsid w:val="004A1CCE"/>
    <w:rsid w:val="004A2D60"/>
    <w:rsid w:val="004A33D5"/>
    <w:rsid w:val="004A35D1"/>
    <w:rsid w:val="004A41C9"/>
    <w:rsid w:val="004A43F8"/>
    <w:rsid w:val="004A4FB3"/>
    <w:rsid w:val="004A54AB"/>
    <w:rsid w:val="004A58B3"/>
    <w:rsid w:val="004A58F4"/>
    <w:rsid w:val="004A5A3A"/>
    <w:rsid w:val="004A5D72"/>
    <w:rsid w:val="004A5D90"/>
    <w:rsid w:val="004A6CBA"/>
    <w:rsid w:val="004A6E28"/>
    <w:rsid w:val="004A72FC"/>
    <w:rsid w:val="004A7353"/>
    <w:rsid w:val="004A7546"/>
    <w:rsid w:val="004A779C"/>
    <w:rsid w:val="004B017F"/>
    <w:rsid w:val="004B0C94"/>
    <w:rsid w:val="004B122B"/>
    <w:rsid w:val="004B1737"/>
    <w:rsid w:val="004B1E66"/>
    <w:rsid w:val="004B2004"/>
    <w:rsid w:val="004B20F8"/>
    <w:rsid w:val="004B20FF"/>
    <w:rsid w:val="004B25C6"/>
    <w:rsid w:val="004B2E76"/>
    <w:rsid w:val="004B2E87"/>
    <w:rsid w:val="004B3987"/>
    <w:rsid w:val="004B417C"/>
    <w:rsid w:val="004B4AB8"/>
    <w:rsid w:val="004B4FFC"/>
    <w:rsid w:val="004B5778"/>
    <w:rsid w:val="004B5A94"/>
    <w:rsid w:val="004B5AB7"/>
    <w:rsid w:val="004B5E99"/>
    <w:rsid w:val="004B62FE"/>
    <w:rsid w:val="004B6329"/>
    <w:rsid w:val="004B69E4"/>
    <w:rsid w:val="004B776E"/>
    <w:rsid w:val="004B7C04"/>
    <w:rsid w:val="004B7E1D"/>
    <w:rsid w:val="004C006A"/>
    <w:rsid w:val="004C07ED"/>
    <w:rsid w:val="004C1421"/>
    <w:rsid w:val="004C1552"/>
    <w:rsid w:val="004C1663"/>
    <w:rsid w:val="004C16B2"/>
    <w:rsid w:val="004C186A"/>
    <w:rsid w:val="004C1E5C"/>
    <w:rsid w:val="004C21AF"/>
    <w:rsid w:val="004C2993"/>
    <w:rsid w:val="004C2C60"/>
    <w:rsid w:val="004C32DF"/>
    <w:rsid w:val="004C37B3"/>
    <w:rsid w:val="004C4496"/>
    <w:rsid w:val="004C54BC"/>
    <w:rsid w:val="004C55FC"/>
    <w:rsid w:val="004C5AE3"/>
    <w:rsid w:val="004C5CF5"/>
    <w:rsid w:val="004C65A7"/>
    <w:rsid w:val="004C65AC"/>
    <w:rsid w:val="004C6783"/>
    <w:rsid w:val="004C6F71"/>
    <w:rsid w:val="004C7112"/>
    <w:rsid w:val="004C716D"/>
    <w:rsid w:val="004C730C"/>
    <w:rsid w:val="004C7516"/>
    <w:rsid w:val="004C7EF1"/>
    <w:rsid w:val="004D03E8"/>
    <w:rsid w:val="004D0AEA"/>
    <w:rsid w:val="004D0BDD"/>
    <w:rsid w:val="004D1D85"/>
    <w:rsid w:val="004D253C"/>
    <w:rsid w:val="004D264A"/>
    <w:rsid w:val="004D34E5"/>
    <w:rsid w:val="004D3680"/>
    <w:rsid w:val="004D4F9C"/>
    <w:rsid w:val="004D513E"/>
    <w:rsid w:val="004D54D6"/>
    <w:rsid w:val="004D56A8"/>
    <w:rsid w:val="004D6FEA"/>
    <w:rsid w:val="004D749D"/>
    <w:rsid w:val="004D7805"/>
    <w:rsid w:val="004E0299"/>
    <w:rsid w:val="004E059C"/>
    <w:rsid w:val="004E0AE0"/>
    <w:rsid w:val="004E0CD3"/>
    <w:rsid w:val="004E0F6D"/>
    <w:rsid w:val="004E0F95"/>
    <w:rsid w:val="004E1EFD"/>
    <w:rsid w:val="004E216E"/>
    <w:rsid w:val="004E28D5"/>
    <w:rsid w:val="004E398A"/>
    <w:rsid w:val="004E3B20"/>
    <w:rsid w:val="004E3D2E"/>
    <w:rsid w:val="004E6941"/>
    <w:rsid w:val="004E7DC4"/>
    <w:rsid w:val="004F0147"/>
    <w:rsid w:val="004F0640"/>
    <w:rsid w:val="004F0C68"/>
    <w:rsid w:val="004F1619"/>
    <w:rsid w:val="004F2110"/>
    <w:rsid w:val="004F26E1"/>
    <w:rsid w:val="004F2705"/>
    <w:rsid w:val="004F2A6F"/>
    <w:rsid w:val="004F2C82"/>
    <w:rsid w:val="004F2F8D"/>
    <w:rsid w:val="004F2FE1"/>
    <w:rsid w:val="004F3FFC"/>
    <w:rsid w:val="004F4D71"/>
    <w:rsid w:val="004F4EB1"/>
    <w:rsid w:val="004F5184"/>
    <w:rsid w:val="004F54E9"/>
    <w:rsid w:val="004F557F"/>
    <w:rsid w:val="004F5B39"/>
    <w:rsid w:val="004F65D2"/>
    <w:rsid w:val="004F6601"/>
    <w:rsid w:val="004F6CC7"/>
    <w:rsid w:val="004F7452"/>
    <w:rsid w:val="004F78BB"/>
    <w:rsid w:val="004F7C95"/>
    <w:rsid w:val="00500072"/>
    <w:rsid w:val="00500A3A"/>
    <w:rsid w:val="00500CEC"/>
    <w:rsid w:val="00500E69"/>
    <w:rsid w:val="0050140F"/>
    <w:rsid w:val="00501B54"/>
    <w:rsid w:val="0050250E"/>
    <w:rsid w:val="00502577"/>
    <w:rsid w:val="00502FB5"/>
    <w:rsid w:val="00503643"/>
    <w:rsid w:val="00503E55"/>
    <w:rsid w:val="00504525"/>
    <w:rsid w:val="0050460B"/>
    <w:rsid w:val="00504F0D"/>
    <w:rsid w:val="00504FD1"/>
    <w:rsid w:val="005057DE"/>
    <w:rsid w:val="00505E39"/>
    <w:rsid w:val="00505E9C"/>
    <w:rsid w:val="005062AE"/>
    <w:rsid w:val="00506B24"/>
    <w:rsid w:val="00506C89"/>
    <w:rsid w:val="00506D1F"/>
    <w:rsid w:val="00506D69"/>
    <w:rsid w:val="00507285"/>
    <w:rsid w:val="00507404"/>
    <w:rsid w:val="00507534"/>
    <w:rsid w:val="005103DA"/>
    <w:rsid w:val="00510779"/>
    <w:rsid w:val="00510D58"/>
    <w:rsid w:val="00510E7C"/>
    <w:rsid w:val="00510FA7"/>
    <w:rsid w:val="005125A3"/>
    <w:rsid w:val="00512A91"/>
    <w:rsid w:val="00512D20"/>
    <w:rsid w:val="00513F29"/>
    <w:rsid w:val="00514249"/>
    <w:rsid w:val="00514E7D"/>
    <w:rsid w:val="00515799"/>
    <w:rsid w:val="00515804"/>
    <w:rsid w:val="00515A55"/>
    <w:rsid w:val="00515BD7"/>
    <w:rsid w:val="00515F36"/>
    <w:rsid w:val="00516469"/>
    <w:rsid w:val="00517498"/>
    <w:rsid w:val="00517880"/>
    <w:rsid w:val="00520239"/>
    <w:rsid w:val="00520E1C"/>
    <w:rsid w:val="005210D7"/>
    <w:rsid w:val="0052121F"/>
    <w:rsid w:val="00521289"/>
    <w:rsid w:val="00521592"/>
    <w:rsid w:val="0052171E"/>
    <w:rsid w:val="00521EBF"/>
    <w:rsid w:val="0052229E"/>
    <w:rsid w:val="00524D5B"/>
    <w:rsid w:val="00524F0C"/>
    <w:rsid w:val="00526864"/>
    <w:rsid w:val="005271AE"/>
    <w:rsid w:val="00527AD7"/>
    <w:rsid w:val="00527D6E"/>
    <w:rsid w:val="00527F3E"/>
    <w:rsid w:val="00530374"/>
    <w:rsid w:val="00530458"/>
    <w:rsid w:val="005309E6"/>
    <w:rsid w:val="00531269"/>
    <w:rsid w:val="005313DB"/>
    <w:rsid w:val="00531460"/>
    <w:rsid w:val="00531B74"/>
    <w:rsid w:val="00531BBD"/>
    <w:rsid w:val="00532247"/>
    <w:rsid w:val="005326A2"/>
    <w:rsid w:val="005326B9"/>
    <w:rsid w:val="00532B71"/>
    <w:rsid w:val="00532F9A"/>
    <w:rsid w:val="00533036"/>
    <w:rsid w:val="00533460"/>
    <w:rsid w:val="00533764"/>
    <w:rsid w:val="005347D5"/>
    <w:rsid w:val="00534E26"/>
    <w:rsid w:val="00534FA3"/>
    <w:rsid w:val="00535851"/>
    <w:rsid w:val="00536069"/>
    <w:rsid w:val="00537444"/>
    <w:rsid w:val="005378D8"/>
    <w:rsid w:val="0054066B"/>
    <w:rsid w:val="00540F0A"/>
    <w:rsid w:val="00541A1F"/>
    <w:rsid w:val="00541B7A"/>
    <w:rsid w:val="00541D3C"/>
    <w:rsid w:val="005421C7"/>
    <w:rsid w:val="005427AE"/>
    <w:rsid w:val="00542988"/>
    <w:rsid w:val="00542BC0"/>
    <w:rsid w:val="00543593"/>
    <w:rsid w:val="00543FC7"/>
    <w:rsid w:val="005443E1"/>
    <w:rsid w:val="00544562"/>
    <w:rsid w:val="00544909"/>
    <w:rsid w:val="00544BC2"/>
    <w:rsid w:val="00544CE6"/>
    <w:rsid w:val="0054571F"/>
    <w:rsid w:val="00545F13"/>
    <w:rsid w:val="00546235"/>
    <w:rsid w:val="00546AEF"/>
    <w:rsid w:val="00546C64"/>
    <w:rsid w:val="0054737C"/>
    <w:rsid w:val="0054774F"/>
    <w:rsid w:val="00547866"/>
    <w:rsid w:val="005478FF"/>
    <w:rsid w:val="00550069"/>
    <w:rsid w:val="00550215"/>
    <w:rsid w:val="005503FC"/>
    <w:rsid w:val="005507B2"/>
    <w:rsid w:val="00550CE3"/>
    <w:rsid w:val="0055124D"/>
    <w:rsid w:val="0055167D"/>
    <w:rsid w:val="00551AC7"/>
    <w:rsid w:val="00552290"/>
    <w:rsid w:val="005523EF"/>
    <w:rsid w:val="005525BF"/>
    <w:rsid w:val="00552F36"/>
    <w:rsid w:val="00553D8C"/>
    <w:rsid w:val="0055419C"/>
    <w:rsid w:val="005541B7"/>
    <w:rsid w:val="005546C4"/>
    <w:rsid w:val="00554A80"/>
    <w:rsid w:val="00554C89"/>
    <w:rsid w:val="00555873"/>
    <w:rsid w:val="00556303"/>
    <w:rsid w:val="0055635B"/>
    <w:rsid w:val="00556431"/>
    <w:rsid w:val="00556B44"/>
    <w:rsid w:val="00556C4E"/>
    <w:rsid w:val="005573FF"/>
    <w:rsid w:val="0055745B"/>
    <w:rsid w:val="005578BC"/>
    <w:rsid w:val="0056076B"/>
    <w:rsid w:val="005607FA"/>
    <w:rsid w:val="00560E19"/>
    <w:rsid w:val="00560EBA"/>
    <w:rsid w:val="0056141F"/>
    <w:rsid w:val="00561B7B"/>
    <w:rsid w:val="00561D1F"/>
    <w:rsid w:val="00561D60"/>
    <w:rsid w:val="00561E9C"/>
    <w:rsid w:val="005623E7"/>
    <w:rsid w:val="00562620"/>
    <w:rsid w:val="0056266F"/>
    <w:rsid w:val="00563ED9"/>
    <w:rsid w:val="005642A2"/>
    <w:rsid w:val="0056570B"/>
    <w:rsid w:val="00565D8F"/>
    <w:rsid w:val="005661A1"/>
    <w:rsid w:val="00566A6B"/>
    <w:rsid w:val="00566E44"/>
    <w:rsid w:val="00566EE1"/>
    <w:rsid w:val="00567763"/>
    <w:rsid w:val="00567863"/>
    <w:rsid w:val="005702F7"/>
    <w:rsid w:val="005705D8"/>
    <w:rsid w:val="005706BC"/>
    <w:rsid w:val="00570A12"/>
    <w:rsid w:val="00571344"/>
    <w:rsid w:val="005718CC"/>
    <w:rsid w:val="005719B0"/>
    <w:rsid w:val="00571E58"/>
    <w:rsid w:val="00572277"/>
    <w:rsid w:val="005729FB"/>
    <w:rsid w:val="005734B8"/>
    <w:rsid w:val="005734ED"/>
    <w:rsid w:val="0057376D"/>
    <w:rsid w:val="005741A5"/>
    <w:rsid w:val="005746FE"/>
    <w:rsid w:val="005749E6"/>
    <w:rsid w:val="0057506C"/>
    <w:rsid w:val="005756D5"/>
    <w:rsid w:val="00575A1A"/>
    <w:rsid w:val="0057617D"/>
    <w:rsid w:val="005769DD"/>
    <w:rsid w:val="00576BC8"/>
    <w:rsid w:val="00577359"/>
    <w:rsid w:val="00577BF6"/>
    <w:rsid w:val="00577E75"/>
    <w:rsid w:val="00580C33"/>
    <w:rsid w:val="0058179B"/>
    <w:rsid w:val="00581BDA"/>
    <w:rsid w:val="0058233A"/>
    <w:rsid w:val="005827FA"/>
    <w:rsid w:val="00582D00"/>
    <w:rsid w:val="0058349D"/>
    <w:rsid w:val="00583583"/>
    <w:rsid w:val="00583C7B"/>
    <w:rsid w:val="00583E8D"/>
    <w:rsid w:val="00583FA1"/>
    <w:rsid w:val="005843ED"/>
    <w:rsid w:val="005849C3"/>
    <w:rsid w:val="00584C38"/>
    <w:rsid w:val="005850D9"/>
    <w:rsid w:val="00585861"/>
    <w:rsid w:val="005859B1"/>
    <w:rsid w:val="005859EB"/>
    <w:rsid w:val="00585D1E"/>
    <w:rsid w:val="005861B4"/>
    <w:rsid w:val="005867F0"/>
    <w:rsid w:val="005869D2"/>
    <w:rsid w:val="00586A2D"/>
    <w:rsid w:val="0058706E"/>
    <w:rsid w:val="00587732"/>
    <w:rsid w:val="00587A15"/>
    <w:rsid w:val="0059089A"/>
    <w:rsid w:val="00590D26"/>
    <w:rsid w:val="00591FA0"/>
    <w:rsid w:val="005925F6"/>
    <w:rsid w:val="005926D3"/>
    <w:rsid w:val="00592D4B"/>
    <w:rsid w:val="00592D81"/>
    <w:rsid w:val="00593337"/>
    <w:rsid w:val="005934AB"/>
    <w:rsid w:val="0059360D"/>
    <w:rsid w:val="005936BA"/>
    <w:rsid w:val="00593782"/>
    <w:rsid w:val="005943D5"/>
    <w:rsid w:val="00594A9D"/>
    <w:rsid w:val="00594D4D"/>
    <w:rsid w:val="0059513F"/>
    <w:rsid w:val="00595E44"/>
    <w:rsid w:val="00595F30"/>
    <w:rsid w:val="00596057"/>
    <w:rsid w:val="00596412"/>
    <w:rsid w:val="00596EE0"/>
    <w:rsid w:val="005977E4"/>
    <w:rsid w:val="005A0030"/>
    <w:rsid w:val="005A045D"/>
    <w:rsid w:val="005A098F"/>
    <w:rsid w:val="005A0A9E"/>
    <w:rsid w:val="005A0C7E"/>
    <w:rsid w:val="005A133C"/>
    <w:rsid w:val="005A13FF"/>
    <w:rsid w:val="005A14F8"/>
    <w:rsid w:val="005A1796"/>
    <w:rsid w:val="005A19B1"/>
    <w:rsid w:val="005A1B27"/>
    <w:rsid w:val="005A241F"/>
    <w:rsid w:val="005A2B0A"/>
    <w:rsid w:val="005A317C"/>
    <w:rsid w:val="005A3360"/>
    <w:rsid w:val="005A3AD9"/>
    <w:rsid w:val="005A3BA0"/>
    <w:rsid w:val="005A3BCC"/>
    <w:rsid w:val="005A462A"/>
    <w:rsid w:val="005A4A41"/>
    <w:rsid w:val="005A4E5B"/>
    <w:rsid w:val="005A567A"/>
    <w:rsid w:val="005A6505"/>
    <w:rsid w:val="005A68FF"/>
    <w:rsid w:val="005A6D85"/>
    <w:rsid w:val="005A6E84"/>
    <w:rsid w:val="005A72B9"/>
    <w:rsid w:val="005A7DED"/>
    <w:rsid w:val="005B0112"/>
    <w:rsid w:val="005B057C"/>
    <w:rsid w:val="005B0758"/>
    <w:rsid w:val="005B16DF"/>
    <w:rsid w:val="005B1C3C"/>
    <w:rsid w:val="005B224A"/>
    <w:rsid w:val="005B22CE"/>
    <w:rsid w:val="005B26A3"/>
    <w:rsid w:val="005B2B69"/>
    <w:rsid w:val="005B3195"/>
    <w:rsid w:val="005B3242"/>
    <w:rsid w:val="005B36FB"/>
    <w:rsid w:val="005B38F4"/>
    <w:rsid w:val="005B495F"/>
    <w:rsid w:val="005B4E75"/>
    <w:rsid w:val="005B51D4"/>
    <w:rsid w:val="005B54BD"/>
    <w:rsid w:val="005B5C2F"/>
    <w:rsid w:val="005B661A"/>
    <w:rsid w:val="005B6782"/>
    <w:rsid w:val="005B69B1"/>
    <w:rsid w:val="005B6DB6"/>
    <w:rsid w:val="005B6F28"/>
    <w:rsid w:val="005B7067"/>
    <w:rsid w:val="005B7312"/>
    <w:rsid w:val="005C0660"/>
    <w:rsid w:val="005C0863"/>
    <w:rsid w:val="005C0BE0"/>
    <w:rsid w:val="005C0DDC"/>
    <w:rsid w:val="005C0ECC"/>
    <w:rsid w:val="005C0F7C"/>
    <w:rsid w:val="005C1862"/>
    <w:rsid w:val="005C1C8E"/>
    <w:rsid w:val="005C33FA"/>
    <w:rsid w:val="005C34CE"/>
    <w:rsid w:val="005C3BBD"/>
    <w:rsid w:val="005C3FA6"/>
    <w:rsid w:val="005C4158"/>
    <w:rsid w:val="005C4CB0"/>
    <w:rsid w:val="005C53F8"/>
    <w:rsid w:val="005C5645"/>
    <w:rsid w:val="005C63B9"/>
    <w:rsid w:val="005C6732"/>
    <w:rsid w:val="005C6856"/>
    <w:rsid w:val="005C7274"/>
    <w:rsid w:val="005C74D2"/>
    <w:rsid w:val="005C77BC"/>
    <w:rsid w:val="005C7E45"/>
    <w:rsid w:val="005D0282"/>
    <w:rsid w:val="005D0389"/>
    <w:rsid w:val="005D04B6"/>
    <w:rsid w:val="005D0554"/>
    <w:rsid w:val="005D05B0"/>
    <w:rsid w:val="005D0CDD"/>
    <w:rsid w:val="005D0F34"/>
    <w:rsid w:val="005D1817"/>
    <w:rsid w:val="005D2A15"/>
    <w:rsid w:val="005D3128"/>
    <w:rsid w:val="005D3383"/>
    <w:rsid w:val="005D37AD"/>
    <w:rsid w:val="005D3926"/>
    <w:rsid w:val="005D3986"/>
    <w:rsid w:val="005D3BE5"/>
    <w:rsid w:val="005D3ED6"/>
    <w:rsid w:val="005D54FD"/>
    <w:rsid w:val="005D55F8"/>
    <w:rsid w:val="005D56D9"/>
    <w:rsid w:val="005D57A5"/>
    <w:rsid w:val="005D5A00"/>
    <w:rsid w:val="005D5D2E"/>
    <w:rsid w:val="005D6B78"/>
    <w:rsid w:val="005D7681"/>
    <w:rsid w:val="005E051F"/>
    <w:rsid w:val="005E0E10"/>
    <w:rsid w:val="005E1EAF"/>
    <w:rsid w:val="005E27A8"/>
    <w:rsid w:val="005E2F39"/>
    <w:rsid w:val="005E401A"/>
    <w:rsid w:val="005E4840"/>
    <w:rsid w:val="005E49A5"/>
    <w:rsid w:val="005E507B"/>
    <w:rsid w:val="005E5A4B"/>
    <w:rsid w:val="005E650B"/>
    <w:rsid w:val="005E67B3"/>
    <w:rsid w:val="005E6B59"/>
    <w:rsid w:val="005E79BF"/>
    <w:rsid w:val="005F00D2"/>
    <w:rsid w:val="005F0215"/>
    <w:rsid w:val="005F0C4B"/>
    <w:rsid w:val="005F1513"/>
    <w:rsid w:val="005F18C8"/>
    <w:rsid w:val="005F18F3"/>
    <w:rsid w:val="005F1C0E"/>
    <w:rsid w:val="005F2701"/>
    <w:rsid w:val="005F3ACF"/>
    <w:rsid w:val="005F3F66"/>
    <w:rsid w:val="005F4C04"/>
    <w:rsid w:val="005F5EA0"/>
    <w:rsid w:val="005F6471"/>
    <w:rsid w:val="005F6F2A"/>
    <w:rsid w:val="005F77E3"/>
    <w:rsid w:val="0060002F"/>
    <w:rsid w:val="006009DA"/>
    <w:rsid w:val="0060205C"/>
    <w:rsid w:val="00602C31"/>
    <w:rsid w:val="00603621"/>
    <w:rsid w:val="00603C99"/>
    <w:rsid w:val="006043D9"/>
    <w:rsid w:val="00604AB7"/>
    <w:rsid w:val="00604E2B"/>
    <w:rsid w:val="00605A48"/>
    <w:rsid w:val="006061E9"/>
    <w:rsid w:val="0060650C"/>
    <w:rsid w:val="00606AB2"/>
    <w:rsid w:val="00607740"/>
    <w:rsid w:val="006078AC"/>
    <w:rsid w:val="00607927"/>
    <w:rsid w:val="00607BCB"/>
    <w:rsid w:val="00607C2F"/>
    <w:rsid w:val="00607ED5"/>
    <w:rsid w:val="00607FB1"/>
    <w:rsid w:val="006105BA"/>
    <w:rsid w:val="006113C2"/>
    <w:rsid w:val="006116DD"/>
    <w:rsid w:val="00611C2C"/>
    <w:rsid w:val="00611C64"/>
    <w:rsid w:val="00612300"/>
    <w:rsid w:val="006125B2"/>
    <w:rsid w:val="0061264E"/>
    <w:rsid w:val="00612DE7"/>
    <w:rsid w:val="0061301A"/>
    <w:rsid w:val="0061325F"/>
    <w:rsid w:val="0061389D"/>
    <w:rsid w:val="00613B56"/>
    <w:rsid w:val="00613F27"/>
    <w:rsid w:val="006140BA"/>
    <w:rsid w:val="006142D6"/>
    <w:rsid w:val="006144B8"/>
    <w:rsid w:val="006148D7"/>
    <w:rsid w:val="00615668"/>
    <w:rsid w:val="00615690"/>
    <w:rsid w:val="00616167"/>
    <w:rsid w:val="00616569"/>
    <w:rsid w:val="00616832"/>
    <w:rsid w:val="006172B4"/>
    <w:rsid w:val="006174E4"/>
    <w:rsid w:val="0061779F"/>
    <w:rsid w:val="00617F6D"/>
    <w:rsid w:val="00620503"/>
    <w:rsid w:val="00620C0D"/>
    <w:rsid w:val="00621581"/>
    <w:rsid w:val="00621774"/>
    <w:rsid w:val="00621F6C"/>
    <w:rsid w:val="0062252B"/>
    <w:rsid w:val="00624465"/>
    <w:rsid w:val="006249D2"/>
    <w:rsid w:val="00624B9B"/>
    <w:rsid w:val="00624C89"/>
    <w:rsid w:val="0062555D"/>
    <w:rsid w:val="006257E4"/>
    <w:rsid w:val="00625A45"/>
    <w:rsid w:val="006260FF"/>
    <w:rsid w:val="00626DF4"/>
    <w:rsid w:val="0062743B"/>
    <w:rsid w:val="00627956"/>
    <w:rsid w:val="00627991"/>
    <w:rsid w:val="00627D72"/>
    <w:rsid w:val="00627D84"/>
    <w:rsid w:val="006301B5"/>
    <w:rsid w:val="00630317"/>
    <w:rsid w:val="00630891"/>
    <w:rsid w:val="006310A0"/>
    <w:rsid w:val="006310C8"/>
    <w:rsid w:val="006313AD"/>
    <w:rsid w:val="00631C62"/>
    <w:rsid w:val="006321CE"/>
    <w:rsid w:val="00632CE2"/>
    <w:rsid w:val="00633227"/>
    <w:rsid w:val="006332D1"/>
    <w:rsid w:val="00633448"/>
    <w:rsid w:val="00633516"/>
    <w:rsid w:val="00633B18"/>
    <w:rsid w:val="00634A9E"/>
    <w:rsid w:val="00635080"/>
    <w:rsid w:val="00635653"/>
    <w:rsid w:val="00635C37"/>
    <w:rsid w:val="00635C94"/>
    <w:rsid w:val="0063608E"/>
    <w:rsid w:val="00636160"/>
    <w:rsid w:val="00636187"/>
    <w:rsid w:val="0063621D"/>
    <w:rsid w:val="00636D21"/>
    <w:rsid w:val="00637091"/>
    <w:rsid w:val="006378E3"/>
    <w:rsid w:val="006404EE"/>
    <w:rsid w:val="0064073F"/>
    <w:rsid w:val="006419E0"/>
    <w:rsid w:val="00641A2B"/>
    <w:rsid w:val="00641D3E"/>
    <w:rsid w:val="006427BA"/>
    <w:rsid w:val="00642EE1"/>
    <w:rsid w:val="006442EA"/>
    <w:rsid w:val="0064541F"/>
    <w:rsid w:val="00645548"/>
    <w:rsid w:val="00645579"/>
    <w:rsid w:val="00645E91"/>
    <w:rsid w:val="0064602D"/>
    <w:rsid w:val="00646357"/>
    <w:rsid w:val="00646A75"/>
    <w:rsid w:val="00646DF0"/>
    <w:rsid w:val="0064765F"/>
    <w:rsid w:val="0064766F"/>
    <w:rsid w:val="00647EB0"/>
    <w:rsid w:val="00650657"/>
    <w:rsid w:val="00650879"/>
    <w:rsid w:val="00650D93"/>
    <w:rsid w:val="006511A7"/>
    <w:rsid w:val="00651644"/>
    <w:rsid w:val="00651754"/>
    <w:rsid w:val="00651914"/>
    <w:rsid w:val="00652356"/>
    <w:rsid w:val="006526A5"/>
    <w:rsid w:val="00653664"/>
    <w:rsid w:val="00653690"/>
    <w:rsid w:val="006537F0"/>
    <w:rsid w:val="006538B4"/>
    <w:rsid w:val="00653CA0"/>
    <w:rsid w:val="00654382"/>
    <w:rsid w:val="00654752"/>
    <w:rsid w:val="00654B42"/>
    <w:rsid w:val="00654F1B"/>
    <w:rsid w:val="00655039"/>
    <w:rsid w:val="006565E0"/>
    <w:rsid w:val="00656D02"/>
    <w:rsid w:val="00657125"/>
    <w:rsid w:val="006571B1"/>
    <w:rsid w:val="00657618"/>
    <w:rsid w:val="00657A47"/>
    <w:rsid w:val="0066027D"/>
    <w:rsid w:val="006614AC"/>
    <w:rsid w:val="00661FAE"/>
    <w:rsid w:val="00662839"/>
    <w:rsid w:val="00662BA3"/>
    <w:rsid w:val="006637C5"/>
    <w:rsid w:val="00664729"/>
    <w:rsid w:val="00664CD4"/>
    <w:rsid w:val="006659D7"/>
    <w:rsid w:val="006666E4"/>
    <w:rsid w:val="00666E28"/>
    <w:rsid w:val="00666EB9"/>
    <w:rsid w:val="00667295"/>
    <w:rsid w:val="006673D5"/>
    <w:rsid w:val="00667692"/>
    <w:rsid w:val="00667B32"/>
    <w:rsid w:val="0067039D"/>
    <w:rsid w:val="006709DE"/>
    <w:rsid w:val="00670B5B"/>
    <w:rsid w:val="00670F96"/>
    <w:rsid w:val="0067264A"/>
    <w:rsid w:val="006732DA"/>
    <w:rsid w:val="0067344F"/>
    <w:rsid w:val="00673919"/>
    <w:rsid w:val="0067412B"/>
    <w:rsid w:val="00674167"/>
    <w:rsid w:val="006741A0"/>
    <w:rsid w:val="006742A2"/>
    <w:rsid w:val="0067469F"/>
    <w:rsid w:val="006758A2"/>
    <w:rsid w:val="00676413"/>
    <w:rsid w:val="00676456"/>
    <w:rsid w:val="006765F2"/>
    <w:rsid w:val="00676882"/>
    <w:rsid w:val="00676897"/>
    <w:rsid w:val="00676B60"/>
    <w:rsid w:val="00676E86"/>
    <w:rsid w:val="0067728A"/>
    <w:rsid w:val="00677731"/>
    <w:rsid w:val="00677805"/>
    <w:rsid w:val="00677C23"/>
    <w:rsid w:val="0068074E"/>
    <w:rsid w:val="00680A0D"/>
    <w:rsid w:val="00680C2B"/>
    <w:rsid w:val="0068106D"/>
    <w:rsid w:val="0068124A"/>
    <w:rsid w:val="0068139F"/>
    <w:rsid w:val="00681ACC"/>
    <w:rsid w:val="00681EC3"/>
    <w:rsid w:val="006821ED"/>
    <w:rsid w:val="006824CA"/>
    <w:rsid w:val="00682504"/>
    <w:rsid w:val="00682979"/>
    <w:rsid w:val="00682BB8"/>
    <w:rsid w:val="00683342"/>
    <w:rsid w:val="006836C0"/>
    <w:rsid w:val="00683940"/>
    <w:rsid w:val="006840DA"/>
    <w:rsid w:val="00684549"/>
    <w:rsid w:val="006850CD"/>
    <w:rsid w:val="006851E7"/>
    <w:rsid w:val="006852EB"/>
    <w:rsid w:val="00685B9F"/>
    <w:rsid w:val="0068618A"/>
    <w:rsid w:val="00686C6B"/>
    <w:rsid w:val="00686DEB"/>
    <w:rsid w:val="00686ED2"/>
    <w:rsid w:val="00687C3D"/>
    <w:rsid w:val="006901A4"/>
    <w:rsid w:val="00690428"/>
    <w:rsid w:val="00690A60"/>
    <w:rsid w:val="00691156"/>
    <w:rsid w:val="006911A1"/>
    <w:rsid w:val="00691604"/>
    <w:rsid w:val="0069166D"/>
    <w:rsid w:val="00691FD8"/>
    <w:rsid w:val="006924F4"/>
    <w:rsid w:val="006927E8"/>
    <w:rsid w:val="00692843"/>
    <w:rsid w:val="0069378E"/>
    <w:rsid w:val="006951E9"/>
    <w:rsid w:val="0069526B"/>
    <w:rsid w:val="00695DD8"/>
    <w:rsid w:val="00695FD2"/>
    <w:rsid w:val="00696D16"/>
    <w:rsid w:val="00697602"/>
    <w:rsid w:val="006A0638"/>
    <w:rsid w:val="006A0FC2"/>
    <w:rsid w:val="006A1A97"/>
    <w:rsid w:val="006A1BA8"/>
    <w:rsid w:val="006A22D6"/>
    <w:rsid w:val="006A38A4"/>
    <w:rsid w:val="006A3EC7"/>
    <w:rsid w:val="006A3FB4"/>
    <w:rsid w:val="006A40E4"/>
    <w:rsid w:val="006A4141"/>
    <w:rsid w:val="006A42D1"/>
    <w:rsid w:val="006A4BC7"/>
    <w:rsid w:val="006A4C1C"/>
    <w:rsid w:val="006A5220"/>
    <w:rsid w:val="006A52E4"/>
    <w:rsid w:val="006A58B8"/>
    <w:rsid w:val="006A5CE1"/>
    <w:rsid w:val="006A5E58"/>
    <w:rsid w:val="006A66DD"/>
    <w:rsid w:val="006A6706"/>
    <w:rsid w:val="006A6768"/>
    <w:rsid w:val="006A684B"/>
    <w:rsid w:val="006A6BF1"/>
    <w:rsid w:val="006A6F50"/>
    <w:rsid w:val="006A74F6"/>
    <w:rsid w:val="006A7ABD"/>
    <w:rsid w:val="006A7ACA"/>
    <w:rsid w:val="006A7E5E"/>
    <w:rsid w:val="006A7E7A"/>
    <w:rsid w:val="006A7F5C"/>
    <w:rsid w:val="006B04DD"/>
    <w:rsid w:val="006B0A19"/>
    <w:rsid w:val="006B0BA5"/>
    <w:rsid w:val="006B0BA7"/>
    <w:rsid w:val="006B0FDD"/>
    <w:rsid w:val="006B12BF"/>
    <w:rsid w:val="006B1BF9"/>
    <w:rsid w:val="006B225F"/>
    <w:rsid w:val="006B2355"/>
    <w:rsid w:val="006B2DB7"/>
    <w:rsid w:val="006B3751"/>
    <w:rsid w:val="006B38B7"/>
    <w:rsid w:val="006B42DA"/>
    <w:rsid w:val="006B454B"/>
    <w:rsid w:val="006B4EE9"/>
    <w:rsid w:val="006B5741"/>
    <w:rsid w:val="006B62C3"/>
    <w:rsid w:val="006B6BAA"/>
    <w:rsid w:val="006B7472"/>
    <w:rsid w:val="006B7791"/>
    <w:rsid w:val="006B7FDB"/>
    <w:rsid w:val="006C0419"/>
    <w:rsid w:val="006C0BC5"/>
    <w:rsid w:val="006C0F56"/>
    <w:rsid w:val="006C1A1B"/>
    <w:rsid w:val="006C25D9"/>
    <w:rsid w:val="006C2843"/>
    <w:rsid w:val="006C3424"/>
    <w:rsid w:val="006C34D0"/>
    <w:rsid w:val="006C3793"/>
    <w:rsid w:val="006C3A6A"/>
    <w:rsid w:val="006C3AAB"/>
    <w:rsid w:val="006C43A4"/>
    <w:rsid w:val="006C43B6"/>
    <w:rsid w:val="006C44A7"/>
    <w:rsid w:val="006C4A50"/>
    <w:rsid w:val="006C4AF4"/>
    <w:rsid w:val="006C4CE5"/>
    <w:rsid w:val="006C5104"/>
    <w:rsid w:val="006C53D6"/>
    <w:rsid w:val="006C5C51"/>
    <w:rsid w:val="006C6667"/>
    <w:rsid w:val="006C7FC0"/>
    <w:rsid w:val="006D0B9B"/>
    <w:rsid w:val="006D0D5C"/>
    <w:rsid w:val="006D16E2"/>
    <w:rsid w:val="006D193E"/>
    <w:rsid w:val="006D1B14"/>
    <w:rsid w:val="006D1CA1"/>
    <w:rsid w:val="006D22F2"/>
    <w:rsid w:val="006D25DD"/>
    <w:rsid w:val="006D2E62"/>
    <w:rsid w:val="006D3E8A"/>
    <w:rsid w:val="006D411F"/>
    <w:rsid w:val="006D4231"/>
    <w:rsid w:val="006D4597"/>
    <w:rsid w:val="006D47D4"/>
    <w:rsid w:val="006D4BDF"/>
    <w:rsid w:val="006D4BFE"/>
    <w:rsid w:val="006D5157"/>
    <w:rsid w:val="006D53BB"/>
    <w:rsid w:val="006D53D1"/>
    <w:rsid w:val="006D5CC7"/>
    <w:rsid w:val="006D7660"/>
    <w:rsid w:val="006D7726"/>
    <w:rsid w:val="006D7BB3"/>
    <w:rsid w:val="006E01B0"/>
    <w:rsid w:val="006E01C3"/>
    <w:rsid w:val="006E0BDF"/>
    <w:rsid w:val="006E144D"/>
    <w:rsid w:val="006E1617"/>
    <w:rsid w:val="006E1B5F"/>
    <w:rsid w:val="006E1C59"/>
    <w:rsid w:val="006E234C"/>
    <w:rsid w:val="006E24A9"/>
    <w:rsid w:val="006E26B3"/>
    <w:rsid w:val="006E26FB"/>
    <w:rsid w:val="006E3015"/>
    <w:rsid w:val="006E3885"/>
    <w:rsid w:val="006E3A19"/>
    <w:rsid w:val="006E4039"/>
    <w:rsid w:val="006E40E0"/>
    <w:rsid w:val="006E495C"/>
    <w:rsid w:val="006E4A1F"/>
    <w:rsid w:val="006E51FE"/>
    <w:rsid w:val="006E5304"/>
    <w:rsid w:val="006E56BD"/>
    <w:rsid w:val="006E5778"/>
    <w:rsid w:val="006E6263"/>
    <w:rsid w:val="006E6C30"/>
    <w:rsid w:val="006E6CA1"/>
    <w:rsid w:val="006E786C"/>
    <w:rsid w:val="006E7EC8"/>
    <w:rsid w:val="006F08D0"/>
    <w:rsid w:val="006F0930"/>
    <w:rsid w:val="006F1076"/>
    <w:rsid w:val="006F132B"/>
    <w:rsid w:val="006F16E8"/>
    <w:rsid w:val="006F1AB0"/>
    <w:rsid w:val="006F1CD4"/>
    <w:rsid w:val="006F1ECB"/>
    <w:rsid w:val="006F3318"/>
    <w:rsid w:val="006F3ED1"/>
    <w:rsid w:val="006F4491"/>
    <w:rsid w:val="006F4DF9"/>
    <w:rsid w:val="006F4E3B"/>
    <w:rsid w:val="006F5786"/>
    <w:rsid w:val="006F587A"/>
    <w:rsid w:val="006F62D2"/>
    <w:rsid w:val="006F69F4"/>
    <w:rsid w:val="006F7A7B"/>
    <w:rsid w:val="006F7AF6"/>
    <w:rsid w:val="006F7DF2"/>
    <w:rsid w:val="007001BE"/>
    <w:rsid w:val="007001C8"/>
    <w:rsid w:val="00700453"/>
    <w:rsid w:val="00700515"/>
    <w:rsid w:val="00700BA7"/>
    <w:rsid w:val="00700EA0"/>
    <w:rsid w:val="0070106E"/>
    <w:rsid w:val="0070108D"/>
    <w:rsid w:val="0070165A"/>
    <w:rsid w:val="0070165B"/>
    <w:rsid w:val="00702425"/>
    <w:rsid w:val="00702981"/>
    <w:rsid w:val="00702C38"/>
    <w:rsid w:val="007031A3"/>
    <w:rsid w:val="00703F29"/>
    <w:rsid w:val="00703FA4"/>
    <w:rsid w:val="00704C12"/>
    <w:rsid w:val="00706184"/>
    <w:rsid w:val="00706728"/>
    <w:rsid w:val="00706F7C"/>
    <w:rsid w:val="00707CCB"/>
    <w:rsid w:val="00710A1B"/>
    <w:rsid w:val="00710F03"/>
    <w:rsid w:val="00710FDB"/>
    <w:rsid w:val="00712120"/>
    <w:rsid w:val="007125D0"/>
    <w:rsid w:val="007126CE"/>
    <w:rsid w:val="00712EDF"/>
    <w:rsid w:val="00713772"/>
    <w:rsid w:val="0071450C"/>
    <w:rsid w:val="00714874"/>
    <w:rsid w:val="0071521C"/>
    <w:rsid w:val="0071751A"/>
    <w:rsid w:val="0071792F"/>
    <w:rsid w:val="00717F68"/>
    <w:rsid w:val="0072025D"/>
    <w:rsid w:val="0072048D"/>
    <w:rsid w:val="00720936"/>
    <w:rsid w:val="007212C9"/>
    <w:rsid w:val="007213A8"/>
    <w:rsid w:val="00722109"/>
    <w:rsid w:val="00722473"/>
    <w:rsid w:val="00722A1D"/>
    <w:rsid w:val="00722B2C"/>
    <w:rsid w:val="0072317B"/>
    <w:rsid w:val="00724523"/>
    <w:rsid w:val="00724651"/>
    <w:rsid w:val="00724F52"/>
    <w:rsid w:val="00726148"/>
    <w:rsid w:val="00726C12"/>
    <w:rsid w:val="00726CF6"/>
    <w:rsid w:val="007270C2"/>
    <w:rsid w:val="00727E87"/>
    <w:rsid w:val="00730A96"/>
    <w:rsid w:val="00730C51"/>
    <w:rsid w:val="00730E7A"/>
    <w:rsid w:val="0073109A"/>
    <w:rsid w:val="00732062"/>
    <w:rsid w:val="00732236"/>
    <w:rsid w:val="00732733"/>
    <w:rsid w:val="0073276E"/>
    <w:rsid w:val="00732A7F"/>
    <w:rsid w:val="00732C30"/>
    <w:rsid w:val="00733804"/>
    <w:rsid w:val="00733917"/>
    <w:rsid w:val="00733941"/>
    <w:rsid w:val="00733AB1"/>
    <w:rsid w:val="00733ACD"/>
    <w:rsid w:val="007347F5"/>
    <w:rsid w:val="00734B0C"/>
    <w:rsid w:val="00734EE9"/>
    <w:rsid w:val="00735568"/>
    <w:rsid w:val="0073567D"/>
    <w:rsid w:val="007360F5"/>
    <w:rsid w:val="007363BC"/>
    <w:rsid w:val="007364CC"/>
    <w:rsid w:val="007376C5"/>
    <w:rsid w:val="00740037"/>
    <w:rsid w:val="00740598"/>
    <w:rsid w:val="007421FE"/>
    <w:rsid w:val="00742824"/>
    <w:rsid w:val="00742EB6"/>
    <w:rsid w:val="00743147"/>
    <w:rsid w:val="00743596"/>
    <w:rsid w:val="00743CF1"/>
    <w:rsid w:val="0074405E"/>
    <w:rsid w:val="00744637"/>
    <w:rsid w:val="00744D89"/>
    <w:rsid w:val="0074554E"/>
    <w:rsid w:val="00745FA3"/>
    <w:rsid w:val="0074600F"/>
    <w:rsid w:val="007467CA"/>
    <w:rsid w:val="00746F69"/>
    <w:rsid w:val="007478C2"/>
    <w:rsid w:val="00747D59"/>
    <w:rsid w:val="0075036A"/>
    <w:rsid w:val="00750AB8"/>
    <w:rsid w:val="00750E49"/>
    <w:rsid w:val="0075117B"/>
    <w:rsid w:val="0075130D"/>
    <w:rsid w:val="00751845"/>
    <w:rsid w:val="00751989"/>
    <w:rsid w:val="00751AAF"/>
    <w:rsid w:val="00751B66"/>
    <w:rsid w:val="0075218B"/>
    <w:rsid w:val="007521FB"/>
    <w:rsid w:val="0075303B"/>
    <w:rsid w:val="0075356F"/>
    <w:rsid w:val="00753BA4"/>
    <w:rsid w:val="00753C2B"/>
    <w:rsid w:val="00753E15"/>
    <w:rsid w:val="0075417C"/>
    <w:rsid w:val="00754233"/>
    <w:rsid w:val="00755120"/>
    <w:rsid w:val="00755227"/>
    <w:rsid w:val="00755DF3"/>
    <w:rsid w:val="0075619B"/>
    <w:rsid w:val="00756C4C"/>
    <w:rsid w:val="00757BA3"/>
    <w:rsid w:val="007602E3"/>
    <w:rsid w:val="0076086C"/>
    <w:rsid w:val="00760C3A"/>
    <w:rsid w:val="007614CF"/>
    <w:rsid w:val="00761AE4"/>
    <w:rsid w:val="00761DDF"/>
    <w:rsid w:val="00761EBF"/>
    <w:rsid w:val="0076241E"/>
    <w:rsid w:val="00762ACC"/>
    <w:rsid w:val="0076369B"/>
    <w:rsid w:val="00763D46"/>
    <w:rsid w:val="007644EE"/>
    <w:rsid w:val="00764A65"/>
    <w:rsid w:val="007653D3"/>
    <w:rsid w:val="00765A95"/>
    <w:rsid w:val="00765DA8"/>
    <w:rsid w:val="0076639F"/>
    <w:rsid w:val="00766FF5"/>
    <w:rsid w:val="007676AB"/>
    <w:rsid w:val="00770084"/>
    <w:rsid w:val="007701DD"/>
    <w:rsid w:val="007705AC"/>
    <w:rsid w:val="00770869"/>
    <w:rsid w:val="00770F01"/>
    <w:rsid w:val="007713EB"/>
    <w:rsid w:val="0077173A"/>
    <w:rsid w:val="00772E52"/>
    <w:rsid w:val="00773102"/>
    <w:rsid w:val="00773192"/>
    <w:rsid w:val="007733AC"/>
    <w:rsid w:val="00773760"/>
    <w:rsid w:val="00774106"/>
    <w:rsid w:val="00774BA9"/>
    <w:rsid w:val="00776338"/>
    <w:rsid w:val="007763CD"/>
    <w:rsid w:val="007767B5"/>
    <w:rsid w:val="007767EE"/>
    <w:rsid w:val="00776A8F"/>
    <w:rsid w:val="00776F55"/>
    <w:rsid w:val="007772D8"/>
    <w:rsid w:val="00777689"/>
    <w:rsid w:val="0077787F"/>
    <w:rsid w:val="007802C9"/>
    <w:rsid w:val="00782094"/>
    <w:rsid w:val="0078241A"/>
    <w:rsid w:val="007838F2"/>
    <w:rsid w:val="00783CEA"/>
    <w:rsid w:val="0078412B"/>
    <w:rsid w:val="007842E6"/>
    <w:rsid w:val="00784B8B"/>
    <w:rsid w:val="007851D0"/>
    <w:rsid w:val="00785361"/>
    <w:rsid w:val="00785478"/>
    <w:rsid w:val="007855D2"/>
    <w:rsid w:val="007858A6"/>
    <w:rsid w:val="00785BF2"/>
    <w:rsid w:val="00785C60"/>
    <w:rsid w:val="00786450"/>
    <w:rsid w:val="00786808"/>
    <w:rsid w:val="00786B1C"/>
    <w:rsid w:val="007871EF"/>
    <w:rsid w:val="007873D8"/>
    <w:rsid w:val="00787913"/>
    <w:rsid w:val="00787B34"/>
    <w:rsid w:val="00790D85"/>
    <w:rsid w:val="00791046"/>
    <w:rsid w:val="007916A5"/>
    <w:rsid w:val="00791C09"/>
    <w:rsid w:val="00791EA2"/>
    <w:rsid w:val="00791F7C"/>
    <w:rsid w:val="0079234C"/>
    <w:rsid w:val="007929E2"/>
    <w:rsid w:val="00792A07"/>
    <w:rsid w:val="007935F8"/>
    <w:rsid w:val="00793CBA"/>
    <w:rsid w:val="00794993"/>
    <w:rsid w:val="00794A45"/>
    <w:rsid w:val="007951BE"/>
    <w:rsid w:val="007957C5"/>
    <w:rsid w:val="007959CA"/>
    <w:rsid w:val="00796350"/>
    <w:rsid w:val="00797567"/>
    <w:rsid w:val="00797C4E"/>
    <w:rsid w:val="007A0457"/>
    <w:rsid w:val="007A08DC"/>
    <w:rsid w:val="007A093E"/>
    <w:rsid w:val="007A0BDE"/>
    <w:rsid w:val="007A118B"/>
    <w:rsid w:val="007A14A4"/>
    <w:rsid w:val="007A1574"/>
    <w:rsid w:val="007A16E3"/>
    <w:rsid w:val="007A1E17"/>
    <w:rsid w:val="007A20A9"/>
    <w:rsid w:val="007A36F3"/>
    <w:rsid w:val="007A37EB"/>
    <w:rsid w:val="007A3BE6"/>
    <w:rsid w:val="007A4B91"/>
    <w:rsid w:val="007A4E72"/>
    <w:rsid w:val="007A5235"/>
    <w:rsid w:val="007A5E09"/>
    <w:rsid w:val="007A5F28"/>
    <w:rsid w:val="007B056D"/>
    <w:rsid w:val="007B0690"/>
    <w:rsid w:val="007B06D4"/>
    <w:rsid w:val="007B076C"/>
    <w:rsid w:val="007B0CCF"/>
    <w:rsid w:val="007B11D4"/>
    <w:rsid w:val="007B1897"/>
    <w:rsid w:val="007B2709"/>
    <w:rsid w:val="007B29AB"/>
    <w:rsid w:val="007B321E"/>
    <w:rsid w:val="007B34BA"/>
    <w:rsid w:val="007B3B4F"/>
    <w:rsid w:val="007B42B4"/>
    <w:rsid w:val="007B433C"/>
    <w:rsid w:val="007B4FD5"/>
    <w:rsid w:val="007B5DFF"/>
    <w:rsid w:val="007B6EDE"/>
    <w:rsid w:val="007B7160"/>
    <w:rsid w:val="007B7653"/>
    <w:rsid w:val="007B7C6D"/>
    <w:rsid w:val="007B7F72"/>
    <w:rsid w:val="007C00C3"/>
    <w:rsid w:val="007C0639"/>
    <w:rsid w:val="007C0A85"/>
    <w:rsid w:val="007C0AB3"/>
    <w:rsid w:val="007C0B44"/>
    <w:rsid w:val="007C1975"/>
    <w:rsid w:val="007C1D25"/>
    <w:rsid w:val="007C2383"/>
    <w:rsid w:val="007C2E4D"/>
    <w:rsid w:val="007C38E7"/>
    <w:rsid w:val="007C3D24"/>
    <w:rsid w:val="007C4331"/>
    <w:rsid w:val="007C4B22"/>
    <w:rsid w:val="007C5399"/>
    <w:rsid w:val="007C68BE"/>
    <w:rsid w:val="007C69D4"/>
    <w:rsid w:val="007C6D21"/>
    <w:rsid w:val="007C7385"/>
    <w:rsid w:val="007C7476"/>
    <w:rsid w:val="007C7509"/>
    <w:rsid w:val="007C7602"/>
    <w:rsid w:val="007D0495"/>
    <w:rsid w:val="007D09FD"/>
    <w:rsid w:val="007D0B6E"/>
    <w:rsid w:val="007D0D47"/>
    <w:rsid w:val="007D0EC6"/>
    <w:rsid w:val="007D21AE"/>
    <w:rsid w:val="007D3395"/>
    <w:rsid w:val="007D3CFA"/>
    <w:rsid w:val="007D4601"/>
    <w:rsid w:val="007D46CE"/>
    <w:rsid w:val="007D574A"/>
    <w:rsid w:val="007D619B"/>
    <w:rsid w:val="007D647E"/>
    <w:rsid w:val="007D65C5"/>
    <w:rsid w:val="007D6A39"/>
    <w:rsid w:val="007D6D9E"/>
    <w:rsid w:val="007D70CF"/>
    <w:rsid w:val="007E0104"/>
    <w:rsid w:val="007E028A"/>
    <w:rsid w:val="007E063D"/>
    <w:rsid w:val="007E1024"/>
    <w:rsid w:val="007E1450"/>
    <w:rsid w:val="007E1AA5"/>
    <w:rsid w:val="007E1C04"/>
    <w:rsid w:val="007E1F74"/>
    <w:rsid w:val="007E2432"/>
    <w:rsid w:val="007E2A58"/>
    <w:rsid w:val="007E2BE2"/>
    <w:rsid w:val="007E2D4E"/>
    <w:rsid w:val="007E2EAE"/>
    <w:rsid w:val="007E3AA2"/>
    <w:rsid w:val="007E3E0F"/>
    <w:rsid w:val="007E3E67"/>
    <w:rsid w:val="007E5340"/>
    <w:rsid w:val="007E555E"/>
    <w:rsid w:val="007E5857"/>
    <w:rsid w:val="007E6212"/>
    <w:rsid w:val="007E640E"/>
    <w:rsid w:val="007E68B6"/>
    <w:rsid w:val="007E7337"/>
    <w:rsid w:val="007E743F"/>
    <w:rsid w:val="007E7661"/>
    <w:rsid w:val="007E76F7"/>
    <w:rsid w:val="007E7A0D"/>
    <w:rsid w:val="007F0080"/>
    <w:rsid w:val="007F078F"/>
    <w:rsid w:val="007F0BCD"/>
    <w:rsid w:val="007F0DE9"/>
    <w:rsid w:val="007F0E9A"/>
    <w:rsid w:val="007F1309"/>
    <w:rsid w:val="007F172F"/>
    <w:rsid w:val="007F18F6"/>
    <w:rsid w:val="007F194A"/>
    <w:rsid w:val="007F1C2A"/>
    <w:rsid w:val="007F2043"/>
    <w:rsid w:val="007F2142"/>
    <w:rsid w:val="007F2584"/>
    <w:rsid w:val="007F286B"/>
    <w:rsid w:val="007F343C"/>
    <w:rsid w:val="007F3463"/>
    <w:rsid w:val="007F3608"/>
    <w:rsid w:val="007F37B2"/>
    <w:rsid w:val="007F3CBE"/>
    <w:rsid w:val="007F438C"/>
    <w:rsid w:val="007F4590"/>
    <w:rsid w:val="007F4805"/>
    <w:rsid w:val="007F55B3"/>
    <w:rsid w:val="007F56B2"/>
    <w:rsid w:val="007F56E2"/>
    <w:rsid w:val="007F5B4C"/>
    <w:rsid w:val="007F5D0B"/>
    <w:rsid w:val="007F61A8"/>
    <w:rsid w:val="007F6380"/>
    <w:rsid w:val="007F64EC"/>
    <w:rsid w:val="007F68D3"/>
    <w:rsid w:val="007F69E3"/>
    <w:rsid w:val="007F70BA"/>
    <w:rsid w:val="007F74D4"/>
    <w:rsid w:val="007F775F"/>
    <w:rsid w:val="007F7E66"/>
    <w:rsid w:val="00800776"/>
    <w:rsid w:val="00800934"/>
    <w:rsid w:val="00801137"/>
    <w:rsid w:val="008016CB"/>
    <w:rsid w:val="00801C57"/>
    <w:rsid w:val="008026E1"/>
    <w:rsid w:val="00802BD3"/>
    <w:rsid w:val="00803126"/>
    <w:rsid w:val="00803623"/>
    <w:rsid w:val="00804385"/>
    <w:rsid w:val="008043BE"/>
    <w:rsid w:val="00804649"/>
    <w:rsid w:val="00804837"/>
    <w:rsid w:val="008053F7"/>
    <w:rsid w:val="008055A2"/>
    <w:rsid w:val="008060B1"/>
    <w:rsid w:val="00807355"/>
    <w:rsid w:val="00807BB8"/>
    <w:rsid w:val="00810201"/>
    <w:rsid w:val="0081049A"/>
    <w:rsid w:val="00810BB2"/>
    <w:rsid w:val="00810BC7"/>
    <w:rsid w:val="00811672"/>
    <w:rsid w:val="00811983"/>
    <w:rsid w:val="00811DB2"/>
    <w:rsid w:val="00812533"/>
    <w:rsid w:val="00812793"/>
    <w:rsid w:val="008130FB"/>
    <w:rsid w:val="008142CF"/>
    <w:rsid w:val="0081489A"/>
    <w:rsid w:val="008148A8"/>
    <w:rsid w:val="00814A68"/>
    <w:rsid w:val="00814BC8"/>
    <w:rsid w:val="00814C3B"/>
    <w:rsid w:val="0081572A"/>
    <w:rsid w:val="0081582F"/>
    <w:rsid w:val="00815B17"/>
    <w:rsid w:val="00815B66"/>
    <w:rsid w:val="00815B6F"/>
    <w:rsid w:val="008165E6"/>
    <w:rsid w:val="00816B06"/>
    <w:rsid w:val="00816E50"/>
    <w:rsid w:val="008172A3"/>
    <w:rsid w:val="00817EED"/>
    <w:rsid w:val="008204D8"/>
    <w:rsid w:val="008207A1"/>
    <w:rsid w:val="0082195F"/>
    <w:rsid w:val="00821FA5"/>
    <w:rsid w:val="008230AF"/>
    <w:rsid w:val="00823429"/>
    <w:rsid w:val="00823730"/>
    <w:rsid w:val="00823B8A"/>
    <w:rsid w:val="00823C20"/>
    <w:rsid w:val="00823DC9"/>
    <w:rsid w:val="00824505"/>
    <w:rsid w:val="0082451C"/>
    <w:rsid w:val="0082480B"/>
    <w:rsid w:val="008258B9"/>
    <w:rsid w:val="00826616"/>
    <w:rsid w:val="00826B9E"/>
    <w:rsid w:val="008273C5"/>
    <w:rsid w:val="008302DE"/>
    <w:rsid w:val="00830D27"/>
    <w:rsid w:val="00830E2D"/>
    <w:rsid w:val="0083102B"/>
    <w:rsid w:val="00831389"/>
    <w:rsid w:val="008314ED"/>
    <w:rsid w:val="00831DEA"/>
    <w:rsid w:val="0083246D"/>
    <w:rsid w:val="00832566"/>
    <w:rsid w:val="00832857"/>
    <w:rsid w:val="00832C6B"/>
    <w:rsid w:val="008330E8"/>
    <w:rsid w:val="0083354F"/>
    <w:rsid w:val="00833A61"/>
    <w:rsid w:val="00834402"/>
    <w:rsid w:val="00835C9E"/>
    <w:rsid w:val="00835CA0"/>
    <w:rsid w:val="00835E91"/>
    <w:rsid w:val="008363C7"/>
    <w:rsid w:val="00836683"/>
    <w:rsid w:val="00836849"/>
    <w:rsid w:val="008369CF"/>
    <w:rsid w:val="00836A03"/>
    <w:rsid w:val="00836B8E"/>
    <w:rsid w:val="008371D4"/>
    <w:rsid w:val="00837268"/>
    <w:rsid w:val="00837551"/>
    <w:rsid w:val="00840595"/>
    <w:rsid w:val="0084062B"/>
    <w:rsid w:val="0084095C"/>
    <w:rsid w:val="00840B53"/>
    <w:rsid w:val="00840CEB"/>
    <w:rsid w:val="00841A7F"/>
    <w:rsid w:val="00841F18"/>
    <w:rsid w:val="008420ED"/>
    <w:rsid w:val="008423C9"/>
    <w:rsid w:val="008427C9"/>
    <w:rsid w:val="00842B79"/>
    <w:rsid w:val="008431B6"/>
    <w:rsid w:val="0084492B"/>
    <w:rsid w:val="0084578C"/>
    <w:rsid w:val="00845BBE"/>
    <w:rsid w:val="008466E4"/>
    <w:rsid w:val="00846729"/>
    <w:rsid w:val="00846AEB"/>
    <w:rsid w:val="00846C2E"/>
    <w:rsid w:val="00846F90"/>
    <w:rsid w:val="00847511"/>
    <w:rsid w:val="0084766B"/>
    <w:rsid w:val="00847933"/>
    <w:rsid w:val="00847C5B"/>
    <w:rsid w:val="008501C3"/>
    <w:rsid w:val="008504CC"/>
    <w:rsid w:val="00850B96"/>
    <w:rsid w:val="00851014"/>
    <w:rsid w:val="00851291"/>
    <w:rsid w:val="00851493"/>
    <w:rsid w:val="008516B3"/>
    <w:rsid w:val="00851DE0"/>
    <w:rsid w:val="00851EDD"/>
    <w:rsid w:val="008527D7"/>
    <w:rsid w:val="00852BDA"/>
    <w:rsid w:val="0085310C"/>
    <w:rsid w:val="00853A99"/>
    <w:rsid w:val="00853D64"/>
    <w:rsid w:val="00853F13"/>
    <w:rsid w:val="008540DD"/>
    <w:rsid w:val="0085418E"/>
    <w:rsid w:val="008547BC"/>
    <w:rsid w:val="00854C17"/>
    <w:rsid w:val="00854DBF"/>
    <w:rsid w:val="00854EEC"/>
    <w:rsid w:val="008553CA"/>
    <w:rsid w:val="0085542C"/>
    <w:rsid w:val="0085557D"/>
    <w:rsid w:val="00855708"/>
    <w:rsid w:val="0085592A"/>
    <w:rsid w:val="008568FB"/>
    <w:rsid w:val="00856C85"/>
    <w:rsid w:val="00856D2E"/>
    <w:rsid w:val="00857620"/>
    <w:rsid w:val="00857982"/>
    <w:rsid w:val="00857F72"/>
    <w:rsid w:val="00857FF4"/>
    <w:rsid w:val="00860271"/>
    <w:rsid w:val="008605E6"/>
    <w:rsid w:val="008611D0"/>
    <w:rsid w:val="00861491"/>
    <w:rsid w:val="008621FD"/>
    <w:rsid w:val="0086235B"/>
    <w:rsid w:val="00862D5A"/>
    <w:rsid w:val="00862DC3"/>
    <w:rsid w:val="00863A94"/>
    <w:rsid w:val="00863CA2"/>
    <w:rsid w:val="00863F00"/>
    <w:rsid w:val="0086437F"/>
    <w:rsid w:val="00864796"/>
    <w:rsid w:val="0086543E"/>
    <w:rsid w:val="00865B7A"/>
    <w:rsid w:val="008667C7"/>
    <w:rsid w:val="00866CC3"/>
    <w:rsid w:val="008672F5"/>
    <w:rsid w:val="008676CB"/>
    <w:rsid w:val="00870D0B"/>
    <w:rsid w:val="00872179"/>
    <w:rsid w:val="008725DE"/>
    <w:rsid w:val="00872CAF"/>
    <w:rsid w:val="008735C6"/>
    <w:rsid w:val="00874048"/>
    <w:rsid w:val="008745EF"/>
    <w:rsid w:val="00874CBF"/>
    <w:rsid w:val="008750DE"/>
    <w:rsid w:val="008758DA"/>
    <w:rsid w:val="0087597B"/>
    <w:rsid w:val="008759CB"/>
    <w:rsid w:val="00875F40"/>
    <w:rsid w:val="008762A9"/>
    <w:rsid w:val="008762DA"/>
    <w:rsid w:val="00876807"/>
    <w:rsid w:val="00877281"/>
    <w:rsid w:val="008773B2"/>
    <w:rsid w:val="0087774D"/>
    <w:rsid w:val="0088057C"/>
    <w:rsid w:val="00880747"/>
    <w:rsid w:val="008807DC"/>
    <w:rsid w:val="00880C91"/>
    <w:rsid w:val="008814D4"/>
    <w:rsid w:val="008816E6"/>
    <w:rsid w:val="0088269A"/>
    <w:rsid w:val="00883432"/>
    <w:rsid w:val="00883C94"/>
    <w:rsid w:val="0088430A"/>
    <w:rsid w:val="0088438A"/>
    <w:rsid w:val="00884DC4"/>
    <w:rsid w:val="0088512C"/>
    <w:rsid w:val="00886105"/>
    <w:rsid w:val="00886A67"/>
    <w:rsid w:val="00886B80"/>
    <w:rsid w:val="00886D1C"/>
    <w:rsid w:val="00886E72"/>
    <w:rsid w:val="00886EA3"/>
    <w:rsid w:val="0088702D"/>
    <w:rsid w:val="00887EEE"/>
    <w:rsid w:val="008901EC"/>
    <w:rsid w:val="008902FF"/>
    <w:rsid w:val="008903D2"/>
    <w:rsid w:val="00890541"/>
    <w:rsid w:val="00890562"/>
    <w:rsid w:val="00890572"/>
    <w:rsid w:val="008907E9"/>
    <w:rsid w:val="008910E3"/>
    <w:rsid w:val="00891AA8"/>
    <w:rsid w:val="00891C46"/>
    <w:rsid w:val="00892629"/>
    <w:rsid w:val="00892781"/>
    <w:rsid w:val="0089286C"/>
    <w:rsid w:val="0089327F"/>
    <w:rsid w:val="008932B9"/>
    <w:rsid w:val="0089375C"/>
    <w:rsid w:val="00894C4A"/>
    <w:rsid w:val="00894D14"/>
    <w:rsid w:val="00894F03"/>
    <w:rsid w:val="00895D6F"/>
    <w:rsid w:val="008963D4"/>
    <w:rsid w:val="008967B4"/>
    <w:rsid w:val="0089693B"/>
    <w:rsid w:val="00896BFD"/>
    <w:rsid w:val="008A062C"/>
    <w:rsid w:val="008A1756"/>
    <w:rsid w:val="008A1A16"/>
    <w:rsid w:val="008A1D41"/>
    <w:rsid w:val="008A2985"/>
    <w:rsid w:val="008A2C5D"/>
    <w:rsid w:val="008A2CFC"/>
    <w:rsid w:val="008A30CD"/>
    <w:rsid w:val="008A4432"/>
    <w:rsid w:val="008A4A0D"/>
    <w:rsid w:val="008A4F63"/>
    <w:rsid w:val="008A661D"/>
    <w:rsid w:val="008A685D"/>
    <w:rsid w:val="008A6992"/>
    <w:rsid w:val="008A69DB"/>
    <w:rsid w:val="008A7054"/>
    <w:rsid w:val="008A70CE"/>
    <w:rsid w:val="008A7517"/>
    <w:rsid w:val="008A75E0"/>
    <w:rsid w:val="008A7DF1"/>
    <w:rsid w:val="008A7ED8"/>
    <w:rsid w:val="008A7F5D"/>
    <w:rsid w:val="008B0317"/>
    <w:rsid w:val="008B0336"/>
    <w:rsid w:val="008B084D"/>
    <w:rsid w:val="008B0A13"/>
    <w:rsid w:val="008B0E3E"/>
    <w:rsid w:val="008B0F78"/>
    <w:rsid w:val="008B1325"/>
    <w:rsid w:val="008B1A44"/>
    <w:rsid w:val="008B207A"/>
    <w:rsid w:val="008B2344"/>
    <w:rsid w:val="008B2727"/>
    <w:rsid w:val="008B2B35"/>
    <w:rsid w:val="008B31B8"/>
    <w:rsid w:val="008B337B"/>
    <w:rsid w:val="008B345F"/>
    <w:rsid w:val="008B3B49"/>
    <w:rsid w:val="008B407A"/>
    <w:rsid w:val="008B450C"/>
    <w:rsid w:val="008B6185"/>
    <w:rsid w:val="008B6A85"/>
    <w:rsid w:val="008B6C64"/>
    <w:rsid w:val="008B76E0"/>
    <w:rsid w:val="008B7711"/>
    <w:rsid w:val="008C085C"/>
    <w:rsid w:val="008C0868"/>
    <w:rsid w:val="008C088F"/>
    <w:rsid w:val="008C1078"/>
    <w:rsid w:val="008C1108"/>
    <w:rsid w:val="008C159E"/>
    <w:rsid w:val="008C1874"/>
    <w:rsid w:val="008C19D4"/>
    <w:rsid w:val="008C2125"/>
    <w:rsid w:val="008C21DA"/>
    <w:rsid w:val="008C2904"/>
    <w:rsid w:val="008C2FDE"/>
    <w:rsid w:val="008C3003"/>
    <w:rsid w:val="008C300E"/>
    <w:rsid w:val="008C322A"/>
    <w:rsid w:val="008C32AA"/>
    <w:rsid w:val="008C3326"/>
    <w:rsid w:val="008C334B"/>
    <w:rsid w:val="008C38E5"/>
    <w:rsid w:val="008C3D0A"/>
    <w:rsid w:val="008C3EF4"/>
    <w:rsid w:val="008C3FF3"/>
    <w:rsid w:val="008C48D5"/>
    <w:rsid w:val="008C4909"/>
    <w:rsid w:val="008C4BC3"/>
    <w:rsid w:val="008C4BD1"/>
    <w:rsid w:val="008C528C"/>
    <w:rsid w:val="008C52F8"/>
    <w:rsid w:val="008C58CC"/>
    <w:rsid w:val="008C59F1"/>
    <w:rsid w:val="008C5A41"/>
    <w:rsid w:val="008C5B8C"/>
    <w:rsid w:val="008C5C75"/>
    <w:rsid w:val="008C6320"/>
    <w:rsid w:val="008C6531"/>
    <w:rsid w:val="008C683E"/>
    <w:rsid w:val="008C7021"/>
    <w:rsid w:val="008C7CF8"/>
    <w:rsid w:val="008D0725"/>
    <w:rsid w:val="008D0CE4"/>
    <w:rsid w:val="008D0EE7"/>
    <w:rsid w:val="008D11F7"/>
    <w:rsid w:val="008D1E7F"/>
    <w:rsid w:val="008D1F68"/>
    <w:rsid w:val="008D253E"/>
    <w:rsid w:val="008D269F"/>
    <w:rsid w:val="008D2B5F"/>
    <w:rsid w:val="008D2FAD"/>
    <w:rsid w:val="008D3A6D"/>
    <w:rsid w:val="008D3E35"/>
    <w:rsid w:val="008D3E7E"/>
    <w:rsid w:val="008D42BB"/>
    <w:rsid w:val="008D47E5"/>
    <w:rsid w:val="008D5613"/>
    <w:rsid w:val="008D5811"/>
    <w:rsid w:val="008D5C3B"/>
    <w:rsid w:val="008D6506"/>
    <w:rsid w:val="008D73F9"/>
    <w:rsid w:val="008D785C"/>
    <w:rsid w:val="008D7BA5"/>
    <w:rsid w:val="008E06F8"/>
    <w:rsid w:val="008E0A3A"/>
    <w:rsid w:val="008E0DE0"/>
    <w:rsid w:val="008E1223"/>
    <w:rsid w:val="008E1617"/>
    <w:rsid w:val="008E21C1"/>
    <w:rsid w:val="008E2942"/>
    <w:rsid w:val="008E2D63"/>
    <w:rsid w:val="008E303B"/>
    <w:rsid w:val="008E41DD"/>
    <w:rsid w:val="008E442A"/>
    <w:rsid w:val="008E69FF"/>
    <w:rsid w:val="008E6E09"/>
    <w:rsid w:val="008E726C"/>
    <w:rsid w:val="008E7DF0"/>
    <w:rsid w:val="008F0093"/>
    <w:rsid w:val="008F0424"/>
    <w:rsid w:val="008F09B0"/>
    <w:rsid w:val="008F1715"/>
    <w:rsid w:val="008F2120"/>
    <w:rsid w:val="008F2400"/>
    <w:rsid w:val="008F28E3"/>
    <w:rsid w:val="008F2DE0"/>
    <w:rsid w:val="008F2EDD"/>
    <w:rsid w:val="008F3588"/>
    <w:rsid w:val="008F45B7"/>
    <w:rsid w:val="008F45BC"/>
    <w:rsid w:val="008F45C6"/>
    <w:rsid w:val="008F5677"/>
    <w:rsid w:val="008F5C23"/>
    <w:rsid w:val="008F5CF1"/>
    <w:rsid w:val="008F5D7A"/>
    <w:rsid w:val="008F6B54"/>
    <w:rsid w:val="008F6D3F"/>
    <w:rsid w:val="008F6D4B"/>
    <w:rsid w:val="008F6E68"/>
    <w:rsid w:val="008F71FF"/>
    <w:rsid w:val="008F7563"/>
    <w:rsid w:val="008F76F2"/>
    <w:rsid w:val="008F781B"/>
    <w:rsid w:val="00900368"/>
    <w:rsid w:val="0090079B"/>
    <w:rsid w:val="009014EB"/>
    <w:rsid w:val="00901569"/>
    <w:rsid w:val="009019B8"/>
    <w:rsid w:val="0090256C"/>
    <w:rsid w:val="00902593"/>
    <w:rsid w:val="0090273B"/>
    <w:rsid w:val="009028F7"/>
    <w:rsid w:val="0090362F"/>
    <w:rsid w:val="00903AB4"/>
    <w:rsid w:val="00903C2F"/>
    <w:rsid w:val="00903EE7"/>
    <w:rsid w:val="0090419F"/>
    <w:rsid w:val="009045BA"/>
    <w:rsid w:val="0090468C"/>
    <w:rsid w:val="00904EA5"/>
    <w:rsid w:val="009057F4"/>
    <w:rsid w:val="009059A2"/>
    <w:rsid w:val="00905DE9"/>
    <w:rsid w:val="00906A8F"/>
    <w:rsid w:val="00906D34"/>
    <w:rsid w:val="00906E55"/>
    <w:rsid w:val="0090718A"/>
    <w:rsid w:val="0090740D"/>
    <w:rsid w:val="0090792A"/>
    <w:rsid w:val="00907FF3"/>
    <w:rsid w:val="009105BB"/>
    <w:rsid w:val="009106C2"/>
    <w:rsid w:val="0091096E"/>
    <w:rsid w:val="00910E59"/>
    <w:rsid w:val="009111E9"/>
    <w:rsid w:val="0091175F"/>
    <w:rsid w:val="0091184F"/>
    <w:rsid w:val="00911990"/>
    <w:rsid w:val="00912008"/>
    <w:rsid w:val="00912B19"/>
    <w:rsid w:val="00913486"/>
    <w:rsid w:val="00913762"/>
    <w:rsid w:val="00913DAC"/>
    <w:rsid w:val="00913E21"/>
    <w:rsid w:val="00913E7F"/>
    <w:rsid w:val="00913F11"/>
    <w:rsid w:val="00913FD0"/>
    <w:rsid w:val="00914CE6"/>
    <w:rsid w:val="00914E30"/>
    <w:rsid w:val="009152C5"/>
    <w:rsid w:val="00915B62"/>
    <w:rsid w:val="00915E8B"/>
    <w:rsid w:val="009166EF"/>
    <w:rsid w:val="00916C53"/>
    <w:rsid w:val="00917246"/>
    <w:rsid w:val="009174A3"/>
    <w:rsid w:val="00917B1D"/>
    <w:rsid w:val="00917E51"/>
    <w:rsid w:val="00920034"/>
    <w:rsid w:val="009202FA"/>
    <w:rsid w:val="00920946"/>
    <w:rsid w:val="0092173F"/>
    <w:rsid w:val="00921C7C"/>
    <w:rsid w:val="00922087"/>
    <w:rsid w:val="00922C95"/>
    <w:rsid w:val="00923022"/>
    <w:rsid w:val="00923692"/>
    <w:rsid w:val="00923855"/>
    <w:rsid w:val="00923B1C"/>
    <w:rsid w:val="00924733"/>
    <w:rsid w:val="0092493B"/>
    <w:rsid w:val="0092496D"/>
    <w:rsid w:val="00924CAA"/>
    <w:rsid w:val="00924D44"/>
    <w:rsid w:val="00925251"/>
    <w:rsid w:val="00925C60"/>
    <w:rsid w:val="00926313"/>
    <w:rsid w:val="009266F5"/>
    <w:rsid w:val="00926835"/>
    <w:rsid w:val="00926A3B"/>
    <w:rsid w:val="00926E6A"/>
    <w:rsid w:val="0092752A"/>
    <w:rsid w:val="00927556"/>
    <w:rsid w:val="009279F0"/>
    <w:rsid w:val="00930229"/>
    <w:rsid w:val="00930755"/>
    <w:rsid w:val="00930A93"/>
    <w:rsid w:val="0093102A"/>
    <w:rsid w:val="009310A9"/>
    <w:rsid w:val="0093143E"/>
    <w:rsid w:val="00931A0B"/>
    <w:rsid w:val="00931BF3"/>
    <w:rsid w:val="0093257D"/>
    <w:rsid w:val="0093283C"/>
    <w:rsid w:val="0093296E"/>
    <w:rsid w:val="00933288"/>
    <w:rsid w:val="00933D1C"/>
    <w:rsid w:val="0093445B"/>
    <w:rsid w:val="00934568"/>
    <w:rsid w:val="009348F3"/>
    <w:rsid w:val="00934D38"/>
    <w:rsid w:val="00934EF2"/>
    <w:rsid w:val="0093661D"/>
    <w:rsid w:val="00936776"/>
    <w:rsid w:val="00936831"/>
    <w:rsid w:val="009369A9"/>
    <w:rsid w:val="00936C7D"/>
    <w:rsid w:val="00936E59"/>
    <w:rsid w:val="00936E96"/>
    <w:rsid w:val="00940461"/>
    <w:rsid w:val="00940522"/>
    <w:rsid w:val="00940663"/>
    <w:rsid w:val="00940B99"/>
    <w:rsid w:val="00940C3E"/>
    <w:rsid w:val="00941B27"/>
    <w:rsid w:val="00941B77"/>
    <w:rsid w:val="00941E46"/>
    <w:rsid w:val="00942155"/>
    <w:rsid w:val="009421B5"/>
    <w:rsid w:val="009425B5"/>
    <w:rsid w:val="009428EC"/>
    <w:rsid w:val="00942DE0"/>
    <w:rsid w:val="009431A0"/>
    <w:rsid w:val="0094379C"/>
    <w:rsid w:val="00943ED0"/>
    <w:rsid w:val="009444BA"/>
    <w:rsid w:val="00944988"/>
    <w:rsid w:val="00944CA8"/>
    <w:rsid w:val="00945E00"/>
    <w:rsid w:val="00945EE7"/>
    <w:rsid w:val="00947155"/>
    <w:rsid w:val="00947E2A"/>
    <w:rsid w:val="00950475"/>
    <w:rsid w:val="009507BC"/>
    <w:rsid w:val="009512E2"/>
    <w:rsid w:val="00951331"/>
    <w:rsid w:val="00951831"/>
    <w:rsid w:val="00951857"/>
    <w:rsid w:val="00951F60"/>
    <w:rsid w:val="00952740"/>
    <w:rsid w:val="00952A91"/>
    <w:rsid w:val="00952AD8"/>
    <w:rsid w:val="00953814"/>
    <w:rsid w:val="00953987"/>
    <w:rsid w:val="00953F10"/>
    <w:rsid w:val="00954087"/>
    <w:rsid w:val="00954162"/>
    <w:rsid w:val="009542CB"/>
    <w:rsid w:val="0095487C"/>
    <w:rsid w:val="0095572E"/>
    <w:rsid w:val="00956742"/>
    <w:rsid w:val="009568FE"/>
    <w:rsid w:val="009569D7"/>
    <w:rsid w:val="00956EF4"/>
    <w:rsid w:val="009574D7"/>
    <w:rsid w:val="00957747"/>
    <w:rsid w:val="00960675"/>
    <w:rsid w:val="009608DD"/>
    <w:rsid w:val="00961225"/>
    <w:rsid w:val="0096200D"/>
    <w:rsid w:val="0096279C"/>
    <w:rsid w:val="00964528"/>
    <w:rsid w:val="00964551"/>
    <w:rsid w:val="00964F77"/>
    <w:rsid w:val="009657FD"/>
    <w:rsid w:val="009658EA"/>
    <w:rsid w:val="00966130"/>
    <w:rsid w:val="00966D8C"/>
    <w:rsid w:val="00967758"/>
    <w:rsid w:val="00967B99"/>
    <w:rsid w:val="00967D1F"/>
    <w:rsid w:val="00967F95"/>
    <w:rsid w:val="009707F3"/>
    <w:rsid w:val="009711D5"/>
    <w:rsid w:val="0097136D"/>
    <w:rsid w:val="009714B3"/>
    <w:rsid w:val="00971A11"/>
    <w:rsid w:val="00971CD5"/>
    <w:rsid w:val="00971EB5"/>
    <w:rsid w:val="00972AD2"/>
    <w:rsid w:val="00973301"/>
    <w:rsid w:val="0097336C"/>
    <w:rsid w:val="00973B8F"/>
    <w:rsid w:val="0097499A"/>
    <w:rsid w:val="00974B93"/>
    <w:rsid w:val="00974CE9"/>
    <w:rsid w:val="0097574B"/>
    <w:rsid w:val="00975E7F"/>
    <w:rsid w:val="00975F05"/>
    <w:rsid w:val="00976140"/>
    <w:rsid w:val="009764B9"/>
    <w:rsid w:val="009764BD"/>
    <w:rsid w:val="00976529"/>
    <w:rsid w:val="00976D61"/>
    <w:rsid w:val="009770A3"/>
    <w:rsid w:val="00977737"/>
    <w:rsid w:val="0098008D"/>
    <w:rsid w:val="00980633"/>
    <w:rsid w:val="0098077C"/>
    <w:rsid w:val="00980C2F"/>
    <w:rsid w:val="00981B34"/>
    <w:rsid w:val="009824DC"/>
    <w:rsid w:val="00982769"/>
    <w:rsid w:val="00982A45"/>
    <w:rsid w:val="00982B4E"/>
    <w:rsid w:val="0098373F"/>
    <w:rsid w:val="00983921"/>
    <w:rsid w:val="00983F4D"/>
    <w:rsid w:val="00984A06"/>
    <w:rsid w:val="009853AA"/>
    <w:rsid w:val="0098540F"/>
    <w:rsid w:val="00985504"/>
    <w:rsid w:val="0098551A"/>
    <w:rsid w:val="00985764"/>
    <w:rsid w:val="00985FCA"/>
    <w:rsid w:val="00986275"/>
    <w:rsid w:val="00986F55"/>
    <w:rsid w:val="00986F57"/>
    <w:rsid w:val="00987184"/>
    <w:rsid w:val="00987460"/>
    <w:rsid w:val="00987D8F"/>
    <w:rsid w:val="0099013E"/>
    <w:rsid w:val="009903FA"/>
    <w:rsid w:val="00990621"/>
    <w:rsid w:val="00990A68"/>
    <w:rsid w:val="00990AD2"/>
    <w:rsid w:val="00991941"/>
    <w:rsid w:val="009926EC"/>
    <w:rsid w:val="00992B41"/>
    <w:rsid w:val="00992EBB"/>
    <w:rsid w:val="00993810"/>
    <w:rsid w:val="009938AA"/>
    <w:rsid w:val="009938DA"/>
    <w:rsid w:val="00994974"/>
    <w:rsid w:val="00994B78"/>
    <w:rsid w:val="009957E3"/>
    <w:rsid w:val="00995BF4"/>
    <w:rsid w:val="00996625"/>
    <w:rsid w:val="00996962"/>
    <w:rsid w:val="009973F2"/>
    <w:rsid w:val="00997486"/>
    <w:rsid w:val="009A05AA"/>
    <w:rsid w:val="009A0EA2"/>
    <w:rsid w:val="009A1087"/>
    <w:rsid w:val="009A133E"/>
    <w:rsid w:val="009A145A"/>
    <w:rsid w:val="009A172A"/>
    <w:rsid w:val="009A190D"/>
    <w:rsid w:val="009A2166"/>
    <w:rsid w:val="009A2408"/>
    <w:rsid w:val="009A268C"/>
    <w:rsid w:val="009A294C"/>
    <w:rsid w:val="009A33BC"/>
    <w:rsid w:val="009A51B2"/>
    <w:rsid w:val="009A5506"/>
    <w:rsid w:val="009A57D1"/>
    <w:rsid w:val="009A57FE"/>
    <w:rsid w:val="009A5A96"/>
    <w:rsid w:val="009A5C21"/>
    <w:rsid w:val="009A65DD"/>
    <w:rsid w:val="009A6C67"/>
    <w:rsid w:val="009A6D4D"/>
    <w:rsid w:val="009A6E21"/>
    <w:rsid w:val="009A6F77"/>
    <w:rsid w:val="009A7088"/>
    <w:rsid w:val="009A7D30"/>
    <w:rsid w:val="009A7EC0"/>
    <w:rsid w:val="009B11A4"/>
    <w:rsid w:val="009B18D3"/>
    <w:rsid w:val="009B1F4E"/>
    <w:rsid w:val="009B206E"/>
    <w:rsid w:val="009B2082"/>
    <w:rsid w:val="009B3F7C"/>
    <w:rsid w:val="009B43EC"/>
    <w:rsid w:val="009B4912"/>
    <w:rsid w:val="009B5A1B"/>
    <w:rsid w:val="009B6833"/>
    <w:rsid w:val="009B6C99"/>
    <w:rsid w:val="009B6D11"/>
    <w:rsid w:val="009B6FBF"/>
    <w:rsid w:val="009C033E"/>
    <w:rsid w:val="009C0693"/>
    <w:rsid w:val="009C07E2"/>
    <w:rsid w:val="009C1121"/>
    <w:rsid w:val="009C1BCD"/>
    <w:rsid w:val="009C20FE"/>
    <w:rsid w:val="009C3543"/>
    <w:rsid w:val="009C39CB"/>
    <w:rsid w:val="009C3D48"/>
    <w:rsid w:val="009C46E0"/>
    <w:rsid w:val="009C50A1"/>
    <w:rsid w:val="009C5101"/>
    <w:rsid w:val="009C54A4"/>
    <w:rsid w:val="009C55DD"/>
    <w:rsid w:val="009C587D"/>
    <w:rsid w:val="009C5D59"/>
    <w:rsid w:val="009C5D7B"/>
    <w:rsid w:val="009C6223"/>
    <w:rsid w:val="009C624B"/>
    <w:rsid w:val="009C66B4"/>
    <w:rsid w:val="009C72FB"/>
    <w:rsid w:val="009C7697"/>
    <w:rsid w:val="009C7CCD"/>
    <w:rsid w:val="009C7E3F"/>
    <w:rsid w:val="009C7F7F"/>
    <w:rsid w:val="009D09A9"/>
    <w:rsid w:val="009D0B47"/>
    <w:rsid w:val="009D0FE0"/>
    <w:rsid w:val="009D130E"/>
    <w:rsid w:val="009D17E4"/>
    <w:rsid w:val="009D1A24"/>
    <w:rsid w:val="009D1B5F"/>
    <w:rsid w:val="009D1DF1"/>
    <w:rsid w:val="009D2275"/>
    <w:rsid w:val="009D2CFC"/>
    <w:rsid w:val="009D31B6"/>
    <w:rsid w:val="009D329C"/>
    <w:rsid w:val="009D347C"/>
    <w:rsid w:val="009D4613"/>
    <w:rsid w:val="009D467A"/>
    <w:rsid w:val="009D4902"/>
    <w:rsid w:val="009D4EFF"/>
    <w:rsid w:val="009D5667"/>
    <w:rsid w:val="009D572A"/>
    <w:rsid w:val="009D5895"/>
    <w:rsid w:val="009D599A"/>
    <w:rsid w:val="009D5C92"/>
    <w:rsid w:val="009D6212"/>
    <w:rsid w:val="009D680B"/>
    <w:rsid w:val="009D6CF7"/>
    <w:rsid w:val="009D7819"/>
    <w:rsid w:val="009E0647"/>
    <w:rsid w:val="009E0656"/>
    <w:rsid w:val="009E0947"/>
    <w:rsid w:val="009E0980"/>
    <w:rsid w:val="009E0D51"/>
    <w:rsid w:val="009E109D"/>
    <w:rsid w:val="009E1220"/>
    <w:rsid w:val="009E15AF"/>
    <w:rsid w:val="009E2652"/>
    <w:rsid w:val="009E2E0B"/>
    <w:rsid w:val="009E3151"/>
    <w:rsid w:val="009E3486"/>
    <w:rsid w:val="009E37C1"/>
    <w:rsid w:val="009E40DE"/>
    <w:rsid w:val="009E46FD"/>
    <w:rsid w:val="009E4A50"/>
    <w:rsid w:val="009E5A18"/>
    <w:rsid w:val="009E5FEB"/>
    <w:rsid w:val="009E614B"/>
    <w:rsid w:val="009E62A1"/>
    <w:rsid w:val="009E6768"/>
    <w:rsid w:val="009E68E7"/>
    <w:rsid w:val="009E6B9D"/>
    <w:rsid w:val="009E705F"/>
    <w:rsid w:val="009E775E"/>
    <w:rsid w:val="009F0D24"/>
    <w:rsid w:val="009F0FC1"/>
    <w:rsid w:val="009F108B"/>
    <w:rsid w:val="009F1579"/>
    <w:rsid w:val="009F1807"/>
    <w:rsid w:val="009F2080"/>
    <w:rsid w:val="009F223D"/>
    <w:rsid w:val="009F2776"/>
    <w:rsid w:val="009F27A2"/>
    <w:rsid w:val="009F2E17"/>
    <w:rsid w:val="009F2FC9"/>
    <w:rsid w:val="009F357D"/>
    <w:rsid w:val="009F35CB"/>
    <w:rsid w:val="009F3A88"/>
    <w:rsid w:val="009F3F36"/>
    <w:rsid w:val="009F44BA"/>
    <w:rsid w:val="009F4789"/>
    <w:rsid w:val="009F495E"/>
    <w:rsid w:val="009F5485"/>
    <w:rsid w:val="009F5822"/>
    <w:rsid w:val="009F5C95"/>
    <w:rsid w:val="009F615C"/>
    <w:rsid w:val="009F6E68"/>
    <w:rsid w:val="00A00336"/>
    <w:rsid w:val="00A00769"/>
    <w:rsid w:val="00A0082D"/>
    <w:rsid w:val="00A00FDE"/>
    <w:rsid w:val="00A01856"/>
    <w:rsid w:val="00A018B5"/>
    <w:rsid w:val="00A01B3B"/>
    <w:rsid w:val="00A0211D"/>
    <w:rsid w:val="00A0248C"/>
    <w:rsid w:val="00A03C14"/>
    <w:rsid w:val="00A041C6"/>
    <w:rsid w:val="00A045A2"/>
    <w:rsid w:val="00A04B66"/>
    <w:rsid w:val="00A055C2"/>
    <w:rsid w:val="00A059E2"/>
    <w:rsid w:val="00A066BD"/>
    <w:rsid w:val="00A06B7E"/>
    <w:rsid w:val="00A06EE0"/>
    <w:rsid w:val="00A07130"/>
    <w:rsid w:val="00A0756B"/>
    <w:rsid w:val="00A07AE0"/>
    <w:rsid w:val="00A07B67"/>
    <w:rsid w:val="00A07DB9"/>
    <w:rsid w:val="00A100EB"/>
    <w:rsid w:val="00A101A2"/>
    <w:rsid w:val="00A10222"/>
    <w:rsid w:val="00A10610"/>
    <w:rsid w:val="00A10D01"/>
    <w:rsid w:val="00A1174A"/>
    <w:rsid w:val="00A1191D"/>
    <w:rsid w:val="00A11E65"/>
    <w:rsid w:val="00A12019"/>
    <w:rsid w:val="00A12349"/>
    <w:rsid w:val="00A130F1"/>
    <w:rsid w:val="00A13137"/>
    <w:rsid w:val="00A13863"/>
    <w:rsid w:val="00A13DA3"/>
    <w:rsid w:val="00A140D7"/>
    <w:rsid w:val="00A14796"/>
    <w:rsid w:val="00A14906"/>
    <w:rsid w:val="00A1497A"/>
    <w:rsid w:val="00A155DE"/>
    <w:rsid w:val="00A15C8E"/>
    <w:rsid w:val="00A16E53"/>
    <w:rsid w:val="00A176DC"/>
    <w:rsid w:val="00A17F87"/>
    <w:rsid w:val="00A201C8"/>
    <w:rsid w:val="00A20881"/>
    <w:rsid w:val="00A20CE3"/>
    <w:rsid w:val="00A20D3C"/>
    <w:rsid w:val="00A2106B"/>
    <w:rsid w:val="00A21672"/>
    <w:rsid w:val="00A21C2C"/>
    <w:rsid w:val="00A2256F"/>
    <w:rsid w:val="00A2276D"/>
    <w:rsid w:val="00A234CD"/>
    <w:rsid w:val="00A2358F"/>
    <w:rsid w:val="00A24A13"/>
    <w:rsid w:val="00A25018"/>
    <w:rsid w:val="00A25AC5"/>
    <w:rsid w:val="00A25F8D"/>
    <w:rsid w:val="00A26B51"/>
    <w:rsid w:val="00A26EAD"/>
    <w:rsid w:val="00A272A9"/>
    <w:rsid w:val="00A27A77"/>
    <w:rsid w:val="00A30214"/>
    <w:rsid w:val="00A3061B"/>
    <w:rsid w:val="00A3089A"/>
    <w:rsid w:val="00A30BE6"/>
    <w:rsid w:val="00A30C76"/>
    <w:rsid w:val="00A31593"/>
    <w:rsid w:val="00A31AB8"/>
    <w:rsid w:val="00A31BF5"/>
    <w:rsid w:val="00A31D1B"/>
    <w:rsid w:val="00A31E21"/>
    <w:rsid w:val="00A32EDF"/>
    <w:rsid w:val="00A33AA8"/>
    <w:rsid w:val="00A33B7F"/>
    <w:rsid w:val="00A3416A"/>
    <w:rsid w:val="00A34236"/>
    <w:rsid w:val="00A3482F"/>
    <w:rsid w:val="00A35075"/>
    <w:rsid w:val="00A350E5"/>
    <w:rsid w:val="00A35440"/>
    <w:rsid w:val="00A35A6B"/>
    <w:rsid w:val="00A36522"/>
    <w:rsid w:val="00A369BD"/>
    <w:rsid w:val="00A36B2D"/>
    <w:rsid w:val="00A36BC1"/>
    <w:rsid w:val="00A36E6A"/>
    <w:rsid w:val="00A3731B"/>
    <w:rsid w:val="00A3750B"/>
    <w:rsid w:val="00A37B72"/>
    <w:rsid w:val="00A4021B"/>
    <w:rsid w:val="00A40396"/>
    <w:rsid w:val="00A40405"/>
    <w:rsid w:val="00A40426"/>
    <w:rsid w:val="00A40A49"/>
    <w:rsid w:val="00A418F2"/>
    <w:rsid w:val="00A419AF"/>
    <w:rsid w:val="00A41CEE"/>
    <w:rsid w:val="00A41F36"/>
    <w:rsid w:val="00A422C9"/>
    <w:rsid w:val="00A43539"/>
    <w:rsid w:val="00A43681"/>
    <w:rsid w:val="00A43E68"/>
    <w:rsid w:val="00A446A9"/>
    <w:rsid w:val="00A44B0F"/>
    <w:rsid w:val="00A44D92"/>
    <w:rsid w:val="00A44F4D"/>
    <w:rsid w:val="00A45204"/>
    <w:rsid w:val="00A455F2"/>
    <w:rsid w:val="00A45AC4"/>
    <w:rsid w:val="00A46814"/>
    <w:rsid w:val="00A469A1"/>
    <w:rsid w:val="00A4711E"/>
    <w:rsid w:val="00A47664"/>
    <w:rsid w:val="00A50CCE"/>
    <w:rsid w:val="00A510E1"/>
    <w:rsid w:val="00A5185C"/>
    <w:rsid w:val="00A51978"/>
    <w:rsid w:val="00A51DD4"/>
    <w:rsid w:val="00A51EA4"/>
    <w:rsid w:val="00A51ECF"/>
    <w:rsid w:val="00A523FD"/>
    <w:rsid w:val="00A52DBA"/>
    <w:rsid w:val="00A52DD5"/>
    <w:rsid w:val="00A53653"/>
    <w:rsid w:val="00A53680"/>
    <w:rsid w:val="00A537EF"/>
    <w:rsid w:val="00A5391C"/>
    <w:rsid w:val="00A53E29"/>
    <w:rsid w:val="00A541B7"/>
    <w:rsid w:val="00A54547"/>
    <w:rsid w:val="00A54A23"/>
    <w:rsid w:val="00A55147"/>
    <w:rsid w:val="00A554DC"/>
    <w:rsid w:val="00A55874"/>
    <w:rsid w:val="00A561FA"/>
    <w:rsid w:val="00A565EE"/>
    <w:rsid w:val="00A5667C"/>
    <w:rsid w:val="00A569F7"/>
    <w:rsid w:val="00A570E7"/>
    <w:rsid w:val="00A57843"/>
    <w:rsid w:val="00A57DE5"/>
    <w:rsid w:val="00A605C5"/>
    <w:rsid w:val="00A60C93"/>
    <w:rsid w:val="00A60CD8"/>
    <w:rsid w:val="00A60D7F"/>
    <w:rsid w:val="00A60F32"/>
    <w:rsid w:val="00A61527"/>
    <w:rsid w:val="00A62F21"/>
    <w:rsid w:val="00A636ED"/>
    <w:rsid w:val="00A636FB"/>
    <w:rsid w:val="00A63C45"/>
    <w:rsid w:val="00A63F2B"/>
    <w:rsid w:val="00A64224"/>
    <w:rsid w:val="00A6466D"/>
    <w:rsid w:val="00A653CD"/>
    <w:rsid w:val="00A6575D"/>
    <w:rsid w:val="00A660D7"/>
    <w:rsid w:val="00A667EA"/>
    <w:rsid w:val="00A6682E"/>
    <w:rsid w:val="00A66AA9"/>
    <w:rsid w:val="00A66DC7"/>
    <w:rsid w:val="00A6703D"/>
    <w:rsid w:val="00A67AAE"/>
    <w:rsid w:val="00A67AED"/>
    <w:rsid w:val="00A67B03"/>
    <w:rsid w:val="00A67D70"/>
    <w:rsid w:val="00A7079B"/>
    <w:rsid w:val="00A70841"/>
    <w:rsid w:val="00A70C5F"/>
    <w:rsid w:val="00A7121A"/>
    <w:rsid w:val="00A71711"/>
    <w:rsid w:val="00A71FD5"/>
    <w:rsid w:val="00A72469"/>
    <w:rsid w:val="00A72B09"/>
    <w:rsid w:val="00A72EAB"/>
    <w:rsid w:val="00A72FC0"/>
    <w:rsid w:val="00A7301B"/>
    <w:rsid w:val="00A736E4"/>
    <w:rsid w:val="00A73742"/>
    <w:rsid w:val="00A7388B"/>
    <w:rsid w:val="00A73B97"/>
    <w:rsid w:val="00A73C51"/>
    <w:rsid w:val="00A73EDC"/>
    <w:rsid w:val="00A745D1"/>
    <w:rsid w:val="00A74BE2"/>
    <w:rsid w:val="00A74D89"/>
    <w:rsid w:val="00A7528F"/>
    <w:rsid w:val="00A7535D"/>
    <w:rsid w:val="00A75C97"/>
    <w:rsid w:val="00A75DE6"/>
    <w:rsid w:val="00A75F3F"/>
    <w:rsid w:val="00A7659C"/>
    <w:rsid w:val="00A76806"/>
    <w:rsid w:val="00A773CA"/>
    <w:rsid w:val="00A77DCA"/>
    <w:rsid w:val="00A80030"/>
    <w:rsid w:val="00A800EB"/>
    <w:rsid w:val="00A804B0"/>
    <w:rsid w:val="00A80512"/>
    <w:rsid w:val="00A8053E"/>
    <w:rsid w:val="00A81135"/>
    <w:rsid w:val="00A813AE"/>
    <w:rsid w:val="00A813C8"/>
    <w:rsid w:val="00A818AB"/>
    <w:rsid w:val="00A818C6"/>
    <w:rsid w:val="00A81D8D"/>
    <w:rsid w:val="00A82152"/>
    <w:rsid w:val="00A82868"/>
    <w:rsid w:val="00A8298C"/>
    <w:rsid w:val="00A82B50"/>
    <w:rsid w:val="00A82DC6"/>
    <w:rsid w:val="00A82F35"/>
    <w:rsid w:val="00A831B9"/>
    <w:rsid w:val="00A831C5"/>
    <w:rsid w:val="00A83C18"/>
    <w:rsid w:val="00A84663"/>
    <w:rsid w:val="00A8482C"/>
    <w:rsid w:val="00A85060"/>
    <w:rsid w:val="00A851BD"/>
    <w:rsid w:val="00A85745"/>
    <w:rsid w:val="00A85E45"/>
    <w:rsid w:val="00A86219"/>
    <w:rsid w:val="00A86267"/>
    <w:rsid w:val="00A86E13"/>
    <w:rsid w:val="00A875BA"/>
    <w:rsid w:val="00A877ED"/>
    <w:rsid w:val="00A87837"/>
    <w:rsid w:val="00A878F1"/>
    <w:rsid w:val="00A87CE8"/>
    <w:rsid w:val="00A90371"/>
    <w:rsid w:val="00A90563"/>
    <w:rsid w:val="00A905E2"/>
    <w:rsid w:val="00A90708"/>
    <w:rsid w:val="00A907F6"/>
    <w:rsid w:val="00A90A8A"/>
    <w:rsid w:val="00A9171C"/>
    <w:rsid w:val="00A91824"/>
    <w:rsid w:val="00A921B8"/>
    <w:rsid w:val="00A92C6A"/>
    <w:rsid w:val="00A92E5E"/>
    <w:rsid w:val="00A93AA2"/>
    <w:rsid w:val="00A93F98"/>
    <w:rsid w:val="00A944CE"/>
    <w:rsid w:val="00A95346"/>
    <w:rsid w:val="00A9549F"/>
    <w:rsid w:val="00A95AEC"/>
    <w:rsid w:val="00A95C29"/>
    <w:rsid w:val="00A964F8"/>
    <w:rsid w:val="00A96E1D"/>
    <w:rsid w:val="00A97543"/>
    <w:rsid w:val="00AA16BB"/>
    <w:rsid w:val="00AA1739"/>
    <w:rsid w:val="00AA199B"/>
    <w:rsid w:val="00AA292B"/>
    <w:rsid w:val="00AA2FBF"/>
    <w:rsid w:val="00AA31ED"/>
    <w:rsid w:val="00AA333A"/>
    <w:rsid w:val="00AA34ED"/>
    <w:rsid w:val="00AA3558"/>
    <w:rsid w:val="00AA3ACF"/>
    <w:rsid w:val="00AA3BA9"/>
    <w:rsid w:val="00AA3CBC"/>
    <w:rsid w:val="00AA3CF3"/>
    <w:rsid w:val="00AA418F"/>
    <w:rsid w:val="00AA43DE"/>
    <w:rsid w:val="00AA4C87"/>
    <w:rsid w:val="00AA4F43"/>
    <w:rsid w:val="00AA5075"/>
    <w:rsid w:val="00AA547B"/>
    <w:rsid w:val="00AA60FC"/>
    <w:rsid w:val="00AA613D"/>
    <w:rsid w:val="00AA731C"/>
    <w:rsid w:val="00AA7B52"/>
    <w:rsid w:val="00AB00F1"/>
    <w:rsid w:val="00AB03C2"/>
    <w:rsid w:val="00AB13C7"/>
    <w:rsid w:val="00AB1723"/>
    <w:rsid w:val="00AB18B4"/>
    <w:rsid w:val="00AB1D01"/>
    <w:rsid w:val="00AB1D42"/>
    <w:rsid w:val="00AB2195"/>
    <w:rsid w:val="00AB24A7"/>
    <w:rsid w:val="00AB2747"/>
    <w:rsid w:val="00AB292D"/>
    <w:rsid w:val="00AB2A08"/>
    <w:rsid w:val="00AB2EDB"/>
    <w:rsid w:val="00AB2FC8"/>
    <w:rsid w:val="00AB346E"/>
    <w:rsid w:val="00AB36ED"/>
    <w:rsid w:val="00AB3763"/>
    <w:rsid w:val="00AB3926"/>
    <w:rsid w:val="00AB4309"/>
    <w:rsid w:val="00AB47C6"/>
    <w:rsid w:val="00AB4E57"/>
    <w:rsid w:val="00AB560F"/>
    <w:rsid w:val="00AB5728"/>
    <w:rsid w:val="00AB6038"/>
    <w:rsid w:val="00AB6372"/>
    <w:rsid w:val="00AB7A99"/>
    <w:rsid w:val="00AC004C"/>
    <w:rsid w:val="00AC0762"/>
    <w:rsid w:val="00AC082C"/>
    <w:rsid w:val="00AC0AB9"/>
    <w:rsid w:val="00AC1582"/>
    <w:rsid w:val="00AC2C62"/>
    <w:rsid w:val="00AC32F4"/>
    <w:rsid w:val="00AC34C4"/>
    <w:rsid w:val="00AC3753"/>
    <w:rsid w:val="00AC383F"/>
    <w:rsid w:val="00AC3C4B"/>
    <w:rsid w:val="00AC4F7F"/>
    <w:rsid w:val="00AC59DD"/>
    <w:rsid w:val="00AC5CD2"/>
    <w:rsid w:val="00AC5D77"/>
    <w:rsid w:val="00AC60D2"/>
    <w:rsid w:val="00AC632C"/>
    <w:rsid w:val="00AC68B5"/>
    <w:rsid w:val="00AC694D"/>
    <w:rsid w:val="00AC717A"/>
    <w:rsid w:val="00AC7710"/>
    <w:rsid w:val="00AC784F"/>
    <w:rsid w:val="00AC78AB"/>
    <w:rsid w:val="00AC79A5"/>
    <w:rsid w:val="00AC7E14"/>
    <w:rsid w:val="00AD0254"/>
    <w:rsid w:val="00AD0375"/>
    <w:rsid w:val="00AD0454"/>
    <w:rsid w:val="00AD0C5D"/>
    <w:rsid w:val="00AD1268"/>
    <w:rsid w:val="00AD190D"/>
    <w:rsid w:val="00AD1AE3"/>
    <w:rsid w:val="00AD27C9"/>
    <w:rsid w:val="00AD2A1E"/>
    <w:rsid w:val="00AD2CBE"/>
    <w:rsid w:val="00AD3BFE"/>
    <w:rsid w:val="00AD3CEF"/>
    <w:rsid w:val="00AD4835"/>
    <w:rsid w:val="00AD5006"/>
    <w:rsid w:val="00AD5170"/>
    <w:rsid w:val="00AD54BF"/>
    <w:rsid w:val="00AD575F"/>
    <w:rsid w:val="00AD58EB"/>
    <w:rsid w:val="00AD5A64"/>
    <w:rsid w:val="00AD638C"/>
    <w:rsid w:val="00AD63D9"/>
    <w:rsid w:val="00AD67A9"/>
    <w:rsid w:val="00AD6A37"/>
    <w:rsid w:val="00AD6E12"/>
    <w:rsid w:val="00AD7195"/>
    <w:rsid w:val="00AD793B"/>
    <w:rsid w:val="00AE081D"/>
    <w:rsid w:val="00AE0AD9"/>
    <w:rsid w:val="00AE166A"/>
    <w:rsid w:val="00AE16CF"/>
    <w:rsid w:val="00AE1B84"/>
    <w:rsid w:val="00AE1E36"/>
    <w:rsid w:val="00AE216F"/>
    <w:rsid w:val="00AE22DD"/>
    <w:rsid w:val="00AE30BD"/>
    <w:rsid w:val="00AE3808"/>
    <w:rsid w:val="00AE3A33"/>
    <w:rsid w:val="00AE3B4E"/>
    <w:rsid w:val="00AE3FAD"/>
    <w:rsid w:val="00AE41F5"/>
    <w:rsid w:val="00AE47F5"/>
    <w:rsid w:val="00AE4E62"/>
    <w:rsid w:val="00AE5379"/>
    <w:rsid w:val="00AE55E4"/>
    <w:rsid w:val="00AE5640"/>
    <w:rsid w:val="00AE56D0"/>
    <w:rsid w:val="00AE579F"/>
    <w:rsid w:val="00AE58C4"/>
    <w:rsid w:val="00AE5948"/>
    <w:rsid w:val="00AE5A65"/>
    <w:rsid w:val="00AE5B3C"/>
    <w:rsid w:val="00AE5CF8"/>
    <w:rsid w:val="00AE63FA"/>
    <w:rsid w:val="00AE6579"/>
    <w:rsid w:val="00AE7ADC"/>
    <w:rsid w:val="00AE7B7A"/>
    <w:rsid w:val="00AE7CC6"/>
    <w:rsid w:val="00AF0688"/>
    <w:rsid w:val="00AF0BA8"/>
    <w:rsid w:val="00AF1167"/>
    <w:rsid w:val="00AF192C"/>
    <w:rsid w:val="00AF2115"/>
    <w:rsid w:val="00AF28B4"/>
    <w:rsid w:val="00AF321B"/>
    <w:rsid w:val="00AF3D96"/>
    <w:rsid w:val="00AF3DA7"/>
    <w:rsid w:val="00AF4067"/>
    <w:rsid w:val="00AF40A0"/>
    <w:rsid w:val="00AF4819"/>
    <w:rsid w:val="00AF4841"/>
    <w:rsid w:val="00AF5393"/>
    <w:rsid w:val="00AF5764"/>
    <w:rsid w:val="00AF5B31"/>
    <w:rsid w:val="00AF66EE"/>
    <w:rsid w:val="00AF7146"/>
    <w:rsid w:val="00AF79AD"/>
    <w:rsid w:val="00B00022"/>
    <w:rsid w:val="00B00086"/>
    <w:rsid w:val="00B002EC"/>
    <w:rsid w:val="00B00777"/>
    <w:rsid w:val="00B00CA7"/>
    <w:rsid w:val="00B01573"/>
    <w:rsid w:val="00B01740"/>
    <w:rsid w:val="00B01A45"/>
    <w:rsid w:val="00B01CC8"/>
    <w:rsid w:val="00B026BF"/>
    <w:rsid w:val="00B02BF8"/>
    <w:rsid w:val="00B02C46"/>
    <w:rsid w:val="00B03634"/>
    <w:rsid w:val="00B037F2"/>
    <w:rsid w:val="00B03918"/>
    <w:rsid w:val="00B05277"/>
    <w:rsid w:val="00B06099"/>
    <w:rsid w:val="00B06B95"/>
    <w:rsid w:val="00B073A9"/>
    <w:rsid w:val="00B07402"/>
    <w:rsid w:val="00B07717"/>
    <w:rsid w:val="00B078A4"/>
    <w:rsid w:val="00B07C0A"/>
    <w:rsid w:val="00B104ED"/>
    <w:rsid w:val="00B10C38"/>
    <w:rsid w:val="00B10DEA"/>
    <w:rsid w:val="00B11356"/>
    <w:rsid w:val="00B11F4C"/>
    <w:rsid w:val="00B134B4"/>
    <w:rsid w:val="00B142D2"/>
    <w:rsid w:val="00B143C5"/>
    <w:rsid w:val="00B145CE"/>
    <w:rsid w:val="00B146D9"/>
    <w:rsid w:val="00B14734"/>
    <w:rsid w:val="00B14B1E"/>
    <w:rsid w:val="00B15651"/>
    <w:rsid w:val="00B15C3A"/>
    <w:rsid w:val="00B1738B"/>
    <w:rsid w:val="00B20662"/>
    <w:rsid w:val="00B2083E"/>
    <w:rsid w:val="00B20B17"/>
    <w:rsid w:val="00B213D2"/>
    <w:rsid w:val="00B226E4"/>
    <w:rsid w:val="00B226F9"/>
    <w:rsid w:val="00B22933"/>
    <w:rsid w:val="00B2345D"/>
    <w:rsid w:val="00B2362C"/>
    <w:rsid w:val="00B23CB8"/>
    <w:rsid w:val="00B23E9E"/>
    <w:rsid w:val="00B24126"/>
    <w:rsid w:val="00B24244"/>
    <w:rsid w:val="00B2455D"/>
    <w:rsid w:val="00B2479E"/>
    <w:rsid w:val="00B24EC9"/>
    <w:rsid w:val="00B25498"/>
    <w:rsid w:val="00B25BFA"/>
    <w:rsid w:val="00B26123"/>
    <w:rsid w:val="00B2709F"/>
    <w:rsid w:val="00B3017F"/>
    <w:rsid w:val="00B304E9"/>
    <w:rsid w:val="00B30815"/>
    <w:rsid w:val="00B30899"/>
    <w:rsid w:val="00B31D05"/>
    <w:rsid w:val="00B32093"/>
    <w:rsid w:val="00B323B1"/>
    <w:rsid w:val="00B3268F"/>
    <w:rsid w:val="00B328F0"/>
    <w:rsid w:val="00B330B7"/>
    <w:rsid w:val="00B33B0D"/>
    <w:rsid w:val="00B33E8A"/>
    <w:rsid w:val="00B34A91"/>
    <w:rsid w:val="00B34ADD"/>
    <w:rsid w:val="00B34C1E"/>
    <w:rsid w:val="00B34EDB"/>
    <w:rsid w:val="00B356FB"/>
    <w:rsid w:val="00B35892"/>
    <w:rsid w:val="00B35CAE"/>
    <w:rsid w:val="00B36003"/>
    <w:rsid w:val="00B360B0"/>
    <w:rsid w:val="00B36315"/>
    <w:rsid w:val="00B364F7"/>
    <w:rsid w:val="00B365C3"/>
    <w:rsid w:val="00B3718E"/>
    <w:rsid w:val="00B37480"/>
    <w:rsid w:val="00B37B3D"/>
    <w:rsid w:val="00B40C58"/>
    <w:rsid w:val="00B40D35"/>
    <w:rsid w:val="00B40EE4"/>
    <w:rsid w:val="00B41280"/>
    <w:rsid w:val="00B41D10"/>
    <w:rsid w:val="00B420C1"/>
    <w:rsid w:val="00B4268A"/>
    <w:rsid w:val="00B42AF5"/>
    <w:rsid w:val="00B4340E"/>
    <w:rsid w:val="00B4393A"/>
    <w:rsid w:val="00B43AA1"/>
    <w:rsid w:val="00B43E2D"/>
    <w:rsid w:val="00B44968"/>
    <w:rsid w:val="00B452EB"/>
    <w:rsid w:val="00B455D1"/>
    <w:rsid w:val="00B45C35"/>
    <w:rsid w:val="00B46C3F"/>
    <w:rsid w:val="00B47300"/>
    <w:rsid w:val="00B47A27"/>
    <w:rsid w:val="00B50679"/>
    <w:rsid w:val="00B509DA"/>
    <w:rsid w:val="00B5128F"/>
    <w:rsid w:val="00B512E5"/>
    <w:rsid w:val="00B51785"/>
    <w:rsid w:val="00B5194D"/>
    <w:rsid w:val="00B51D47"/>
    <w:rsid w:val="00B52842"/>
    <w:rsid w:val="00B52C63"/>
    <w:rsid w:val="00B53C3C"/>
    <w:rsid w:val="00B53C88"/>
    <w:rsid w:val="00B53F15"/>
    <w:rsid w:val="00B543AB"/>
    <w:rsid w:val="00B54478"/>
    <w:rsid w:val="00B5555A"/>
    <w:rsid w:val="00B55779"/>
    <w:rsid w:val="00B560EE"/>
    <w:rsid w:val="00B5614B"/>
    <w:rsid w:val="00B5670F"/>
    <w:rsid w:val="00B567E7"/>
    <w:rsid w:val="00B56986"/>
    <w:rsid w:val="00B56B52"/>
    <w:rsid w:val="00B572DE"/>
    <w:rsid w:val="00B57A5A"/>
    <w:rsid w:val="00B6037E"/>
    <w:rsid w:val="00B605BB"/>
    <w:rsid w:val="00B60824"/>
    <w:rsid w:val="00B60C28"/>
    <w:rsid w:val="00B60F40"/>
    <w:rsid w:val="00B61051"/>
    <w:rsid w:val="00B61428"/>
    <w:rsid w:val="00B61837"/>
    <w:rsid w:val="00B61916"/>
    <w:rsid w:val="00B622E6"/>
    <w:rsid w:val="00B62622"/>
    <w:rsid w:val="00B62900"/>
    <w:rsid w:val="00B62B08"/>
    <w:rsid w:val="00B631E5"/>
    <w:rsid w:val="00B6341A"/>
    <w:rsid w:val="00B6347C"/>
    <w:rsid w:val="00B6375E"/>
    <w:rsid w:val="00B6471A"/>
    <w:rsid w:val="00B65145"/>
    <w:rsid w:val="00B651BC"/>
    <w:rsid w:val="00B65450"/>
    <w:rsid w:val="00B658F9"/>
    <w:rsid w:val="00B65946"/>
    <w:rsid w:val="00B65BA5"/>
    <w:rsid w:val="00B665D4"/>
    <w:rsid w:val="00B667E4"/>
    <w:rsid w:val="00B66AC9"/>
    <w:rsid w:val="00B66E90"/>
    <w:rsid w:val="00B673C4"/>
    <w:rsid w:val="00B674DF"/>
    <w:rsid w:val="00B675CE"/>
    <w:rsid w:val="00B6761F"/>
    <w:rsid w:val="00B679E3"/>
    <w:rsid w:val="00B67FF4"/>
    <w:rsid w:val="00B70F91"/>
    <w:rsid w:val="00B712D0"/>
    <w:rsid w:val="00B71C2A"/>
    <w:rsid w:val="00B71EC9"/>
    <w:rsid w:val="00B720CC"/>
    <w:rsid w:val="00B722E5"/>
    <w:rsid w:val="00B728B7"/>
    <w:rsid w:val="00B72A1B"/>
    <w:rsid w:val="00B72D0F"/>
    <w:rsid w:val="00B72F42"/>
    <w:rsid w:val="00B73738"/>
    <w:rsid w:val="00B73AFE"/>
    <w:rsid w:val="00B73B99"/>
    <w:rsid w:val="00B74164"/>
    <w:rsid w:val="00B74212"/>
    <w:rsid w:val="00B75012"/>
    <w:rsid w:val="00B762B1"/>
    <w:rsid w:val="00B76358"/>
    <w:rsid w:val="00B7670D"/>
    <w:rsid w:val="00B76F21"/>
    <w:rsid w:val="00B76F35"/>
    <w:rsid w:val="00B76FE5"/>
    <w:rsid w:val="00B77051"/>
    <w:rsid w:val="00B772E7"/>
    <w:rsid w:val="00B775A2"/>
    <w:rsid w:val="00B7782B"/>
    <w:rsid w:val="00B8084F"/>
    <w:rsid w:val="00B81327"/>
    <w:rsid w:val="00B81EB4"/>
    <w:rsid w:val="00B826AA"/>
    <w:rsid w:val="00B82BAE"/>
    <w:rsid w:val="00B82E4E"/>
    <w:rsid w:val="00B8336D"/>
    <w:rsid w:val="00B8365F"/>
    <w:rsid w:val="00B836E0"/>
    <w:rsid w:val="00B844A5"/>
    <w:rsid w:val="00B84846"/>
    <w:rsid w:val="00B84C37"/>
    <w:rsid w:val="00B84D92"/>
    <w:rsid w:val="00B84FA6"/>
    <w:rsid w:val="00B85A27"/>
    <w:rsid w:val="00B85AAF"/>
    <w:rsid w:val="00B85BB3"/>
    <w:rsid w:val="00B85F48"/>
    <w:rsid w:val="00B86189"/>
    <w:rsid w:val="00B868A2"/>
    <w:rsid w:val="00B86ED9"/>
    <w:rsid w:val="00B875E2"/>
    <w:rsid w:val="00B87735"/>
    <w:rsid w:val="00B87CBB"/>
    <w:rsid w:val="00B9013F"/>
    <w:rsid w:val="00B9124C"/>
    <w:rsid w:val="00B9135E"/>
    <w:rsid w:val="00B9181D"/>
    <w:rsid w:val="00B918A2"/>
    <w:rsid w:val="00B91EE4"/>
    <w:rsid w:val="00B927F2"/>
    <w:rsid w:val="00B92B0E"/>
    <w:rsid w:val="00B92B8A"/>
    <w:rsid w:val="00B9370A"/>
    <w:rsid w:val="00B937E3"/>
    <w:rsid w:val="00B93D64"/>
    <w:rsid w:val="00B93E80"/>
    <w:rsid w:val="00B9448A"/>
    <w:rsid w:val="00B9483E"/>
    <w:rsid w:val="00B95691"/>
    <w:rsid w:val="00B95750"/>
    <w:rsid w:val="00B95DAC"/>
    <w:rsid w:val="00B95FE1"/>
    <w:rsid w:val="00B96249"/>
    <w:rsid w:val="00B96950"/>
    <w:rsid w:val="00B96D34"/>
    <w:rsid w:val="00B973C2"/>
    <w:rsid w:val="00B97472"/>
    <w:rsid w:val="00B97B38"/>
    <w:rsid w:val="00BA000A"/>
    <w:rsid w:val="00BA0495"/>
    <w:rsid w:val="00BA093B"/>
    <w:rsid w:val="00BA0981"/>
    <w:rsid w:val="00BA0E03"/>
    <w:rsid w:val="00BA0FB4"/>
    <w:rsid w:val="00BA149F"/>
    <w:rsid w:val="00BA2115"/>
    <w:rsid w:val="00BA22F0"/>
    <w:rsid w:val="00BA2838"/>
    <w:rsid w:val="00BA3417"/>
    <w:rsid w:val="00BA357D"/>
    <w:rsid w:val="00BA40A9"/>
    <w:rsid w:val="00BA416E"/>
    <w:rsid w:val="00BA4471"/>
    <w:rsid w:val="00BA4AFA"/>
    <w:rsid w:val="00BA575D"/>
    <w:rsid w:val="00BA630B"/>
    <w:rsid w:val="00BA642E"/>
    <w:rsid w:val="00BA6465"/>
    <w:rsid w:val="00BA6A5B"/>
    <w:rsid w:val="00BA6C68"/>
    <w:rsid w:val="00BA7011"/>
    <w:rsid w:val="00BA7270"/>
    <w:rsid w:val="00BA74BE"/>
    <w:rsid w:val="00BA7954"/>
    <w:rsid w:val="00BB06F4"/>
    <w:rsid w:val="00BB0CCB"/>
    <w:rsid w:val="00BB0D81"/>
    <w:rsid w:val="00BB2280"/>
    <w:rsid w:val="00BB2325"/>
    <w:rsid w:val="00BB25BC"/>
    <w:rsid w:val="00BB2610"/>
    <w:rsid w:val="00BB28A7"/>
    <w:rsid w:val="00BB3576"/>
    <w:rsid w:val="00BB3A35"/>
    <w:rsid w:val="00BB3AA5"/>
    <w:rsid w:val="00BB45C3"/>
    <w:rsid w:val="00BB481C"/>
    <w:rsid w:val="00BB4CFA"/>
    <w:rsid w:val="00BB58A2"/>
    <w:rsid w:val="00BB5B6B"/>
    <w:rsid w:val="00BB5F9C"/>
    <w:rsid w:val="00BB6176"/>
    <w:rsid w:val="00BB670A"/>
    <w:rsid w:val="00BB6AE5"/>
    <w:rsid w:val="00BB70C6"/>
    <w:rsid w:val="00BB76DA"/>
    <w:rsid w:val="00BB7E47"/>
    <w:rsid w:val="00BB7EC9"/>
    <w:rsid w:val="00BC0307"/>
    <w:rsid w:val="00BC09D2"/>
    <w:rsid w:val="00BC0A8F"/>
    <w:rsid w:val="00BC0D21"/>
    <w:rsid w:val="00BC14E8"/>
    <w:rsid w:val="00BC187A"/>
    <w:rsid w:val="00BC1B78"/>
    <w:rsid w:val="00BC1F1C"/>
    <w:rsid w:val="00BC2AED"/>
    <w:rsid w:val="00BC2F50"/>
    <w:rsid w:val="00BC2FF3"/>
    <w:rsid w:val="00BC35AD"/>
    <w:rsid w:val="00BC3D22"/>
    <w:rsid w:val="00BC3FA4"/>
    <w:rsid w:val="00BC524F"/>
    <w:rsid w:val="00BC5453"/>
    <w:rsid w:val="00BC5854"/>
    <w:rsid w:val="00BC5FF5"/>
    <w:rsid w:val="00BC66C9"/>
    <w:rsid w:val="00BC6A0C"/>
    <w:rsid w:val="00BC6CCE"/>
    <w:rsid w:val="00BC7A8D"/>
    <w:rsid w:val="00BD0207"/>
    <w:rsid w:val="00BD0999"/>
    <w:rsid w:val="00BD0D46"/>
    <w:rsid w:val="00BD0F97"/>
    <w:rsid w:val="00BD100A"/>
    <w:rsid w:val="00BD15B7"/>
    <w:rsid w:val="00BD1818"/>
    <w:rsid w:val="00BD1A66"/>
    <w:rsid w:val="00BD1A89"/>
    <w:rsid w:val="00BD1ECE"/>
    <w:rsid w:val="00BD24E5"/>
    <w:rsid w:val="00BD24F0"/>
    <w:rsid w:val="00BD25F9"/>
    <w:rsid w:val="00BD34D6"/>
    <w:rsid w:val="00BD3E26"/>
    <w:rsid w:val="00BD4115"/>
    <w:rsid w:val="00BD4885"/>
    <w:rsid w:val="00BD4A98"/>
    <w:rsid w:val="00BD4DA6"/>
    <w:rsid w:val="00BD5760"/>
    <w:rsid w:val="00BD5CBF"/>
    <w:rsid w:val="00BD5E9C"/>
    <w:rsid w:val="00BD5F31"/>
    <w:rsid w:val="00BD6288"/>
    <w:rsid w:val="00BD6392"/>
    <w:rsid w:val="00BD64E7"/>
    <w:rsid w:val="00BD6A37"/>
    <w:rsid w:val="00BD6CB3"/>
    <w:rsid w:val="00BD6EA5"/>
    <w:rsid w:val="00BD6F6C"/>
    <w:rsid w:val="00BD7067"/>
    <w:rsid w:val="00BD735A"/>
    <w:rsid w:val="00BD7412"/>
    <w:rsid w:val="00BD7429"/>
    <w:rsid w:val="00BD7488"/>
    <w:rsid w:val="00BE0C2C"/>
    <w:rsid w:val="00BE0D19"/>
    <w:rsid w:val="00BE1020"/>
    <w:rsid w:val="00BE1122"/>
    <w:rsid w:val="00BE140C"/>
    <w:rsid w:val="00BE155E"/>
    <w:rsid w:val="00BE2127"/>
    <w:rsid w:val="00BE2187"/>
    <w:rsid w:val="00BE2206"/>
    <w:rsid w:val="00BE23F1"/>
    <w:rsid w:val="00BE2AB4"/>
    <w:rsid w:val="00BE2BEE"/>
    <w:rsid w:val="00BE2C1C"/>
    <w:rsid w:val="00BE2DF6"/>
    <w:rsid w:val="00BE2F76"/>
    <w:rsid w:val="00BE3837"/>
    <w:rsid w:val="00BE392A"/>
    <w:rsid w:val="00BE39D3"/>
    <w:rsid w:val="00BE3E18"/>
    <w:rsid w:val="00BE5B51"/>
    <w:rsid w:val="00BE5E54"/>
    <w:rsid w:val="00BE61BC"/>
    <w:rsid w:val="00BE675A"/>
    <w:rsid w:val="00BE6BC8"/>
    <w:rsid w:val="00BE73E0"/>
    <w:rsid w:val="00BE79F5"/>
    <w:rsid w:val="00BF09DD"/>
    <w:rsid w:val="00BF188F"/>
    <w:rsid w:val="00BF1C7C"/>
    <w:rsid w:val="00BF3161"/>
    <w:rsid w:val="00BF3B2F"/>
    <w:rsid w:val="00BF4085"/>
    <w:rsid w:val="00BF51D6"/>
    <w:rsid w:val="00BF520D"/>
    <w:rsid w:val="00BF5552"/>
    <w:rsid w:val="00BF56CA"/>
    <w:rsid w:val="00BF59CC"/>
    <w:rsid w:val="00BF5E03"/>
    <w:rsid w:val="00BF6030"/>
    <w:rsid w:val="00BF630A"/>
    <w:rsid w:val="00BF6441"/>
    <w:rsid w:val="00BF74B0"/>
    <w:rsid w:val="00BF7A1F"/>
    <w:rsid w:val="00BF7D0D"/>
    <w:rsid w:val="00C0008F"/>
    <w:rsid w:val="00C004FD"/>
    <w:rsid w:val="00C006BB"/>
    <w:rsid w:val="00C00752"/>
    <w:rsid w:val="00C0147D"/>
    <w:rsid w:val="00C01901"/>
    <w:rsid w:val="00C01C1A"/>
    <w:rsid w:val="00C02167"/>
    <w:rsid w:val="00C03228"/>
    <w:rsid w:val="00C035AE"/>
    <w:rsid w:val="00C03AA5"/>
    <w:rsid w:val="00C04675"/>
    <w:rsid w:val="00C04CB7"/>
    <w:rsid w:val="00C04D0F"/>
    <w:rsid w:val="00C04FF8"/>
    <w:rsid w:val="00C05072"/>
    <w:rsid w:val="00C054E7"/>
    <w:rsid w:val="00C058CC"/>
    <w:rsid w:val="00C068B1"/>
    <w:rsid w:val="00C069BB"/>
    <w:rsid w:val="00C06B9C"/>
    <w:rsid w:val="00C06F0F"/>
    <w:rsid w:val="00C06FD0"/>
    <w:rsid w:val="00C072CC"/>
    <w:rsid w:val="00C07584"/>
    <w:rsid w:val="00C0786D"/>
    <w:rsid w:val="00C0792F"/>
    <w:rsid w:val="00C07B82"/>
    <w:rsid w:val="00C07DF3"/>
    <w:rsid w:val="00C07FC3"/>
    <w:rsid w:val="00C100AB"/>
    <w:rsid w:val="00C1037E"/>
    <w:rsid w:val="00C105D3"/>
    <w:rsid w:val="00C106BC"/>
    <w:rsid w:val="00C1081D"/>
    <w:rsid w:val="00C10859"/>
    <w:rsid w:val="00C1134B"/>
    <w:rsid w:val="00C11464"/>
    <w:rsid w:val="00C1269D"/>
    <w:rsid w:val="00C1271A"/>
    <w:rsid w:val="00C1273C"/>
    <w:rsid w:val="00C12757"/>
    <w:rsid w:val="00C1297B"/>
    <w:rsid w:val="00C1302B"/>
    <w:rsid w:val="00C13069"/>
    <w:rsid w:val="00C1338D"/>
    <w:rsid w:val="00C13554"/>
    <w:rsid w:val="00C14B0D"/>
    <w:rsid w:val="00C14F5E"/>
    <w:rsid w:val="00C14FFE"/>
    <w:rsid w:val="00C15417"/>
    <w:rsid w:val="00C154B9"/>
    <w:rsid w:val="00C154E5"/>
    <w:rsid w:val="00C1552F"/>
    <w:rsid w:val="00C155E3"/>
    <w:rsid w:val="00C158F8"/>
    <w:rsid w:val="00C15DA1"/>
    <w:rsid w:val="00C1604A"/>
    <w:rsid w:val="00C160B8"/>
    <w:rsid w:val="00C1623D"/>
    <w:rsid w:val="00C16C0D"/>
    <w:rsid w:val="00C16E7E"/>
    <w:rsid w:val="00C17209"/>
    <w:rsid w:val="00C1753A"/>
    <w:rsid w:val="00C20930"/>
    <w:rsid w:val="00C214A1"/>
    <w:rsid w:val="00C225C6"/>
    <w:rsid w:val="00C22678"/>
    <w:rsid w:val="00C2277D"/>
    <w:rsid w:val="00C23AB4"/>
    <w:rsid w:val="00C23D90"/>
    <w:rsid w:val="00C243D8"/>
    <w:rsid w:val="00C24517"/>
    <w:rsid w:val="00C24719"/>
    <w:rsid w:val="00C24798"/>
    <w:rsid w:val="00C25407"/>
    <w:rsid w:val="00C2565F"/>
    <w:rsid w:val="00C25C03"/>
    <w:rsid w:val="00C274D6"/>
    <w:rsid w:val="00C2795E"/>
    <w:rsid w:val="00C27FBA"/>
    <w:rsid w:val="00C30963"/>
    <w:rsid w:val="00C31126"/>
    <w:rsid w:val="00C31528"/>
    <w:rsid w:val="00C31A00"/>
    <w:rsid w:val="00C31A73"/>
    <w:rsid w:val="00C32080"/>
    <w:rsid w:val="00C32169"/>
    <w:rsid w:val="00C3234C"/>
    <w:rsid w:val="00C327EF"/>
    <w:rsid w:val="00C3365F"/>
    <w:rsid w:val="00C3373E"/>
    <w:rsid w:val="00C33A95"/>
    <w:rsid w:val="00C33D45"/>
    <w:rsid w:val="00C33F16"/>
    <w:rsid w:val="00C348B6"/>
    <w:rsid w:val="00C34CB2"/>
    <w:rsid w:val="00C34D71"/>
    <w:rsid w:val="00C34FBE"/>
    <w:rsid w:val="00C3578C"/>
    <w:rsid w:val="00C35B20"/>
    <w:rsid w:val="00C35E51"/>
    <w:rsid w:val="00C36002"/>
    <w:rsid w:val="00C36276"/>
    <w:rsid w:val="00C36559"/>
    <w:rsid w:val="00C36703"/>
    <w:rsid w:val="00C37191"/>
    <w:rsid w:val="00C4001F"/>
    <w:rsid w:val="00C40124"/>
    <w:rsid w:val="00C40390"/>
    <w:rsid w:val="00C40450"/>
    <w:rsid w:val="00C40615"/>
    <w:rsid w:val="00C4070D"/>
    <w:rsid w:val="00C41163"/>
    <w:rsid w:val="00C4144B"/>
    <w:rsid w:val="00C4181F"/>
    <w:rsid w:val="00C41A22"/>
    <w:rsid w:val="00C41DE9"/>
    <w:rsid w:val="00C4230F"/>
    <w:rsid w:val="00C42599"/>
    <w:rsid w:val="00C43A13"/>
    <w:rsid w:val="00C43D22"/>
    <w:rsid w:val="00C43DF4"/>
    <w:rsid w:val="00C43E8B"/>
    <w:rsid w:val="00C4400E"/>
    <w:rsid w:val="00C440C6"/>
    <w:rsid w:val="00C440F9"/>
    <w:rsid w:val="00C44502"/>
    <w:rsid w:val="00C447C0"/>
    <w:rsid w:val="00C44AAB"/>
    <w:rsid w:val="00C44FDB"/>
    <w:rsid w:val="00C44FDE"/>
    <w:rsid w:val="00C45201"/>
    <w:rsid w:val="00C45587"/>
    <w:rsid w:val="00C45805"/>
    <w:rsid w:val="00C46282"/>
    <w:rsid w:val="00C46373"/>
    <w:rsid w:val="00C466CE"/>
    <w:rsid w:val="00C46E22"/>
    <w:rsid w:val="00C479B2"/>
    <w:rsid w:val="00C47A00"/>
    <w:rsid w:val="00C47FCD"/>
    <w:rsid w:val="00C5059C"/>
    <w:rsid w:val="00C5070A"/>
    <w:rsid w:val="00C50736"/>
    <w:rsid w:val="00C50F2F"/>
    <w:rsid w:val="00C5104B"/>
    <w:rsid w:val="00C512F1"/>
    <w:rsid w:val="00C51499"/>
    <w:rsid w:val="00C51C64"/>
    <w:rsid w:val="00C523B6"/>
    <w:rsid w:val="00C529CF"/>
    <w:rsid w:val="00C52AEC"/>
    <w:rsid w:val="00C53686"/>
    <w:rsid w:val="00C537A6"/>
    <w:rsid w:val="00C537AC"/>
    <w:rsid w:val="00C5438B"/>
    <w:rsid w:val="00C54514"/>
    <w:rsid w:val="00C54E32"/>
    <w:rsid w:val="00C54F39"/>
    <w:rsid w:val="00C55319"/>
    <w:rsid w:val="00C558CF"/>
    <w:rsid w:val="00C5605C"/>
    <w:rsid w:val="00C56663"/>
    <w:rsid w:val="00C56A4F"/>
    <w:rsid w:val="00C56A69"/>
    <w:rsid w:val="00C56D67"/>
    <w:rsid w:val="00C56D6F"/>
    <w:rsid w:val="00C56EF1"/>
    <w:rsid w:val="00C578A2"/>
    <w:rsid w:val="00C57F51"/>
    <w:rsid w:val="00C60069"/>
    <w:rsid w:val="00C60427"/>
    <w:rsid w:val="00C606EA"/>
    <w:rsid w:val="00C60A74"/>
    <w:rsid w:val="00C60E06"/>
    <w:rsid w:val="00C61645"/>
    <w:rsid w:val="00C61ADC"/>
    <w:rsid w:val="00C61F00"/>
    <w:rsid w:val="00C62383"/>
    <w:rsid w:val="00C626AB"/>
    <w:rsid w:val="00C6280D"/>
    <w:rsid w:val="00C635C2"/>
    <w:rsid w:val="00C63AAC"/>
    <w:rsid w:val="00C63CAB"/>
    <w:rsid w:val="00C63E84"/>
    <w:rsid w:val="00C63FCE"/>
    <w:rsid w:val="00C64A10"/>
    <w:rsid w:val="00C64A29"/>
    <w:rsid w:val="00C65CB0"/>
    <w:rsid w:val="00C65CE4"/>
    <w:rsid w:val="00C65CE9"/>
    <w:rsid w:val="00C65D39"/>
    <w:rsid w:val="00C662B3"/>
    <w:rsid w:val="00C66358"/>
    <w:rsid w:val="00C66819"/>
    <w:rsid w:val="00C66A39"/>
    <w:rsid w:val="00C66E85"/>
    <w:rsid w:val="00C67E7D"/>
    <w:rsid w:val="00C67FF2"/>
    <w:rsid w:val="00C7004E"/>
    <w:rsid w:val="00C709EC"/>
    <w:rsid w:val="00C711E2"/>
    <w:rsid w:val="00C71297"/>
    <w:rsid w:val="00C713D1"/>
    <w:rsid w:val="00C72D09"/>
    <w:rsid w:val="00C7357A"/>
    <w:rsid w:val="00C7379D"/>
    <w:rsid w:val="00C73D50"/>
    <w:rsid w:val="00C74131"/>
    <w:rsid w:val="00C745D4"/>
    <w:rsid w:val="00C74AB7"/>
    <w:rsid w:val="00C74F5F"/>
    <w:rsid w:val="00C75043"/>
    <w:rsid w:val="00C755B4"/>
    <w:rsid w:val="00C760E8"/>
    <w:rsid w:val="00C7670C"/>
    <w:rsid w:val="00C7671B"/>
    <w:rsid w:val="00C76ED3"/>
    <w:rsid w:val="00C76FD7"/>
    <w:rsid w:val="00C77158"/>
    <w:rsid w:val="00C77174"/>
    <w:rsid w:val="00C77416"/>
    <w:rsid w:val="00C77A99"/>
    <w:rsid w:val="00C77C9B"/>
    <w:rsid w:val="00C8005B"/>
    <w:rsid w:val="00C80123"/>
    <w:rsid w:val="00C807B5"/>
    <w:rsid w:val="00C8199D"/>
    <w:rsid w:val="00C82644"/>
    <w:rsid w:val="00C82CA9"/>
    <w:rsid w:val="00C82F2D"/>
    <w:rsid w:val="00C83F0F"/>
    <w:rsid w:val="00C84301"/>
    <w:rsid w:val="00C84542"/>
    <w:rsid w:val="00C84A0D"/>
    <w:rsid w:val="00C84A4D"/>
    <w:rsid w:val="00C84DD4"/>
    <w:rsid w:val="00C850F8"/>
    <w:rsid w:val="00C85507"/>
    <w:rsid w:val="00C8582E"/>
    <w:rsid w:val="00C86AF5"/>
    <w:rsid w:val="00C87058"/>
    <w:rsid w:val="00C8760C"/>
    <w:rsid w:val="00C8777A"/>
    <w:rsid w:val="00C87835"/>
    <w:rsid w:val="00C90305"/>
    <w:rsid w:val="00C90D9C"/>
    <w:rsid w:val="00C90FFA"/>
    <w:rsid w:val="00C91276"/>
    <w:rsid w:val="00C92079"/>
    <w:rsid w:val="00C9215A"/>
    <w:rsid w:val="00C92476"/>
    <w:rsid w:val="00C927B5"/>
    <w:rsid w:val="00C92BF4"/>
    <w:rsid w:val="00C93004"/>
    <w:rsid w:val="00C931EF"/>
    <w:rsid w:val="00C9387B"/>
    <w:rsid w:val="00C93901"/>
    <w:rsid w:val="00C93A01"/>
    <w:rsid w:val="00C93E3E"/>
    <w:rsid w:val="00C94548"/>
    <w:rsid w:val="00C949DE"/>
    <w:rsid w:val="00C95042"/>
    <w:rsid w:val="00C95557"/>
    <w:rsid w:val="00C9569C"/>
    <w:rsid w:val="00C95868"/>
    <w:rsid w:val="00C96A23"/>
    <w:rsid w:val="00C96AC5"/>
    <w:rsid w:val="00C973B7"/>
    <w:rsid w:val="00C97792"/>
    <w:rsid w:val="00CA1396"/>
    <w:rsid w:val="00CA1BC3"/>
    <w:rsid w:val="00CA2A4B"/>
    <w:rsid w:val="00CA2AC2"/>
    <w:rsid w:val="00CA30DD"/>
    <w:rsid w:val="00CA35D9"/>
    <w:rsid w:val="00CA36E1"/>
    <w:rsid w:val="00CA3746"/>
    <w:rsid w:val="00CA3C67"/>
    <w:rsid w:val="00CA3D74"/>
    <w:rsid w:val="00CA40E3"/>
    <w:rsid w:val="00CA4DF1"/>
    <w:rsid w:val="00CA5340"/>
    <w:rsid w:val="00CA57B1"/>
    <w:rsid w:val="00CA5BC4"/>
    <w:rsid w:val="00CA5C81"/>
    <w:rsid w:val="00CA5DCB"/>
    <w:rsid w:val="00CA6280"/>
    <w:rsid w:val="00CA6CA1"/>
    <w:rsid w:val="00CA73BF"/>
    <w:rsid w:val="00CA7969"/>
    <w:rsid w:val="00CA7DC4"/>
    <w:rsid w:val="00CB0240"/>
    <w:rsid w:val="00CB0538"/>
    <w:rsid w:val="00CB0A79"/>
    <w:rsid w:val="00CB0F68"/>
    <w:rsid w:val="00CB1088"/>
    <w:rsid w:val="00CB20CD"/>
    <w:rsid w:val="00CB214C"/>
    <w:rsid w:val="00CB2553"/>
    <w:rsid w:val="00CB2735"/>
    <w:rsid w:val="00CB2957"/>
    <w:rsid w:val="00CB2BC8"/>
    <w:rsid w:val="00CB4925"/>
    <w:rsid w:val="00CB4BB5"/>
    <w:rsid w:val="00CB4F8E"/>
    <w:rsid w:val="00CB530A"/>
    <w:rsid w:val="00CB5628"/>
    <w:rsid w:val="00CB5877"/>
    <w:rsid w:val="00CB5C0C"/>
    <w:rsid w:val="00CB5E57"/>
    <w:rsid w:val="00CB5EEB"/>
    <w:rsid w:val="00CB6544"/>
    <w:rsid w:val="00CB6945"/>
    <w:rsid w:val="00CB70D0"/>
    <w:rsid w:val="00CB72D4"/>
    <w:rsid w:val="00CB7A0C"/>
    <w:rsid w:val="00CC02AF"/>
    <w:rsid w:val="00CC0C82"/>
    <w:rsid w:val="00CC0F13"/>
    <w:rsid w:val="00CC1098"/>
    <w:rsid w:val="00CC116F"/>
    <w:rsid w:val="00CC1533"/>
    <w:rsid w:val="00CC1B84"/>
    <w:rsid w:val="00CC1D7F"/>
    <w:rsid w:val="00CC270F"/>
    <w:rsid w:val="00CC27BF"/>
    <w:rsid w:val="00CC29C5"/>
    <w:rsid w:val="00CC2ACA"/>
    <w:rsid w:val="00CC2CC9"/>
    <w:rsid w:val="00CC2EBB"/>
    <w:rsid w:val="00CC3481"/>
    <w:rsid w:val="00CC35C7"/>
    <w:rsid w:val="00CC38AE"/>
    <w:rsid w:val="00CC3AB5"/>
    <w:rsid w:val="00CC3E41"/>
    <w:rsid w:val="00CC41EC"/>
    <w:rsid w:val="00CC4230"/>
    <w:rsid w:val="00CC4D85"/>
    <w:rsid w:val="00CC60E2"/>
    <w:rsid w:val="00CC6F73"/>
    <w:rsid w:val="00CC7BEA"/>
    <w:rsid w:val="00CD0003"/>
    <w:rsid w:val="00CD0297"/>
    <w:rsid w:val="00CD038D"/>
    <w:rsid w:val="00CD06F4"/>
    <w:rsid w:val="00CD1398"/>
    <w:rsid w:val="00CD13AA"/>
    <w:rsid w:val="00CD1758"/>
    <w:rsid w:val="00CD19DE"/>
    <w:rsid w:val="00CD1F4B"/>
    <w:rsid w:val="00CD2A05"/>
    <w:rsid w:val="00CD2E19"/>
    <w:rsid w:val="00CD2EAA"/>
    <w:rsid w:val="00CD3913"/>
    <w:rsid w:val="00CD41D7"/>
    <w:rsid w:val="00CD423D"/>
    <w:rsid w:val="00CD43F2"/>
    <w:rsid w:val="00CD47B2"/>
    <w:rsid w:val="00CD524F"/>
    <w:rsid w:val="00CD56FA"/>
    <w:rsid w:val="00CD5954"/>
    <w:rsid w:val="00CD5A92"/>
    <w:rsid w:val="00CD64AD"/>
    <w:rsid w:val="00CD79F9"/>
    <w:rsid w:val="00CD7E0A"/>
    <w:rsid w:val="00CE0285"/>
    <w:rsid w:val="00CE0A1F"/>
    <w:rsid w:val="00CE0FC6"/>
    <w:rsid w:val="00CE1CB8"/>
    <w:rsid w:val="00CE1FCF"/>
    <w:rsid w:val="00CE24B4"/>
    <w:rsid w:val="00CE3835"/>
    <w:rsid w:val="00CE413F"/>
    <w:rsid w:val="00CE4DD3"/>
    <w:rsid w:val="00CE4E21"/>
    <w:rsid w:val="00CE5872"/>
    <w:rsid w:val="00CE61CF"/>
    <w:rsid w:val="00CE63CE"/>
    <w:rsid w:val="00CE6812"/>
    <w:rsid w:val="00CE7155"/>
    <w:rsid w:val="00CE766E"/>
    <w:rsid w:val="00CE7B9C"/>
    <w:rsid w:val="00CE7C73"/>
    <w:rsid w:val="00CE7CD4"/>
    <w:rsid w:val="00CE7EDD"/>
    <w:rsid w:val="00CF0315"/>
    <w:rsid w:val="00CF0329"/>
    <w:rsid w:val="00CF112A"/>
    <w:rsid w:val="00CF1E7A"/>
    <w:rsid w:val="00CF2249"/>
    <w:rsid w:val="00CF251D"/>
    <w:rsid w:val="00CF2875"/>
    <w:rsid w:val="00CF4B56"/>
    <w:rsid w:val="00CF4D54"/>
    <w:rsid w:val="00CF4F79"/>
    <w:rsid w:val="00CF5401"/>
    <w:rsid w:val="00CF5555"/>
    <w:rsid w:val="00CF5BDE"/>
    <w:rsid w:val="00CF6456"/>
    <w:rsid w:val="00CF658F"/>
    <w:rsid w:val="00CF674A"/>
    <w:rsid w:val="00CF6A4E"/>
    <w:rsid w:val="00CF6B27"/>
    <w:rsid w:val="00CF6B8F"/>
    <w:rsid w:val="00CF7ABA"/>
    <w:rsid w:val="00D00345"/>
    <w:rsid w:val="00D00AEB"/>
    <w:rsid w:val="00D00B00"/>
    <w:rsid w:val="00D010BF"/>
    <w:rsid w:val="00D01CDC"/>
    <w:rsid w:val="00D01E83"/>
    <w:rsid w:val="00D037C8"/>
    <w:rsid w:val="00D03AB0"/>
    <w:rsid w:val="00D04609"/>
    <w:rsid w:val="00D048B2"/>
    <w:rsid w:val="00D04902"/>
    <w:rsid w:val="00D0536B"/>
    <w:rsid w:val="00D05946"/>
    <w:rsid w:val="00D05C86"/>
    <w:rsid w:val="00D05F16"/>
    <w:rsid w:val="00D06087"/>
    <w:rsid w:val="00D064F6"/>
    <w:rsid w:val="00D06B65"/>
    <w:rsid w:val="00D06DC6"/>
    <w:rsid w:val="00D07EF7"/>
    <w:rsid w:val="00D10189"/>
    <w:rsid w:val="00D101FC"/>
    <w:rsid w:val="00D103F2"/>
    <w:rsid w:val="00D10BF6"/>
    <w:rsid w:val="00D10D9F"/>
    <w:rsid w:val="00D1141E"/>
    <w:rsid w:val="00D11834"/>
    <w:rsid w:val="00D118EA"/>
    <w:rsid w:val="00D11BA8"/>
    <w:rsid w:val="00D1250C"/>
    <w:rsid w:val="00D12617"/>
    <w:rsid w:val="00D1281A"/>
    <w:rsid w:val="00D12A9A"/>
    <w:rsid w:val="00D12F02"/>
    <w:rsid w:val="00D13227"/>
    <w:rsid w:val="00D134A1"/>
    <w:rsid w:val="00D13E5B"/>
    <w:rsid w:val="00D13FC3"/>
    <w:rsid w:val="00D142EC"/>
    <w:rsid w:val="00D14361"/>
    <w:rsid w:val="00D14664"/>
    <w:rsid w:val="00D146FB"/>
    <w:rsid w:val="00D14A2A"/>
    <w:rsid w:val="00D14C25"/>
    <w:rsid w:val="00D14F3A"/>
    <w:rsid w:val="00D15237"/>
    <w:rsid w:val="00D15CD0"/>
    <w:rsid w:val="00D15EF7"/>
    <w:rsid w:val="00D16F6A"/>
    <w:rsid w:val="00D17162"/>
    <w:rsid w:val="00D171DF"/>
    <w:rsid w:val="00D174C9"/>
    <w:rsid w:val="00D175C0"/>
    <w:rsid w:val="00D1767E"/>
    <w:rsid w:val="00D1768D"/>
    <w:rsid w:val="00D20197"/>
    <w:rsid w:val="00D209D3"/>
    <w:rsid w:val="00D20C4E"/>
    <w:rsid w:val="00D2152E"/>
    <w:rsid w:val="00D216F6"/>
    <w:rsid w:val="00D21749"/>
    <w:rsid w:val="00D21D37"/>
    <w:rsid w:val="00D222BD"/>
    <w:rsid w:val="00D222E1"/>
    <w:rsid w:val="00D227EC"/>
    <w:rsid w:val="00D22BF1"/>
    <w:rsid w:val="00D23041"/>
    <w:rsid w:val="00D231A7"/>
    <w:rsid w:val="00D23673"/>
    <w:rsid w:val="00D23C0B"/>
    <w:rsid w:val="00D23D12"/>
    <w:rsid w:val="00D24064"/>
    <w:rsid w:val="00D24160"/>
    <w:rsid w:val="00D243CC"/>
    <w:rsid w:val="00D2476A"/>
    <w:rsid w:val="00D24C6D"/>
    <w:rsid w:val="00D25158"/>
    <w:rsid w:val="00D2552A"/>
    <w:rsid w:val="00D26797"/>
    <w:rsid w:val="00D268A1"/>
    <w:rsid w:val="00D26C93"/>
    <w:rsid w:val="00D26F80"/>
    <w:rsid w:val="00D27023"/>
    <w:rsid w:val="00D2754C"/>
    <w:rsid w:val="00D27BB1"/>
    <w:rsid w:val="00D27FFD"/>
    <w:rsid w:val="00D3073D"/>
    <w:rsid w:val="00D30E46"/>
    <w:rsid w:val="00D3132F"/>
    <w:rsid w:val="00D315BD"/>
    <w:rsid w:val="00D31E1C"/>
    <w:rsid w:val="00D32DA2"/>
    <w:rsid w:val="00D32DC9"/>
    <w:rsid w:val="00D32F95"/>
    <w:rsid w:val="00D33701"/>
    <w:rsid w:val="00D33D58"/>
    <w:rsid w:val="00D33F45"/>
    <w:rsid w:val="00D34371"/>
    <w:rsid w:val="00D347BA"/>
    <w:rsid w:val="00D35163"/>
    <w:rsid w:val="00D3546F"/>
    <w:rsid w:val="00D3560E"/>
    <w:rsid w:val="00D35CFD"/>
    <w:rsid w:val="00D365E1"/>
    <w:rsid w:val="00D36CEF"/>
    <w:rsid w:val="00D377BD"/>
    <w:rsid w:val="00D37A4A"/>
    <w:rsid w:val="00D402EC"/>
    <w:rsid w:val="00D40379"/>
    <w:rsid w:val="00D40DDC"/>
    <w:rsid w:val="00D412DD"/>
    <w:rsid w:val="00D4141D"/>
    <w:rsid w:val="00D41DA2"/>
    <w:rsid w:val="00D41E49"/>
    <w:rsid w:val="00D4207E"/>
    <w:rsid w:val="00D42503"/>
    <w:rsid w:val="00D4305E"/>
    <w:rsid w:val="00D4319B"/>
    <w:rsid w:val="00D436C1"/>
    <w:rsid w:val="00D442F1"/>
    <w:rsid w:val="00D45781"/>
    <w:rsid w:val="00D458B4"/>
    <w:rsid w:val="00D464CE"/>
    <w:rsid w:val="00D470D4"/>
    <w:rsid w:val="00D50383"/>
    <w:rsid w:val="00D503EA"/>
    <w:rsid w:val="00D504FC"/>
    <w:rsid w:val="00D51701"/>
    <w:rsid w:val="00D51797"/>
    <w:rsid w:val="00D52B72"/>
    <w:rsid w:val="00D53231"/>
    <w:rsid w:val="00D535EE"/>
    <w:rsid w:val="00D53612"/>
    <w:rsid w:val="00D539E8"/>
    <w:rsid w:val="00D53B0C"/>
    <w:rsid w:val="00D54C03"/>
    <w:rsid w:val="00D54FCD"/>
    <w:rsid w:val="00D55990"/>
    <w:rsid w:val="00D56688"/>
    <w:rsid w:val="00D56F2E"/>
    <w:rsid w:val="00D577B4"/>
    <w:rsid w:val="00D57833"/>
    <w:rsid w:val="00D600CB"/>
    <w:rsid w:val="00D60C30"/>
    <w:rsid w:val="00D6178E"/>
    <w:rsid w:val="00D6182F"/>
    <w:rsid w:val="00D61ABE"/>
    <w:rsid w:val="00D61B2C"/>
    <w:rsid w:val="00D61C31"/>
    <w:rsid w:val="00D6299A"/>
    <w:rsid w:val="00D62D4F"/>
    <w:rsid w:val="00D633A5"/>
    <w:rsid w:val="00D638EC"/>
    <w:rsid w:val="00D64318"/>
    <w:rsid w:val="00D6478C"/>
    <w:rsid w:val="00D6493E"/>
    <w:rsid w:val="00D6498E"/>
    <w:rsid w:val="00D650B9"/>
    <w:rsid w:val="00D650CC"/>
    <w:rsid w:val="00D65E6A"/>
    <w:rsid w:val="00D65F51"/>
    <w:rsid w:val="00D667ED"/>
    <w:rsid w:val="00D66C0F"/>
    <w:rsid w:val="00D6725A"/>
    <w:rsid w:val="00D67586"/>
    <w:rsid w:val="00D679AC"/>
    <w:rsid w:val="00D67B55"/>
    <w:rsid w:val="00D7009E"/>
    <w:rsid w:val="00D700FA"/>
    <w:rsid w:val="00D70EE9"/>
    <w:rsid w:val="00D713D1"/>
    <w:rsid w:val="00D71642"/>
    <w:rsid w:val="00D719D8"/>
    <w:rsid w:val="00D71AF6"/>
    <w:rsid w:val="00D72E5C"/>
    <w:rsid w:val="00D73312"/>
    <w:rsid w:val="00D7339B"/>
    <w:rsid w:val="00D733C5"/>
    <w:rsid w:val="00D73A3D"/>
    <w:rsid w:val="00D73C48"/>
    <w:rsid w:val="00D73CAE"/>
    <w:rsid w:val="00D73D8A"/>
    <w:rsid w:val="00D73E1F"/>
    <w:rsid w:val="00D7429C"/>
    <w:rsid w:val="00D748BC"/>
    <w:rsid w:val="00D74C1E"/>
    <w:rsid w:val="00D7518C"/>
    <w:rsid w:val="00D7557D"/>
    <w:rsid w:val="00D756B8"/>
    <w:rsid w:val="00D75B0B"/>
    <w:rsid w:val="00D76101"/>
    <w:rsid w:val="00D76297"/>
    <w:rsid w:val="00D7663C"/>
    <w:rsid w:val="00D76CF7"/>
    <w:rsid w:val="00D76F09"/>
    <w:rsid w:val="00D770AC"/>
    <w:rsid w:val="00D7753D"/>
    <w:rsid w:val="00D77C24"/>
    <w:rsid w:val="00D80168"/>
    <w:rsid w:val="00D8093D"/>
    <w:rsid w:val="00D80A6C"/>
    <w:rsid w:val="00D80EC1"/>
    <w:rsid w:val="00D812F2"/>
    <w:rsid w:val="00D818A5"/>
    <w:rsid w:val="00D8195E"/>
    <w:rsid w:val="00D81D16"/>
    <w:rsid w:val="00D8211D"/>
    <w:rsid w:val="00D829B9"/>
    <w:rsid w:val="00D83528"/>
    <w:rsid w:val="00D8364F"/>
    <w:rsid w:val="00D836E5"/>
    <w:rsid w:val="00D83AAF"/>
    <w:rsid w:val="00D83BDD"/>
    <w:rsid w:val="00D84140"/>
    <w:rsid w:val="00D84234"/>
    <w:rsid w:val="00D849E9"/>
    <w:rsid w:val="00D84EE2"/>
    <w:rsid w:val="00D8514D"/>
    <w:rsid w:val="00D85660"/>
    <w:rsid w:val="00D85800"/>
    <w:rsid w:val="00D85DB4"/>
    <w:rsid w:val="00D85FF4"/>
    <w:rsid w:val="00D870D5"/>
    <w:rsid w:val="00D8742D"/>
    <w:rsid w:val="00D90018"/>
    <w:rsid w:val="00D9044E"/>
    <w:rsid w:val="00D916A9"/>
    <w:rsid w:val="00D91736"/>
    <w:rsid w:val="00D917CC"/>
    <w:rsid w:val="00D917DC"/>
    <w:rsid w:val="00D91A83"/>
    <w:rsid w:val="00D91F9C"/>
    <w:rsid w:val="00D92491"/>
    <w:rsid w:val="00D9264F"/>
    <w:rsid w:val="00D92C18"/>
    <w:rsid w:val="00D931C6"/>
    <w:rsid w:val="00D937C3"/>
    <w:rsid w:val="00D9398E"/>
    <w:rsid w:val="00D93B3B"/>
    <w:rsid w:val="00D93CEC"/>
    <w:rsid w:val="00D93E73"/>
    <w:rsid w:val="00D93FF0"/>
    <w:rsid w:val="00D940CA"/>
    <w:rsid w:val="00D94759"/>
    <w:rsid w:val="00D948B9"/>
    <w:rsid w:val="00D948FD"/>
    <w:rsid w:val="00D94A90"/>
    <w:rsid w:val="00D94BBE"/>
    <w:rsid w:val="00D95006"/>
    <w:rsid w:val="00D9576E"/>
    <w:rsid w:val="00D959A4"/>
    <w:rsid w:val="00D95E39"/>
    <w:rsid w:val="00D9629C"/>
    <w:rsid w:val="00D965F7"/>
    <w:rsid w:val="00D96FAA"/>
    <w:rsid w:val="00D97A90"/>
    <w:rsid w:val="00D97CB3"/>
    <w:rsid w:val="00DA006F"/>
    <w:rsid w:val="00DA0567"/>
    <w:rsid w:val="00DA0B75"/>
    <w:rsid w:val="00DA0EAF"/>
    <w:rsid w:val="00DA1598"/>
    <w:rsid w:val="00DA1D0C"/>
    <w:rsid w:val="00DA27C4"/>
    <w:rsid w:val="00DA2BC0"/>
    <w:rsid w:val="00DA31A5"/>
    <w:rsid w:val="00DA374D"/>
    <w:rsid w:val="00DA3C3B"/>
    <w:rsid w:val="00DA3C56"/>
    <w:rsid w:val="00DA44E9"/>
    <w:rsid w:val="00DA4552"/>
    <w:rsid w:val="00DA4B0B"/>
    <w:rsid w:val="00DA5145"/>
    <w:rsid w:val="00DA52BB"/>
    <w:rsid w:val="00DA6090"/>
    <w:rsid w:val="00DA6E3B"/>
    <w:rsid w:val="00DA74CC"/>
    <w:rsid w:val="00DA7CB9"/>
    <w:rsid w:val="00DA7EDE"/>
    <w:rsid w:val="00DA7FAD"/>
    <w:rsid w:val="00DB0234"/>
    <w:rsid w:val="00DB094C"/>
    <w:rsid w:val="00DB09C4"/>
    <w:rsid w:val="00DB1817"/>
    <w:rsid w:val="00DB18FB"/>
    <w:rsid w:val="00DB2600"/>
    <w:rsid w:val="00DB263A"/>
    <w:rsid w:val="00DB2729"/>
    <w:rsid w:val="00DB2BAE"/>
    <w:rsid w:val="00DB3039"/>
    <w:rsid w:val="00DB3CE0"/>
    <w:rsid w:val="00DB4274"/>
    <w:rsid w:val="00DB50DC"/>
    <w:rsid w:val="00DB523B"/>
    <w:rsid w:val="00DB53F8"/>
    <w:rsid w:val="00DB5805"/>
    <w:rsid w:val="00DB69DC"/>
    <w:rsid w:val="00DB6A8B"/>
    <w:rsid w:val="00DB7E50"/>
    <w:rsid w:val="00DB7F97"/>
    <w:rsid w:val="00DC031E"/>
    <w:rsid w:val="00DC0468"/>
    <w:rsid w:val="00DC06E7"/>
    <w:rsid w:val="00DC174D"/>
    <w:rsid w:val="00DC1C61"/>
    <w:rsid w:val="00DC1D64"/>
    <w:rsid w:val="00DC2423"/>
    <w:rsid w:val="00DC2446"/>
    <w:rsid w:val="00DC3096"/>
    <w:rsid w:val="00DC3153"/>
    <w:rsid w:val="00DC417C"/>
    <w:rsid w:val="00DC41C8"/>
    <w:rsid w:val="00DC4646"/>
    <w:rsid w:val="00DC4E43"/>
    <w:rsid w:val="00DC575B"/>
    <w:rsid w:val="00DC5AED"/>
    <w:rsid w:val="00DC5FFC"/>
    <w:rsid w:val="00DC621E"/>
    <w:rsid w:val="00DC6D27"/>
    <w:rsid w:val="00DC76EF"/>
    <w:rsid w:val="00DD02CB"/>
    <w:rsid w:val="00DD0EA5"/>
    <w:rsid w:val="00DD0FF4"/>
    <w:rsid w:val="00DD13B0"/>
    <w:rsid w:val="00DD14CE"/>
    <w:rsid w:val="00DD16FA"/>
    <w:rsid w:val="00DD1A49"/>
    <w:rsid w:val="00DD1A60"/>
    <w:rsid w:val="00DD1C7B"/>
    <w:rsid w:val="00DD1F0B"/>
    <w:rsid w:val="00DD2DB1"/>
    <w:rsid w:val="00DD3568"/>
    <w:rsid w:val="00DD3DF4"/>
    <w:rsid w:val="00DD3FDA"/>
    <w:rsid w:val="00DD4A7E"/>
    <w:rsid w:val="00DD5B0B"/>
    <w:rsid w:val="00DD6904"/>
    <w:rsid w:val="00DD6C78"/>
    <w:rsid w:val="00DD6FDF"/>
    <w:rsid w:val="00DD73DF"/>
    <w:rsid w:val="00DD7436"/>
    <w:rsid w:val="00DE040B"/>
    <w:rsid w:val="00DE0609"/>
    <w:rsid w:val="00DE0661"/>
    <w:rsid w:val="00DE07BC"/>
    <w:rsid w:val="00DE08D0"/>
    <w:rsid w:val="00DE0A52"/>
    <w:rsid w:val="00DE0B23"/>
    <w:rsid w:val="00DE299F"/>
    <w:rsid w:val="00DE377B"/>
    <w:rsid w:val="00DE3E94"/>
    <w:rsid w:val="00DE3F42"/>
    <w:rsid w:val="00DE401C"/>
    <w:rsid w:val="00DE43B4"/>
    <w:rsid w:val="00DE43D8"/>
    <w:rsid w:val="00DE6282"/>
    <w:rsid w:val="00DE7C83"/>
    <w:rsid w:val="00DF0007"/>
    <w:rsid w:val="00DF03BD"/>
    <w:rsid w:val="00DF0416"/>
    <w:rsid w:val="00DF0759"/>
    <w:rsid w:val="00DF0A88"/>
    <w:rsid w:val="00DF0E30"/>
    <w:rsid w:val="00DF129C"/>
    <w:rsid w:val="00DF16D0"/>
    <w:rsid w:val="00DF18AD"/>
    <w:rsid w:val="00DF1ECF"/>
    <w:rsid w:val="00DF224D"/>
    <w:rsid w:val="00DF22C9"/>
    <w:rsid w:val="00DF304B"/>
    <w:rsid w:val="00DF3243"/>
    <w:rsid w:val="00DF3604"/>
    <w:rsid w:val="00DF3907"/>
    <w:rsid w:val="00DF3A79"/>
    <w:rsid w:val="00DF3AE3"/>
    <w:rsid w:val="00DF3E39"/>
    <w:rsid w:val="00DF4290"/>
    <w:rsid w:val="00DF452A"/>
    <w:rsid w:val="00DF465B"/>
    <w:rsid w:val="00DF490B"/>
    <w:rsid w:val="00DF495F"/>
    <w:rsid w:val="00DF5164"/>
    <w:rsid w:val="00DF5759"/>
    <w:rsid w:val="00DF6F40"/>
    <w:rsid w:val="00DF7D46"/>
    <w:rsid w:val="00DF7FBA"/>
    <w:rsid w:val="00E000E9"/>
    <w:rsid w:val="00E006DB"/>
    <w:rsid w:val="00E00780"/>
    <w:rsid w:val="00E00916"/>
    <w:rsid w:val="00E019C3"/>
    <w:rsid w:val="00E02192"/>
    <w:rsid w:val="00E02549"/>
    <w:rsid w:val="00E029A0"/>
    <w:rsid w:val="00E0344A"/>
    <w:rsid w:val="00E03770"/>
    <w:rsid w:val="00E03B74"/>
    <w:rsid w:val="00E03C04"/>
    <w:rsid w:val="00E03C44"/>
    <w:rsid w:val="00E03D30"/>
    <w:rsid w:val="00E03E7C"/>
    <w:rsid w:val="00E05246"/>
    <w:rsid w:val="00E05496"/>
    <w:rsid w:val="00E055E1"/>
    <w:rsid w:val="00E05B72"/>
    <w:rsid w:val="00E05B9B"/>
    <w:rsid w:val="00E06343"/>
    <w:rsid w:val="00E06B3A"/>
    <w:rsid w:val="00E06B63"/>
    <w:rsid w:val="00E075ED"/>
    <w:rsid w:val="00E07677"/>
    <w:rsid w:val="00E07BFA"/>
    <w:rsid w:val="00E07D5A"/>
    <w:rsid w:val="00E07F51"/>
    <w:rsid w:val="00E10AAB"/>
    <w:rsid w:val="00E114DB"/>
    <w:rsid w:val="00E115C1"/>
    <w:rsid w:val="00E115E9"/>
    <w:rsid w:val="00E11859"/>
    <w:rsid w:val="00E1212F"/>
    <w:rsid w:val="00E121E5"/>
    <w:rsid w:val="00E1271A"/>
    <w:rsid w:val="00E1273A"/>
    <w:rsid w:val="00E12B38"/>
    <w:rsid w:val="00E1307C"/>
    <w:rsid w:val="00E138A4"/>
    <w:rsid w:val="00E13DA9"/>
    <w:rsid w:val="00E13EA4"/>
    <w:rsid w:val="00E148E5"/>
    <w:rsid w:val="00E15481"/>
    <w:rsid w:val="00E1592B"/>
    <w:rsid w:val="00E15D6E"/>
    <w:rsid w:val="00E16280"/>
    <w:rsid w:val="00E167CC"/>
    <w:rsid w:val="00E16B1C"/>
    <w:rsid w:val="00E17149"/>
    <w:rsid w:val="00E176A9"/>
    <w:rsid w:val="00E177F5"/>
    <w:rsid w:val="00E17EEE"/>
    <w:rsid w:val="00E20917"/>
    <w:rsid w:val="00E20A51"/>
    <w:rsid w:val="00E20D59"/>
    <w:rsid w:val="00E20E82"/>
    <w:rsid w:val="00E211EB"/>
    <w:rsid w:val="00E21494"/>
    <w:rsid w:val="00E2169B"/>
    <w:rsid w:val="00E21F4F"/>
    <w:rsid w:val="00E24EC0"/>
    <w:rsid w:val="00E2526C"/>
    <w:rsid w:val="00E256D3"/>
    <w:rsid w:val="00E26B9D"/>
    <w:rsid w:val="00E26E96"/>
    <w:rsid w:val="00E2753C"/>
    <w:rsid w:val="00E27578"/>
    <w:rsid w:val="00E27618"/>
    <w:rsid w:val="00E27619"/>
    <w:rsid w:val="00E2768E"/>
    <w:rsid w:val="00E27928"/>
    <w:rsid w:val="00E301A7"/>
    <w:rsid w:val="00E30786"/>
    <w:rsid w:val="00E30946"/>
    <w:rsid w:val="00E310F1"/>
    <w:rsid w:val="00E31340"/>
    <w:rsid w:val="00E3206A"/>
    <w:rsid w:val="00E32500"/>
    <w:rsid w:val="00E32659"/>
    <w:rsid w:val="00E3296F"/>
    <w:rsid w:val="00E32B83"/>
    <w:rsid w:val="00E32DE4"/>
    <w:rsid w:val="00E33AB3"/>
    <w:rsid w:val="00E34217"/>
    <w:rsid w:val="00E34333"/>
    <w:rsid w:val="00E3485E"/>
    <w:rsid w:val="00E35645"/>
    <w:rsid w:val="00E3593E"/>
    <w:rsid w:val="00E3594B"/>
    <w:rsid w:val="00E35958"/>
    <w:rsid w:val="00E35FC0"/>
    <w:rsid w:val="00E35FFB"/>
    <w:rsid w:val="00E36AFF"/>
    <w:rsid w:val="00E36E63"/>
    <w:rsid w:val="00E37638"/>
    <w:rsid w:val="00E37E72"/>
    <w:rsid w:val="00E4001E"/>
    <w:rsid w:val="00E40153"/>
    <w:rsid w:val="00E407FC"/>
    <w:rsid w:val="00E4084C"/>
    <w:rsid w:val="00E40B05"/>
    <w:rsid w:val="00E415F9"/>
    <w:rsid w:val="00E41C80"/>
    <w:rsid w:val="00E41F16"/>
    <w:rsid w:val="00E41F9C"/>
    <w:rsid w:val="00E4249D"/>
    <w:rsid w:val="00E4276E"/>
    <w:rsid w:val="00E42914"/>
    <w:rsid w:val="00E42920"/>
    <w:rsid w:val="00E42DB7"/>
    <w:rsid w:val="00E42E69"/>
    <w:rsid w:val="00E42E7A"/>
    <w:rsid w:val="00E43259"/>
    <w:rsid w:val="00E4336B"/>
    <w:rsid w:val="00E433E7"/>
    <w:rsid w:val="00E43778"/>
    <w:rsid w:val="00E438CB"/>
    <w:rsid w:val="00E43DFC"/>
    <w:rsid w:val="00E4436C"/>
    <w:rsid w:val="00E447F9"/>
    <w:rsid w:val="00E44DD7"/>
    <w:rsid w:val="00E45403"/>
    <w:rsid w:val="00E45825"/>
    <w:rsid w:val="00E45860"/>
    <w:rsid w:val="00E45AD6"/>
    <w:rsid w:val="00E45F8A"/>
    <w:rsid w:val="00E46428"/>
    <w:rsid w:val="00E46A7D"/>
    <w:rsid w:val="00E46FD2"/>
    <w:rsid w:val="00E47B61"/>
    <w:rsid w:val="00E5175E"/>
    <w:rsid w:val="00E51C2B"/>
    <w:rsid w:val="00E51CBF"/>
    <w:rsid w:val="00E5200B"/>
    <w:rsid w:val="00E520FB"/>
    <w:rsid w:val="00E523A8"/>
    <w:rsid w:val="00E525D3"/>
    <w:rsid w:val="00E52B17"/>
    <w:rsid w:val="00E52F24"/>
    <w:rsid w:val="00E52FF1"/>
    <w:rsid w:val="00E53556"/>
    <w:rsid w:val="00E535EF"/>
    <w:rsid w:val="00E537A2"/>
    <w:rsid w:val="00E53CEE"/>
    <w:rsid w:val="00E53E15"/>
    <w:rsid w:val="00E5441F"/>
    <w:rsid w:val="00E547B3"/>
    <w:rsid w:val="00E55937"/>
    <w:rsid w:val="00E56102"/>
    <w:rsid w:val="00E5627C"/>
    <w:rsid w:val="00E56EF2"/>
    <w:rsid w:val="00E57FCF"/>
    <w:rsid w:val="00E602DC"/>
    <w:rsid w:val="00E602F7"/>
    <w:rsid w:val="00E60745"/>
    <w:rsid w:val="00E60F3A"/>
    <w:rsid w:val="00E613A7"/>
    <w:rsid w:val="00E6162D"/>
    <w:rsid w:val="00E61778"/>
    <w:rsid w:val="00E61E53"/>
    <w:rsid w:val="00E621F8"/>
    <w:rsid w:val="00E62C29"/>
    <w:rsid w:val="00E62CC6"/>
    <w:rsid w:val="00E62EF6"/>
    <w:rsid w:val="00E637FA"/>
    <w:rsid w:val="00E63809"/>
    <w:rsid w:val="00E63D4F"/>
    <w:rsid w:val="00E640AA"/>
    <w:rsid w:val="00E64620"/>
    <w:rsid w:val="00E64ADF"/>
    <w:rsid w:val="00E65084"/>
    <w:rsid w:val="00E65EDD"/>
    <w:rsid w:val="00E66370"/>
    <w:rsid w:val="00E665B9"/>
    <w:rsid w:val="00E668B2"/>
    <w:rsid w:val="00E66A61"/>
    <w:rsid w:val="00E6766A"/>
    <w:rsid w:val="00E677C2"/>
    <w:rsid w:val="00E70CAC"/>
    <w:rsid w:val="00E7206D"/>
    <w:rsid w:val="00E72DA5"/>
    <w:rsid w:val="00E72E40"/>
    <w:rsid w:val="00E7329E"/>
    <w:rsid w:val="00E732E3"/>
    <w:rsid w:val="00E73647"/>
    <w:rsid w:val="00E7373B"/>
    <w:rsid w:val="00E73B9D"/>
    <w:rsid w:val="00E73F35"/>
    <w:rsid w:val="00E74F72"/>
    <w:rsid w:val="00E752EC"/>
    <w:rsid w:val="00E766BB"/>
    <w:rsid w:val="00E76EEA"/>
    <w:rsid w:val="00E7726B"/>
    <w:rsid w:val="00E774A5"/>
    <w:rsid w:val="00E77DF4"/>
    <w:rsid w:val="00E77E53"/>
    <w:rsid w:val="00E80568"/>
    <w:rsid w:val="00E806F0"/>
    <w:rsid w:val="00E80EE5"/>
    <w:rsid w:val="00E81191"/>
    <w:rsid w:val="00E81826"/>
    <w:rsid w:val="00E823F8"/>
    <w:rsid w:val="00E8241C"/>
    <w:rsid w:val="00E82780"/>
    <w:rsid w:val="00E832D4"/>
    <w:rsid w:val="00E835F4"/>
    <w:rsid w:val="00E83C63"/>
    <w:rsid w:val="00E84CFD"/>
    <w:rsid w:val="00E84D1D"/>
    <w:rsid w:val="00E84DE1"/>
    <w:rsid w:val="00E84F51"/>
    <w:rsid w:val="00E8522F"/>
    <w:rsid w:val="00E8527C"/>
    <w:rsid w:val="00E85909"/>
    <w:rsid w:val="00E85EBC"/>
    <w:rsid w:val="00E86226"/>
    <w:rsid w:val="00E86AA7"/>
    <w:rsid w:val="00E86B1C"/>
    <w:rsid w:val="00E86E3F"/>
    <w:rsid w:val="00E87271"/>
    <w:rsid w:val="00E876D1"/>
    <w:rsid w:val="00E87A33"/>
    <w:rsid w:val="00E90107"/>
    <w:rsid w:val="00E9035F"/>
    <w:rsid w:val="00E90FA1"/>
    <w:rsid w:val="00E915D3"/>
    <w:rsid w:val="00E91A5B"/>
    <w:rsid w:val="00E930EA"/>
    <w:rsid w:val="00E935B6"/>
    <w:rsid w:val="00E93624"/>
    <w:rsid w:val="00E93723"/>
    <w:rsid w:val="00E938C0"/>
    <w:rsid w:val="00E93A75"/>
    <w:rsid w:val="00E93C5C"/>
    <w:rsid w:val="00E93F8B"/>
    <w:rsid w:val="00E94A8E"/>
    <w:rsid w:val="00E954FD"/>
    <w:rsid w:val="00E96854"/>
    <w:rsid w:val="00E96F58"/>
    <w:rsid w:val="00E97DEE"/>
    <w:rsid w:val="00E97EF6"/>
    <w:rsid w:val="00EA0CFC"/>
    <w:rsid w:val="00EA0D44"/>
    <w:rsid w:val="00EA25BE"/>
    <w:rsid w:val="00EA2AAE"/>
    <w:rsid w:val="00EA2AED"/>
    <w:rsid w:val="00EA2DBB"/>
    <w:rsid w:val="00EA2E67"/>
    <w:rsid w:val="00EA336B"/>
    <w:rsid w:val="00EA339B"/>
    <w:rsid w:val="00EA3FC9"/>
    <w:rsid w:val="00EA41D6"/>
    <w:rsid w:val="00EA44D2"/>
    <w:rsid w:val="00EA4877"/>
    <w:rsid w:val="00EA48CD"/>
    <w:rsid w:val="00EA49F1"/>
    <w:rsid w:val="00EA4E5C"/>
    <w:rsid w:val="00EA558D"/>
    <w:rsid w:val="00EA55E5"/>
    <w:rsid w:val="00EA5639"/>
    <w:rsid w:val="00EA5E22"/>
    <w:rsid w:val="00EA638A"/>
    <w:rsid w:val="00EA63B5"/>
    <w:rsid w:val="00EA647F"/>
    <w:rsid w:val="00EA68F0"/>
    <w:rsid w:val="00EA7312"/>
    <w:rsid w:val="00EB097F"/>
    <w:rsid w:val="00EB1270"/>
    <w:rsid w:val="00EB164C"/>
    <w:rsid w:val="00EB22D8"/>
    <w:rsid w:val="00EB2428"/>
    <w:rsid w:val="00EB27FD"/>
    <w:rsid w:val="00EB28DC"/>
    <w:rsid w:val="00EB2D00"/>
    <w:rsid w:val="00EB2FB5"/>
    <w:rsid w:val="00EB3309"/>
    <w:rsid w:val="00EB335B"/>
    <w:rsid w:val="00EB3921"/>
    <w:rsid w:val="00EB3AD3"/>
    <w:rsid w:val="00EB3E83"/>
    <w:rsid w:val="00EB4A93"/>
    <w:rsid w:val="00EB4AD8"/>
    <w:rsid w:val="00EB4AE0"/>
    <w:rsid w:val="00EB4FBE"/>
    <w:rsid w:val="00EB5203"/>
    <w:rsid w:val="00EB532A"/>
    <w:rsid w:val="00EB5745"/>
    <w:rsid w:val="00EB5F1E"/>
    <w:rsid w:val="00EB5F41"/>
    <w:rsid w:val="00EB6794"/>
    <w:rsid w:val="00EB6A89"/>
    <w:rsid w:val="00EB6DC9"/>
    <w:rsid w:val="00EB7654"/>
    <w:rsid w:val="00EB7E5E"/>
    <w:rsid w:val="00EC027F"/>
    <w:rsid w:val="00EC104D"/>
    <w:rsid w:val="00EC16AA"/>
    <w:rsid w:val="00EC2348"/>
    <w:rsid w:val="00EC2368"/>
    <w:rsid w:val="00EC247D"/>
    <w:rsid w:val="00EC2765"/>
    <w:rsid w:val="00EC2C2A"/>
    <w:rsid w:val="00EC31A6"/>
    <w:rsid w:val="00EC328F"/>
    <w:rsid w:val="00EC3A7B"/>
    <w:rsid w:val="00EC3B08"/>
    <w:rsid w:val="00EC3C5D"/>
    <w:rsid w:val="00EC4299"/>
    <w:rsid w:val="00EC4C30"/>
    <w:rsid w:val="00EC5542"/>
    <w:rsid w:val="00EC5BBD"/>
    <w:rsid w:val="00EC6166"/>
    <w:rsid w:val="00EC6281"/>
    <w:rsid w:val="00EC6B4C"/>
    <w:rsid w:val="00EC6B89"/>
    <w:rsid w:val="00EC6FA7"/>
    <w:rsid w:val="00EC73F1"/>
    <w:rsid w:val="00EC740C"/>
    <w:rsid w:val="00EC75B9"/>
    <w:rsid w:val="00EC7BA1"/>
    <w:rsid w:val="00ED0059"/>
    <w:rsid w:val="00ED03ED"/>
    <w:rsid w:val="00ED08EA"/>
    <w:rsid w:val="00ED0C4F"/>
    <w:rsid w:val="00ED0D50"/>
    <w:rsid w:val="00ED128C"/>
    <w:rsid w:val="00ED1FC5"/>
    <w:rsid w:val="00ED2D62"/>
    <w:rsid w:val="00ED3302"/>
    <w:rsid w:val="00ED3531"/>
    <w:rsid w:val="00ED3C18"/>
    <w:rsid w:val="00ED3D60"/>
    <w:rsid w:val="00ED3DCB"/>
    <w:rsid w:val="00ED3EAF"/>
    <w:rsid w:val="00ED401F"/>
    <w:rsid w:val="00ED4046"/>
    <w:rsid w:val="00ED50D3"/>
    <w:rsid w:val="00ED56D6"/>
    <w:rsid w:val="00ED58DE"/>
    <w:rsid w:val="00ED5D9E"/>
    <w:rsid w:val="00ED68A8"/>
    <w:rsid w:val="00ED6953"/>
    <w:rsid w:val="00ED6E55"/>
    <w:rsid w:val="00ED763D"/>
    <w:rsid w:val="00ED7F59"/>
    <w:rsid w:val="00EE053B"/>
    <w:rsid w:val="00EE05C0"/>
    <w:rsid w:val="00EE05C7"/>
    <w:rsid w:val="00EE1418"/>
    <w:rsid w:val="00EE214B"/>
    <w:rsid w:val="00EE2406"/>
    <w:rsid w:val="00EE332E"/>
    <w:rsid w:val="00EE366C"/>
    <w:rsid w:val="00EE36C2"/>
    <w:rsid w:val="00EE46B6"/>
    <w:rsid w:val="00EE47F7"/>
    <w:rsid w:val="00EE48EC"/>
    <w:rsid w:val="00EE4ACD"/>
    <w:rsid w:val="00EE4C53"/>
    <w:rsid w:val="00EE4DE1"/>
    <w:rsid w:val="00EE4F68"/>
    <w:rsid w:val="00EE536D"/>
    <w:rsid w:val="00EE6EB9"/>
    <w:rsid w:val="00EE7AA2"/>
    <w:rsid w:val="00EE7AC6"/>
    <w:rsid w:val="00EF06F6"/>
    <w:rsid w:val="00EF085C"/>
    <w:rsid w:val="00EF0964"/>
    <w:rsid w:val="00EF0BC8"/>
    <w:rsid w:val="00EF0CE6"/>
    <w:rsid w:val="00EF106A"/>
    <w:rsid w:val="00EF1132"/>
    <w:rsid w:val="00EF13C2"/>
    <w:rsid w:val="00EF16D5"/>
    <w:rsid w:val="00EF1C17"/>
    <w:rsid w:val="00EF215D"/>
    <w:rsid w:val="00EF23A9"/>
    <w:rsid w:val="00EF27C4"/>
    <w:rsid w:val="00EF27D3"/>
    <w:rsid w:val="00EF31CC"/>
    <w:rsid w:val="00EF3687"/>
    <w:rsid w:val="00EF3B14"/>
    <w:rsid w:val="00EF3D2D"/>
    <w:rsid w:val="00EF3F4B"/>
    <w:rsid w:val="00EF435B"/>
    <w:rsid w:val="00EF461B"/>
    <w:rsid w:val="00EF46A0"/>
    <w:rsid w:val="00EF5B1B"/>
    <w:rsid w:val="00EF621A"/>
    <w:rsid w:val="00EF6527"/>
    <w:rsid w:val="00EF6621"/>
    <w:rsid w:val="00EF71E1"/>
    <w:rsid w:val="00EF729D"/>
    <w:rsid w:val="00EF79F3"/>
    <w:rsid w:val="00EF7C10"/>
    <w:rsid w:val="00F00BD6"/>
    <w:rsid w:val="00F01D73"/>
    <w:rsid w:val="00F01F6D"/>
    <w:rsid w:val="00F02D40"/>
    <w:rsid w:val="00F02DAD"/>
    <w:rsid w:val="00F033B2"/>
    <w:rsid w:val="00F0381C"/>
    <w:rsid w:val="00F03F9E"/>
    <w:rsid w:val="00F04303"/>
    <w:rsid w:val="00F043DC"/>
    <w:rsid w:val="00F0442A"/>
    <w:rsid w:val="00F04999"/>
    <w:rsid w:val="00F05794"/>
    <w:rsid w:val="00F05798"/>
    <w:rsid w:val="00F057C3"/>
    <w:rsid w:val="00F0584F"/>
    <w:rsid w:val="00F05A59"/>
    <w:rsid w:val="00F06176"/>
    <w:rsid w:val="00F0648A"/>
    <w:rsid w:val="00F0691A"/>
    <w:rsid w:val="00F06AD0"/>
    <w:rsid w:val="00F07026"/>
    <w:rsid w:val="00F073FF"/>
    <w:rsid w:val="00F10249"/>
    <w:rsid w:val="00F10575"/>
    <w:rsid w:val="00F1135C"/>
    <w:rsid w:val="00F1142A"/>
    <w:rsid w:val="00F11A54"/>
    <w:rsid w:val="00F11D71"/>
    <w:rsid w:val="00F12D9C"/>
    <w:rsid w:val="00F1340D"/>
    <w:rsid w:val="00F13959"/>
    <w:rsid w:val="00F13BAD"/>
    <w:rsid w:val="00F141B4"/>
    <w:rsid w:val="00F14434"/>
    <w:rsid w:val="00F145B9"/>
    <w:rsid w:val="00F1476A"/>
    <w:rsid w:val="00F1532F"/>
    <w:rsid w:val="00F15CAC"/>
    <w:rsid w:val="00F1607B"/>
    <w:rsid w:val="00F162B8"/>
    <w:rsid w:val="00F17810"/>
    <w:rsid w:val="00F17814"/>
    <w:rsid w:val="00F17A0B"/>
    <w:rsid w:val="00F17F26"/>
    <w:rsid w:val="00F20368"/>
    <w:rsid w:val="00F209D3"/>
    <w:rsid w:val="00F2189C"/>
    <w:rsid w:val="00F21B69"/>
    <w:rsid w:val="00F228DB"/>
    <w:rsid w:val="00F228ED"/>
    <w:rsid w:val="00F22900"/>
    <w:rsid w:val="00F22C22"/>
    <w:rsid w:val="00F22C6E"/>
    <w:rsid w:val="00F22E3C"/>
    <w:rsid w:val="00F23215"/>
    <w:rsid w:val="00F238DA"/>
    <w:rsid w:val="00F23934"/>
    <w:rsid w:val="00F2400B"/>
    <w:rsid w:val="00F24045"/>
    <w:rsid w:val="00F252F1"/>
    <w:rsid w:val="00F25492"/>
    <w:rsid w:val="00F25857"/>
    <w:rsid w:val="00F259F2"/>
    <w:rsid w:val="00F2654E"/>
    <w:rsid w:val="00F26BD2"/>
    <w:rsid w:val="00F26F77"/>
    <w:rsid w:val="00F27225"/>
    <w:rsid w:val="00F274EC"/>
    <w:rsid w:val="00F276CF"/>
    <w:rsid w:val="00F27DE8"/>
    <w:rsid w:val="00F3085F"/>
    <w:rsid w:val="00F314ED"/>
    <w:rsid w:val="00F315A3"/>
    <w:rsid w:val="00F319DE"/>
    <w:rsid w:val="00F32156"/>
    <w:rsid w:val="00F325A9"/>
    <w:rsid w:val="00F3263D"/>
    <w:rsid w:val="00F327AE"/>
    <w:rsid w:val="00F32C44"/>
    <w:rsid w:val="00F32D0C"/>
    <w:rsid w:val="00F344DB"/>
    <w:rsid w:val="00F35574"/>
    <w:rsid w:val="00F35E4C"/>
    <w:rsid w:val="00F35F0C"/>
    <w:rsid w:val="00F360C0"/>
    <w:rsid w:val="00F365C1"/>
    <w:rsid w:val="00F36B75"/>
    <w:rsid w:val="00F36DF9"/>
    <w:rsid w:val="00F372F2"/>
    <w:rsid w:val="00F3743B"/>
    <w:rsid w:val="00F40218"/>
    <w:rsid w:val="00F40E8C"/>
    <w:rsid w:val="00F411E6"/>
    <w:rsid w:val="00F4144E"/>
    <w:rsid w:val="00F41811"/>
    <w:rsid w:val="00F41F4A"/>
    <w:rsid w:val="00F42592"/>
    <w:rsid w:val="00F42CAB"/>
    <w:rsid w:val="00F42FE4"/>
    <w:rsid w:val="00F43CD9"/>
    <w:rsid w:val="00F4405D"/>
    <w:rsid w:val="00F4422C"/>
    <w:rsid w:val="00F443FD"/>
    <w:rsid w:val="00F4481E"/>
    <w:rsid w:val="00F44A1F"/>
    <w:rsid w:val="00F44B5C"/>
    <w:rsid w:val="00F4512D"/>
    <w:rsid w:val="00F45363"/>
    <w:rsid w:val="00F453AC"/>
    <w:rsid w:val="00F45A37"/>
    <w:rsid w:val="00F45ECA"/>
    <w:rsid w:val="00F46060"/>
    <w:rsid w:val="00F46A24"/>
    <w:rsid w:val="00F47249"/>
    <w:rsid w:val="00F4783A"/>
    <w:rsid w:val="00F47ACC"/>
    <w:rsid w:val="00F50368"/>
    <w:rsid w:val="00F505BD"/>
    <w:rsid w:val="00F50A75"/>
    <w:rsid w:val="00F51714"/>
    <w:rsid w:val="00F51C73"/>
    <w:rsid w:val="00F51F4C"/>
    <w:rsid w:val="00F52D30"/>
    <w:rsid w:val="00F52E46"/>
    <w:rsid w:val="00F52FBA"/>
    <w:rsid w:val="00F52FC6"/>
    <w:rsid w:val="00F5380D"/>
    <w:rsid w:val="00F53A3B"/>
    <w:rsid w:val="00F53A5E"/>
    <w:rsid w:val="00F5401F"/>
    <w:rsid w:val="00F54B4A"/>
    <w:rsid w:val="00F54EAA"/>
    <w:rsid w:val="00F5506F"/>
    <w:rsid w:val="00F5514C"/>
    <w:rsid w:val="00F55294"/>
    <w:rsid w:val="00F556AB"/>
    <w:rsid w:val="00F55776"/>
    <w:rsid w:val="00F56295"/>
    <w:rsid w:val="00F56B6C"/>
    <w:rsid w:val="00F56DAF"/>
    <w:rsid w:val="00F56F4B"/>
    <w:rsid w:val="00F56FDD"/>
    <w:rsid w:val="00F572DF"/>
    <w:rsid w:val="00F603B7"/>
    <w:rsid w:val="00F60865"/>
    <w:rsid w:val="00F60A8F"/>
    <w:rsid w:val="00F60AD5"/>
    <w:rsid w:val="00F60CBE"/>
    <w:rsid w:val="00F61720"/>
    <w:rsid w:val="00F62819"/>
    <w:rsid w:val="00F62DF9"/>
    <w:rsid w:val="00F62F5E"/>
    <w:rsid w:val="00F62F67"/>
    <w:rsid w:val="00F6341F"/>
    <w:rsid w:val="00F63609"/>
    <w:rsid w:val="00F637DA"/>
    <w:rsid w:val="00F63BBD"/>
    <w:rsid w:val="00F642FC"/>
    <w:rsid w:val="00F645A4"/>
    <w:rsid w:val="00F64761"/>
    <w:rsid w:val="00F6485F"/>
    <w:rsid w:val="00F64A82"/>
    <w:rsid w:val="00F6516D"/>
    <w:rsid w:val="00F65331"/>
    <w:rsid w:val="00F659C3"/>
    <w:rsid w:val="00F664D9"/>
    <w:rsid w:val="00F66843"/>
    <w:rsid w:val="00F66897"/>
    <w:rsid w:val="00F66B4D"/>
    <w:rsid w:val="00F6711A"/>
    <w:rsid w:val="00F673BE"/>
    <w:rsid w:val="00F67450"/>
    <w:rsid w:val="00F6787F"/>
    <w:rsid w:val="00F67EFB"/>
    <w:rsid w:val="00F7096D"/>
    <w:rsid w:val="00F711F0"/>
    <w:rsid w:val="00F716F1"/>
    <w:rsid w:val="00F717DA"/>
    <w:rsid w:val="00F71BD9"/>
    <w:rsid w:val="00F71C72"/>
    <w:rsid w:val="00F727BB"/>
    <w:rsid w:val="00F72BE1"/>
    <w:rsid w:val="00F72E5A"/>
    <w:rsid w:val="00F7370C"/>
    <w:rsid w:val="00F74662"/>
    <w:rsid w:val="00F7575A"/>
    <w:rsid w:val="00F75942"/>
    <w:rsid w:val="00F76261"/>
    <w:rsid w:val="00F767A6"/>
    <w:rsid w:val="00F76C18"/>
    <w:rsid w:val="00F77238"/>
    <w:rsid w:val="00F77702"/>
    <w:rsid w:val="00F77CDA"/>
    <w:rsid w:val="00F77E68"/>
    <w:rsid w:val="00F802EA"/>
    <w:rsid w:val="00F80448"/>
    <w:rsid w:val="00F80832"/>
    <w:rsid w:val="00F80F72"/>
    <w:rsid w:val="00F81804"/>
    <w:rsid w:val="00F818F2"/>
    <w:rsid w:val="00F81BFC"/>
    <w:rsid w:val="00F81FF1"/>
    <w:rsid w:val="00F820FA"/>
    <w:rsid w:val="00F822CE"/>
    <w:rsid w:val="00F8349A"/>
    <w:rsid w:val="00F8358E"/>
    <w:rsid w:val="00F83D61"/>
    <w:rsid w:val="00F83E6B"/>
    <w:rsid w:val="00F84ACB"/>
    <w:rsid w:val="00F84E32"/>
    <w:rsid w:val="00F85017"/>
    <w:rsid w:val="00F857E9"/>
    <w:rsid w:val="00F859F1"/>
    <w:rsid w:val="00F865CD"/>
    <w:rsid w:val="00F86AB5"/>
    <w:rsid w:val="00F86C33"/>
    <w:rsid w:val="00F87039"/>
    <w:rsid w:val="00F874F6"/>
    <w:rsid w:val="00F87AD7"/>
    <w:rsid w:val="00F87AD8"/>
    <w:rsid w:val="00F904D5"/>
    <w:rsid w:val="00F90BA7"/>
    <w:rsid w:val="00F913D5"/>
    <w:rsid w:val="00F913F0"/>
    <w:rsid w:val="00F919FD"/>
    <w:rsid w:val="00F91CA5"/>
    <w:rsid w:val="00F91F38"/>
    <w:rsid w:val="00F92CE9"/>
    <w:rsid w:val="00F93067"/>
    <w:rsid w:val="00F93161"/>
    <w:rsid w:val="00F93D09"/>
    <w:rsid w:val="00F93F6B"/>
    <w:rsid w:val="00F943B0"/>
    <w:rsid w:val="00F94547"/>
    <w:rsid w:val="00F94604"/>
    <w:rsid w:val="00F9461B"/>
    <w:rsid w:val="00F94D55"/>
    <w:rsid w:val="00F94EDF"/>
    <w:rsid w:val="00F95BD6"/>
    <w:rsid w:val="00F95D23"/>
    <w:rsid w:val="00F95D43"/>
    <w:rsid w:val="00F95E78"/>
    <w:rsid w:val="00F95F7D"/>
    <w:rsid w:val="00F95FA9"/>
    <w:rsid w:val="00F96172"/>
    <w:rsid w:val="00F96325"/>
    <w:rsid w:val="00F96575"/>
    <w:rsid w:val="00F96812"/>
    <w:rsid w:val="00F971E3"/>
    <w:rsid w:val="00F97708"/>
    <w:rsid w:val="00FA0004"/>
    <w:rsid w:val="00FA0B2E"/>
    <w:rsid w:val="00FA0FC6"/>
    <w:rsid w:val="00FA12A5"/>
    <w:rsid w:val="00FA12E6"/>
    <w:rsid w:val="00FA15B7"/>
    <w:rsid w:val="00FA2134"/>
    <w:rsid w:val="00FA26E6"/>
    <w:rsid w:val="00FA2A30"/>
    <w:rsid w:val="00FA2D8F"/>
    <w:rsid w:val="00FA3BC7"/>
    <w:rsid w:val="00FA45D3"/>
    <w:rsid w:val="00FA46D1"/>
    <w:rsid w:val="00FA48EA"/>
    <w:rsid w:val="00FA5209"/>
    <w:rsid w:val="00FA57B6"/>
    <w:rsid w:val="00FA6560"/>
    <w:rsid w:val="00FA6E20"/>
    <w:rsid w:val="00FA7003"/>
    <w:rsid w:val="00FA7092"/>
    <w:rsid w:val="00FA71BD"/>
    <w:rsid w:val="00FA75FC"/>
    <w:rsid w:val="00FA79F2"/>
    <w:rsid w:val="00FB0083"/>
    <w:rsid w:val="00FB00A1"/>
    <w:rsid w:val="00FB0187"/>
    <w:rsid w:val="00FB03B7"/>
    <w:rsid w:val="00FB0568"/>
    <w:rsid w:val="00FB11F3"/>
    <w:rsid w:val="00FB1360"/>
    <w:rsid w:val="00FB13C3"/>
    <w:rsid w:val="00FB2281"/>
    <w:rsid w:val="00FB2C51"/>
    <w:rsid w:val="00FB2FE9"/>
    <w:rsid w:val="00FB365E"/>
    <w:rsid w:val="00FB3AD7"/>
    <w:rsid w:val="00FB3C2C"/>
    <w:rsid w:val="00FB46DE"/>
    <w:rsid w:val="00FB4A28"/>
    <w:rsid w:val="00FB51AD"/>
    <w:rsid w:val="00FB521A"/>
    <w:rsid w:val="00FB5233"/>
    <w:rsid w:val="00FB5919"/>
    <w:rsid w:val="00FB5AA0"/>
    <w:rsid w:val="00FB5B1F"/>
    <w:rsid w:val="00FB63EE"/>
    <w:rsid w:val="00FB654B"/>
    <w:rsid w:val="00FB6937"/>
    <w:rsid w:val="00FB722E"/>
    <w:rsid w:val="00FB72E8"/>
    <w:rsid w:val="00FB7E9A"/>
    <w:rsid w:val="00FC0239"/>
    <w:rsid w:val="00FC082A"/>
    <w:rsid w:val="00FC104E"/>
    <w:rsid w:val="00FC1848"/>
    <w:rsid w:val="00FC19CD"/>
    <w:rsid w:val="00FC1D0B"/>
    <w:rsid w:val="00FC22B6"/>
    <w:rsid w:val="00FC240A"/>
    <w:rsid w:val="00FC2560"/>
    <w:rsid w:val="00FC2735"/>
    <w:rsid w:val="00FC2BEE"/>
    <w:rsid w:val="00FC3402"/>
    <w:rsid w:val="00FC3C0A"/>
    <w:rsid w:val="00FC4015"/>
    <w:rsid w:val="00FC40EF"/>
    <w:rsid w:val="00FC43B4"/>
    <w:rsid w:val="00FC5096"/>
    <w:rsid w:val="00FC53CA"/>
    <w:rsid w:val="00FC5518"/>
    <w:rsid w:val="00FC6511"/>
    <w:rsid w:val="00FC6A00"/>
    <w:rsid w:val="00FC73BF"/>
    <w:rsid w:val="00FC759F"/>
    <w:rsid w:val="00FC78DF"/>
    <w:rsid w:val="00FC78F2"/>
    <w:rsid w:val="00FD030D"/>
    <w:rsid w:val="00FD040A"/>
    <w:rsid w:val="00FD0784"/>
    <w:rsid w:val="00FD09DE"/>
    <w:rsid w:val="00FD0B41"/>
    <w:rsid w:val="00FD0D8F"/>
    <w:rsid w:val="00FD1292"/>
    <w:rsid w:val="00FD12E4"/>
    <w:rsid w:val="00FD146B"/>
    <w:rsid w:val="00FD164C"/>
    <w:rsid w:val="00FD1860"/>
    <w:rsid w:val="00FD1D9B"/>
    <w:rsid w:val="00FD1EC2"/>
    <w:rsid w:val="00FD212E"/>
    <w:rsid w:val="00FD25D1"/>
    <w:rsid w:val="00FD2A5A"/>
    <w:rsid w:val="00FD2BB3"/>
    <w:rsid w:val="00FD2D80"/>
    <w:rsid w:val="00FD3534"/>
    <w:rsid w:val="00FD35C8"/>
    <w:rsid w:val="00FD4257"/>
    <w:rsid w:val="00FD4409"/>
    <w:rsid w:val="00FD44BF"/>
    <w:rsid w:val="00FD4640"/>
    <w:rsid w:val="00FD539E"/>
    <w:rsid w:val="00FD53C5"/>
    <w:rsid w:val="00FD551D"/>
    <w:rsid w:val="00FD575F"/>
    <w:rsid w:val="00FD6499"/>
    <w:rsid w:val="00FD775A"/>
    <w:rsid w:val="00FD7D65"/>
    <w:rsid w:val="00FE07A8"/>
    <w:rsid w:val="00FE07BE"/>
    <w:rsid w:val="00FE11E2"/>
    <w:rsid w:val="00FE1AC2"/>
    <w:rsid w:val="00FE2239"/>
    <w:rsid w:val="00FE231E"/>
    <w:rsid w:val="00FE29F7"/>
    <w:rsid w:val="00FE3674"/>
    <w:rsid w:val="00FE3A5B"/>
    <w:rsid w:val="00FE3B11"/>
    <w:rsid w:val="00FE411B"/>
    <w:rsid w:val="00FE419F"/>
    <w:rsid w:val="00FE43F9"/>
    <w:rsid w:val="00FE4AA4"/>
    <w:rsid w:val="00FE56C8"/>
    <w:rsid w:val="00FE57F3"/>
    <w:rsid w:val="00FE6DA1"/>
    <w:rsid w:val="00FE7472"/>
    <w:rsid w:val="00FE7A46"/>
    <w:rsid w:val="00FE7F0A"/>
    <w:rsid w:val="00FF0AE7"/>
    <w:rsid w:val="00FF0BA8"/>
    <w:rsid w:val="00FF0F65"/>
    <w:rsid w:val="00FF1874"/>
    <w:rsid w:val="00FF1D04"/>
    <w:rsid w:val="00FF1F38"/>
    <w:rsid w:val="00FF2057"/>
    <w:rsid w:val="00FF22F0"/>
    <w:rsid w:val="00FF24D3"/>
    <w:rsid w:val="00FF2E3D"/>
    <w:rsid w:val="00FF32D1"/>
    <w:rsid w:val="00FF3CCD"/>
    <w:rsid w:val="00FF402B"/>
    <w:rsid w:val="00FF4CF5"/>
    <w:rsid w:val="00FF4EEB"/>
    <w:rsid w:val="00FF513C"/>
    <w:rsid w:val="00FF53FA"/>
    <w:rsid w:val="00FF53FC"/>
    <w:rsid w:val="00FF54A9"/>
    <w:rsid w:val="00FF6869"/>
    <w:rsid w:val="00FF6D66"/>
    <w:rsid w:val="00FF6FE5"/>
    <w:rsid w:val="00FF7351"/>
    <w:rsid w:val="00FF76D0"/>
    <w:rsid w:val="00FF7BFB"/>
    <w:rsid w:val="00FF7C0A"/>
    <w:rsid w:val="00FF7F3B"/>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F051F7"/>
  <w15:docId w15:val="{9AAAF057-DA86-4112-ADE7-6C76EC904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6B94"/>
    <w:pPr>
      <w:spacing w:after="120"/>
      <w:jc w:val="both"/>
    </w:pPr>
    <w:rPr>
      <w:rFonts w:ascii="Arial" w:hAnsi="Arial"/>
      <w:szCs w:val="24"/>
    </w:rPr>
  </w:style>
  <w:style w:type="paragraph" w:styleId="Heading1">
    <w:name w:val="heading 1"/>
    <w:basedOn w:val="Normal"/>
    <w:next w:val="Normal"/>
    <w:link w:val="Heading1Char"/>
    <w:qFormat/>
    <w:rsid w:val="002B6B94"/>
    <w:pPr>
      <w:keepNext/>
      <w:numPr>
        <w:numId w:val="52"/>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2B6B94"/>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3 bullet,b,2,(1),Major Sections,subsub,Para 3,Heading 3 Char1,Heading 3 Char Char,Para3 Char Char,head3hdbk Char Char,H3 Char Char,h3,h31"/>
    <w:basedOn w:val="Normal"/>
    <w:next w:val="Normal"/>
    <w:link w:val="Heading3Char"/>
    <w:uiPriority w:val="9"/>
    <w:qFormat/>
    <w:rsid w:val="00F51714"/>
    <w:pPr>
      <w:keepNext/>
      <w:keepLines/>
      <w:spacing w:before="120" w:after="60"/>
      <w:outlineLvl w:val="2"/>
    </w:pPr>
    <w:rPr>
      <w:b/>
      <w:bCs/>
      <w:i/>
      <w:color w:val="CF4520"/>
      <w:sz w:val="24"/>
    </w:rPr>
  </w:style>
  <w:style w:type="paragraph" w:styleId="Heading4">
    <w:name w:val="heading 4"/>
    <w:aliases w:val="Para4,4 dash,d,(a),Para 4,Heading 4 Char,Para4 Char,4 dash Char,d Char,(a) Char,Para 4 Char,Level 2 - (a) Char,h4 Char,h41 Char,h42 Char,h411 Char,h43 Char,h412 Char,h44 Char,h413 Char,h45 Char,h414 Char,h46 Char,h415 Char,h47 Char,h416 Char,h"/>
    <w:basedOn w:val="Normal"/>
    <w:next w:val="Normal"/>
    <w:link w:val="Heading4Char1"/>
    <w:uiPriority w:val="9"/>
    <w:qFormat/>
    <w:rsid w:val="00F51714"/>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BF4085"/>
    <w:pPr>
      <w:numPr>
        <w:ilvl w:val="4"/>
        <w:numId w:val="4"/>
      </w:numPr>
      <w:spacing w:before="240" w:after="60"/>
      <w:outlineLvl w:val="4"/>
    </w:pPr>
    <w:rPr>
      <w:b/>
      <w:bCs/>
      <w:iCs/>
      <w:szCs w:val="26"/>
    </w:rPr>
  </w:style>
  <w:style w:type="paragraph" w:styleId="Heading6">
    <w:name w:val="heading 6"/>
    <w:aliases w:val="sub-dash,sd,5,Spare2,A.,Heading 6 (a),Smart 2000"/>
    <w:basedOn w:val="Normal"/>
    <w:next w:val="Normal"/>
    <w:link w:val="Heading6Char1"/>
    <w:qFormat/>
    <w:rsid w:val="00BF4085"/>
    <w:pPr>
      <w:numPr>
        <w:ilvl w:val="5"/>
        <w:numId w:val="4"/>
      </w:numPr>
      <w:spacing w:before="240" w:after="60"/>
      <w:outlineLvl w:val="5"/>
    </w:pPr>
    <w:rPr>
      <w:rFonts w:ascii="Times New Roman" w:hAnsi="Times New Roman"/>
      <w:b/>
      <w:bCs/>
    </w:rPr>
  </w:style>
  <w:style w:type="paragraph" w:styleId="Heading7">
    <w:name w:val="heading 7"/>
    <w:aliases w:val="Spare3"/>
    <w:basedOn w:val="Normal"/>
    <w:next w:val="Normal"/>
    <w:link w:val="Heading7Char1"/>
    <w:qFormat/>
    <w:rsid w:val="00BF4085"/>
    <w:pPr>
      <w:numPr>
        <w:ilvl w:val="6"/>
        <w:numId w:val="4"/>
      </w:numPr>
      <w:spacing w:before="240" w:after="60"/>
      <w:outlineLvl w:val="6"/>
    </w:pPr>
    <w:rPr>
      <w:rFonts w:ascii="Times New Roman" w:hAnsi="Times New Roman"/>
      <w:sz w:val="24"/>
    </w:rPr>
  </w:style>
  <w:style w:type="paragraph" w:styleId="Heading8">
    <w:name w:val="heading 8"/>
    <w:aliases w:val="Spare4,(A)"/>
    <w:basedOn w:val="Normal"/>
    <w:next w:val="Normal"/>
    <w:link w:val="Heading8Char1"/>
    <w:qFormat/>
    <w:rsid w:val="00BF4085"/>
    <w:pPr>
      <w:numPr>
        <w:ilvl w:val="7"/>
        <w:numId w:val="4"/>
      </w:numPr>
      <w:spacing w:before="240" w:after="60"/>
      <w:outlineLvl w:val="7"/>
    </w:pPr>
    <w:rPr>
      <w:rFonts w:ascii="Times New Roman" w:hAnsi="Times New Roman"/>
      <w:i/>
      <w:iCs/>
      <w:sz w:val="24"/>
    </w:rPr>
  </w:style>
  <w:style w:type="paragraph" w:styleId="Heading9">
    <w:name w:val="heading 9"/>
    <w:aliases w:val="Spare5,HAPPY"/>
    <w:basedOn w:val="Normal"/>
    <w:next w:val="Normal"/>
    <w:link w:val="Heading9Char1"/>
    <w:qFormat/>
    <w:rsid w:val="00BF4085"/>
    <w:pPr>
      <w:numPr>
        <w:ilvl w:val="8"/>
        <w:numId w:val="3"/>
      </w:numPr>
      <w:tabs>
        <w:tab w:val="clear" w:pos="6480"/>
        <w:tab w:val="num" w:pos="2880"/>
      </w:tabs>
      <w:spacing w:before="240" w:after="60"/>
      <w:ind w:left="1440" w:hanging="1440"/>
      <w:outlineLvl w:val="8"/>
    </w:pPr>
    <w:rPr>
      <w:rFonts w:cs="Arial"/>
    </w:rPr>
  </w:style>
  <w:style w:type="character" w:default="1" w:styleId="DefaultParagraphFont">
    <w:name w:val="Default Paragraph Font"/>
    <w:uiPriority w:val="1"/>
    <w:semiHidden/>
    <w:unhideWhenUsed/>
    <w:rsid w:val="002B6B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6B94"/>
  </w:style>
  <w:style w:type="character" w:customStyle="1" w:styleId="Heading1Char">
    <w:name w:val="Heading 1 Char"/>
    <w:link w:val="Heading1"/>
    <w:locked/>
    <w:rsid w:val="00F51714"/>
    <w:rPr>
      <w:rFonts w:ascii="Arial" w:hAnsi="Arial" w:cs="Arial"/>
      <w:b/>
      <w:bCs/>
      <w:kern w:val="32"/>
      <w:sz w:val="32"/>
      <w:szCs w:val="32"/>
    </w:rPr>
  </w:style>
  <w:style w:type="character" w:customStyle="1" w:styleId="Heading2Char">
    <w:name w:val="Heading 2 Char"/>
    <w:link w:val="Heading2"/>
    <w:locked/>
    <w:rsid w:val="002B6B94"/>
    <w:rPr>
      <w:rFonts w:ascii="Cambria" w:hAnsi="Cambria"/>
      <w:b/>
      <w:bCs/>
      <w:color w:val="4F81BD"/>
      <w:sz w:val="26"/>
      <w:szCs w:val="26"/>
    </w:rPr>
  </w:style>
  <w:style w:type="character" w:customStyle="1" w:styleId="Heading3Char2">
    <w:name w:val="Heading 3 Char2"/>
    <w:aliases w:val="Para3 Char,head3hdbk Char,H3 Char,C Sub-Sub/Italic Char,h3 sub heading Char,Head 3 Char,Head 31 Char,Head 32 Char,C Sub-Sub/Italic1 Char,3 Char,Sub2Para Char,3 bullet Char,b Char,2 Char,(1) Char,Major Sections Char,subsub Char,h3 Char"/>
    <w:uiPriority w:val="9"/>
    <w:locked/>
    <w:rsid w:val="00BF4085"/>
    <w:rPr>
      <w:b/>
      <w:bCs/>
      <w:szCs w:val="24"/>
    </w:rPr>
  </w:style>
  <w:style w:type="character" w:customStyle="1" w:styleId="Heading4Char1">
    <w:name w:val="Heading 4 Char1"/>
    <w:aliases w:val="Para4 Char1,4 dash Char1,d Char1,(a) Char1,Para 4 Char1,Heading 4 Char Char,Para4 Char Char,4 dash Char Char,d Char Char,(a) Char Char,Para 4 Char Char,Level 2 - (a) Char Char,h4 Char Char,h41 Char Char,h42 Char Char,h411 Char Char"/>
    <w:link w:val="Heading4"/>
    <w:uiPriority w:val="9"/>
    <w:locked/>
    <w:rsid w:val="00BF4085"/>
    <w:rPr>
      <w:rFonts w:ascii="Arial" w:hAnsi="Arial"/>
      <w:b/>
      <w:bCs/>
      <w:i/>
      <w:iCs/>
      <w:szCs w:val="24"/>
    </w:rPr>
  </w:style>
  <w:style w:type="character" w:customStyle="1" w:styleId="Heading5Char">
    <w:name w:val="Heading 5 Char"/>
    <w:aliases w:val="Para5 Char,5 sub-bullet Char,sb Char,4 Char,Spare1 Char,Level 3 - (i) Char,(i) Char,(i)1 Char,Level 3 - (i)1 Char,i. Char,1.1.1.1.1 Char"/>
    <w:link w:val="Heading5"/>
    <w:rsid w:val="00BF4085"/>
    <w:rPr>
      <w:rFonts w:ascii="Arial" w:hAnsi="Arial"/>
      <w:b/>
      <w:bCs/>
      <w:iCs/>
      <w:szCs w:val="26"/>
    </w:rPr>
  </w:style>
  <w:style w:type="character" w:customStyle="1" w:styleId="Heading6Char1">
    <w:name w:val="Heading 6 Char1"/>
    <w:aliases w:val="sub-dash Char,sd Char,5 Char,Spare2 Char,A. Char,Heading 6 (a) Char,Smart 2000 Char"/>
    <w:link w:val="Heading6"/>
    <w:locked/>
    <w:rsid w:val="00BF4085"/>
    <w:rPr>
      <w:b/>
      <w:bCs/>
      <w:szCs w:val="24"/>
    </w:rPr>
  </w:style>
  <w:style w:type="character" w:customStyle="1" w:styleId="Heading7Char1">
    <w:name w:val="Heading 7 Char1"/>
    <w:aliases w:val="Spare3 Char"/>
    <w:link w:val="Heading7"/>
    <w:locked/>
    <w:rsid w:val="00BF4085"/>
    <w:rPr>
      <w:sz w:val="24"/>
      <w:szCs w:val="24"/>
    </w:rPr>
  </w:style>
  <w:style w:type="character" w:customStyle="1" w:styleId="Heading8Char1">
    <w:name w:val="Heading 8 Char1"/>
    <w:aliases w:val="Spare4 Char,(A) Char"/>
    <w:link w:val="Heading8"/>
    <w:locked/>
    <w:rsid w:val="00BF4085"/>
    <w:rPr>
      <w:i/>
      <w:iCs/>
      <w:sz w:val="24"/>
      <w:szCs w:val="24"/>
    </w:rPr>
  </w:style>
  <w:style w:type="character" w:customStyle="1" w:styleId="Heading9Char1">
    <w:name w:val="Heading 9 Char1"/>
    <w:aliases w:val="Spare5 Char,HAPPY Char"/>
    <w:link w:val="Heading9"/>
    <w:locked/>
    <w:rsid w:val="00BF4085"/>
    <w:rPr>
      <w:rFonts w:ascii="Arial" w:hAnsi="Arial" w:cs="Arial"/>
      <w:szCs w:val="24"/>
    </w:rPr>
  </w:style>
  <w:style w:type="paragraph" w:styleId="PlainText">
    <w:name w:val="Plain Text"/>
    <w:basedOn w:val="Normal"/>
    <w:semiHidden/>
    <w:rPr>
      <w:rFonts w:ascii="Courier New" w:hAnsi="Courier New"/>
    </w:rPr>
  </w:style>
  <w:style w:type="paragraph" w:styleId="TOC1">
    <w:name w:val="toc 1"/>
    <w:next w:val="ASDEFCONNormal"/>
    <w:autoRedefine/>
    <w:uiPriority w:val="39"/>
    <w:rsid w:val="002B6B94"/>
    <w:pPr>
      <w:tabs>
        <w:tab w:val="right" w:leader="dot" w:pos="9016"/>
      </w:tabs>
      <w:spacing w:before="120" w:after="60"/>
      <w:ind w:left="567" w:hanging="567"/>
    </w:pPr>
    <w:rPr>
      <w:rFonts w:ascii="Arial" w:hAnsi="Arial" w:cs="Arial"/>
      <w:b/>
      <w:noProof/>
      <w:szCs w:val="24"/>
    </w:rPr>
  </w:style>
  <w:style w:type="character" w:styleId="CommentReference">
    <w:name w:val="annotation reference"/>
    <w:rPr>
      <w:sz w:val="16"/>
    </w:rPr>
  </w:style>
  <w:style w:type="paragraph" w:styleId="CommentText">
    <w:name w:val="annotation text"/>
    <w:basedOn w:val="Normal"/>
    <w:link w:val="CommentTextChar2"/>
  </w:style>
  <w:style w:type="character" w:customStyle="1" w:styleId="CommentTextChar2">
    <w:name w:val="Comment Text Char2"/>
    <w:link w:val="CommentText"/>
    <w:rsid w:val="00EF27D3"/>
    <w:rPr>
      <w:rFonts w:ascii="Arial" w:eastAsia="Calibri" w:hAnsi="Arial"/>
      <w:szCs w:val="22"/>
      <w:lang w:val="en-AU" w:eastAsia="en-US" w:bidi="ar-SA"/>
    </w:rPr>
  </w:style>
  <w:style w:type="paragraph" w:styleId="Footer">
    <w:name w:val="footer"/>
    <w:basedOn w:val="Normal"/>
    <w:semiHidden/>
    <w:pPr>
      <w:tabs>
        <w:tab w:val="right" w:pos="9090"/>
      </w:tabs>
    </w:pPr>
    <w:rPr>
      <w:sz w:val="16"/>
      <w:lang w:val="en-US"/>
    </w:rPr>
  </w:style>
  <w:style w:type="paragraph" w:styleId="Header">
    <w:name w:val="header"/>
    <w:basedOn w:val="Normal"/>
    <w:semiHidden/>
    <w:pPr>
      <w:tabs>
        <w:tab w:val="right" w:pos="9072"/>
        <w:tab w:val="right" w:pos="13892"/>
      </w:tabs>
      <w:ind w:left="864" w:hanging="864"/>
    </w:pPr>
    <w:rPr>
      <w:sz w:val="16"/>
      <w:lang w:val="en-US"/>
    </w:rPr>
  </w:style>
  <w:style w:type="character" w:styleId="PageNumber">
    <w:name w:val="page number"/>
    <w:basedOn w:val="DefaultParagraphFont"/>
    <w:semiHidden/>
  </w:style>
  <w:style w:type="paragraph" w:styleId="TOC2">
    <w:name w:val="toc 2"/>
    <w:next w:val="ASDEFCONNormal"/>
    <w:autoRedefine/>
    <w:uiPriority w:val="39"/>
    <w:rsid w:val="002B6B94"/>
    <w:pPr>
      <w:spacing w:after="60"/>
      <w:ind w:left="1417" w:hanging="850"/>
    </w:pPr>
    <w:rPr>
      <w:rFonts w:ascii="Arial" w:hAnsi="Arial" w:cs="Arial"/>
      <w:szCs w:val="24"/>
    </w:rPr>
  </w:style>
  <w:style w:type="paragraph" w:styleId="TOC3">
    <w:name w:val="toc 3"/>
    <w:basedOn w:val="Normal"/>
    <w:next w:val="Normal"/>
    <w:autoRedefine/>
    <w:rsid w:val="002B6B94"/>
    <w:pPr>
      <w:spacing w:after="100"/>
      <w:ind w:left="400"/>
    </w:pPr>
  </w:style>
  <w:style w:type="paragraph" w:styleId="TOC4">
    <w:name w:val="toc 4"/>
    <w:basedOn w:val="Normal"/>
    <w:next w:val="Normal"/>
    <w:autoRedefine/>
    <w:rsid w:val="002B6B94"/>
    <w:pPr>
      <w:spacing w:after="100"/>
      <w:ind w:left="600"/>
    </w:pPr>
  </w:style>
  <w:style w:type="paragraph" w:styleId="TOC5">
    <w:name w:val="toc 5"/>
    <w:basedOn w:val="Normal"/>
    <w:next w:val="Normal"/>
    <w:autoRedefine/>
    <w:rsid w:val="002B6B94"/>
    <w:pPr>
      <w:spacing w:after="100"/>
      <w:ind w:left="800"/>
    </w:pPr>
  </w:style>
  <w:style w:type="paragraph" w:styleId="TOC6">
    <w:name w:val="toc 6"/>
    <w:basedOn w:val="Normal"/>
    <w:next w:val="Normal"/>
    <w:autoRedefine/>
    <w:rsid w:val="002B6B94"/>
    <w:pPr>
      <w:spacing w:after="100"/>
      <w:ind w:left="1000"/>
    </w:pPr>
  </w:style>
  <w:style w:type="paragraph" w:styleId="TOC7">
    <w:name w:val="toc 7"/>
    <w:basedOn w:val="Normal"/>
    <w:next w:val="Normal"/>
    <w:autoRedefine/>
    <w:rsid w:val="002B6B94"/>
    <w:pPr>
      <w:spacing w:after="100"/>
      <w:ind w:left="1200"/>
    </w:pPr>
  </w:style>
  <w:style w:type="paragraph" w:styleId="TOC8">
    <w:name w:val="toc 8"/>
    <w:basedOn w:val="Normal"/>
    <w:next w:val="Normal"/>
    <w:autoRedefine/>
    <w:rsid w:val="002B6B94"/>
    <w:pPr>
      <w:spacing w:after="100"/>
      <w:ind w:left="1400"/>
    </w:pPr>
  </w:style>
  <w:style w:type="paragraph" w:styleId="TOC9">
    <w:name w:val="toc 9"/>
    <w:basedOn w:val="Normal"/>
    <w:next w:val="Normal"/>
    <w:autoRedefine/>
    <w:rsid w:val="002B6B94"/>
    <w:pPr>
      <w:spacing w:after="100"/>
      <w:ind w:left="1600"/>
    </w:pPr>
  </w:style>
  <w:style w:type="paragraph" w:styleId="BodyTextIndent">
    <w:name w:val="Body Text Indent"/>
    <w:basedOn w:val="Normal"/>
    <w:link w:val="BodyTextIndentChar"/>
    <w:semiHidden/>
    <w:pPr>
      <w:pBdr>
        <w:top w:val="single" w:sz="4" w:space="1" w:color="auto"/>
        <w:left w:val="single" w:sz="4" w:space="4" w:color="auto"/>
        <w:bottom w:val="single" w:sz="4" w:space="1" w:color="auto"/>
        <w:right w:val="single" w:sz="4" w:space="4" w:color="auto"/>
      </w:pBdr>
      <w:tabs>
        <w:tab w:val="left" w:pos="1276"/>
      </w:tabs>
      <w:ind w:left="1276" w:hanging="1276"/>
    </w:pPr>
  </w:style>
  <w:style w:type="character" w:styleId="Hyperlink">
    <w:name w:val="Hyperlink"/>
    <w:uiPriority w:val="99"/>
    <w:unhideWhenUsed/>
    <w:rsid w:val="002B6B94"/>
    <w:rPr>
      <w:color w:val="0000FF"/>
      <w:u w:val="single"/>
    </w:rPr>
  </w:style>
  <w:style w:type="paragraph" w:styleId="BodyText2">
    <w:name w:val="Body Text 2"/>
    <w:basedOn w:val="Normal"/>
    <w:semiHidden/>
    <w:rPr>
      <w:b/>
      <w:i/>
      <w:snapToGrid w:val="0"/>
    </w:rPr>
  </w:style>
  <w:style w:type="paragraph" w:styleId="Index1">
    <w:name w:val="index 1"/>
    <w:basedOn w:val="Normal"/>
    <w:next w:val="Normal"/>
    <w:autoRedefine/>
    <w:semiHidden/>
    <w:pPr>
      <w:ind w:left="200" w:hanging="200"/>
    </w:pPr>
  </w:style>
  <w:style w:type="paragraph" w:styleId="BodyTextIndent2">
    <w:name w:val="Body Text Indent 2"/>
    <w:basedOn w:val="Normal"/>
    <w:semiHidden/>
    <w:pPr>
      <w:ind w:left="851"/>
    </w:pPr>
    <w:rPr>
      <w:b/>
      <w:i/>
    </w:rPr>
  </w:style>
  <w:style w:type="paragraph" w:styleId="BodyTextIndent3">
    <w:name w:val="Body Text Indent 3"/>
    <w:basedOn w:val="Normal"/>
    <w:semiHidden/>
    <w:pPr>
      <w:tabs>
        <w:tab w:val="left" w:pos="709"/>
      </w:tabs>
      <w:ind w:left="709" w:hanging="709"/>
    </w:pPr>
    <w:rPr>
      <w:b/>
      <w:i/>
    </w:rPr>
  </w:style>
  <w:style w:type="table" w:styleId="TableGrid">
    <w:name w:val="Table Grid"/>
    <w:basedOn w:val="TableNormal"/>
    <w:rsid w:val="001135DE"/>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autoRedefine/>
    <w:rsid w:val="00C54514"/>
    <w:rPr>
      <w:sz w:val="18"/>
      <w:szCs w:val="20"/>
    </w:rPr>
  </w:style>
  <w:style w:type="paragraph" w:styleId="CommentSubject">
    <w:name w:val="annotation subject"/>
    <w:basedOn w:val="CommentText"/>
    <w:next w:val="CommentText"/>
    <w:semiHidden/>
    <w:rsid w:val="003C1BF5"/>
    <w:rPr>
      <w:b/>
      <w:bCs/>
    </w:rPr>
  </w:style>
  <w:style w:type="paragraph" w:styleId="BodyText">
    <w:name w:val="Body Text"/>
    <w:basedOn w:val="Normal"/>
    <w:link w:val="BodyTextChar"/>
    <w:rsid w:val="001135DE"/>
  </w:style>
  <w:style w:type="paragraph" w:customStyle="1" w:styleId="Style1">
    <w:name w:val="Style1"/>
    <w:basedOn w:val="Heading4"/>
    <w:rsid w:val="001135DE"/>
    <w:rPr>
      <w:b w:val="0"/>
    </w:rPr>
  </w:style>
  <w:style w:type="paragraph" w:styleId="EndnoteText">
    <w:name w:val="endnote text"/>
    <w:basedOn w:val="Normal"/>
    <w:semiHidden/>
    <w:rsid w:val="001135DE"/>
    <w:rPr>
      <w:szCs w:val="20"/>
    </w:rPr>
  </w:style>
  <w:style w:type="paragraph" w:customStyle="1" w:styleId="spara">
    <w:name w:val="spara"/>
    <w:rsid w:val="002D5C4B"/>
    <w:pPr>
      <w:numPr>
        <w:numId w:val="5"/>
      </w:numPr>
      <w:spacing w:after="120"/>
      <w:jc w:val="both"/>
    </w:pPr>
    <w:rPr>
      <w:rFonts w:ascii="Arial" w:hAnsi="Arial"/>
      <w:noProof/>
    </w:rPr>
  </w:style>
  <w:style w:type="paragraph" w:customStyle="1" w:styleId="Paragraph">
    <w:name w:val="Paragraph"/>
    <w:basedOn w:val="Normal"/>
    <w:qFormat/>
    <w:rsid w:val="009A6F77"/>
    <w:pPr>
      <w:numPr>
        <w:numId w:val="6"/>
      </w:numPr>
      <w:tabs>
        <w:tab w:val="left" w:pos="1418"/>
        <w:tab w:val="left" w:pos="1985"/>
      </w:tabs>
      <w:spacing w:after="240"/>
    </w:pPr>
  </w:style>
  <w:style w:type="character" w:customStyle="1" w:styleId="CommentTextChar1">
    <w:name w:val="Comment Text Char1"/>
    <w:semiHidden/>
    <w:locked/>
    <w:rsid w:val="00C56A69"/>
    <w:rPr>
      <w:rFonts w:eastAsia="Times New Roman"/>
      <w:sz w:val="22"/>
    </w:rPr>
  </w:style>
  <w:style w:type="character" w:styleId="FollowedHyperlink">
    <w:name w:val="FollowedHyperlink"/>
    <w:rsid w:val="00003771"/>
    <w:rPr>
      <w:color w:val="800080"/>
      <w:u w:val="single"/>
    </w:rPr>
  </w:style>
  <w:style w:type="paragraph" w:customStyle="1" w:styleId="COTCOCLV2-ASDEFCON">
    <w:name w:val="COT/COC LV2 - ASDEFCON"/>
    <w:basedOn w:val="ASDEFCONNormal"/>
    <w:next w:val="COTCOCLV3-ASDEFCON"/>
    <w:rsid w:val="002B6B94"/>
    <w:pPr>
      <w:keepNext/>
      <w:keepLines/>
      <w:numPr>
        <w:ilvl w:val="1"/>
        <w:numId w:val="7"/>
      </w:numPr>
      <w:pBdr>
        <w:bottom w:val="single" w:sz="4" w:space="1" w:color="auto"/>
      </w:pBdr>
    </w:pPr>
    <w:rPr>
      <w:b/>
    </w:rPr>
  </w:style>
  <w:style w:type="paragraph" w:customStyle="1" w:styleId="ASDEFCONNormal">
    <w:name w:val="ASDEFCON Normal"/>
    <w:link w:val="ASDEFCONNormalChar"/>
    <w:rsid w:val="002B6B94"/>
    <w:pPr>
      <w:spacing w:after="120"/>
      <w:jc w:val="both"/>
    </w:pPr>
    <w:rPr>
      <w:rFonts w:ascii="Arial" w:hAnsi="Arial"/>
      <w:color w:val="000000"/>
      <w:szCs w:val="40"/>
    </w:rPr>
  </w:style>
  <w:style w:type="character" w:customStyle="1" w:styleId="ASDEFCONNormalChar">
    <w:name w:val="ASDEFCON Normal Char"/>
    <w:link w:val="ASDEFCONNormal"/>
    <w:rsid w:val="002B6B94"/>
    <w:rPr>
      <w:rFonts w:ascii="Arial" w:hAnsi="Arial"/>
      <w:color w:val="000000"/>
      <w:szCs w:val="40"/>
    </w:rPr>
  </w:style>
  <w:style w:type="paragraph" w:customStyle="1" w:styleId="COTCOCLV3-ASDEFCON">
    <w:name w:val="COT/COC LV3 - ASDEFCON"/>
    <w:basedOn w:val="ASDEFCONNormal"/>
    <w:rsid w:val="002B6B94"/>
    <w:pPr>
      <w:numPr>
        <w:ilvl w:val="2"/>
        <w:numId w:val="7"/>
      </w:numPr>
    </w:pPr>
  </w:style>
  <w:style w:type="paragraph" w:customStyle="1" w:styleId="COTCOCLV1-ASDEFCON">
    <w:name w:val="COT/COC LV1 - ASDEFCON"/>
    <w:basedOn w:val="ASDEFCONNormal"/>
    <w:next w:val="COTCOCLV2-ASDEFCON"/>
    <w:link w:val="COTCOCLV1-ASDEFCONChar"/>
    <w:rsid w:val="002B6B94"/>
    <w:pPr>
      <w:keepNext/>
      <w:keepLines/>
      <w:numPr>
        <w:numId w:val="7"/>
      </w:numPr>
      <w:spacing w:before="240"/>
    </w:pPr>
    <w:rPr>
      <w:b/>
      <w:caps/>
    </w:rPr>
  </w:style>
  <w:style w:type="paragraph" w:customStyle="1" w:styleId="COTCOCLV4-ASDEFCON">
    <w:name w:val="COT/COC LV4 - ASDEFCON"/>
    <w:basedOn w:val="ASDEFCONNormal"/>
    <w:rsid w:val="002B6B94"/>
    <w:pPr>
      <w:numPr>
        <w:ilvl w:val="3"/>
        <w:numId w:val="7"/>
      </w:numPr>
    </w:pPr>
  </w:style>
  <w:style w:type="paragraph" w:customStyle="1" w:styleId="COTCOCLV5-ASDEFCON">
    <w:name w:val="COT/COC LV5 - ASDEFCON"/>
    <w:basedOn w:val="ASDEFCONNormal"/>
    <w:rsid w:val="002B6B94"/>
    <w:pPr>
      <w:numPr>
        <w:ilvl w:val="4"/>
        <w:numId w:val="7"/>
      </w:numPr>
    </w:pPr>
  </w:style>
  <w:style w:type="paragraph" w:customStyle="1" w:styleId="COTCOCLV6-ASDEFCON">
    <w:name w:val="COT/COC LV6 - ASDEFCON"/>
    <w:basedOn w:val="ASDEFCONNormal"/>
    <w:rsid w:val="002B6B94"/>
    <w:pPr>
      <w:keepLines/>
      <w:numPr>
        <w:ilvl w:val="5"/>
        <w:numId w:val="7"/>
      </w:numPr>
    </w:pPr>
  </w:style>
  <w:style w:type="paragraph" w:customStyle="1" w:styleId="ASDEFCONOption">
    <w:name w:val="ASDEFCON Option"/>
    <w:basedOn w:val="ASDEFCONNormal"/>
    <w:rsid w:val="002B6B94"/>
    <w:pPr>
      <w:keepNext/>
      <w:spacing w:before="60"/>
    </w:pPr>
    <w:rPr>
      <w:b/>
      <w:i/>
      <w:szCs w:val="24"/>
    </w:rPr>
  </w:style>
  <w:style w:type="paragraph" w:customStyle="1" w:styleId="NoteToDrafters-ASDEFCON">
    <w:name w:val="Note To Drafters - ASDEFCON"/>
    <w:basedOn w:val="ASDEFCONNormal"/>
    <w:link w:val="NoteToDrafters-ASDEFCONChar"/>
    <w:rsid w:val="002B6B94"/>
    <w:pPr>
      <w:keepNext/>
      <w:shd w:val="clear" w:color="auto" w:fill="000000"/>
    </w:pPr>
    <w:rPr>
      <w:b/>
      <w:i/>
      <w:color w:val="FFFFFF"/>
    </w:rPr>
  </w:style>
  <w:style w:type="paragraph" w:customStyle="1" w:styleId="NoteToTenderers-ASDEFCON">
    <w:name w:val="Note To Tenderers - ASDEFCON"/>
    <w:basedOn w:val="ASDEFCONNormal"/>
    <w:rsid w:val="002B6B94"/>
    <w:pPr>
      <w:keepNext/>
      <w:shd w:val="pct15" w:color="auto" w:fill="auto"/>
    </w:pPr>
    <w:rPr>
      <w:b/>
      <w:i/>
    </w:rPr>
  </w:style>
  <w:style w:type="paragraph" w:customStyle="1" w:styleId="ASDEFCONTitle">
    <w:name w:val="ASDEFCON Title"/>
    <w:basedOn w:val="ASDEFCONNormal"/>
    <w:rsid w:val="002B6B94"/>
    <w:pPr>
      <w:keepLines/>
      <w:spacing w:before="240"/>
      <w:jc w:val="center"/>
    </w:pPr>
    <w:rPr>
      <w:b/>
      <w:caps/>
    </w:rPr>
  </w:style>
  <w:style w:type="paragraph" w:customStyle="1" w:styleId="ATTANNLV1-ASDEFCON">
    <w:name w:val="ATT/ANN LV1 - ASDEFCON"/>
    <w:basedOn w:val="ASDEFCONNormal"/>
    <w:next w:val="ATTANNLV2-ASDEFCON"/>
    <w:rsid w:val="002B6B94"/>
    <w:pPr>
      <w:keepNext/>
      <w:keepLines/>
      <w:numPr>
        <w:numId w:val="5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B6B94"/>
    <w:pPr>
      <w:numPr>
        <w:ilvl w:val="1"/>
        <w:numId w:val="50"/>
      </w:numPr>
    </w:pPr>
    <w:rPr>
      <w:szCs w:val="24"/>
    </w:rPr>
  </w:style>
  <w:style w:type="character" w:customStyle="1" w:styleId="ATTANNLV2-ASDEFCONChar">
    <w:name w:val="ATT/ANN LV2 - ASDEFCON Char"/>
    <w:link w:val="ATTANNLV2-ASDEFCON"/>
    <w:rsid w:val="002B6B94"/>
    <w:rPr>
      <w:rFonts w:ascii="Arial" w:hAnsi="Arial"/>
      <w:color w:val="000000"/>
      <w:szCs w:val="24"/>
    </w:rPr>
  </w:style>
  <w:style w:type="paragraph" w:customStyle="1" w:styleId="ATTANNLV3-ASDEFCON">
    <w:name w:val="ATT/ANN LV3 - ASDEFCON"/>
    <w:basedOn w:val="ASDEFCONNormal"/>
    <w:rsid w:val="002B6B94"/>
    <w:pPr>
      <w:numPr>
        <w:ilvl w:val="2"/>
        <w:numId w:val="50"/>
      </w:numPr>
    </w:pPr>
    <w:rPr>
      <w:szCs w:val="24"/>
    </w:rPr>
  </w:style>
  <w:style w:type="paragraph" w:customStyle="1" w:styleId="ATTANNLV4-ASDEFCON">
    <w:name w:val="ATT/ANN LV4 - ASDEFCON"/>
    <w:basedOn w:val="ASDEFCONNormal"/>
    <w:rsid w:val="002B6B94"/>
    <w:pPr>
      <w:numPr>
        <w:ilvl w:val="3"/>
        <w:numId w:val="50"/>
      </w:numPr>
    </w:pPr>
    <w:rPr>
      <w:szCs w:val="24"/>
    </w:rPr>
  </w:style>
  <w:style w:type="paragraph" w:customStyle="1" w:styleId="ASDEFCONCoverTitle">
    <w:name w:val="ASDEFCON Cover Title"/>
    <w:rsid w:val="002B6B94"/>
    <w:pPr>
      <w:jc w:val="center"/>
    </w:pPr>
    <w:rPr>
      <w:rFonts w:ascii="Georgia" w:hAnsi="Georgia"/>
      <w:b/>
      <w:color w:val="000000"/>
      <w:sz w:val="100"/>
      <w:szCs w:val="24"/>
    </w:rPr>
  </w:style>
  <w:style w:type="paragraph" w:customStyle="1" w:styleId="ASDEFCONHeaderFooterLeft">
    <w:name w:val="ASDEFCON Header/Footer Left"/>
    <w:basedOn w:val="ASDEFCONNormal"/>
    <w:rsid w:val="002B6B94"/>
    <w:pPr>
      <w:spacing w:after="0"/>
      <w:jc w:val="left"/>
    </w:pPr>
    <w:rPr>
      <w:sz w:val="16"/>
      <w:szCs w:val="24"/>
    </w:rPr>
  </w:style>
  <w:style w:type="paragraph" w:customStyle="1" w:styleId="ASDEFCONCoverPageIncorp">
    <w:name w:val="ASDEFCON Cover Page Incorp"/>
    <w:rsid w:val="002B6B94"/>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B6B94"/>
    <w:rPr>
      <w:b/>
      <w:i/>
    </w:rPr>
  </w:style>
  <w:style w:type="paragraph" w:customStyle="1" w:styleId="COTCOCLV2NONUM-ASDEFCON">
    <w:name w:val="COT/COC LV2 NONUM - ASDEFCON"/>
    <w:basedOn w:val="COTCOCLV2-ASDEFCON"/>
    <w:next w:val="COTCOCLV3-ASDEFCON"/>
    <w:rsid w:val="002B6B94"/>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B6B94"/>
    <w:pPr>
      <w:keepNext w:val="0"/>
      <w:numPr>
        <w:numId w:val="0"/>
      </w:numPr>
      <w:ind w:left="851"/>
    </w:pPr>
    <w:rPr>
      <w:bCs/>
      <w:szCs w:val="20"/>
    </w:rPr>
  </w:style>
  <w:style w:type="paragraph" w:customStyle="1" w:styleId="COTCOCLV3NONUM-ASDEFCON">
    <w:name w:val="COT/COC LV3 NONUM - ASDEFCON"/>
    <w:basedOn w:val="COTCOCLV3-ASDEFCON"/>
    <w:next w:val="COTCOCLV3-ASDEFCON"/>
    <w:rsid w:val="002B6B94"/>
    <w:pPr>
      <w:numPr>
        <w:ilvl w:val="0"/>
        <w:numId w:val="0"/>
      </w:numPr>
      <w:ind w:left="851"/>
    </w:pPr>
    <w:rPr>
      <w:szCs w:val="20"/>
    </w:rPr>
  </w:style>
  <w:style w:type="paragraph" w:customStyle="1" w:styleId="COTCOCLV4NONUM-ASDEFCON">
    <w:name w:val="COT/COC LV4 NONUM - ASDEFCON"/>
    <w:basedOn w:val="COTCOCLV4-ASDEFCON"/>
    <w:next w:val="COTCOCLV4-ASDEFCON"/>
    <w:rsid w:val="002B6B94"/>
    <w:pPr>
      <w:numPr>
        <w:ilvl w:val="0"/>
        <w:numId w:val="0"/>
      </w:numPr>
      <w:ind w:left="1418"/>
    </w:pPr>
    <w:rPr>
      <w:szCs w:val="20"/>
    </w:rPr>
  </w:style>
  <w:style w:type="paragraph" w:customStyle="1" w:styleId="COTCOCLV5NONUM-ASDEFCON">
    <w:name w:val="COT/COC LV5 NONUM - ASDEFCON"/>
    <w:basedOn w:val="COTCOCLV5-ASDEFCON"/>
    <w:next w:val="COTCOCLV5-ASDEFCON"/>
    <w:rsid w:val="002B6B94"/>
    <w:pPr>
      <w:numPr>
        <w:ilvl w:val="0"/>
        <w:numId w:val="0"/>
      </w:numPr>
      <w:ind w:left="1985"/>
    </w:pPr>
    <w:rPr>
      <w:szCs w:val="20"/>
    </w:rPr>
  </w:style>
  <w:style w:type="paragraph" w:customStyle="1" w:styleId="COTCOCLV6NONUM-ASDEFCON">
    <w:name w:val="COT/COC LV6 NONUM - ASDEFCON"/>
    <w:basedOn w:val="COTCOCLV6-ASDEFCON"/>
    <w:next w:val="COTCOCLV6-ASDEFCON"/>
    <w:rsid w:val="002B6B94"/>
    <w:pPr>
      <w:numPr>
        <w:ilvl w:val="0"/>
        <w:numId w:val="0"/>
      </w:numPr>
      <w:ind w:left="2552"/>
    </w:pPr>
    <w:rPr>
      <w:szCs w:val="20"/>
    </w:rPr>
  </w:style>
  <w:style w:type="paragraph" w:customStyle="1" w:styleId="ATTANNLV1NONUM-ASDEFCON">
    <w:name w:val="ATT/ANN LV1 NONUM - ASDEFCON"/>
    <w:basedOn w:val="ATTANNLV1-ASDEFCON"/>
    <w:next w:val="ATTANNLV2-ASDEFCON"/>
    <w:rsid w:val="002B6B94"/>
    <w:pPr>
      <w:numPr>
        <w:numId w:val="0"/>
      </w:numPr>
      <w:ind w:left="851"/>
    </w:pPr>
    <w:rPr>
      <w:bCs/>
      <w:szCs w:val="20"/>
    </w:rPr>
  </w:style>
  <w:style w:type="paragraph" w:customStyle="1" w:styleId="ATTANNLV2NONUM-ASDEFCON">
    <w:name w:val="ATT/ANN LV2 NONUM - ASDEFCON"/>
    <w:basedOn w:val="ATTANNLV2-ASDEFCON"/>
    <w:next w:val="ATTANNLV2-ASDEFCON"/>
    <w:rsid w:val="002B6B94"/>
    <w:pPr>
      <w:numPr>
        <w:ilvl w:val="0"/>
        <w:numId w:val="0"/>
      </w:numPr>
      <w:ind w:left="851"/>
    </w:pPr>
    <w:rPr>
      <w:szCs w:val="20"/>
    </w:rPr>
  </w:style>
  <w:style w:type="paragraph" w:customStyle="1" w:styleId="ATTANNLV3NONUM-ASDEFCON">
    <w:name w:val="ATT/ANN LV3 NONUM - ASDEFCON"/>
    <w:basedOn w:val="ATTANNLV3-ASDEFCON"/>
    <w:next w:val="ATTANNLV3-ASDEFCON"/>
    <w:rsid w:val="002B6B94"/>
    <w:pPr>
      <w:numPr>
        <w:ilvl w:val="0"/>
        <w:numId w:val="0"/>
      </w:numPr>
      <w:ind w:left="1418"/>
    </w:pPr>
    <w:rPr>
      <w:szCs w:val="20"/>
    </w:rPr>
  </w:style>
  <w:style w:type="paragraph" w:customStyle="1" w:styleId="ATTANNLV4NONUM-ASDEFCON">
    <w:name w:val="ATT/ANN LV4 NONUM - ASDEFCON"/>
    <w:basedOn w:val="ATTANNLV4-ASDEFCON"/>
    <w:next w:val="ATTANNLV4-ASDEFCON"/>
    <w:rsid w:val="002B6B94"/>
    <w:pPr>
      <w:numPr>
        <w:ilvl w:val="0"/>
        <w:numId w:val="0"/>
      </w:numPr>
      <w:ind w:left="1985"/>
    </w:pPr>
    <w:rPr>
      <w:szCs w:val="20"/>
    </w:rPr>
  </w:style>
  <w:style w:type="paragraph" w:customStyle="1" w:styleId="NoteToDraftersBullets-ASDEFCON">
    <w:name w:val="Note To Drafters Bullets - ASDEFCON"/>
    <w:basedOn w:val="NoteToDrafters-ASDEFCON"/>
    <w:rsid w:val="002B6B94"/>
    <w:pPr>
      <w:numPr>
        <w:numId w:val="8"/>
      </w:numPr>
    </w:pPr>
    <w:rPr>
      <w:bCs/>
      <w:iCs/>
      <w:szCs w:val="20"/>
    </w:rPr>
  </w:style>
  <w:style w:type="paragraph" w:customStyle="1" w:styleId="NoteToDraftersList-ASDEFCON">
    <w:name w:val="Note To Drafters List - ASDEFCON"/>
    <w:basedOn w:val="NoteToDrafters-ASDEFCON"/>
    <w:rsid w:val="002B6B94"/>
    <w:pPr>
      <w:numPr>
        <w:numId w:val="9"/>
      </w:numPr>
    </w:pPr>
    <w:rPr>
      <w:bCs/>
      <w:iCs/>
      <w:szCs w:val="20"/>
    </w:rPr>
  </w:style>
  <w:style w:type="paragraph" w:customStyle="1" w:styleId="NoteToTenderersBullets-ASDEFCON">
    <w:name w:val="Note To Tenderers Bullets - ASDEFCON"/>
    <w:basedOn w:val="NoteToTenderers-ASDEFCON"/>
    <w:rsid w:val="002B6B94"/>
    <w:pPr>
      <w:numPr>
        <w:numId w:val="10"/>
      </w:numPr>
    </w:pPr>
    <w:rPr>
      <w:bCs/>
      <w:iCs/>
      <w:szCs w:val="20"/>
    </w:rPr>
  </w:style>
  <w:style w:type="paragraph" w:customStyle="1" w:styleId="NoteToTenderersList-ASDEFCON">
    <w:name w:val="Note To Tenderers List - ASDEFCON"/>
    <w:basedOn w:val="NoteToTenderers-ASDEFCON"/>
    <w:rsid w:val="002B6B94"/>
    <w:pPr>
      <w:numPr>
        <w:numId w:val="11"/>
      </w:numPr>
    </w:pPr>
    <w:rPr>
      <w:bCs/>
      <w:iCs/>
      <w:szCs w:val="20"/>
    </w:rPr>
  </w:style>
  <w:style w:type="paragraph" w:customStyle="1" w:styleId="SOWHL1-ASDEFCON">
    <w:name w:val="SOW HL1 - ASDEFCON"/>
    <w:basedOn w:val="ASDEFCONNormal"/>
    <w:next w:val="SOWHL2-ASDEFCON"/>
    <w:qFormat/>
    <w:rsid w:val="002B6B94"/>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B6B94"/>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B6B94"/>
    <w:pPr>
      <w:keepNext/>
      <w:numPr>
        <w:ilvl w:val="2"/>
        <w:numId w:val="2"/>
      </w:numPr>
    </w:pPr>
    <w:rPr>
      <w:rFonts w:eastAsia="Calibri"/>
      <w:b/>
      <w:szCs w:val="22"/>
      <w:lang w:eastAsia="en-US"/>
    </w:rPr>
  </w:style>
  <w:style w:type="paragraph" w:customStyle="1" w:styleId="SOWHL4-ASDEFCON">
    <w:name w:val="SOW HL4 - ASDEFCON"/>
    <w:basedOn w:val="ASDEFCONNormal"/>
    <w:link w:val="SOWHL4-ASDEFCONChar"/>
    <w:qFormat/>
    <w:rsid w:val="002B6B94"/>
    <w:pPr>
      <w:keepNext/>
      <w:numPr>
        <w:ilvl w:val="3"/>
        <w:numId w:val="2"/>
      </w:numPr>
    </w:pPr>
    <w:rPr>
      <w:rFonts w:eastAsia="Calibri"/>
      <w:b/>
      <w:szCs w:val="22"/>
      <w:lang w:eastAsia="en-US"/>
    </w:rPr>
  </w:style>
  <w:style w:type="paragraph" w:customStyle="1" w:styleId="SOWHL5-ASDEFCON">
    <w:name w:val="SOW HL5 - ASDEFCON"/>
    <w:basedOn w:val="ASDEFCONNormal"/>
    <w:qFormat/>
    <w:rsid w:val="002B6B94"/>
    <w:pPr>
      <w:keepNext/>
      <w:numPr>
        <w:ilvl w:val="4"/>
        <w:numId w:val="2"/>
      </w:numPr>
    </w:pPr>
    <w:rPr>
      <w:rFonts w:eastAsia="Calibri"/>
      <w:b/>
      <w:szCs w:val="22"/>
      <w:lang w:eastAsia="en-US"/>
    </w:rPr>
  </w:style>
  <w:style w:type="paragraph" w:customStyle="1" w:styleId="SOWSubL1-ASDEFCON">
    <w:name w:val="SOW SubL1 - ASDEFCON"/>
    <w:basedOn w:val="ASDEFCONNormal"/>
    <w:qFormat/>
    <w:rsid w:val="002B6B94"/>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2B6B94"/>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B6B94"/>
    <w:pPr>
      <w:numPr>
        <w:ilvl w:val="0"/>
        <w:numId w:val="0"/>
      </w:numPr>
      <w:ind w:left="1134"/>
    </w:pPr>
    <w:rPr>
      <w:rFonts w:eastAsia="Times New Roman"/>
      <w:bCs/>
      <w:szCs w:val="20"/>
    </w:rPr>
  </w:style>
  <w:style w:type="paragraph" w:customStyle="1" w:styleId="SOWTL2-ASDEFCON">
    <w:name w:val="SOW TL2 - ASDEFCON"/>
    <w:basedOn w:val="SOWHL2-ASDEFCON"/>
    <w:rsid w:val="002B6B94"/>
    <w:pPr>
      <w:keepNext w:val="0"/>
      <w:pBdr>
        <w:bottom w:val="none" w:sz="0" w:space="0" w:color="auto"/>
      </w:pBdr>
    </w:pPr>
    <w:rPr>
      <w:b w:val="0"/>
    </w:rPr>
  </w:style>
  <w:style w:type="paragraph" w:customStyle="1" w:styleId="SOWTL3NONUM-ASDEFCON">
    <w:name w:val="SOW TL3 NONUM - ASDEFCON"/>
    <w:basedOn w:val="SOWTL3-ASDEFCON"/>
    <w:next w:val="SOWTL3-ASDEFCON"/>
    <w:rsid w:val="002B6B94"/>
    <w:pPr>
      <w:numPr>
        <w:ilvl w:val="0"/>
        <w:numId w:val="0"/>
      </w:numPr>
      <w:ind w:left="1134"/>
    </w:pPr>
    <w:rPr>
      <w:rFonts w:eastAsia="Times New Roman"/>
      <w:bCs/>
      <w:szCs w:val="20"/>
    </w:rPr>
  </w:style>
  <w:style w:type="paragraph" w:customStyle="1" w:styleId="SOWTL3-ASDEFCON">
    <w:name w:val="SOW TL3 - ASDEFCON"/>
    <w:basedOn w:val="SOWHL3-ASDEFCON"/>
    <w:rsid w:val="002B6B94"/>
    <w:pPr>
      <w:keepNext w:val="0"/>
    </w:pPr>
    <w:rPr>
      <w:b w:val="0"/>
    </w:rPr>
  </w:style>
  <w:style w:type="paragraph" w:customStyle="1" w:styleId="SOWTL4NONUM-ASDEFCON">
    <w:name w:val="SOW TL4 NONUM - ASDEFCON"/>
    <w:basedOn w:val="SOWTL4-ASDEFCON"/>
    <w:next w:val="SOWTL4-ASDEFCON"/>
    <w:rsid w:val="002B6B94"/>
    <w:pPr>
      <w:numPr>
        <w:ilvl w:val="0"/>
        <w:numId w:val="0"/>
      </w:numPr>
      <w:ind w:left="1134"/>
    </w:pPr>
    <w:rPr>
      <w:rFonts w:eastAsia="Times New Roman"/>
      <w:bCs/>
      <w:szCs w:val="20"/>
    </w:rPr>
  </w:style>
  <w:style w:type="paragraph" w:customStyle="1" w:styleId="SOWTL4-ASDEFCON">
    <w:name w:val="SOW TL4 - ASDEFCON"/>
    <w:basedOn w:val="SOWHL4-ASDEFCON"/>
    <w:rsid w:val="002B6B94"/>
    <w:pPr>
      <w:keepNext w:val="0"/>
    </w:pPr>
    <w:rPr>
      <w:b w:val="0"/>
    </w:rPr>
  </w:style>
  <w:style w:type="paragraph" w:customStyle="1" w:styleId="SOWTL5NONUM-ASDEFCON">
    <w:name w:val="SOW TL5 NONUM - ASDEFCON"/>
    <w:basedOn w:val="SOWHL5-ASDEFCON"/>
    <w:next w:val="SOWTL5-ASDEFCON"/>
    <w:rsid w:val="002B6B94"/>
    <w:pPr>
      <w:keepNext w:val="0"/>
      <w:numPr>
        <w:ilvl w:val="0"/>
        <w:numId w:val="0"/>
      </w:numPr>
      <w:ind w:left="1134"/>
    </w:pPr>
    <w:rPr>
      <w:b w:val="0"/>
    </w:rPr>
  </w:style>
  <w:style w:type="paragraph" w:customStyle="1" w:styleId="SOWTL5-ASDEFCON">
    <w:name w:val="SOW TL5 - ASDEFCON"/>
    <w:basedOn w:val="SOWHL5-ASDEFCON"/>
    <w:rsid w:val="002B6B94"/>
    <w:pPr>
      <w:keepNext w:val="0"/>
    </w:pPr>
    <w:rPr>
      <w:b w:val="0"/>
    </w:rPr>
  </w:style>
  <w:style w:type="paragraph" w:customStyle="1" w:styleId="SOWSubL2-ASDEFCON">
    <w:name w:val="SOW SubL2 - ASDEFCON"/>
    <w:basedOn w:val="ASDEFCONNormal"/>
    <w:qFormat/>
    <w:rsid w:val="002B6B94"/>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2B6B94"/>
    <w:pPr>
      <w:numPr>
        <w:numId w:val="0"/>
      </w:numPr>
      <w:ind w:left="1701"/>
    </w:pPr>
  </w:style>
  <w:style w:type="paragraph" w:customStyle="1" w:styleId="SOWSubL2NONUM-ASDEFCON">
    <w:name w:val="SOW SubL2 NONUM - ASDEFCON"/>
    <w:basedOn w:val="SOWSubL2-ASDEFCON"/>
    <w:next w:val="SOWSubL2-ASDEFCON"/>
    <w:qFormat/>
    <w:rsid w:val="002B6B94"/>
    <w:pPr>
      <w:numPr>
        <w:ilvl w:val="0"/>
        <w:numId w:val="0"/>
      </w:numPr>
      <w:ind w:left="2268"/>
    </w:pPr>
  </w:style>
  <w:style w:type="paragraph" w:styleId="FootnoteText">
    <w:name w:val="footnote text"/>
    <w:basedOn w:val="Normal"/>
    <w:semiHidden/>
    <w:rsid w:val="002B6B94"/>
    <w:rPr>
      <w:szCs w:val="20"/>
    </w:rPr>
  </w:style>
  <w:style w:type="paragraph" w:customStyle="1" w:styleId="ASDEFCONTextBlock">
    <w:name w:val="ASDEFCON TextBlock"/>
    <w:basedOn w:val="ASDEFCONNormal"/>
    <w:qFormat/>
    <w:rsid w:val="002B6B94"/>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B6B94"/>
    <w:pPr>
      <w:numPr>
        <w:numId w:val="1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B6B94"/>
    <w:pPr>
      <w:keepNext/>
      <w:spacing w:before="240"/>
    </w:pPr>
    <w:rPr>
      <w:rFonts w:ascii="Arial Bold" w:hAnsi="Arial Bold"/>
      <w:b/>
      <w:bCs/>
      <w:caps/>
      <w:szCs w:val="20"/>
    </w:rPr>
  </w:style>
  <w:style w:type="paragraph" w:customStyle="1" w:styleId="Table8ptHeading-ASDEFCON">
    <w:name w:val="Table 8pt Heading - ASDEFCON"/>
    <w:basedOn w:val="ASDEFCONNormal"/>
    <w:rsid w:val="002B6B94"/>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B6B94"/>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B6B94"/>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B6B94"/>
    <w:rPr>
      <w:rFonts w:ascii="Arial" w:eastAsia="Calibri" w:hAnsi="Arial"/>
      <w:color w:val="000000"/>
      <w:szCs w:val="22"/>
      <w:lang w:eastAsia="en-US"/>
    </w:rPr>
  </w:style>
  <w:style w:type="paragraph" w:customStyle="1" w:styleId="Table8ptSub1-ASDEFCON">
    <w:name w:val="Table 8pt Sub1 - ASDEFCON"/>
    <w:basedOn w:val="Table8ptText-ASDEFCON"/>
    <w:rsid w:val="002B6B94"/>
    <w:pPr>
      <w:numPr>
        <w:ilvl w:val="1"/>
      </w:numPr>
    </w:pPr>
  </w:style>
  <w:style w:type="paragraph" w:customStyle="1" w:styleId="Table8ptSub2-ASDEFCON">
    <w:name w:val="Table 8pt Sub2 - ASDEFCON"/>
    <w:basedOn w:val="Table8ptText-ASDEFCON"/>
    <w:rsid w:val="002B6B94"/>
    <w:pPr>
      <w:numPr>
        <w:ilvl w:val="2"/>
      </w:numPr>
    </w:pPr>
  </w:style>
  <w:style w:type="paragraph" w:customStyle="1" w:styleId="Table10ptHeading-ASDEFCON">
    <w:name w:val="Table 10pt Heading - ASDEFCON"/>
    <w:basedOn w:val="ASDEFCONNormal"/>
    <w:rsid w:val="002B6B94"/>
    <w:pPr>
      <w:keepNext/>
      <w:spacing w:before="60" w:after="60"/>
      <w:jc w:val="center"/>
    </w:pPr>
    <w:rPr>
      <w:b/>
    </w:rPr>
  </w:style>
  <w:style w:type="paragraph" w:customStyle="1" w:styleId="Table8ptBP1-ASDEFCON">
    <w:name w:val="Table 8pt BP1 - ASDEFCON"/>
    <w:basedOn w:val="Table8ptText-ASDEFCON"/>
    <w:rsid w:val="002B6B94"/>
    <w:pPr>
      <w:numPr>
        <w:numId w:val="13"/>
      </w:numPr>
    </w:pPr>
  </w:style>
  <w:style w:type="paragraph" w:customStyle="1" w:styleId="Table8ptBP2-ASDEFCON">
    <w:name w:val="Table 8pt BP2 - ASDEFCON"/>
    <w:basedOn w:val="Table8ptText-ASDEFCON"/>
    <w:rsid w:val="002B6B94"/>
    <w:pPr>
      <w:numPr>
        <w:ilvl w:val="1"/>
        <w:numId w:val="13"/>
      </w:numPr>
      <w:tabs>
        <w:tab w:val="clear" w:pos="284"/>
      </w:tabs>
    </w:pPr>
    <w:rPr>
      <w:iCs/>
    </w:rPr>
  </w:style>
  <w:style w:type="paragraph" w:customStyle="1" w:styleId="ASDEFCONBulletsLV1">
    <w:name w:val="ASDEFCON Bullets LV1"/>
    <w:basedOn w:val="ASDEFCONNormal"/>
    <w:rsid w:val="002B6B94"/>
    <w:pPr>
      <w:numPr>
        <w:numId w:val="14"/>
      </w:numPr>
    </w:pPr>
    <w:rPr>
      <w:rFonts w:eastAsia="Calibri"/>
      <w:szCs w:val="22"/>
      <w:lang w:eastAsia="en-US"/>
    </w:rPr>
  </w:style>
  <w:style w:type="paragraph" w:customStyle="1" w:styleId="Table10ptSub1-ASDEFCON">
    <w:name w:val="Table 10pt Sub1 - ASDEFCON"/>
    <w:basedOn w:val="Table10ptText-ASDEFCON"/>
    <w:rsid w:val="002B6B94"/>
    <w:pPr>
      <w:numPr>
        <w:ilvl w:val="1"/>
      </w:numPr>
      <w:jc w:val="both"/>
    </w:pPr>
  </w:style>
  <w:style w:type="paragraph" w:customStyle="1" w:styleId="Table10ptSub2-ASDEFCON">
    <w:name w:val="Table 10pt Sub2 - ASDEFCON"/>
    <w:basedOn w:val="Table10ptText-ASDEFCON"/>
    <w:rsid w:val="002B6B94"/>
    <w:pPr>
      <w:numPr>
        <w:ilvl w:val="2"/>
      </w:numPr>
      <w:jc w:val="both"/>
    </w:pPr>
  </w:style>
  <w:style w:type="paragraph" w:customStyle="1" w:styleId="ASDEFCONBulletsLV2">
    <w:name w:val="ASDEFCON Bullets LV2"/>
    <w:basedOn w:val="ASDEFCONNormal"/>
    <w:rsid w:val="002B6B94"/>
    <w:pPr>
      <w:numPr>
        <w:numId w:val="1"/>
      </w:numPr>
    </w:pPr>
  </w:style>
  <w:style w:type="paragraph" w:customStyle="1" w:styleId="Table10ptBP1-ASDEFCON">
    <w:name w:val="Table 10pt BP1 - ASDEFCON"/>
    <w:basedOn w:val="ASDEFCONNormal"/>
    <w:rsid w:val="002B6B94"/>
    <w:pPr>
      <w:numPr>
        <w:numId w:val="18"/>
      </w:numPr>
      <w:spacing w:before="60" w:after="60"/>
    </w:pPr>
  </w:style>
  <w:style w:type="paragraph" w:customStyle="1" w:styleId="Table10ptBP2-ASDEFCON">
    <w:name w:val="Table 10pt BP2 - ASDEFCON"/>
    <w:basedOn w:val="ASDEFCONNormal"/>
    <w:link w:val="Table10ptBP2-ASDEFCONCharChar"/>
    <w:rsid w:val="002B6B94"/>
    <w:pPr>
      <w:numPr>
        <w:ilvl w:val="1"/>
        <w:numId w:val="18"/>
      </w:numPr>
      <w:spacing w:before="60" w:after="60"/>
    </w:pPr>
  </w:style>
  <w:style w:type="character" w:customStyle="1" w:styleId="Table10ptBP2-ASDEFCONCharChar">
    <w:name w:val="Table 10pt BP2 - ASDEFCON Char Char"/>
    <w:link w:val="Table10ptBP2-ASDEFCON"/>
    <w:rsid w:val="002B6B94"/>
    <w:rPr>
      <w:rFonts w:ascii="Arial" w:hAnsi="Arial"/>
      <w:color w:val="000000"/>
      <w:szCs w:val="40"/>
    </w:rPr>
  </w:style>
  <w:style w:type="paragraph" w:customStyle="1" w:styleId="GuideMarginHead-ASDEFCON">
    <w:name w:val="Guide Margin Head - ASDEFCON"/>
    <w:basedOn w:val="ASDEFCONNormal"/>
    <w:rsid w:val="002B6B94"/>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B6B94"/>
    <w:pPr>
      <w:ind w:left="1680"/>
    </w:pPr>
    <w:rPr>
      <w:lang w:eastAsia="en-US"/>
    </w:rPr>
  </w:style>
  <w:style w:type="paragraph" w:customStyle="1" w:styleId="GuideSublistLv1-ASDEFCON">
    <w:name w:val="Guide Sublist Lv1 - ASDEFCON"/>
    <w:basedOn w:val="ASDEFCONNormal"/>
    <w:qFormat/>
    <w:rsid w:val="002B6B94"/>
    <w:pPr>
      <w:numPr>
        <w:numId w:val="22"/>
      </w:numPr>
    </w:pPr>
    <w:rPr>
      <w:rFonts w:eastAsia="Calibri"/>
      <w:szCs w:val="22"/>
      <w:lang w:eastAsia="en-US"/>
    </w:rPr>
  </w:style>
  <w:style w:type="paragraph" w:customStyle="1" w:styleId="GuideBullets-ASDEFCON">
    <w:name w:val="Guide Bullets - ASDEFCON"/>
    <w:basedOn w:val="ASDEFCONNormal"/>
    <w:rsid w:val="002B6B94"/>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2B6B94"/>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B6B94"/>
    <w:pPr>
      <w:keepNext/>
      <w:spacing w:before="240"/>
    </w:pPr>
    <w:rPr>
      <w:rFonts w:eastAsia="Calibri"/>
      <w:b/>
      <w:caps/>
      <w:szCs w:val="20"/>
      <w:lang w:eastAsia="en-US"/>
    </w:rPr>
  </w:style>
  <w:style w:type="paragraph" w:customStyle="1" w:styleId="ASDEFCONSublist">
    <w:name w:val="ASDEFCON Sublist"/>
    <w:basedOn w:val="ASDEFCONNormal"/>
    <w:rsid w:val="002B6B94"/>
    <w:pPr>
      <w:numPr>
        <w:numId w:val="23"/>
      </w:numPr>
    </w:pPr>
    <w:rPr>
      <w:iCs/>
    </w:rPr>
  </w:style>
  <w:style w:type="paragraph" w:customStyle="1" w:styleId="ASDEFCONRecitals">
    <w:name w:val="ASDEFCON Recitals"/>
    <w:basedOn w:val="ASDEFCONNormal"/>
    <w:link w:val="ASDEFCONRecitalsCharChar"/>
    <w:rsid w:val="002B6B94"/>
    <w:pPr>
      <w:numPr>
        <w:numId w:val="15"/>
      </w:numPr>
    </w:pPr>
  </w:style>
  <w:style w:type="character" w:customStyle="1" w:styleId="ASDEFCONRecitalsCharChar">
    <w:name w:val="ASDEFCON Recitals Char Char"/>
    <w:link w:val="ASDEFCONRecitals"/>
    <w:rsid w:val="002B6B94"/>
    <w:rPr>
      <w:rFonts w:ascii="Arial" w:hAnsi="Arial"/>
      <w:color w:val="000000"/>
      <w:szCs w:val="40"/>
    </w:rPr>
  </w:style>
  <w:style w:type="paragraph" w:customStyle="1" w:styleId="NoteList-ASDEFCON">
    <w:name w:val="Note List - ASDEFCON"/>
    <w:basedOn w:val="ASDEFCONNormal"/>
    <w:rsid w:val="002B6B94"/>
    <w:pPr>
      <w:numPr>
        <w:numId w:val="16"/>
      </w:numPr>
    </w:pPr>
    <w:rPr>
      <w:b/>
      <w:bCs/>
      <w:i/>
    </w:rPr>
  </w:style>
  <w:style w:type="paragraph" w:customStyle="1" w:styleId="NoteBullets-ASDEFCON">
    <w:name w:val="Note Bullets - ASDEFCON"/>
    <w:basedOn w:val="ASDEFCONNormal"/>
    <w:rsid w:val="002B6B94"/>
    <w:pPr>
      <w:numPr>
        <w:numId w:val="17"/>
      </w:numPr>
    </w:pPr>
    <w:rPr>
      <w:b/>
      <w:i/>
    </w:rPr>
  </w:style>
  <w:style w:type="paragraph" w:styleId="Caption">
    <w:name w:val="caption"/>
    <w:basedOn w:val="Normal"/>
    <w:next w:val="Normal"/>
    <w:qFormat/>
    <w:rsid w:val="002B6B94"/>
    <w:rPr>
      <w:b/>
      <w:bCs/>
      <w:szCs w:val="20"/>
    </w:rPr>
  </w:style>
  <w:style w:type="paragraph" w:customStyle="1" w:styleId="ASDEFCONOperativePartListLV1">
    <w:name w:val="ASDEFCON Operative Part List LV1"/>
    <w:basedOn w:val="ASDEFCONNormal"/>
    <w:rsid w:val="002B6B94"/>
    <w:pPr>
      <w:numPr>
        <w:numId w:val="19"/>
      </w:numPr>
    </w:pPr>
    <w:rPr>
      <w:iCs/>
    </w:rPr>
  </w:style>
  <w:style w:type="paragraph" w:customStyle="1" w:styleId="ASDEFCONOperativePartListLV2">
    <w:name w:val="ASDEFCON Operative Part List LV2"/>
    <w:basedOn w:val="ASDEFCONOperativePartListLV1"/>
    <w:rsid w:val="002B6B94"/>
    <w:pPr>
      <w:numPr>
        <w:ilvl w:val="1"/>
      </w:numPr>
    </w:pPr>
  </w:style>
  <w:style w:type="paragraph" w:customStyle="1" w:styleId="ASDEFCONOptionSpace">
    <w:name w:val="ASDEFCON Option Space"/>
    <w:basedOn w:val="ASDEFCONNormal"/>
    <w:rsid w:val="002B6B94"/>
    <w:pPr>
      <w:spacing w:after="0"/>
    </w:pPr>
    <w:rPr>
      <w:bCs/>
      <w:color w:val="FFFFFF"/>
      <w:sz w:val="8"/>
    </w:rPr>
  </w:style>
  <w:style w:type="paragraph" w:customStyle="1" w:styleId="ATTANNReferencetoCOC">
    <w:name w:val="ATT/ANN Reference to COC"/>
    <w:basedOn w:val="ASDEFCONNormal"/>
    <w:rsid w:val="002B6B94"/>
    <w:pPr>
      <w:keepNext/>
      <w:jc w:val="right"/>
    </w:pPr>
    <w:rPr>
      <w:i/>
      <w:iCs/>
      <w:szCs w:val="20"/>
    </w:rPr>
  </w:style>
  <w:style w:type="paragraph" w:customStyle="1" w:styleId="ASDEFCONHeaderFooterCenter">
    <w:name w:val="ASDEFCON Header/Footer Center"/>
    <w:basedOn w:val="ASDEFCONHeaderFooterLeft"/>
    <w:rsid w:val="002B6B94"/>
    <w:pPr>
      <w:jc w:val="center"/>
    </w:pPr>
    <w:rPr>
      <w:szCs w:val="20"/>
    </w:rPr>
  </w:style>
  <w:style w:type="paragraph" w:customStyle="1" w:styleId="ASDEFCONHeaderFooterRight">
    <w:name w:val="ASDEFCON Header/Footer Right"/>
    <w:basedOn w:val="ASDEFCONHeaderFooterLeft"/>
    <w:rsid w:val="002B6B94"/>
    <w:pPr>
      <w:jc w:val="right"/>
    </w:pPr>
    <w:rPr>
      <w:szCs w:val="20"/>
    </w:rPr>
  </w:style>
  <w:style w:type="paragraph" w:customStyle="1" w:styleId="ASDEFCONHeaderFooterClassification">
    <w:name w:val="ASDEFCON Header/Footer Classification"/>
    <w:basedOn w:val="ASDEFCONHeaderFooterLeft"/>
    <w:rsid w:val="002B6B94"/>
    <w:pPr>
      <w:jc w:val="center"/>
    </w:pPr>
    <w:rPr>
      <w:rFonts w:ascii="Arial Bold" w:hAnsi="Arial Bold"/>
      <w:b/>
      <w:bCs/>
      <w:caps/>
      <w:sz w:val="20"/>
    </w:rPr>
  </w:style>
  <w:style w:type="paragraph" w:customStyle="1" w:styleId="GuideLV3Head-ASDEFCON">
    <w:name w:val="Guide LV3 Head - ASDEFCON"/>
    <w:basedOn w:val="ASDEFCONNormal"/>
    <w:rsid w:val="002B6B94"/>
    <w:pPr>
      <w:keepNext/>
    </w:pPr>
    <w:rPr>
      <w:rFonts w:eastAsia="Calibri"/>
      <w:b/>
      <w:szCs w:val="22"/>
      <w:lang w:eastAsia="en-US"/>
    </w:rPr>
  </w:style>
  <w:style w:type="paragraph" w:customStyle="1" w:styleId="GuideSublistLv2-ASDEFCON">
    <w:name w:val="Guide Sublist Lv2 - ASDEFCON"/>
    <w:basedOn w:val="ASDEFCONNormal"/>
    <w:rsid w:val="002B6B94"/>
    <w:pPr>
      <w:numPr>
        <w:ilvl w:val="1"/>
        <w:numId w:val="22"/>
      </w:numPr>
    </w:pPr>
  </w:style>
  <w:style w:type="character" w:customStyle="1" w:styleId="CharChar">
    <w:name w:val="Char Char"/>
    <w:semiHidden/>
    <w:rsid w:val="00952AD8"/>
    <w:rPr>
      <w:rFonts w:ascii="Arial" w:eastAsia="Calibri" w:hAnsi="Arial"/>
      <w:szCs w:val="22"/>
      <w:lang w:val="en-AU" w:eastAsia="en-US" w:bidi="ar-SA"/>
    </w:rPr>
  </w:style>
  <w:style w:type="paragraph" w:customStyle="1" w:styleId="Notespara">
    <w:name w:val="Note spara"/>
    <w:basedOn w:val="PlainText"/>
    <w:rsid w:val="00790D85"/>
    <w:pPr>
      <w:numPr>
        <w:numId w:val="30"/>
      </w:numPr>
    </w:pPr>
    <w:rPr>
      <w:rFonts w:ascii="Arial" w:eastAsia="Calibri" w:hAnsi="Arial"/>
      <w:b/>
      <w:i/>
    </w:rPr>
  </w:style>
  <w:style w:type="paragraph" w:customStyle="1" w:styleId="DotList13">
    <w:name w:val="DotList13"/>
    <w:basedOn w:val="Normal"/>
    <w:rsid w:val="00D14A2A"/>
    <w:pPr>
      <w:numPr>
        <w:numId w:val="31"/>
      </w:numPr>
      <w:tabs>
        <w:tab w:val="left" w:pos="567"/>
        <w:tab w:val="left" w:pos="1134"/>
        <w:tab w:val="left" w:pos="1701"/>
        <w:tab w:val="left" w:pos="2268"/>
        <w:tab w:val="left" w:pos="2835"/>
      </w:tabs>
      <w:spacing w:before="240"/>
    </w:pPr>
  </w:style>
  <w:style w:type="character" w:customStyle="1" w:styleId="CommentTextChar">
    <w:name w:val="Comment Text Char"/>
    <w:locked/>
    <w:rsid w:val="00D14A2A"/>
    <w:rPr>
      <w:rFonts w:ascii="Arial" w:eastAsia="Calibri" w:hAnsi="Arial"/>
      <w:szCs w:val="22"/>
      <w:lang w:val="en-AU" w:eastAsia="en-US" w:bidi="ar-SA"/>
    </w:rPr>
  </w:style>
  <w:style w:type="paragraph" w:styleId="Revision">
    <w:name w:val="Revision"/>
    <w:hidden/>
    <w:uiPriority w:val="99"/>
    <w:semiHidden/>
    <w:rsid w:val="00282636"/>
    <w:rPr>
      <w:rFonts w:ascii="Arial" w:hAnsi="Arial"/>
      <w:szCs w:val="24"/>
    </w:rPr>
  </w:style>
  <w:style w:type="character" w:customStyle="1" w:styleId="CharChar6">
    <w:name w:val="Char Char6"/>
    <w:semiHidden/>
    <w:rsid w:val="00D633A5"/>
    <w:rPr>
      <w:rFonts w:ascii="Arial" w:eastAsia="Calibri" w:hAnsi="Arial"/>
      <w:szCs w:val="22"/>
      <w:lang w:val="en-AU" w:eastAsia="en-US" w:bidi="ar-SA"/>
    </w:rPr>
  </w:style>
  <w:style w:type="character" w:customStyle="1" w:styleId="Heading3Char">
    <w:name w:val="Heading 3 Char"/>
    <w:aliases w:val="Para3 Char1,head3hdbk Char1,H3 Char1,C Sub-Sub/Italic Char1,h3 sub heading Char1,Head 3 Char1,Head 31 Char1,Head 32 Char1,C Sub-Sub/Italic1 Char1,3 Char1,Sub2Para Char1,3 bullet Char1,b Char1,2 Char1,(1) Char1,Major Sections Char1"/>
    <w:link w:val="Heading3"/>
    <w:uiPriority w:val="9"/>
    <w:rsid w:val="00F51714"/>
    <w:rPr>
      <w:rFonts w:ascii="Arial" w:hAnsi="Arial"/>
      <w:b/>
      <w:bCs/>
      <w:i/>
      <w:color w:val="CF4520"/>
      <w:sz w:val="24"/>
      <w:szCs w:val="24"/>
    </w:rPr>
  </w:style>
  <w:style w:type="character" w:customStyle="1" w:styleId="Heading6Char">
    <w:name w:val="Heading 6 Char"/>
    <w:semiHidden/>
    <w:rsid w:val="00BF4085"/>
    <w:rPr>
      <w:rFonts w:ascii="Calibri" w:eastAsia="Times New Roman" w:hAnsi="Calibri" w:cs="Times New Roman"/>
      <w:b/>
      <w:bCs/>
      <w:sz w:val="22"/>
      <w:szCs w:val="22"/>
    </w:rPr>
  </w:style>
  <w:style w:type="character" w:customStyle="1" w:styleId="Heading7Char">
    <w:name w:val="Heading 7 Char"/>
    <w:semiHidden/>
    <w:rsid w:val="00BF4085"/>
    <w:rPr>
      <w:rFonts w:ascii="Calibri" w:eastAsia="Times New Roman" w:hAnsi="Calibri" w:cs="Times New Roman"/>
      <w:sz w:val="24"/>
      <w:szCs w:val="24"/>
    </w:rPr>
  </w:style>
  <w:style w:type="character" w:customStyle="1" w:styleId="Heading8Char">
    <w:name w:val="Heading 8 Char"/>
    <w:aliases w:val="Spare4 Char1,(A) Char1"/>
    <w:rsid w:val="00BF4085"/>
    <w:rPr>
      <w:rFonts w:ascii="Calibri" w:eastAsia="Times New Roman" w:hAnsi="Calibri" w:cs="Times New Roman"/>
      <w:i/>
      <w:iCs/>
      <w:sz w:val="24"/>
      <w:szCs w:val="24"/>
    </w:rPr>
  </w:style>
  <w:style w:type="character" w:customStyle="1" w:styleId="Heading9Char">
    <w:name w:val="Heading 9 Char"/>
    <w:semiHidden/>
    <w:rsid w:val="00BF4085"/>
    <w:rPr>
      <w:rFonts w:ascii="Cambria" w:eastAsia="Times New Roman" w:hAnsi="Cambria" w:cs="Times New Roman"/>
      <w:sz w:val="22"/>
      <w:szCs w:val="22"/>
    </w:rPr>
  </w:style>
  <w:style w:type="character" w:styleId="Emphasis">
    <w:name w:val="Emphasis"/>
    <w:qFormat/>
    <w:rsid w:val="00BF4085"/>
    <w:rPr>
      <w:i/>
      <w:iCs/>
    </w:rPr>
  </w:style>
  <w:style w:type="paragraph" w:styleId="TOCHeading">
    <w:name w:val="TOC Heading"/>
    <w:basedOn w:val="Heading1"/>
    <w:next w:val="Normal"/>
    <w:uiPriority w:val="39"/>
    <w:unhideWhenUsed/>
    <w:qFormat/>
    <w:rsid w:val="00F23215"/>
    <w:pPr>
      <w:outlineLvl w:val="9"/>
    </w:pPr>
    <w:rPr>
      <w:rFonts w:ascii="Cambria" w:hAnsi="Cambria" w:cs="Times New Roman"/>
    </w:rPr>
  </w:style>
  <w:style w:type="paragraph" w:customStyle="1" w:styleId="ASDEFCONList">
    <w:name w:val="ASDEFCON List"/>
    <w:basedOn w:val="ASDEFCONNormal"/>
    <w:qFormat/>
    <w:rsid w:val="002B6B94"/>
    <w:pPr>
      <w:numPr>
        <w:numId w:val="36"/>
      </w:numPr>
    </w:pPr>
  </w:style>
  <w:style w:type="character" w:customStyle="1" w:styleId="BodyTextChar">
    <w:name w:val="Body Text Char"/>
    <w:link w:val="BodyText"/>
    <w:locked/>
    <w:rsid w:val="005A3360"/>
    <w:rPr>
      <w:rFonts w:asciiTheme="minorHAnsi" w:eastAsiaTheme="minorHAnsi" w:hAnsiTheme="minorHAnsi" w:cstheme="minorBidi"/>
      <w:sz w:val="22"/>
      <w:szCs w:val="22"/>
      <w:lang w:eastAsia="en-US"/>
    </w:rPr>
  </w:style>
  <w:style w:type="character" w:customStyle="1" w:styleId="BalloonTextChar">
    <w:name w:val="Balloon Text Char"/>
    <w:link w:val="BalloonText"/>
    <w:rsid w:val="00C54514"/>
    <w:rPr>
      <w:rFonts w:ascii="Arial" w:hAnsi="Arial"/>
      <w:sz w:val="18"/>
    </w:rPr>
  </w:style>
  <w:style w:type="paragraph" w:styleId="Bibliography">
    <w:name w:val="Bibliography"/>
    <w:basedOn w:val="Normal"/>
    <w:next w:val="Normal"/>
    <w:uiPriority w:val="37"/>
    <w:semiHidden/>
    <w:unhideWhenUsed/>
    <w:rsid w:val="00F0442A"/>
  </w:style>
  <w:style w:type="paragraph" w:styleId="BlockText">
    <w:name w:val="Block Text"/>
    <w:basedOn w:val="Normal"/>
    <w:semiHidden/>
    <w:unhideWhenUsed/>
    <w:rsid w:val="00F0442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3">
    <w:name w:val="Body Text 3"/>
    <w:basedOn w:val="Normal"/>
    <w:link w:val="BodyText3Char"/>
    <w:semiHidden/>
    <w:unhideWhenUsed/>
    <w:rsid w:val="00F0442A"/>
    <w:rPr>
      <w:sz w:val="16"/>
      <w:szCs w:val="16"/>
    </w:rPr>
  </w:style>
  <w:style w:type="character" w:customStyle="1" w:styleId="BodyText3Char">
    <w:name w:val="Body Text 3 Char"/>
    <w:basedOn w:val="DefaultParagraphFont"/>
    <w:link w:val="BodyText3"/>
    <w:semiHidden/>
    <w:rsid w:val="00F0442A"/>
    <w:rPr>
      <w:rFonts w:ascii="Arial" w:hAnsi="Arial"/>
      <w:sz w:val="16"/>
      <w:szCs w:val="16"/>
    </w:rPr>
  </w:style>
  <w:style w:type="paragraph" w:styleId="BodyTextFirstIndent">
    <w:name w:val="Body Text First Indent"/>
    <w:basedOn w:val="BodyText"/>
    <w:link w:val="BodyTextFirstIndentChar"/>
    <w:rsid w:val="00F0442A"/>
    <w:pPr>
      <w:ind w:firstLine="360"/>
    </w:pPr>
  </w:style>
  <w:style w:type="character" w:customStyle="1" w:styleId="BodyTextFirstIndentChar">
    <w:name w:val="Body Text First Indent Char"/>
    <w:basedOn w:val="BodyTextChar"/>
    <w:link w:val="BodyTextFirstIndent"/>
    <w:rsid w:val="00F0442A"/>
    <w:rPr>
      <w:rFonts w:ascii="Arial" w:eastAsiaTheme="minorHAnsi" w:hAnsi="Arial" w:cstheme="minorBidi"/>
      <w:sz w:val="22"/>
      <w:szCs w:val="24"/>
      <w:lang w:eastAsia="en-US"/>
    </w:rPr>
  </w:style>
  <w:style w:type="paragraph" w:styleId="BodyTextFirstIndent2">
    <w:name w:val="Body Text First Indent 2"/>
    <w:basedOn w:val="BodyTextIndent"/>
    <w:link w:val="BodyTextFirstIndent2Char"/>
    <w:semiHidden/>
    <w:unhideWhenUsed/>
    <w:rsid w:val="00F0442A"/>
    <w:pPr>
      <w:pBdr>
        <w:top w:val="none" w:sz="0" w:space="0" w:color="auto"/>
        <w:left w:val="none" w:sz="0" w:space="0" w:color="auto"/>
        <w:bottom w:val="none" w:sz="0" w:space="0" w:color="auto"/>
        <w:right w:val="none" w:sz="0" w:space="0" w:color="auto"/>
      </w:pBdr>
      <w:tabs>
        <w:tab w:val="clear" w:pos="1276"/>
      </w:tabs>
      <w:ind w:left="360" w:firstLine="360"/>
    </w:pPr>
  </w:style>
  <w:style w:type="character" w:customStyle="1" w:styleId="BodyTextIndentChar">
    <w:name w:val="Body Text Indent Char"/>
    <w:basedOn w:val="DefaultParagraphFont"/>
    <w:link w:val="BodyTextIndent"/>
    <w:semiHidden/>
    <w:rsid w:val="00F0442A"/>
    <w:rPr>
      <w:rFonts w:ascii="Arial" w:hAnsi="Arial"/>
      <w:szCs w:val="24"/>
    </w:rPr>
  </w:style>
  <w:style w:type="character" w:customStyle="1" w:styleId="BodyTextFirstIndent2Char">
    <w:name w:val="Body Text First Indent 2 Char"/>
    <w:basedOn w:val="BodyTextIndentChar"/>
    <w:link w:val="BodyTextFirstIndent2"/>
    <w:semiHidden/>
    <w:rsid w:val="00F0442A"/>
    <w:rPr>
      <w:rFonts w:ascii="Arial" w:hAnsi="Arial"/>
      <w:szCs w:val="24"/>
    </w:rPr>
  </w:style>
  <w:style w:type="paragraph" w:styleId="Closing">
    <w:name w:val="Closing"/>
    <w:basedOn w:val="Normal"/>
    <w:link w:val="ClosingChar"/>
    <w:semiHidden/>
    <w:unhideWhenUsed/>
    <w:rsid w:val="00F0442A"/>
    <w:pPr>
      <w:spacing w:after="0"/>
      <w:ind w:left="4252"/>
    </w:pPr>
  </w:style>
  <w:style w:type="character" w:customStyle="1" w:styleId="ClosingChar">
    <w:name w:val="Closing Char"/>
    <w:basedOn w:val="DefaultParagraphFont"/>
    <w:link w:val="Closing"/>
    <w:semiHidden/>
    <w:rsid w:val="00F0442A"/>
    <w:rPr>
      <w:rFonts w:ascii="Arial" w:hAnsi="Arial"/>
      <w:szCs w:val="24"/>
    </w:rPr>
  </w:style>
  <w:style w:type="paragraph" w:styleId="Date">
    <w:name w:val="Date"/>
    <w:basedOn w:val="Normal"/>
    <w:next w:val="Normal"/>
    <w:link w:val="DateChar"/>
    <w:rsid w:val="00F0442A"/>
  </w:style>
  <w:style w:type="character" w:customStyle="1" w:styleId="DateChar">
    <w:name w:val="Date Char"/>
    <w:basedOn w:val="DefaultParagraphFont"/>
    <w:link w:val="Date"/>
    <w:rsid w:val="00F0442A"/>
    <w:rPr>
      <w:rFonts w:ascii="Arial" w:hAnsi="Arial"/>
      <w:szCs w:val="24"/>
    </w:rPr>
  </w:style>
  <w:style w:type="paragraph" w:styleId="DocumentMap">
    <w:name w:val="Document Map"/>
    <w:basedOn w:val="Normal"/>
    <w:link w:val="DocumentMapChar"/>
    <w:semiHidden/>
    <w:unhideWhenUsed/>
    <w:rsid w:val="00F0442A"/>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F0442A"/>
    <w:rPr>
      <w:rFonts w:ascii="Segoe UI" w:hAnsi="Segoe UI" w:cs="Segoe UI"/>
      <w:sz w:val="16"/>
      <w:szCs w:val="16"/>
    </w:rPr>
  </w:style>
  <w:style w:type="paragraph" w:styleId="E-mailSignature">
    <w:name w:val="E-mail Signature"/>
    <w:basedOn w:val="Normal"/>
    <w:link w:val="E-mailSignatureChar"/>
    <w:semiHidden/>
    <w:unhideWhenUsed/>
    <w:rsid w:val="00F0442A"/>
    <w:pPr>
      <w:spacing w:after="0"/>
    </w:pPr>
  </w:style>
  <w:style w:type="character" w:customStyle="1" w:styleId="E-mailSignatureChar">
    <w:name w:val="E-mail Signature Char"/>
    <w:basedOn w:val="DefaultParagraphFont"/>
    <w:link w:val="E-mailSignature"/>
    <w:semiHidden/>
    <w:rsid w:val="00F0442A"/>
    <w:rPr>
      <w:rFonts w:ascii="Arial" w:hAnsi="Arial"/>
      <w:szCs w:val="24"/>
    </w:rPr>
  </w:style>
  <w:style w:type="paragraph" w:styleId="EnvelopeAddress">
    <w:name w:val="envelope address"/>
    <w:basedOn w:val="Normal"/>
    <w:semiHidden/>
    <w:unhideWhenUsed/>
    <w:rsid w:val="00F0442A"/>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semiHidden/>
    <w:unhideWhenUsed/>
    <w:rsid w:val="00F0442A"/>
    <w:pPr>
      <w:spacing w:after="0"/>
    </w:pPr>
    <w:rPr>
      <w:rFonts w:asciiTheme="majorHAnsi" w:eastAsiaTheme="majorEastAsia" w:hAnsiTheme="majorHAnsi" w:cstheme="majorBidi"/>
      <w:szCs w:val="20"/>
    </w:rPr>
  </w:style>
  <w:style w:type="paragraph" w:styleId="HTMLAddress">
    <w:name w:val="HTML Address"/>
    <w:basedOn w:val="Normal"/>
    <w:link w:val="HTMLAddressChar"/>
    <w:semiHidden/>
    <w:unhideWhenUsed/>
    <w:rsid w:val="00F0442A"/>
    <w:pPr>
      <w:spacing w:after="0"/>
    </w:pPr>
    <w:rPr>
      <w:i/>
      <w:iCs/>
    </w:rPr>
  </w:style>
  <w:style w:type="character" w:customStyle="1" w:styleId="HTMLAddressChar">
    <w:name w:val="HTML Address Char"/>
    <w:basedOn w:val="DefaultParagraphFont"/>
    <w:link w:val="HTMLAddress"/>
    <w:semiHidden/>
    <w:rsid w:val="00F0442A"/>
    <w:rPr>
      <w:rFonts w:ascii="Arial" w:hAnsi="Arial"/>
      <w:i/>
      <w:iCs/>
      <w:szCs w:val="24"/>
    </w:rPr>
  </w:style>
  <w:style w:type="paragraph" w:styleId="HTMLPreformatted">
    <w:name w:val="HTML Preformatted"/>
    <w:basedOn w:val="Normal"/>
    <w:link w:val="HTMLPreformattedChar"/>
    <w:semiHidden/>
    <w:unhideWhenUsed/>
    <w:rsid w:val="00F0442A"/>
    <w:pPr>
      <w:spacing w:after="0"/>
    </w:pPr>
    <w:rPr>
      <w:rFonts w:ascii="Consolas" w:hAnsi="Consolas"/>
      <w:szCs w:val="20"/>
    </w:rPr>
  </w:style>
  <w:style w:type="character" w:customStyle="1" w:styleId="HTMLPreformattedChar">
    <w:name w:val="HTML Preformatted Char"/>
    <w:basedOn w:val="DefaultParagraphFont"/>
    <w:link w:val="HTMLPreformatted"/>
    <w:semiHidden/>
    <w:rsid w:val="00F0442A"/>
    <w:rPr>
      <w:rFonts w:ascii="Consolas" w:hAnsi="Consolas"/>
    </w:rPr>
  </w:style>
  <w:style w:type="paragraph" w:styleId="Index2">
    <w:name w:val="index 2"/>
    <w:basedOn w:val="Normal"/>
    <w:next w:val="Normal"/>
    <w:autoRedefine/>
    <w:semiHidden/>
    <w:unhideWhenUsed/>
    <w:rsid w:val="00F0442A"/>
    <w:pPr>
      <w:spacing w:after="0"/>
      <w:ind w:left="400" w:hanging="200"/>
    </w:pPr>
  </w:style>
  <w:style w:type="paragraph" w:styleId="Index3">
    <w:name w:val="index 3"/>
    <w:basedOn w:val="Normal"/>
    <w:next w:val="Normal"/>
    <w:autoRedefine/>
    <w:semiHidden/>
    <w:unhideWhenUsed/>
    <w:rsid w:val="00F0442A"/>
    <w:pPr>
      <w:spacing w:after="0"/>
      <w:ind w:left="600" w:hanging="200"/>
    </w:pPr>
  </w:style>
  <w:style w:type="paragraph" w:styleId="Index4">
    <w:name w:val="index 4"/>
    <w:basedOn w:val="Normal"/>
    <w:next w:val="Normal"/>
    <w:autoRedefine/>
    <w:semiHidden/>
    <w:unhideWhenUsed/>
    <w:rsid w:val="00F0442A"/>
    <w:pPr>
      <w:spacing w:after="0"/>
      <w:ind w:left="800" w:hanging="200"/>
    </w:pPr>
  </w:style>
  <w:style w:type="paragraph" w:styleId="Index5">
    <w:name w:val="index 5"/>
    <w:basedOn w:val="Normal"/>
    <w:next w:val="Normal"/>
    <w:autoRedefine/>
    <w:semiHidden/>
    <w:unhideWhenUsed/>
    <w:rsid w:val="00F0442A"/>
    <w:pPr>
      <w:spacing w:after="0"/>
      <w:ind w:left="1000" w:hanging="200"/>
    </w:pPr>
  </w:style>
  <w:style w:type="paragraph" w:styleId="Index6">
    <w:name w:val="index 6"/>
    <w:basedOn w:val="Normal"/>
    <w:next w:val="Normal"/>
    <w:autoRedefine/>
    <w:semiHidden/>
    <w:unhideWhenUsed/>
    <w:rsid w:val="00F0442A"/>
    <w:pPr>
      <w:spacing w:after="0"/>
      <w:ind w:left="1200" w:hanging="200"/>
    </w:pPr>
  </w:style>
  <w:style w:type="paragraph" w:styleId="Index7">
    <w:name w:val="index 7"/>
    <w:basedOn w:val="Normal"/>
    <w:next w:val="Normal"/>
    <w:autoRedefine/>
    <w:semiHidden/>
    <w:unhideWhenUsed/>
    <w:rsid w:val="00F0442A"/>
    <w:pPr>
      <w:spacing w:after="0"/>
      <w:ind w:left="1400" w:hanging="200"/>
    </w:pPr>
  </w:style>
  <w:style w:type="paragraph" w:styleId="Index8">
    <w:name w:val="index 8"/>
    <w:basedOn w:val="Normal"/>
    <w:next w:val="Normal"/>
    <w:autoRedefine/>
    <w:semiHidden/>
    <w:unhideWhenUsed/>
    <w:rsid w:val="00F0442A"/>
    <w:pPr>
      <w:spacing w:after="0"/>
      <w:ind w:left="1600" w:hanging="200"/>
    </w:pPr>
  </w:style>
  <w:style w:type="paragraph" w:styleId="Index9">
    <w:name w:val="index 9"/>
    <w:basedOn w:val="Normal"/>
    <w:next w:val="Normal"/>
    <w:autoRedefine/>
    <w:semiHidden/>
    <w:unhideWhenUsed/>
    <w:rsid w:val="00F0442A"/>
    <w:pPr>
      <w:spacing w:after="0"/>
      <w:ind w:left="1800" w:hanging="200"/>
    </w:pPr>
  </w:style>
  <w:style w:type="paragraph" w:styleId="IndexHeading">
    <w:name w:val="index heading"/>
    <w:basedOn w:val="Normal"/>
    <w:next w:val="Index1"/>
    <w:semiHidden/>
    <w:unhideWhenUsed/>
    <w:rsid w:val="00F0442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0442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0442A"/>
    <w:rPr>
      <w:rFonts w:ascii="Arial" w:hAnsi="Arial"/>
      <w:i/>
      <w:iCs/>
      <w:color w:val="4F81BD" w:themeColor="accent1"/>
      <w:szCs w:val="24"/>
    </w:rPr>
  </w:style>
  <w:style w:type="paragraph" w:styleId="List">
    <w:name w:val="List"/>
    <w:basedOn w:val="Normal"/>
    <w:semiHidden/>
    <w:unhideWhenUsed/>
    <w:rsid w:val="00F0442A"/>
    <w:pPr>
      <w:ind w:left="283" w:hanging="283"/>
      <w:contextualSpacing/>
    </w:pPr>
  </w:style>
  <w:style w:type="paragraph" w:styleId="List2">
    <w:name w:val="List 2"/>
    <w:basedOn w:val="Normal"/>
    <w:semiHidden/>
    <w:unhideWhenUsed/>
    <w:rsid w:val="00F0442A"/>
    <w:pPr>
      <w:ind w:left="566" w:hanging="283"/>
      <w:contextualSpacing/>
    </w:pPr>
  </w:style>
  <w:style w:type="paragraph" w:styleId="List3">
    <w:name w:val="List 3"/>
    <w:basedOn w:val="Normal"/>
    <w:semiHidden/>
    <w:unhideWhenUsed/>
    <w:rsid w:val="00F0442A"/>
    <w:pPr>
      <w:ind w:left="849" w:hanging="283"/>
      <w:contextualSpacing/>
    </w:pPr>
  </w:style>
  <w:style w:type="paragraph" w:styleId="List4">
    <w:name w:val="List 4"/>
    <w:basedOn w:val="Normal"/>
    <w:rsid w:val="00F0442A"/>
    <w:pPr>
      <w:ind w:left="1132" w:hanging="283"/>
      <w:contextualSpacing/>
    </w:pPr>
  </w:style>
  <w:style w:type="paragraph" w:styleId="List5">
    <w:name w:val="List 5"/>
    <w:basedOn w:val="Normal"/>
    <w:rsid w:val="00F0442A"/>
    <w:pPr>
      <w:ind w:left="1415" w:hanging="283"/>
      <w:contextualSpacing/>
    </w:pPr>
  </w:style>
  <w:style w:type="paragraph" w:styleId="ListBullet">
    <w:name w:val="List Bullet"/>
    <w:basedOn w:val="Normal"/>
    <w:semiHidden/>
    <w:unhideWhenUsed/>
    <w:rsid w:val="00F0442A"/>
    <w:pPr>
      <w:numPr>
        <w:numId w:val="37"/>
      </w:numPr>
      <w:contextualSpacing/>
    </w:pPr>
  </w:style>
  <w:style w:type="paragraph" w:styleId="ListBullet2">
    <w:name w:val="List Bullet 2"/>
    <w:basedOn w:val="Normal"/>
    <w:semiHidden/>
    <w:unhideWhenUsed/>
    <w:rsid w:val="00F0442A"/>
    <w:pPr>
      <w:numPr>
        <w:numId w:val="38"/>
      </w:numPr>
      <w:contextualSpacing/>
    </w:pPr>
  </w:style>
  <w:style w:type="paragraph" w:styleId="ListBullet3">
    <w:name w:val="List Bullet 3"/>
    <w:basedOn w:val="Normal"/>
    <w:semiHidden/>
    <w:unhideWhenUsed/>
    <w:rsid w:val="00F0442A"/>
    <w:pPr>
      <w:numPr>
        <w:numId w:val="39"/>
      </w:numPr>
      <w:contextualSpacing/>
    </w:pPr>
  </w:style>
  <w:style w:type="paragraph" w:styleId="ListBullet4">
    <w:name w:val="List Bullet 4"/>
    <w:basedOn w:val="Normal"/>
    <w:semiHidden/>
    <w:unhideWhenUsed/>
    <w:rsid w:val="00F0442A"/>
    <w:pPr>
      <w:numPr>
        <w:numId w:val="40"/>
      </w:numPr>
      <w:contextualSpacing/>
    </w:pPr>
  </w:style>
  <w:style w:type="paragraph" w:styleId="ListBullet5">
    <w:name w:val="List Bullet 5"/>
    <w:basedOn w:val="Normal"/>
    <w:semiHidden/>
    <w:unhideWhenUsed/>
    <w:rsid w:val="00F0442A"/>
    <w:pPr>
      <w:numPr>
        <w:numId w:val="41"/>
      </w:numPr>
      <w:contextualSpacing/>
    </w:pPr>
  </w:style>
  <w:style w:type="paragraph" w:styleId="ListContinue">
    <w:name w:val="List Continue"/>
    <w:basedOn w:val="Normal"/>
    <w:semiHidden/>
    <w:unhideWhenUsed/>
    <w:rsid w:val="00F0442A"/>
    <w:pPr>
      <w:ind w:left="283"/>
      <w:contextualSpacing/>
    </w:pPr>
  </w:style>
  <w:style w:type="paragraph" w:styleId="ListContinue2">
    <w:name w:val="List Continue 2"/>
    <w:basedOn w:val="Normal"/>
    <w:semiHidden/>
    <w:unhideWhenUsed/>
    <w:rsid w:val="00F0442A"/>
    <w:pPr>
      <w:ind w:left="566"/>
      <w:contextualSpacing/>
    </w:pPr>
  </w:style>
  <w:style w:type="paragraph" w:styleId="ListContinue3">
    <w:name w:val="List Continue 3"/>
    <w:basedOn w:val="Normal"/>
    <w:semiHidden/>
    <w:unhideWhenUsed/>
    <w:rsid w:val="00F0442A"/>
    <w:pPr>
      <w:ind w:left="849"/>
      <w:contextualSpacing/>
    </w:pPr>
  </w:style>
  <w:style w:type="paragraph" w:styleId="ListContinue4">
    <w:name w:val="List Continue 4"/>
    <w:basedOn w:val="Normal"/>
    <w:semiHidden/>
    <w:unhideWhenUsed/>
    <w:rsid w:val="00F0442A"/>
    <w:pPr>
      <w:ind w:left="1132"/>
      <w:contextualSpacing/>
    </w:pPr>
  </w:style>
  <w:style w:type="paragraph" w:styleId="ListContinue5">
    <w:name w:val="List Continue 5"/>
    <w:basedOn w:val="Normal"/>
    <w:semiHidden/>
    <w:unhideWhenUsed/>
    <w:rsid w:val="00F0442A"/>
    <w:pPr>
      <w:ind w:left="1415"/>
      <w:contextualSpacing/>
    </w:pPr>
  </w:style>
  <w:style w:type="paragraph" w:styleId="ListNumber">
    <w:name w:val="List Number"/>
    <w:basedOn w:val="Normal"/>
    <w:rsid w:val="00F0442A"/>
    <w:pPr>
      <w:numPr>
        <w:numId w:val="42"/>
      </w:numPr>
      <w:contextualSpacing/>
    </w:pPr>
  </w:style>
  <w:style w:type="paragraph" w:styleId="ListNumber2">
    <w:name w:val="List Number 2"/>
    <w:basedOn w:val="Normal"/>
    <w:semiHidden/>
    <w:unhideWhenUsed/>
    <w:rsid w:val="00F0442A"/>
    <w:pPr>
      <w:numPr>
        <w:numId w:val="43"/>
      </w:numPr>
      <w:contextualSpacing/>
    </w:pPr>
  </w:style>
  <w:style w:type="paragraph" w:styleId="ListNumber3">
    <w:name w:val="List Number 3"/>
    <w:basedOn w:val="Normal"/>
    <w:semiHidden/>
    <w:unhideWhenUsed/>
    <w:rsid w:val="00F0442A"/>
    <w:pPr>
      <w:numPr>
        <w:numId w:val="44"/>
      </w:numPr>
      <w:contextualSpacing/>
    </w:pPr>
  </w:style>
  <w:style w:type="paragraph" w:styleId="ListNumber4">
    <w:name w:val="List Number 4"/>
    <w:basedOn w:val="Normal"/>
    <w:semiHidden/>
    <w:unhideWhenUsed/>
    <w:rsid w:val="00F0442A"/>
    <w:pPr>
      <w:numPr>
        <w:numId w:val="45"/>
      </w:numPr>
      <w:contextualSpacing/>
    </w:pPr>
  </w:style>
  <w:style w:type="paragraph" w:styleId="ListNumber5">
    <w:name w:val="List Number 5"/>
    <w:basedOn w:val="Normal"/>
    <w:semiHidden/>
    <w:unhideWhenUsed/>
    <w:rsid w:val="00F0442A"/>
    <w:pPr>
      <w:numPr>
        <w:numId w:val="46"/>
      </w:numPr>
      <w:contextualSpacing/>
    </w:pPr>
  </w:style>
  <w:style w:type="paragraph" w:styleId="ListParagraph">
    <w:name w:val="List Paragraph"/>
    <w:basedOn w:val="Normal"/>
    <w:uiPriority w:val="34"/>
    <w:qFormat/>
    <w:rsid w:val="00F51714"/>
    <w:pPr>
      <w:spacing w:after="0"/>
      <w:ind w:left="720"/>
    </w:pPr>
  </w:style>
  <w:style w:type="paragraph" w:styleId="MacroText">
    <w:name w:val="macro"/>
    <w:link w:val="MacroTextChar"/>
    <w:semiHidden/>
    <w:unhideWhenUsed/>
    <w:rsid w:val="00F0442A"/>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F0442A"/>
    <w:rPr>
      <w:rFonts w:ascii="Consolas" w:hAnsi="Consolas"/>
    </w:rPr>
  </w:style>
  <w:style w:type="paragraph" w:styleId="MessageHeader">
    <w:name w:val="Message Header"/>
    <w:basedOn w:val="Normal"/>
    <w:link w:val="MessageHeaderChar"/>
    <w:semiHidden/>
    <w:unhideWhenUsed/>
    <w:rsid w:val="00F04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semiHidden/>
    <w:rsid w:val="00F0442A"/>
    <w:rPr>
      <w:rFonts w:asciiTheme="majorHAnsi" w:eastAsiaTheme="majorEastAsia" w:hAnsiTheme="majorHAnsi" w:cstheme="majorBidi"/>
      <w:sz w:val="24"/>
      <w:szCs w:val="24"/>
      <w:shd w:val="pct20" w:color="auto" w:fill="auto"/>
    </w:rPr>
  </w:style>
  <w:style w:type="paragraph" w:styleId="NoSpacing">
    <w:name w:val="No Spacing"/>
    <w:uiPriority w:val="1"/>
    <w:qFormat/>
    <w:rsid w:val="00F0442A"/>
    <w:pPr>
      <w:jc w:val="both"/>
    </w:pPr>
    <w:rPr>
      <w:rFonts w:ascii="Arial" w:hAnsi="Arial"/>
      <w:szCs w:val="24"/>
    </w:rPr>
  </w:style>
  <w:style w:type="paragraph" w:styleId="NormalWeb">
    <w:name w:val="Normal (Web)"/>
    <w:basedOn w:val="Normal"/>
    <w:semiHidden/>
    <w:unhideWhenUsed/>
    <w:rsid w:val="00F0442A"/>
    <w:rPr>
      <w:rFonts w:ascii="Times New Roman" w:hAnsi="Times New Roman"/>
      <w:sz w:val="24"/>
    </w:rPr>
  </w:style>
  <w:style w:type="paragraph" w:styleId="NormalIndent">
    <w:name w:val="Normal Indent"/>
    <w:basedOn w:val="Normal"/>
    <w:semiHidden/>
    <w:unhideWhenUsed/>
    <w:rsid w:val="00F0442A"/>
    <w:pPr>
      <w:ind w:left="720"/>
    </w:pPr>
  </w:style>
  <w:style w:type="paragraph" w:styleId="NoteHeading">
    <w:name w:val="Note Heading"/>
    <w:basedOn w:val="Normal"/>
    <w:next w:val="Normal"/>
    <w:link w:val="NoteHeadingChar"/>
    <w:semiHidden/>
    <w:unhideWhenUsed/>
    <w:rsid w:val="00F0442A"/>
    <w:pPr>
      <w:spacing w:after="0"/>
    </w:pPr>
  </w:style>
  <w:style w:type="character" w:customStyle="1" w:styleId="NoteHeadingChar">
    <w:name w:val="Note Heading Char"/>
    <w:basedOn w:val="DefaultParagraphFont"/>
    <w:link w:val="NoteHeading"/>
    <w:semiHidden/>
    <w:rsid w:val="00F0442A"/>
    <w:rPr>
      <w:rFonts w:ascii="Arial" w:hAnsi="Arial"/>
      <w:szCs w:val="24"/>
    </w:rPr>
  </w:style>
  <w:style w:type="paragraph" w:styleId="Quote">
    <w:name w:val="Quote"/>
    <w:basedOn w:val="Normal"/>
    <w:next w:val="Normal"/>
    <w:link w:val="QuoteChar"/>
    <w:uiPriority w:val="29"/>
    <w:qFormat/>
    <w:rsid w:val="00F0442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0442A"/>
    <w:rPr>
      <w:rFonts w:ascii="Arial" w:hAnsi="Arial"/>
      <w:i/>
      <w:iCs/>
      <w:color w:val="404040" w:themeColor="text1" w:themeTint="BF"/>
      <w:szCs w:val="24"/>
    </w:rPr>
  </w:style>
  <w:style w:type="paragraph" w:styleId="Salutation">
    <w:name w:val="Salutation"/>
    <w:basedOn w:val="Normal"/>
    <w:next w:val="Normal"/>
    <w:link w:val="SalutationChar"/>
    <w:rsid w:val="00F0442A"/>
  </w:style>
  <w:style w:type="character" w:customStyle="1" w:styleId="SalutationChar">
    <w:name w:val="Salutation Char"/>
    <w:basedOn w:val="DefaultParagraphFont"/>
    <w:link w:val="Salutation"/>
    <w:rsid w:val="00F0442A"/>
    <w:rPr>
      <w:rFonts w:ascii="Arial" w:hAnsi="Arial"/>
      <w:szCs w:val="24"/>
    </w:rPr>
  </w:style>
  <w:style w:type="paragraph" w:styleId="Signature">
    <w:name w:val="Signature"/>
    <w:basedOn w:val="Normal"/>
    <w:link w:val="SignatureChar"/>
    <w:semiHidden/>
    <w:unhideWhenUsed/>
    <w:rsid w:val="00F0442A"/>
    <w:pPr>
      <w:spacing w:after="0"/>
      <w:ind w:left="4252"/>
    </w:pPr>
  </w:style>
  <w:style w:type="character" w:customStyle="1" w:styleId="SignatureChar">
    <w:name w:val="Signature Char"/>
    <w:basedOn w:val="DefaultParagraphFont"/>
    <w:link w:val="Signature"/>
    <w:semiHidden/>
    <w:rsid w:val="00F0442A"/>
    <w:rPr>
      <w:rFonts w:ascii="Arial" w:hAnsi="Arial"/>
      <w:szCs w:val="24"/>
    </w:rPr>
  </w:style>
  <w:style w:type="paragraph" w:styleId="Subtitle">
    <w:name w:val="Subtitle"/>
    <w:basedOn w:val="Normal"/>
    <w:next w:val="Normal"/>
    <w:link w:val="SubtitleChar"/>
    <w:uiPriority w:val="99"/>
    <w:qFormat/>
    <w:rsid w:val="00F51714"/>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F51714"/>
    <w:rPr>
      <w:i/>
      <w:color w:val="003760"/>
      <w:spacing w:val="15"/>
    </w:rPr>
  </w:style>
  <w:style w:type="paragraph" w:styleId="TableofAuthorities">
    <w:name w:val="table of authorities"/>
    <w:basedOn w:val="Normal"/>
    <w:next w:val="Normal"/>
    <w:semiHidden/>
    <w:unhideWhenUsed/>
    <w:rsid w:val="00F0442A"/>
    <w:pPr>
      <w:spacing w:after="0"/>
      <w:ind w:left="200" w:hanging="200"/>
    </w:pPr>
  </w:style>
  <w:style w:type="paragraph" w:styleId="TableofFigures">
    <w:name w:val="table of figures"/>
    <w:basedOn w:val="Normal"/>
    <w:next w:val="Normal"/>
    <w:semiHidden/>
    <w:unhideWhenUsed/>
    <w:rsid w:val="00F0442A"/>
    <w:pPr>
      <w:spacing w:after="0"/>
    </w:pPr>
  </w:style>
  <w:style w:type="paragraph" w:styleId="Title">
    <w:name w:val="Title"/>
    <w:basedOn w:val="Normal"/>
    <w:next w:val="Normal"/>
    <w:link w:val="TitleChar"/>
    <w:qFormat/>
    <w:rsid w:val="00F5171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51714"/>
    <w:rPr>
      <w:rFonts w:ascii="Calibri Light" w:hAnsi="Calibri Light"/>
      <w:b/>
      <w:bCs/>
      <w:kern w:val="28"/>
      <w:sz w:val="32"/>
      <w:szCs w:val="32"/>
    </w:rPr>
  </w:style>
  <w:style w:type="paragraph" w:styleId="TOAHeading">
    <w:name w:val="toa heading"/>
    <w:basedOn w:val="Normal"/>
    <w:next w:val="Normal"/>
    <w:semiHidden/>
    <w:unhideWhenUsed/>
    <w:rsid w:val="00F0442A"/>
    <w:pPr>
      <w:spacing w:before="120"/>
    </w:pPr>
    <w:rPr>
      <w:rFonts w:asciiTheme="majorHAnsi" w:eastAsiaTheme="majorEastAsia" w:hAnsiTheme="majorHAnsi" w:cstheme="majorBidi"/>
      <w:b/>
      <w:bCs/>
      <w:sz w:val="24"/>
    </w:rPr>
  </w:style>
  <w:style w:type="character" w:customStyle="1" w:styleId="NoteToDrafters-ASDEFCONChar">
    <w:name w:val="Note To Drafters - ASDEFCON Char"/>
    <w:link w:val="NoteToDrafters-ASDEFCON"/>
    <w:rsid w:val="00654752"/>
    <w:rPr>
      <w:rFonts w:ascii="Arial" w:hAnsi="Arial"/>
      <w:b/>
      <w:i/>
      <w:color w:val="FFFFFF"/>
      <w:szCs w:val="40"/>
      <w:shd w:val="clear" w:color="auto" w:fill="000000"/>
    </w:rPr>
  </w:style>
  <w:style w:type="character" w:customStyle="1" w:styleId="SOWHL4-ASDEFCONChar">
    <w:name w:val="SOW HL4 - ASDEFCON Char"/>
    <w:basedOn w:val="ASDEFCONNormalChar"/>
    <w:link w:val="SOWHL4-ASDEFCON"/>
    <w:rsid w:val="00C63AAC"/>
    <w:rPr>
      <w:rFonts w:ascii="Arial" w:eastAsia="Calibri" w:hAnsi="Arial"/>
      <w:b/>
      <w:color w:val="000000"/>
      <w:szCs w:val="22"/>
      <w:lang w:eastAsia="en-US"/>
    </w:rPr>
  </w:style>
  <w:style w:type="paragraph" w:customStyle="1" w:styleId="StyleTitleGeorgiaNotBoldLeft">
    <w:name w:val="Style Title + Georgia Not Bold Left"/>
    <w:basedOn w:val="Title"/>
    <w:qFormat/>
    <w:rsid w:val="00F51714"/>
    <w:pPr>
      <w:spacing w:before="0" w:after="240"/>
      <w:contextualSpacing/>
      <w:jc w:val="left"/>
      <w:outlineLvl w:val="9"/>
    </w:pPr>
    <w:rPr>
      <w:rFonts w:ascii="Georgia" w:hAnsi="Georgia"/>
      <w:b w:val="0"/>
      <w:bCs w:val="0"/>
      <w:color w:val="CF4520"/>
      <w:spacing w:val="5"/>
      <w:sz w:val="52"/>
      <w:szCs w:val="20"/>
      <w:lang w:val="en-US"/>
    </w:rPr>
  </w:style>
  <w:style w:type="paragraph" w:customStyle="1" w:styleId="Bullet">
    <w:name w:val="Bullet"/>
    <w:basedOn w:val="ListParagraph"/>
    <w:qFormat/>
    <w:rsid w:val="00F51714"/>
    <w:pPr>
      <w:numPr>
        <w:numId w:val="62"/>
      </w:numPr>
      <w:tabs>
        <w:tab w:val="left" w:pos="567"/>
      </w:tabs>
      <w:jc w:val="left"/>
    </w:pPr>
  </w:style>
  <w:style w:type="paragraph" w:customStyle="1" w:styleId="Bullet2">
    <w:name w:val="Bullet 2"/>
    <w:basedOn w:val="Normal"/>
    <w:rsid w:val="00F51714"/>
    <w:pPr>
      <w:numPr>
        <w:numId w:val="49"/>
      </w:numPr>
      <w:tabs>
        <w:tab w:val="left" w:pos="1134"/>
        <w:tab w:val="left" w:pos="1701"/>
      </w:tabs>
      <w:contextualSpacing/>
      <w:jc w:val="left"/>
    </w:pPr>
  </w:style>
  <w:style w:type="paragraph" w:customStyle="1" w:styleId="Bullettext">
    <w:name w:val="Bullet text"/>
    <w:basedOn w:val="Normal"/>
    <w:rsid w:val="00923022"/>
    <w:pPr>
      <w:keepLines/>
      <w:numPr>
        <w:numId w:val="74"/>
      </w:numPr>
      <w:spacing w:before="200" w:after="0"/>
      <w:outlineLvl w:val="2"/>
    </w:pPr>
    <w:rPr>
      <w:rFonts w:ascii="Times New Roman" w:hAnsi="Times New Roman"/>
    </w:rPr>
  </w:style>
  <w:style w:type="character" w:customStyle="1" w:styleId="COTCOCLV1-ASDEFCONChar">
    <w:name w:val="COT/COC LV1 - ASDEFCON Char"/>
    <w:link w:val="COTCOCLV1-ASDEFCON"/>
    <w:rsid w:val="00A17F87"/>
    <w:rPr>
      <w:rFonts w:ascii="Arial" w:hAnsi="Arial"/>
      <w:b/>
      <w:caps/>
      <w:color w:val="000000"/>
      <w:szCs w:val="40"/>
    </w:rPr>
  </w:style>
  <w:style w:type="character" w:styleId="PlaceholderText">
    <w:name w:val="Placeholder Text"/>
    <w:basedOn w:val="DefaultParagraphFont"/>
    <w:uiPriority w:val="99"/>
    <w:semiHidden/>
    <w:rsid w:val="00A17F87"/>
    <w:rPr>
      <w:color w:val="808080"/>
    </w:rPr>
  </w:style>
  <w:style w:type="paragraph" w:customStyle="1" w:styleId="TextLevel6">
    <w:name w:val="Text Level 6"/>
    <w:basedOn w:val="Heading6"/>
    <w:rsid w:val="00DC3096"/>
    <w:pPr>
      <w:numPr>
        <w:ilvl w:val="0"/>
        <w:numId w:val="0"/>
      </w:numPr>
      <w:tabs>
        <w:tab w:val="num" w:pos="4680"/>
      </w:tabs>
      <w:ind w:left="4680" w:hanging="180"/>
    </w:pPr>
    <w:rPr>
      <w:rFonts w:ascii="Arial" w:hAnsi="Arial"/>
      <w:bCs w:val="0"/>
      <w:i/>
    </w:rPr>
  </w:style>
  <w:style w:type="paragraph" w:customStyle="1" w:styleId="TextLevel2">
    <w:name w:val="Text Level 2"/>
    <w:basedOn w:val="Normal"/>
    <w:rsid w:val="00DA4552"/>
    <w:pPr>
      <w:tabs>
        <w:tab w:val="num" w:pos="1152"/>
      </w:tabs>
      <w:ind w:left="1152" w:hanging="1152"/>
    </w:pPr>
    <w:rPr>
      <w:lang w:val="en-US"/>
    </w:rPr>
  </w:style>
  <w:style w:type="paragraph" w:customStyle="1" w:styleId="TextLevel3">
    <w:name w:val="Text Level 3"/>
    <w:next w:val="Normal"/>
    <w:rsid w:val="00DA4552"/>
    <w:pPr>
      <w:tabs>
        <w:tab w:val="num" w:pos="1152"/>
      </w:tabs>
      <w:spacing w:after="120"/>
      <w:ind w:left="1152" w:hanging="1152"/>
      <w:jc w:val="both"/>
    </w:pPr>
    <w:rPr>
      <w:rFonts w:ascii="Arial" w:hAnsi="Arial"/>
      <w:noProof/>
    </w:rPr>
  </w:style>
  <w:style w:type="paragraph" w:customStyle="1" w:styleId="TextLevel4">
    <w:name w:val="Text Level 4"/>
    <w:basedOn w:val="Normal"/>
    <w:next w:val="Normal"/>
    <w:rsid w:val="00DA4552"/>
    <w:pPr>
      <w:tabs>
        <w:tab w:val="num" w:pos="1152"/>
      </w:tabs>
      <w:ind w:left="1152" w:hanging="115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357186">
      <w:bodyDiv w:val="1"/>
      <w:marLeft w:val="0"/>
      <w:marRight w:val="0"/>
      <w:marTop w:val="0"/>
      <w:marBottom w:val="0"/>
      <w:divBdr>
        <w:top w:val="none" w:sz="0" w:space="0" w:color="auto"/>
        <w:left w:val="none" w:sz="0" w:space="0" w:color="auto"/>
        <w:bottom w:val="none" w:sz="0" w:space="0" w:color="auto"/>
        <w:right w:val="none" w:sz="0" w:space="0" w:color="auto"/>
      </w:divBdr>
    </w:div>
    <w:div w:id="467475881">
      <w:bodyDiv w:val="1"/>
      <w:marLeft w:val="0"/>
      <w:marRight w:val="0"/>
      <w:marTop w:val="0"/>
      <w:marBottom w:val="0"/>
      <w:divBdr>
        <w:top w:val="none" w:sz="0" w:space="0" w:color="auto"/>
        <w:left w:val="none" w:sz="0" w:space="0" w:color="auto"/>
        <w:bottom w:val="none" w:sz="0" w:space="0" w:color="auto"/>
        <w:right w:val="none" w:sz="0" w:space="0" w:color="auto"/>
      </w:divBdr>
    </w:div>
    <w:div w:id="114158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C1F82-07FC-4C94-B7E9-14EB23435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3072</TotalTime>
  <Pages>116</Pages>
  <Words>57131</Words>
  <Characters>334476</Characters>
  <Application>Microsoft Office Word</Application>
  <DocSecurity>0</DocSecurity>
  <Lines>2787</Lines>
  <Paragraphs>781</Paragraphs>
  <ScaleCrop>false</ScaleCrop>
  <HeadingPairs>
    <vt:vector size="2" baseType="variant">
      <vt:variant>
        <vt:lpstr>Title</vt:lpstr>
      </vt:variant>
      <vt:variant>
        <vt:i4>1</vt:i4>
      </vt:variant>
    </vt:vector>
  </HeadingPairs>
  <TitlesOfParts>
    <vt:vector size="1" baseType="lpstr">
      <vt:lpstr>ASDEFCON (Strategic Materiel)</vt:lpstr>
    </vt:vector>
  </TitlesOfParts>
  <Company>Defence</Company>
  <LinksUpToDate>false</LinksUpToDate>
  <CharactersWithSpaces>390826</CharactersWithSpaces>
  <SharedDoc>false</SharedDoc>
  <HLinks>
    <vt:vector size="390" baseType="variant">
      <vt:variant>
        <vt:i4>1310771</vt:i4>
      </vt:variant>
      <vt:variant>
        <vt:i4>392</vt:i4>
      </vt:variant>
      <vt:variant>
        <vt:i4>0</vt:i4>
      </vt:variant>
      <vt:variant>
        <vt:i4>5</vt:i4>
      </vt:variant>
      <vt:variant>
        <vt:lpwstr/>
      </vt:variant>
      <vt:variant>
        <vt:lpwstr>_Toc504456712</vt:lpwstr>
      </vt:variant>
      <vt:variant>
        <vt:i4>1310771</vt:i4>
      </vt:variant>
      <vt:variant>
        <vt:i4>386</vt:i4>
      </vt:variant>
      <vt:variant>
        <vt:i4>0</vt:i4>
      </vt:variant>
      <vt:variant>
        <vt:i4>5</vt:i4>
      </vt:variant>
      <vt:variant>
        <vt:lpwstr/>
      </vt:variant>
      <vt:variant>
        <vt:lpwstr>_Toc504456711</vt:lpwstr>
      </vt:variant>
      <vt:variant>
        <vt:i4>1310771</vt:i4>
      </vt:variant>
      <vt:variant>
        <vt:i4>380</vt:i4>
      </vt:variant>
      <vt:variant>
        <vt:i4>0</vt:i4>
      </vt:variant>
      <vt:variant>
        <vt:i4>5</vt:i4>
      </vt:variant>
      <vt:variant>
        <vt:lpwstr/>
      </vt:variant>
      <vt:variant>
        <vt:lpwstr>_Toc504456710</vt:lpwstr>
      </vt:variant>
      <vt:variant>
        <vt:i4>1376307</vt:i4>
      </vt:variant>
      <vt:variant>
        <vt:i4>374</vt:i4>
      </vt:variant>
      <vt:variant>
        <vt:i4>0</vt:i4>
      </vt:variant>
      <vt:variant>
        <vt:i4>5</vt:i4>
      </vt:variant>
      <vt:variant>
        <vt:lpwstr/>
      </vt:variant>
      <vt:variant>
        <vt:lpwstr>_Toc504456709</vt:lpwstr>
      </vt:variant>
      <vt:variant>
        <vt:i4>1376307</vt:i4>
      </vt:variant>
      <vt:variant>
        <vt:i4>368</vt:i4>
      </vt:variant>
      <vt:variant>
        <vt:i4>0</vt:i4>
      </vt:variant>
      <vt:variant>
        <vt:i4>5</vt:i4>
      </vt:variant>
      <vt:variant>
        <vt:lpwstr/>
      </vt:variant>
      <vt:variant>
        <vt:lpwstr>_Toc504456708</vt:lpwstr>
      </vt:variant>
      <vt:variant>
        <vt:i4>1376307</vt:i4>
      </vt:variant>
      <vt:variant>
        <vt:i4>362</vt:i4>
      </vt:variant>
      <vt:variant>
        <vt:i4>0</vt:i4>
      </vt:variant>
      <vt:variant>
        <vt:i4>5</vt:i4>
      </vt:variant>
      <vt:variant>
        <vt:lpwstr/>
      </vt:variant>
      <vt:variant>
        <vt:lpwstr>_Toc504456707</vt:lpwstr>
      </vt:variant>
      <vt:variant>
        <vt:i4>1376307</vt:i4>
      </vt:variant>
      <vt:variant>
        <vt:i4>356</vt:i4>
      </vt:variant>
      <vt:variant>
        <vt:i4>0</vt:i4>
      </vt:variant>
      <vt:variant>
        <vt:i4>5</vt:i4>
      </vt:variant>
      <vt:variant>
        <vt:lpwstr/>
      </vt:variant>
      <vt:variant>
        <vt:lpwstr>_Toc504456706</vt:lpwstr>
      </vt:variant>
      <vt:variant>
        <vt:i4>1376307</vt:i4>
      </vt:variant>
      <vt:variant>
        <vt:i4>350</vt:i4>
      </vt:variant>
      <vt:variant>
        <vt:i4>0</vt:i4>
      </vt:variant>
      <vt:variant>
        <vt:i4>5</vt:i4>
      </vt:variant>
      <vt:variant>
        <vt:lpwstr/>
      </vt:variant>
      <vt:variant>
        <vt:lpwstr>_Toc504456705</vt:lpwstr>
      </vt:variant>
      <vt:variant>
        <vt:i4>1376307</vt:i4>
      </vt:variant>
      <vt:variant>
        <vt:i4>344</vt:i4>
      </vt:variant>
      <vt:variant>
        <vt:i4>0</vt:i4>
      </vt:variant>
      <vt:variant>
        <vt:i4>5</vt:i4>
      </vt:variant>
      <vt:variant>
        <vt:lpwstr/>
      </vt:variant>
      <vt:variant>
        <vt:lpwstr>_Toc504456704</vt:lpwstr>
      </vt:variant>
      <vt:variant>
        <vt:i4>1376307</vt:i4>
      </vt:variant>
      <vt:variant>
        <vt:i4>338</vt:i4>
      </vt:variant>
      <vt:variant>
        <vt:i4>0</vt:i4>
      </vt:variant>
      <vt:variant>
        <vt:i4>5</vt:i4>
      </vt:variant>
      <vt:variant>
        <vt:lpwstr/>
      </vt:variant>
      <vt:variant>
        <vt:lpwstr>_Toc504456703</vt:lpwstr>
      </vt:variant>
      <vt:variant>
        <vt:i4>1376307</vt:i4>
      </vt:variant>
      <vt:variant>
        <vt:i4>332</vt:i4>
      </vt:variant>
      <vt:variant>
        <vt:i4>0</vt:i4>
      </vt:variant>
      <vt:variant>
        <vt:i4>5</vt:i4>
      </vt:variant>
      <vt:variant>
        <vt:lpwstr/>
      </vt:variant>
      <vt:variant>
        <vt:lpwstr>_Toc504456702</vt:lpwstr>
      </vt:variant>
      <vt:variant>
        <vt:i4>1376307</vt:i4>
      </vt:variant>
      <vt:variant>
        <vt:i4>326</vt:i4>
      </vt:variant>
      <vt:variant>
        <vt:i4>0</vt:i4>
      </vt:variant>
      <vt:variant>
        <vt:i4>5</vt:i4>
      </vt:variant>
      <vt:variant>
        <vt:lpwstr/>
      </vt:variant>
      <vt:variant>
        <vt:lpwstr>_Toc504456701</vt:lpwstr>
      </vt:variant>
      <vt:variant>
        <vt:i4>1376307</vt:i4>
      </vt:variant>
      <vt:variant>
        <vt:i4>320</vt:i4>
      </vt:variant>
      <vt:variant>
        <vt:i4>0</vt:i4>
      </vt:variant>
      <vt:variant>
        <vt:i4>5</vt:i4>
      </vt:variant>
      <vt:variant>
        <vt:lpwstr/>
      </vt:variant>
      <vt:variant>
        <vt:lpwstr>_Toc504456700</vt:lpwstr>
      </vt:variant>
      <vt:variant>
        <vt:i4>1835058</vt:i4>
      </vt:variant>
      <vt:variant>
        <vt:i4>314</vt:i4>
      </vt:variant>
      <vt:variant>
        <vt:i4>0</vt:i4>
      </vt:variant>
      <vt:variant>
        <vt:i4>5</vt:i4>
      </vt:variant>
      <vt:variant>
        <vt:lpwstr/>
      </vt:variant>
      <vt:variant>
        <vt:lpwstr>_Toc504456699</vt:lpwstr>
      </vt:variant>
      <vt:variant>
        <vt:i4>1835058</vt:i4>
      </vt:variant>
      <vt:variant>
        <vt:i4>308</vt:i4>
      </vt:variant>
      <vt:variant>
        <vt:i4>0</vt:i4>
      </vt:variant>
      <vt:variant>
        <vt:i4>5</vt:i4>
      </vt:variant>
      <vt:variant>
        <vt:lpwstr/>
      </vt:variant>
      <vt:variant>
        <vt:lpwstr>_Toc504456698</vt:lpwstr>
      </vt:variant>
      <vt:variant>
        <vt:i4>1835058</vt:i4>
      </vt:variant>
      <vt:variant>
        <vt:i4>302</vt:i4>
      </vt:variant>
      <vt:variant>
        <vt:i4>0</vt:i4>
      </vt:variant>
      <vt:variant>
        <vt:i4>5</vt:i4>
      </vt:variant>
      <vt:variant>
        <vt:lpwstr/>
      </vt:variant>
      <vt:variant>
        <vt:lpwstr>_Toc504456697</vt:lpwstr>
      </vt:variant>
      <vt:variant>
        <vt:i4>1835058</vt:i4>
      </vt:variant>
      <vt:variant>
        <vt:i4>296</vt:i4>
      </vt:variant>
      <vt:variant>
        <vt:i4>0</vt:i4>
      </vt:variant>
      <vt:variant>
        <vt:i4>5</vt:i4>
      </vt:variant>
      <vt:variant>
        <vt:lpwstr/>
      </vt:variant>
      <vt:variant>
        <vt:lpwstr>_Toc504456696</vt:lpwstr>
      </vt:variant>
      <vt:variant>
        <vt:i4>1835058</vt:i4>
      </vt:variant>
      <vt:variant>
        <vt:i4>290</vt:i4>
      </vt:variant>
      <vt:variant>
        <vt:i4>0</vt:i4>
      </vt:variant>
      <vt:variant>
        <vt:i4>5</vt:i4>
      </vt:variant>
      <vt:variant>
        <vt:lpwstr/>
      </vt:variant>
      <vt:variant>
        <vt:lpwstr>_Toc504456695</vt:lpwstr>
      </vt:variant>
      <vt:variant>
        <vt:i4>1835058</vt:i4>
      </vt:variant>
      <vt:variant>
        <vt:i4>284</vt:i4>
      </vt:variant>
      <vt:variant>
        <vt:i4>0</vt:i4>
      </vt:variant>
      <vt:variant>
        <vt:i4>5</vt:i4>
      </vt:variant>
      <vt:variant>
        <vt:lpwstr/>
      </vt:variant>
      <vt:variant>
        <vt:lpwstr>_Toc504456694</vt:lpwstr>
      </vt:variant>
      <vt:variant>
        <vt:i4>1835058</vt:i4>
      </vt:variant>
      <vt:variant>
        <vt:i4>278</vt:i4>
      </vt:variant>
      <vt:variant>
        <vt:i4>0</vt:i4>
      </vt:variant>
      <vt:variant>
        <vt:i4>5</vt:i4>
      </vt:variant>
      <vt:variant>
        <vt:lpwstr/>
      </vt:variant>
      <vt:variant>
        <vt:lpwstr>_Toc504456693</vt:lpwstr>
      </vt:variant>
      <vt:variant>
        <vt:i4>1835058</vt:i4>
      </vt:variant>
      <vt:variant>
        <vt:i4>272</vt:i4>
      </vt:variant>
      <vt:variant>
        <vt:i4>0</vt:i4>
      </vt:variant>
      <vt:variant>
        <vt:i4>5</vt:i4>
      </vt:variant>
      <vt:variant>
        <vt:lpwstr/>
      </vt:variant>
      <vt:variant>
        <vt:lpwstr>_Toc504456692</vt:lpwstr>
      </vt:variant>
      <vt:variant>
        <vt:i4>1835058</vt:i4>
      </vt:variant>
      <vt:variant>
        <vt:i4>266</vt:i4>
      </vt:variant>
      <vt:variant>
        <vt:i4>0</vt:i4>
      </vt:variant>
      <vt:variant>
        <vt:i4>5</vt:i4>
      </vt:variant>
      <vt:variant>
        <vt:lpwstr/>
      </vt:variant>
      <vt:variant>
        <vt:lpwstr>_Toc504456691</vt:lpwstr>
      </vt:variant>
      <vt:variant>
        <vt:i4>1835058</vt:i4>
      </vt:variant>
      <vt:variant>
        <vt:i4>260</vt:i4>
      </vt:variant>
      <vt:variant>
        <vt:i4>0</vt:i4>
      </vt:variant>
      <vt:variant>
        <vt:i4>5</vt:i4>
      </vt:variant>
      <vt:variant>
        <vt:lpwstr/>
      </vt:variant>
      <vt:variant>
        <vt:lpwstr>_Toc504456690</vt:lpwstr>
      </vt:variant>
      <vt:variant>
        <vt:i4>1900594</vt:i4>
      </vt:variant>
      <vt:variant>
        <vt:i4>254</vt:i4>
      </vt:variant>
      <vt:variant>
        <vt:i4>0</vt:i4>
      </vt:variant>
      <vt:variant>
        <vt:i4>5</vt:i4>
      </vt:variant>
      <vt:variant>
        <vt:lpwstr/>
      </vt:variant>
      <vt:variant>
        <vt:lpwstr>_Toc504456689</vt:lpwstr>
      </vt:variant>
      <vt:variant>
        <vt:i4>1900594</vt:i4>
      </vt:variant>
      <vt:variant>
        <vt:i4>248</vt:i4>
      </vt:variant>
      <vt:variant>
        <vt:i4>0</vt:i4>
      </vt:variant>
      <vt:variant>
        <vt:i4>5</vt:i4>
      </vt:variant>
      <vt:variant>
        <vt:lpwstr/>
      </vt:variant>
      <vt:variant>
        <vt:lpwstr>_Toc504456688</vt:lpwstr>
      </vt:variant>
      <vt:variant>
        <vt:i4>1900594</vt:i4>
      </vt:variant>
      <vt:variant>
        <vt:i4>242</vt:i4>
      </vt:variant>
      <vt:variant>
        <vt:i4>0</vt:i4>
      </vt:variant>
      <vt:variant>
        <vt:i4>5</vt:i4>
      </vt:variant>
      <vt:variant>
        <vt:lpwstr/>
      </vt:variant>
      <vt:variant>
        <vt:lpwstr>_Toc504456687</vt:lpwstr>
      </vt:variant>
      <vt:variant>
        <vt:i4>1900594</vt:i4>
      </vt:variant>
      <vt:variant>
        <vt:i4>236</vt:i4>
      </vt:variant>
      <vt:variant>
        <vt:i4>0</vt:i4>
      </vt:variant>
      <vt:variant>
        <vt:i4>5</vt:i4>
      </vt:variant>
      <vt:variant>
        <vt:lpwstr/>
      </vt:variant>
      <vt:variant>
        <vt:lpwstr>_Toc504456686</vt:lpwstr>
      </vt:variant>
      <vt:variant>
        <vt:i4>1900594</vt:i4>
      </vt:variant>
      <vt:variant>
        <vt:i4>230</vt:i4>
      </vt:variant>
      <vt:variant>
        <vt:i4>0</vt:i4>
      </vt:variant>
      <vt:variant>
        <vt:i4>5</vt:i4>
      </vt:variant>
      <vt:variant>
        <vt:lpwstr/>
      </vt:variant>
      <vt:variant>
        <vt:lpwstr>_Toc504456685</vt:lpwstr>
      </vt:variant>
      <vt:variant>
        <vt:i4>1900594</vt:i4>
      </vt:variant>
      <vt:variant>
        <vt:i4>224</vt:i4>
      </vt:variant>
      <vt:variant>
        <vt:i4>0</vt:i4>
      </vt:variant>
      <vt:variant>
        <vt:i4>5</vt:i4>
      </vt:variant>
      <vt:variant>
        <vt:lpwstr/>
      </vt:variant>
      <vt:variant>
        <vt:lpwstr>_Toc504456684</vt:lpwstr>
      </vt:variant>
      <vt:variant>
        <vt:i4>1900594</vt:i4>
      </vt:variant>
      <vt:variant>
        <vt:i4>218</vt:i4>
      </vt:variant>
      <vt:variant>
        <vt:i4>0</vt:i4>
      </vt:variant>
      <vt:variant>
        <vt:i4>5</vt:i4>
      </vt:variant>
      <vt:variant>
        <vt:lpwstr/>
      </vt:variant>
      <vt:variant>
        <vt:lpwstr>_Toc504456683</vt:lpwstr>
      </vt:variant>
      <vt:variant>
        <vt:i4>1900594</vt:i4>
      </vt:variant>
      <vt:variant>
        <vt:i4>212</vt:i4>
      </vt:variant>
      <vt:variant>
        <vt:i4>0</vt:i4>
      </vt:variant>
      <vt:variant>
        <vt:i4>5</vt:i4>
      </vt:variant>
      <vt:variant>
        <vt:lpwstr/>
      </vt:variant>
      <vt:variant>
        <vt:lpwstr>_Toc504456682</vt:lpwstr>
      </vt:variant>
      <vt:variant>
        <vt:i4>1900594</vt:i4>
      </vt:variant>
      <vt:variant>
        <vt:i4>206</vt:i4>
      </vt:variant>
      <vt:variant>
        <vt:i4>0</vt:i4>
      </vt:variant>
      <vt:variant>
        <vt:i4>5</vt:i4>
      </vt:variant>
      <vt:variant>
        <vt:lpwstr/>
      </vt:variant>
      <vt:variant>
        <vt:lpwstr>_Toc504456681</vt:lpwstr>
      </vt:variant>
      <vt:variant>
        <vt:i4>1900594</vt:i4>
      </vt:variant>
      <vt:variant>
        <vt:i4>200</vt:i4>
      </vt:variant>
      <vt:variant>
        <vt:i4>0</vt:i4>
      </vt:variant>
      <vt:variant>
        <vt:i4>5</vt:i4>
      </vt:variant>
      <vt:variant>
        <vt:lpwstr/>
      </vt:variant>
      <vt:variant>
        <vt:lpwstr>_Toc504456680</vt:lpwstr>
      </vt:variant>
      <vt:variant>
        <vt:i4>1179698</vt:i4>
      </vt:variant>
      <vt:variant>
        <vt:i4>194</vt:i4>
      </vt:variant>
      <vt:variant>
        <vt:i4>0</vt:i4>
      </vt:variant>
      <vt:variant>
        <vt:i4>5</vt:i4>
      </vt:variant>
      <vt:variant>
        <vt:lpwstr/>
      </vt:variant>
      <vt:variant>
        <vt:lpwstr>_Toc504456679</vt:lpwstr>
      </vt:variant>
      <vt:variant>
        <vt:i4>1179698</vt:i4>
      </vt:variant>
      <vt:variant>
        <vt:i4>188</vt:i4>
      </vt:variant>
      <vt:variant>
        <vt:i4>0</vt:i4>
      </vt:variant>
      <vt:variant>
        <vt:i4>5</vt:i4>
      </vt:variant>
      <vt:variant>
        <vt:lpwstr/>
      </vt:variant>
      <vt:variant>
        <vt:lpwstr>_Toc504456678</vt:lpwstr>
      </vt:variant>
      <vt:variant>
        <vt:i4>1179698</vt:i4>
      </vt:variant>
      <vt:variant>
        <vt:i4>182</vt:i4>
      </vt:variant>
      <vt:variant>
        <vt:i4>0</vt:i4>
      </vt:variant>
      <vt:variant>
        <vt:i4>5</vt:i4>
      </vt:variant>
      <vt:variant>
        <vt:lpwstr/>
      </vt:variant>
      <vt:variant>
        <vt:lpwstr>_Toc504456677</vt:lpwstr>
      </vt:variant>
      <vt:variant>
        <vt:i4>1179698</vt:i4>
      </vt:variant>
      <vt:variant>
        <vt:i4>176</vt:i4>
      </vt:variant>
      <vt:variant>
        <vt:i4>0</vt:i4>
      </vt:variant>
      <vt:variant>
        <vt:i4>5</vt:i4>
      </vt:variant>
      <vt:variant>
        <vt:lpwstr/>
      </vt:variant>
      <vt:variant>
        <vt:lpwstr>_Toc504456676</vt:lpwstr>
      </vt:variant>
      <vt:variant>
        <vt:i4>1179698</vt:i4>
      </vt:variant>
      <vt:variant>
        <vt:i4>170</vt:i4>
      </vt:variant>
      <vt:variant>
        <vt:i4>0</vt:i4>
      </vt:variant>
      <vt:variant>
        <vt:i4>5</vt:i4>
      </vt:variant>
      <vt:variant>
        <vt:lpwstr/>
      </vt:variant>
      <vt:variant>
        <vt:lpwstr>_Toc504456675</vt:lpwstr>
      </vt:variant>
      <vt:variant>
        <vt:i4>1179698</vt:i4>
      </vt:variant>
      <vt:variant>
        <vt:i4>164</vt:i4>
      </vt:variant>
      <vt:variant>
        <vt:i4>0</vt:i4>
      </vt:variant>
      <vt:variant>
        <vt:i4>5</vt:i4>
      </vt:variant>
      <vt:variant>
        <vt:lpwstr/>
      </vt:variant>
      <vt:variant>
        <vt:lpwstr>_Toc504456674</vt:lpwstr>
      </vt:variant>
      <vt:variant>
        <vt:i4>1179698</vt:i4>
      </vt:variant>
      <vt:variant>
        <vt:i4>158</vt:i4>
      </vt:variant>
      <vt:variant>
        <vt:i4>0</vt:i4>
      </vt:variant>
      <vt:variant>
        <vt:i4>5</vt:i4>
      </vt:variant>
      <vt:variant>
        <vt:lpwstr/>
      </vt:variant>
      <vt:variant>
        <vt:lpwstr>_Toc504456673</vt:lpwstr>
      </vt:variant>
      <vt:variant>
        <vt:i4>1179698</vt:i4>
      </vt:variant>
      <vt:variant>
        <vt:i4>152</vt:i4>
      </vt:variant>
      <vt:variant>
        <vt:i4>0</vt:i4>
      </vt:variant>
      <vt:variant>
        <vt:i4>5</vt:i4>
      </vt:variant>
      <vt:variant>
        <vt:lpwstr/>
      </vt:variant>
      <vt:variant>
        <vt:lpwstr>_Toc504456672</vt:lpwstr>
      </vt:variant>
      <vt:variant>
        <vt:i4>1179698</vt:i4>
      </vt:variant>
      <vt:variant>
        <vt:i4>146</vt:i4>
      </vt:variant>
      <vt:variant>
        <vt:i4>0</vt:i4>
      </vt:variant>
      <vt:variant>
        <vt:i4>5</vt:i4>
      </vt:variant>
      <vt:variant>
        <vt:lpwstr/>
      </vt:variant>
      <vt:variant>
        <vt:lpwstr>_Toc504456671</vt:lpwstr>
      </vt:variant>
      <vt:variant>
        <vt:i4>1245234</vt:i4>
      </vt:variant>
      <vt:variant>
        <vt:i4>140</vt:i4>
      </vt:variant>
      <vt:variant>
        <vt:i4>0</vt:i4>
      </vt:variant>
      <vt:variant>
        <vt:i4>5</vt:i4>
      </vt:variant>
      <vt:variant>
        <vt:lpwstr/>
      </vt:variant>
      <vt:variant>
        <vt:lpwstr>_Toc504456669</vt:lpwstr>
      </vt:variant>
      <vt:variant>
        <vt:i4>1245234</vt:i4>
      </vt:variant>
      <vt:variant>
        <vt:i4>134</vt:i4>
      </vt:variant>
      <vt:variant>
        <vt:i4>0</vt:i4>
      </vt:variant>
      <vt:variant>
        <vt:i4>5</vt:i4>
      </vt:variant>
      <vt:variant>
        <vt:lpwstr/>
      </vt:variant>
      <vt:variant>
        <vt:lpwstr>_Toc504456668</vt:lpwstr>
      </vt:variant>
      <vt:variant>
        <vt:i4>1245234</vt:i4>
      </vt:variant>
      <vt:variant>
        <vt:i4>128</vt:i4>
      </vt:variant>
      <vt:variant>
        <vt:i4>0</vt:i4>
      </vt:variant>
      <vt:variant>
        <vt:i4>5</vt:i4>
      </vt:variant>
      <vt:variant>
        <vt:lpwstr/>
      </vt:variant>
      <vt:variant>
        <vt:lpwstr>_Toc504456667</vt:lpwstr>
      </vt:variant>
      <vt:variant>
        <vt:i4>1245234</vt:i4>
      </vt:variant>
      <vt:variant>
        <vt:i4>122</vt:i4>
      </vt:variant>
      <vt:variant>
        <vt:i4>0</vt:i4>
      </vt:variant>
      <vt:variant>
        <vt:i4>5</vt:i4>
      </vt:variant>
      <vt:variant>
        <vt:lpwstr/>
      </vt:variant>
      <vt:variant>
        <vt:lpwstr>_Toc504456666</vt:lpwstr>
      </vt:variant>
      <vt:variant>
        <vt:i4>1245234</vt:i4>
      </vt:variant>
      <vt:variant>
        <vt:i4>116</vt:i4>
      </vt:variant>
      <vt:variant>
        <vt:i4>0</vt:i4>
      </vt:variant>
      <vt:variant>
        <vt:i4>5</vt:i4>
      </vt:variant>
      <vt:variant>
        <vt:lpwstr/>
      </vt:variant>
      <vt:variant>
        <vt:lpwstr>_Toc504456665</vt:lpwstr>
      </vt:variant>
      <vt:variant>
        <vt:i4>1245234</vt:i4>
      </vt:variant>
      <vt:variant>
        <vt:i4>110</vt:i4>
      </vt:variant>
      <vt:variant>
        <vt:i4>0</vt:i4>
      </vt:variant>
      <vt:variant>
        <vt:i4>5</vt:i4>
      </vt:variant>
      <vt:variant>
        <vt:lpwstr/>
      </vt:variant>
      <vt:variant>
        <vt:lpwstr>_Toc504456664</vt:lpwstr>
      </vt:variant>
      <vt:variant>
        <vt:i4>1245234</vt:i4>
      </vt:variant>
      <vt:variant>
        <vt:i4>104</vt:i4>
      </vt:variant>
      <vt:variant>
        <vt:i4>0</vt:i4>
      </vt:variant>
      <vt:variant>
        <vt:i4>5</vt:i4>
      </vt:variant>
      <vt:variant>
        <vt:lpwstr/>
      </vt:variant>
      <vt:variant>
        <vt:lpwstr>_Toc504456663</vt:lpwstr>
      </vt:variant>
      <vt:variant>
        <vt:i4>1245234</vt:i4>
      </vt:variant>
      <vt:variant>
        <vt:i4>98</vt:i4>
      </vt:variant>
      <vt:variant>
        <vt:i4>0</vt:i4>
      </vt:variant>
      <vt:variant>
        <vt:i4>5</vt:i4>
      </vt:variant>
      <vt:variant>
        <vt:lpwstr/>
      </vt:variant>
      <vt:variant>
        <vt:lpwstr>_Toc504456662</vt:lpwstr>
      </vt:variant>
      <vt:variant>
        <vt:i4>1245234</vt:i4>
      </vt:variant>
      <vt:variant>
        <vt:i4>92</vt:i4>
      </vt:variant>
      <vt:variant>
        <vt:i4>0</vt:i4>
      </vt:variant>
      <vt:variant>
        <vt:i4>5</vt:i4>
      </vt:variant>
      <vt:variant>
        <vt:lpwstr/>
      </vt:variant>
      <vt:variant>
        <vt:lpwstr>_Toc504456661</vt:lpwstr>
      </vt:variant>
      <vt:variant>
        <vt:i4>1245234</vt:i4>
      </vt:variant>
      <vt:variant>
        <vt:i4>86</vt:i4>
      </vt:variant>
      <vt:variant>
        <vt:i4>0</vt:i4>
      </vt:variant>
      <vt:variant>
        <vt:i4>5</vt:i4>
      </vt:variant>
      <vt:variant>
        <vt:lpwstr/>
      </vt:variant>
      <vt:variant>
        <vt:lpwstr>_Toc504456660</vt:lpwstr>
      </vt:variant>
      <vt:variant>
        <vt:i4>1048626</vt:i4>
      </vt:variant>
      <vt:variant>
        <vt:i4>80</vt:i4>
      </vt:variant>
      <vt:variant>
        <vt:i4>0</vt:i4>
      </vt:variant>
      <vt:variant>
        <vt:i4>5</vt:i4>
      </vt:variant>
      <vt:variant>
        <vt:lpwstr/>
      </vt:variant>
      <vt:variant>
        <vt:lpwstr>_Toc504456658</vt:lpwstr>
      </vt:variant>
      <vt:variant>
        <vt:i4>1048626</vt:i4>
      </vt:variant>
      <vt:variant>
        <vt:i4>74</vt:i4>
      </vt:variant>
      <vt:variant>
        <vt:i4>0</vt:i4>
      </vt:variant>
      <vt:variant>
        <vt:i4>5</vt:i4>
      </vt:variant>
      <vt:variant>
        <vt:lpwstr/>
      </vt:variant>
      <vt:variant>
        <vt:lpwstr>_Toc504456657</vt:lpwstr>
      </vt:variant>
      <vt:variant>
        <vt:i4>1048626</vt:i4>
      </vt:variant>
      <vt:variant>
        <vt:i4>68</vt:i4>
      </vt:variant>
      <vt:variant>
        <vt:i4>0</vt:i4>
      </vt:variant>
      <vt:variant>
        <vt:i4>5</vt:i4>
      </vt:variant>
      <vt:variant>
        <vt:lpwstr/>
      </vt:variant>
      <vt:variant>
        <vt:lpwstr>_Toc504456656</vt:lpwstr>
      </vt:variant>
      <vt:variant>
        <vt:i4>1048626</vt:i4>
      </vt:variant>
      <vt:variant>
        <vt:i4>62</vt:i4>
      </vt:variant>
      <vt:variant>
        <vt:i4>0</vt:i4>
      </vt:variant>
      <vt:variant>
        <vt:i4>5</vt:i4>
      </vt:variant>
      <vt:variant>
        <vt:lpwstr/>
      </vt:variant>
      <vt:variant>
        <vt:lpwstr>_Toc504456655</vt:lpwstr>
      </vt:variant>
      <vt:variant>
        <vt:i4>1048626</vt:i4>
      </vt:variant>
      <vt:variant>
        <vt:i4>56</vt:i4>
      </vt:variant>
      <vt:variant>
        <vt:i4>0</vt:i4>
      </vt:variant>
      <vt:variant>
        <vt:i4>5</vt:i4>
      </vt:variant>
      <vt:variant>
        <vt:lpwstr/>
      </vt:variant>
      <vt:variant>
        <vt:lpwstr>_Toc504456654</vt:lpwstr>
      </vt:variant>
      <vt:variant>
        <vt:i4>1048626</vt:i4>
      </vt:variant>
      <vt:variant>
        <vt:i4>50</vt:i4>
      </vt:variant>
      <vt:variant>
        <vt:i4>0</vt:i4>
      </vt:variant>
      <vt:variant>
        <vt:i4>5</vt:i4>
      </vt:variant>
      <vt:variant>
        <vt:lpwstr/>
      </vt:variant>
      <vt:variant>
        <vt:lpwstr>_Toc504456653</vt:lpwstr>
      </vt:variant>
      <vt:variant>
        <vt:i4>1048626</vt:i4>
      </vt:variant>
      <vt:variant>
        <vt:i4>44</vt:i4>
      </vt:variant>
      <vt:variant>
        <vt:i4>0</vt:i4>
      </vt:variant>
      <vt:variant>
        <vt:i4>5</vt:i4>
      </vt:variant>
      <vt:variant>
        <vt:lpwstr/>
      </vt:variant>
      <vt:variant>
        <vt:lpwstr>_Toc504456652</vt:lpwstr>
      </vt:variant>
      <vt:variant>
        <vt:i4>1048626</vt:i4>
      </vt:variant>
      <vt:variant>
        <vt:i4>38</vt:i4>
      </vt:variant>
      <vt:variant>
        <vt:i4>0</vt:i4>
      </vt:variant>
      <vt:variant>
        <vt:i4>5</vt:i4>
      </vt:variant>
      <vt:variant>
        <vt:lpwstr/>
      </vt:variant>
      <vt:variant>
        <vt:lpwstr>_Toc504456651</vt:lpwstr>
      </vt:variant>
      <vt:variant>
        <vt:i4>1048626</vt:i4>
      </vt:variant>
      <vt:variant>
        <vt:i4>32</vt:i4>
      </vt:variant>
      <vt:variant>
        <vt:i4>0</vt:i4>
      </vt:variant>
      <vt:variant>
        <vt:i4>5</vt:i4>
      </vt:variant>
      <vt:variant>
        <vt:lpwstr/>
      </vt:variant>
      <vt:variant>
        <vt:lpwstr>_Toc504456650</vt:lpwstr>
      </vt:variant>
      <vt:variant>
        <vt:i4>1114162</vt:i4>
      </vt:variant>
      <vt:variant>
        <vt:i4>26</vt:i4>
      </vt:variant>
      <vt:variant>
        <vt:i4>0</vt:i4>
      </vt:variant>
      <vt:variant>
        <vt:i4>5</vt:i4>
      </vt:variant>
      <vt:variant>
        <vt:lpwstr/>
      </vt:variant>
      <vt:variant>
        <vt:lpwstr>_Toc504456649</vt:lpwstr>
      </vt:variant>
      <vt:variant>
        <vt:i4>1114162</vt:i4>
      </vt:variant>
      <vt:variant>
        <vt:i4>20</vt:i4>
      </vt:variant>
      <vt:variant>
        <vt:i4>0</vt:i4>
      </vt:variant>
      <vt:variant>
        <vt:i4>5</vt:i4>
      </vt:variant>
      <vt:variant>
        <vt:lpwstr/>
      </vt:variant>
      <vt:variant>
        <vt:lpwstr>_Toc504456648</vt:lpwstr>
      </vt:variant>
      <vt:variant>
        <vt:i4>1114162</vt:i4>
      </vt:variant>
      <vt:variant>
        <vt:i4>14</vt:i4>
      </vt:variant>
      <vt:variant>
        <vt:i4>0</vt:i4>
      </vt:variant>
      <vt:variant>
        <vt:i4>5</vt:i4>
      </vt:variant>
      <vt:variant>
        <vt:lpwstr/>
      </vt:variant>
      <vt:variant>
        <vt:lpwstr>_Toc504456647</vt:lpwstr>
      </vt:variant>
      <vt:variant>
        <vt:i4>1114162</vt:i4>
      </vt:variant>
      <vt:variant>
        <vt:i4>8</vt:i4>
      </vt:variant>
      <vt:variant>
        <vt:i4>0</vt:i4>
      </vt:variant>
      <vt:variant>
        <vt:i4>5</vt:i4>
      </vt:variant>
      <vt:variant>
        <vt:lpwstr/>
      </vt:variant>
      <vt:variant>
        <vt:lpwstr>_Toc504456646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(Strategic Materiel)</dc:title>
  <dc:subject>Draft Statement of Work</dc:subject>
  <dc:creator>Edgelow, Dave MR</dc:creator>
  <cp:keywords/>
  <dc:description/>
  <cp:lastModifiedBy>Christian Laursen</cp:lastModifiedBy>
  <cp:revision>168</cp:revision>
  <cp:lastPrinted>2017-02-24T06:34:00Z</cp:lastPrinted>
  <dcterms:created xsi:type="dcterms:W3CDTF">2025-06-05T19:22:00Z</dcterms:created>
  <dcterms:modified xsi:type="dcterms:W3CDTF">2026-06-17T22:25:00Z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BM80256080</vt:lpwstr>
  </property>
  <property fmtid="{D5CDD505-2E9C-101B-9397-08002B2CF9AE}" pid="4" name="Objective-Title">
    <vt:lpwstr>040_SMV5.4_SOW</vt:lpwstr>
  </property>
  <property fmtid="{D5CDD505-2E9C-101B-9397-08002B2CF9AE}" pid="5" name="Objective-Comment">
    <vt:lpwstr/>
  </property>
  <property fmtid="{D5CDD505-2E9C-101B-9397-08002B2CF9AE}" pid="6" name="Objective-CreationStamp">
    <vt:filetime>2024-09-17T23:47:04Z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2026-06-16T04:34:57Z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05 Statement of Work and Annexes</vt:lpwstr>
  </property>
  <property fmtid="{D5CDD505-2E9C-101B-9397-08002B2CF9AE}" pid="14" name="Objective-State">
    <vt:lpwstr>Being Edited</vt:lpwstr>
  </property>
  <property fmtid="{D5CDD505-2E9C-101B-9397-08002B2CF9AE}" pid="15" name="Objective-Version">
    <vt:lpwstr>9.1</vt:lpwstr>
  </property>
  <property fmtid="{D5CDD505-2E9C-101B-9397-08002B2CF9AE}" pid="16" name="Objective-VersionNumber">
    <vt:i4>134</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Part 3</vt:lpwstr>
  </property>
  <property fmtid="{D5CDD505-2E9C-101B-9397-08002B2CF9AE}" pid="25" name="Footer_Left">
    <vt:lpwstr>Draft Statement of Work</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